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992"/>
        <w:gridCol w:w="709"/>
        <w:gridCol w:w="1134"/>
        <w:gridCol w:w="567"/>
        <w:gridCol w:w="1418"/>
        <w:gridCol w:w="850"/>
        <w:gridCol w:w="567"/>
        <w:gridCol w:w="846"/>
      </w:tblGrid>
      <w:tr w:rsidR="006A3D78" w:rsidRPr="006A3D78" w:rsidTr="002B2AA5">
        <w:trPr>
          <w:trHeight w:val="300"/>
        </w:trPr>
        <w:tc>
          <w:tcPr>
            <w:tcW w:w="10060" w:type="dxa"/>
            <w:gridSpan w:val="10"/>
            <w:noWrap/>
          </w:tcPr>
          <w:p w:rsidR="006A3D78" w:rsidRPr="006A3D78" w:rsidRDefault="00AD73F0" w:rsidP="00132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3F0">
              <w:rPr>
                <w:rFonts w:ascii="Times New Roman" w:hAnsi="Times New Roman" w:cs="Times New Roman"/>
                <w:sz w:val="24"/>
                <w:szCs w:val="24"/>
              </w:rPr>
              <w:t>Additio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nal file 2. </w:t>
            </w:r>
            <w:bookmarkStart w:id="0" w:name="_GoBack"/>
            <w:bookmarkEnd w:id="0"/>
            <w:r w:rsidR="006A3D78"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Choosing Wisely recommendations across individual societies and country 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EF70E7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6A3D78" w:rsidRPr="00EF70E7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709" w:type="dxa"/>
            <w:noWrap/>
            <w:hideMark/>
          </w:tcPr>
          <w:p w:rsidR="006A3D78" w:rsidRPr="00EF70E7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134" w:type="dxa"/>
            <w:noWrap/>
            <w:hideMark/>
          </w:tcPr>
          <w:p w:rsidR="006A3D78" w:rsidRPr="00EF70E7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567" w:type="dxa"/>
            <w:noWrap/>
            <w:hideMark/>
          </w:tcPr>
          <w:p w:rsidR="006A3D78" w:rsidRPr="00EF70E7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418" w:type="dxa"/>
            <w:noWrap/>
            <w:hideMark/>
          </w:tcPr>
          <w:p w:rsidR="006A3D78" w:rsidRPr="00EF70E7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850" w:type="dxa"/>
            <w:noWrap/>
            <w:hideMark/>
          </w:tcPr>
          <w:p w:rsidR="006A3D78" w:rsidRPr="00EF70E7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567" w:type="dxa"/>
            <w:noWrap/>
            <w:hideMark/>
          </w:tcPr>
          <w:p w:rsidR="006A3D78" w:rsidRPr="00EF70E7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NZ</w:t>
            </w:r>
          </w:p>
        </w:tc>
        <w:tc>
          <w:tcPr>
            <w:tcW w:w="846" w:type="dxa"/>
            <w:noWrap/>
            <w:hideMark/>
          </w:tcPr>
          <w:p w:rsidR="006A3D78" w:rsidRPr="00EF70E7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MEDICAL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Pediatrics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Emergency physicians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Internal medicine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General practice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Radiation Oncology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Family physicians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Dermatology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Gastroenterology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Psychiatry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Endocrine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Geriatrics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Infectious disease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Palliative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Physical medicine and rehabilitation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Blood transfusion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Cardiology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Clinical oncology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Nephrology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Occupational and Environmental medicine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Opthamologists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Rheumatology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Adult and pediatric Hospital medicine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AMDA – The Society for Post-Acute and Long-Term Care Medicine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Critical care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Liver diseases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Maternal-fetal Medicine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Pediatrics - Endocrinology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Preventive Medicine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Reproductive Medicine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Sports Medicine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Intensive care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Sexual health medicine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Long-term care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3D78" w:rsidRPr="006A3D78" w:rsidTr="002B2AA5">
        <w:trPr>
          <w:trHeight w:val="300"/>
        </w:trPr>
        <w:tc>
          <w:tcPr>
            <w:tcW w:w="2977" w:type="dxa"/>
            <w:gridSpan w:val="2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Respiratory medicine: Thoracic society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Blood banks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Cardiovascular Angiography and Interventions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Chest physicians &amp; Thoracic Society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Gynecologic Oncology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HIV Medicine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Hospital medicine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Pediatric allergy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Pediatric Ophthalmology and Strabismus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Pediatric Rheumatology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Pediatrics - Perinatal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Physicians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Sleep medicine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Pediatrics infectious diseases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3D78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6A3D78" w:rsidRPr="006A3D78" w:rsidRDefault="006A3D78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Vascular medicine  </w:t>
            </w: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6A3D78" w:rsidRPr="006A3D78" w:rsidRDefault="006A3D78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6A3D78" w:rsidRPr="006A3D78" w:rsidRDefault="006A3D78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</w:tcPr>
          <w:p w:rsidR="00EF70E7" w:rsidRPr="006A3D78" w:rsidRDefault="00EF70E7" w:rsidP="002B2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EF70E7" w:rsidRPr="006A3D78" w:rsidRDefault="00EF70E7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EF70E7" w:rsidRPr="006A3D78" w:rsidRDefault="00EF70E7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EF70E7" w:rsidRPr="006A3D78" w:rsidRDefault="00EF70E7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EF70E7" w:rsidRPr="006A3D78" w:rsidRDefault="00EF70E7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EF70E7" w:rsidRPr="006A3D78" w:rsidRDefault="00EF70E7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:rsidR="00EF70E7" w:rsidRPr="006A3D78" w:rsidRDefault="00EF70E7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EF70E7" w:rsidRPr="006A3D78" w:rsidRDefault="00EF70E7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EF70E7" w:rsidRPr="006A3D78" w:rsidRDefault="00EF70E7" w:rsidP="002B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</w:tcPr>
          <w:p w:rsidR="00EF70E7" w:rsidRPr="006A3D78" w:rsidRDefault="00EF70E7" w:rsidP="002B2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709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134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567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418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850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567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NZ</w:t>
            </w:r>
          </w:p>
        </w:tc>
        <w:tc>
          <w:tcPr>
            <w:tcW w:w="846" w:type="dxa"/>
            <w:noWrap/>
            <w:hideMark/>
          </w:tcPr>
          <w:p w:rsidR="00EF70E7" w:rsidRPr="00EF70E7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SURGICAL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Obstetricians and Gynecologists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Neurology/neuro surgery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Orthopaedic surgeons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Urological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Otolaryngology—Head &amp; Neck Surgery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Surgeons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Anesthesiologists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Spine society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Pediatrics surgery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Breast surgeons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Surgical oncology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Vascular surgery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Metabolic and Bariatric Surgery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Thoracic surgeons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Urogynecologic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709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134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567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418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850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567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NZ</w:t>
            </w:r>
          </w:p>
        </w:tc>
        <w:tc>
          <w:tcPr>
            <w:tcW w:w="846" w:type="dxa"/>
            <w:noWrap/>
            <w:hideMark/>
          </w:tcPr>
          <w:p w:rsidR="00EF70E7" w:rsidRPr="00EF70E7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b/>
                <w:sz w:val="24"/>
                <w:szCs w:val="24"/>
              </w:rPr>
              <w:t>DIAGNOSTIC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Pathology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Radiology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Asthma, allergy, immunology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Hematology </w:t>
            </w:r>
          </w:p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Nuclear Medicine and Molecular Imaging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Toxicology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Neuromuscular &amp; Electrodiagnostic Medicine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Cardiovascular Computed Tomography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Cardiovascular Magnetic Resonance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Colposcopy and Cervical Pathology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Echocardiography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Heart Rhythm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Nuclear Cardiology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</w:tc>
        <w:tc>
          <w:tcPr>
            <w:tcW w:w="992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709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134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567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418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850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567" w:type="dxa"/>
            <w:noWrap/>
            <w:hideMark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NZ</w:t>
            </w:r>
          </w:p>
        </w:tc>
        <w:tc>
          <w:tcPr>
            <w:tcW w:w="846" w:type="dxa"/>
            <w:noWrap/>
            <w:hideMark/>
          </w:tcPr>
          <w:p w:rsidR="00EF70E7" w:rsidRPr="00EF70E7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b/>
                <w:sz w:val="24"/>
                <w:szCs w:val="24"/>
              </w:rPr>
              <w:t>ALLIED HEALTH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Nursing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Pharmacy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Physiotherapy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Chiropractors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Dentists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Dietetics and Nutrition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Podiatry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</w:p>
        </w:tc>
        <w:tc>
          <w:tcPr>
            <w:tcW w:w="992" w:type="dxa"/>
            <w:noWrap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Canada</w:t>
            </w:r>
          </w:p>
        </w:tc>
        <w:tc>
          <w:tcPr>
            <w:tcW w:w="709" w:type="dxa"/>
            <w:noWrap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Italy</w:t>
            </w:r>
          </w:p>
        </w:tc>
        <w:tc>
          <w:tcPr>
            <w:tcW w:w="1134" w:type="dxa"/>
            <w:noWrap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567" w:type="dxa"/>
            <w:noWrap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UK</w:t>
            </w:r>
          </w:p>
        </w:tc>
        <w:tc>
          <w:tcPr>
            <w:tcW w:w="1418" w:type="dxa"/>
            <w:noWrap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Netherlands</w:t>
            </w:r>
          </w:p>
        </w:tc>
        <w:tc>
          <w:tcPr>
            <w:tcW w:w="850" w:type="dxa"/>
            <w:noWrap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Japan</w:t>
            </w:r>
          </w:p>
        </w:tc>
        <w:tc>
          <w:tcPr>
            <w:tcW w:w="567" w:type="dxa"/>
            <w:noWrap/>
          </w:tcPr>
          <w:p w:rsidR="00EF70E7" w:rsidRPr="00EF70E7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>NZ</w:t>
            </w:r>
          </w:p>
        </w:tc>
        <w:tc>
          <w:tcPr>
            <w:tcW w:w="846" w:type="dxa"/>
            <w:noWrap/>
          </w:tcPr>
          <w:p w:rsidR="00EF70E7" w:rsidRPr="00EF70E7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70E7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OTHER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 xml:space="preserve">Genetics 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Headache/pain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Forensic, biochemistry, environment</w:t>
            </w:r>
          </w:p>
        </w:tc>
        <w:tc>
          <w:tcPr>
            <w:tcW w:w="709" w:type="dxa"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Cardiovascular prevention epidemiology</w:t>
            </w:r>
          </w:p>
        </w:tc>
        <w:tc>
          <w:tcPr>
            <w:tcW w:w="709" w:type="dxa"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0E7" w:rsidRPr="006A3D78" w:rsidTr="002B2AA5">
        <w:trPr>
          <w:trHeight w:val="300"/>
        </w:trPr>
        <w:tc>
          <w:tcPr>
            <w:tcW w:w="2268" w:type="dxa"/>
            <w:noWrap/>
            <w:hideMark/>
          </w:tcPr>
          <w:p w:rsidR="00EF70E7" w:rsidRPr="006A3D78" w:rsidRDefault="00EF70E7" w:rsidP="00EF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Healthcare Epidemiology</w:t>
            </w: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EF70E7" w:rsidRPr="006A3D78" w:rsidRDefault="00EF70E7" w:rsidP="00EF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noWrap/>
            <w:hideMark/>
          </w:tcPr>
          <w:p w:rsidR="00EF70E7" w:rsidRPr="006A3D78" w:rsidRDefault="00EF70E7" w:rsidP="00EF70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3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A3D78" w:rsidRPr="006A3D78" w:rsidRDefault="006A3D78" w:rsidP="006A3D78">
      <w:pPr>
        <w:rPr>
          <w:rFonts w:ascii="Times New Roman" w:hAnsi="Times New Roman" w:cs="Times New Roman"/>
          <w:sz w:val="24"/>
          <w:szCs w:val="24"/>
        </w:rPr>
      </w:pPr>
    </w:p>
    <w:p w:rsidR="00271F80" w:rsidRPr="006A3D78" w:rsidRDefault="00AD73F0">
      <w:pPr>
        <w:rPr>
          <w:rFonts w:ascii="Times New Roman" w:hAnsi="Times New Roman" w:cs="Times New Roman"/>
          <w:sz w:val="24"/>
          <w:szCs w:val="24"/>
        </w:rPr>
      </w:pPr>
    </w:p>
    <w:sectPr w:rsidR="00271F80" w:rsidRPr="006A3D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78"/>
    <w:rsid w:val="00132349"/>
    <w:rsid w:val="00245774"/>
    <w:rsid w:val="006A3D78"/>
    <w:rsid w:val="00845A15"/>
    <w:rsid w:val="00AD73F0"/>
    <w:rsid w:val="00D961E0"/>
    <w:rsid w:val="00E80EAF"/>
    <w:rsid w:val="00E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B9507"/>
  <w15:chartTrackingRefBased/>
  <w15:docId w15:val="{EF80CD61-7BCA-41B3-A537-867C33C9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A3D78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3D78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A3D78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A3D78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6A3D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3D78"/>
    <w:rPr>
      <w:color w:val="954F72"/>
      <w:u w:val="single"/>
    </w:rPr>
  </w:style>
  <w:style w:type="paragraph" w:customStyle="1" w:styleId="msonormal0">
    <w:name w:val="msonormal"/>
    <w:basedOn w:val="Normal"/>
    <w:rsid w:val="006A3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Zadro</dc:creator>
  <cp:keywords/>
  <dc:description/>
  <cp:lastModifiedBy>Joshua Zadro</cp:lastModifiedBy>
  <cp:revision>6</cp:revision>
  <dcterms:created xsi:type="dcterms:W3CDTF">2018-09-21T08:03:00Z</dcterms:created>
  <dcterms:modified xsi:type="dcterms:W3CDTF">2018-11-28T22:50:00Z</dcterms:modified>
</cp:coreProperties>
</file>