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C1357C" w14:textId="77777777" w:rsidR="00373694" w:rsidRDefault="00373694" w:rsidP="00373694">
      <w:pPr>
        <w:spacing w:line="480" w:lineRule="auto"/>
        <w:rPr>
          <w:rFonts w:ascii="Times New Roman" w:hAnsi="Times New Roman" w:cs="Times New Roman"/>
          <w:b/>
          <w:lang w:val="en-GB"/>
        </w:rPr>
      </w:pPr>
      <w:r>
        <w:rPr>
          <w:rFonts w:ascii="Times New Roman" w:hAnsi="Times New Roman" w:cs="Times New Roman"/>
          <w:b/>
          <w:lang w:val="en-GB"/>
        </w:rPr>
        <w:t>Additional file</w:t>
      </w:r>
    </w:p>
    <w:p w14:paraId="2BE495A1" w14:textId="77777777" w:rsidR="00373694" w:rsidRDefault="00373694" w:rsidP="00373694">
      <w:pPr>
        <w:spacing w:line="480" w:lineRule="auto"/>
        <w:rPr>
          <w:rFonts w:ascii="Times New Roman" w:hAnsi="Times New Roman" w:cs="Times New Roman"/>
          <w:b/>
          <w:lang w:val="en-GB"/>
        </w:rPr>
      </w:pPr>
    </w:p>
    <w:p w14:paraId="6401E283" w14:textId="732E17D6" w:rsidR="00373694" w:rsidRPr="006F046F" w:rsidRDefault="00373694" w:rsidP="00373694">
      <w:pPr>
        <w:spacing w:line="480" w:lineRule="auto"/>
        <w:rPr>
          <w:rFonts w:ascii="Times New Roman" w:hAnsi="Times New Roman" w:cs="Times New Roman"/>
          <w:b/>
          <w:lang w:val="en-GB"/>
        </w:rPr>
      </w:pPr>
      <w:bookmarkStart w:id="0" w:name="_GoBack"/>
      <w:bookmarkEnd w:id="0"/>
      <w:r w:rsidRPr="006F046F">
        <w:rPr>
          <w:rFonts w:ascii="Times New Roman" w:hAnsi="Times New Roman" w:cs="Times New Roman"/>
          <w:b/>
          <w:lang w:val="en-GB"/>
        </w:rPr>
        <w:t>Baseline questionnaire and the domains (italicised) of the MIDI model [16].</w:t>
      </w:r>
    </w:p>
    <w:p w14:paraId="375BB859" w14:textId="77777777" w:rsidR="00373694" w:rsidRPr="006F046F" w:rsidRDefault="00373694" w:rsidP="00373694">
      <w:pPr>
        <w:pStyle w:val="Lijstalinea"/>
        <w:keepNext/>
        <w:numPr>
          <w:ilvl w:val="0"/>
          <w:numId w:val="1"/>
        </w:numPr>
        <w:pBdr>
          <w:top w:val="single" w:sz="4" w:space="1" w:color="auto"/>
          <w:left w:val="single" w:sz="4" w:space="4" w:color="auto"/>
          <w:bottom w:val="single" w:sz="4" w:space="1" w:color="auto"/>
          <w:right w:val="single" w:sz="4" w:space="4" w:color="auto"/>
        </w:pBdr>
        <w:spacing w:line="480" w:lineRule="auto"/>
        <w:ind w:left="426" w:hanging="284"/>
        <w:rPr>
          <w:rFonts w:ascii="Times New Roman" w:hAnsi="Times New Roman" w:cs="Times New Roman"/>
          <w:lang w:val="en-GB"/>
        </w:rPr>
      </w:pPr>
      <w:r w:rsidRPr="006F046F">
        <w:rPr>
          <w:rFonts w:ascii="Times New Roman" w:hAnsi="Times New Roman" w:cs="Times New Roman"/>
          <w:lang w:val="en-GB"/>
        </w:rPr>
        <w:t xml:space="preserve">Please state in your own words what you think of SDM. Consider aspects such as the theory, the added value of SDM, the complexity, how it fits in with practice, etc. </w:t>
      </w:r>
      <w:r w:rsidRPr="006F046F">
        <w:rPr>
          <w:rFonts w:ascii="Times New Roman" w:hAnsi="Times New Roman" w:cs="Times New Roman"/>
          <w:i/>
          <w:lang w:val="en-GB"/>
        </w:rPr>
        <w:t>“The innovation”</w:t>
      </w:r>
    </w:p>
    <w:p w14:paraId="54BBF25E" w14:textId="77777777" w:rsidR="00373694" w:rsidRPr="006F046F" w:rsidRDefault="00373694" w:rsidP="00373694">
      <w:pPr>
        <w:pStyle w:val="Lijstalinea"/>
        <w:keepNext/>
        <w:numPr>
          <w:ilvl w:val="0"/>
          <w:numId w:val="1"/>
        </w:numPr>
        <w:pBdr>
          <w:top w:val="single" w:sz="4" w:space="1" w:color="auto"/>
          <w:left w:val="single" w:sz="4" w:space="4" w:color="auto"/>
          <w:bottom w:val="single" w:sz="4" w:space="1" w:color="auto"/>
          <w:right w:val="single" w:sz="4" w:space="4" w:color="auto"/>
        </w:pBdr>
        <w:spacing w:line="480" w:lineRule="auto"/>
        <w:ind w:left="426" w:hanging="284"/>
        <w:rPr>
          <w:rFonts w:ascii="Times New Roman" w:hAnsi="Times New Roman" w:cs="Times New Roman"/>
          <w:lang w:val="en-GB"/>
        </w:rPr>
      </w:pPr>
      <w:r w:rsidRPr="006F046F">
        <w:rPr>
          <w:rFonts w:ascii="Times New Roman" w:hAnsi="Times New Roman" w:cs="Times New Roman"/>
          <w:lang w:val="en-GB"/>
        </w:rPr>
        <w:t xml:space="preserve">How do patients with stroke perceive and respond to SDM? What are your opinions about this? What positive experiences or obstacles do you see? </w:t>
      </w:r>
      <w:r w:rsidRPr="006F046F">
        <w:rPr>
          <w:rFonts w:ascii="Times New Roman" w:hAnsi="Times New Roman" w:cs="Times New Roman"/>
          <w:i/>
          <w:lang w:val="en-GB"/>
        </w:rPr>
        <w:t>“The user (the patient)”</w:t>
      </w:r>
    </w:p>
    <w:p w14:paraId="494DD74A" w14:textId="77777777" w:rsidR="00373694" w:rsidRPr="006F046F" w:rsidRDefault="00373694" w:rsidP="00373694">
      <w:pPr>
        <w:pStyle w:val="Lijstalinea"/>
        <w:keepNext/>
        <w:numPr>
          <w:ilvl w:val="0"/>
          <w:numId w:val="1"/>
        </w:numPr>
        <w:pBdr>
          <w:top w:val="single" w:sz="4" w:space="1" w:color="auto"/>
          <w:left w:val="single" w:sz="4" w:space="4" w:color="auto"/>
          <w:bottom w:val="single" w:sz="4" w:space="1" w:color="auto"/>
          <w:right w:val="single" w:sz="4" w:space="4" w:color="auto"/>
        </w:pBdr>
        <w:spacing w:line="480" w:lineRule="auto"/>
        <w:ind w:left="426" w:hanging="284"/>
        <w:rPr>
          <w:rFonts w:ascii="Times New Roman" w:hAnsi="Times New Roman" w:cs="Times New Roman"/>
          <w:lang w:val="en-GB"/>
        </w:rPr>
      </w:pPr>
      <w:r w:rsidRPr="006F046F">
        <w:rPr>
          <w:rFonts w:ascii="Times New Roman" w:hAnsi="Times New Roman" w:cs="Times New Roman"/>
          <w:lang w:val="en-GB"/>
        </w:rPr>
        <w:t xml:space="preserve">What does the application of SDM mean for you as a care provider? </w:t>
      </w:r>
      <w:r w:rsidRPr="006F046F">
        <w:rPr>
          <w:rFonts w:ascii="Times New Roman" w:hAnsi="Times New Roman" w:cs="Times New Roman"/>
          <w:i/>
          <w:lang w:val="en-GB"/>
        </w:rPr>
        <w:t>“The user (the care provider)”</w:t>
      </w:r>
      <w:r w:rsidRPr="006F046F">
        <w:rPr>
          <w:rFonts w:ascii="Times New Roman" w:hAnsi="Times New Roman" w:cs="Times New Roman"/>
          <w:lang w:val="en-GB"/>
        </w:rPr>
        <w:t xml:space="preserve"> (For example your role with respect to the patient, your responsibilities, your skills, holding consultations, conflicts with your opinions.)</w:t>
      </w:r>
    </w:p>
    <w:p w14:paraId="4A49153D" w14:textId="77777777" w:rsidR="00373694" w:rsidRPr="006F046F" w:rsidRDefault="00373694" w:rsidP="00373694">
      <w:pPr>
        <w:pStyle w:val="Lijstalinea"/>
        <w:keepNext/>
        <w:numPr>
          <w:ilvl w:val="0"/>
          <w:numId w:val="1"/>
        </w:numPr>
        <w:pBdr>
          <w:top w:val="single" w:sz="4" w:space="1" w:color="auto"/>
          <w:left w:val="single" w:sz="4" w:space="4" w:color="auto"/>
          <w:bottom w:val="single" w:sz="4" w:space="1" w:color="auto"/>
          <w:right w:val="single" w:sz="4" w:space="4" w:color="auto"/>
        </w:pBdr>
        <w:spacing w:line="480" w:lineRule="auto"/>
        <w:ind w:left="426" w:hanging="284"/>
        <w:rPr>
          <w:rFonts w:ascii="Times New Roman" w:hAnsi="Times New Roman" w:cs="Times New Roman"/>
          <w:lang w:val="en-GB"/>
        </w:rPr>
      </w:pPr>
      <w:r w:rsidRPr="006F046F">
        <w:rPr>
          <w:rFonts w:ascii="Times New Roman" w:hAnsi="Times New Roman" w:cs="Times New Roman"/>
          <w:lang w:val="en-GB"/>
        </w:rPr>
        <w:t xml:space="preserve">What are the consequences of SDM for the care process and cooperation? (For example the division of roles between colleagues, treatment plan discussions, transmural cooperation, consultations, consultation times, etc.) </w:t>
      </w:r>
      <w:r w:rsidRPr="006F046F">
        <w:rPr>
          <w:rFonts w:ascii="Times New Roman" w:hAnsi="Times New Roman" w:cs="Times New Roman"/>
          <w:i/>
          <w:lang w:val="en-GB"/>
        </w:rPr>
        <w:t>“The organisation”</w:t>
      </w:r>
    </w:p>
    <w:p w14:paraId="70C09974" w14:textId="77777777" w:rsidR="00373694" w:rsidRPr="006F046F" w:rsidRDefault="00373694" w:rsidP="00373694">
      <w:pPr>
        <w:pStyle w:val="Lijstalinea"/>
        <w:keepNext/>
        <w:numPr>
          <w:ilvl w:val="0"/>
          <w:numId w:val="1"/>
        </w:numPr>
        <w:pBdr>
          <w:top w:val="single" w:sz="4" w:space="1" w:color="auto"/>
          <w:left w:val="single" w:sz="4" w:space="4" w:color="auto"/>
          <w:bottom w:val="single" w:sz="4" w:space="1" w:color="auto"/>
          <w:right w:val="single" w:sz="4" w:space="4" w:color="auto"/>
        </w:pBdr>
        <w:spacing w:line="480" w:lineRule="auto"/>
        <w:ind w:left="426" w:hanging="284"/>
        <w:rPr>
          <w:rFonts w:ascii="Times New Roman" w:hAnsi="Times New Roman" w:cs="Times New Roman"/>
          <w:i/>
          <w:lang w:val="en-GB"/>
        </w:rPr>
      </w:pPr>
      <w:r w:rsidRPr="006F046F">
        <w:rPr>
          <w:rFonts w:ascii="Times New Roman" w:hAnsi="Times New Roman" w:cs="Times New Roman"/>
          <w:lang w:val="en-GB"/>
        </w:rPr>
        <w:t xml:space="preserve">What aspects within the organisation or the preconditions affect how SDM is applied in the stroke care chain? (For example protocols, the agreements on transmural cooperation, and production norms, funding of care, legislation, primary/secondary care expertise, etc.) </w:t>
      </w:r>
      <w:r w:rsidRPr="006F046F">
        <w:rPr>
          <w:rFonts w:ascii="Times New Roman" w:hAnsi="Times New Roman" w:cs="Times New Roman"/>
          <w:i/>
          <w:lang w:val="en-GB"/>
        </w:rPr>
        <w:t>“The context”</w:t>
      </w:r>
    </w:p>
    <w:p w14:paraId="27CBDE3E" w14:textId="77777777" w:rsidR="00373694" w:rsidRPr="006F046F" w:rsidRDefault="00373694" w:rsidP="00373694">
      <w:pPr>
        <w:pStyle w:val="Voetnoottekst"/>
        <w:spacing w:line="480" w:lineRule="auto"/>
        <w:ind w:left="284"/>
        <w:rPr>
          <w:rFonts w:ascii="Times New Roman" w:hAnsi="Times New Roman" w:cs="Times New Roman"/>
          <w:lang w:val="en-GB"/>
        </w:rPr>
      </w:pPr>
    </w:p>
    <w:p w14:paraId="1F193373" w14:textId="77777777" w:rsidR="00C361A1" w:rsidRDefault="00C361A1"/>
    <w:sectPr w:rsidR="00C361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07125D"/>
    <w:multiLevelType w:val="hybridMultilevel"/>
    <w:tmpl w:val="688C2D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C32"/>
    <w:rsid w:val="00373694"/>
    <w:rsid w:val="00C361A1"/>
    <w:rsid w:val="00D77C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9C7F7"/>
  <w15:chartTrackingRefBased/>
  <w15:docId w15:val="{7D96751D-D912-4885-A770-80F999419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3694"/>
    <w:pPr>
      <w:spacing w:after="0" w:line="288" w:lineRule="auto"/>
    </w:pPr>
    <w:rPr>
      <w:rFonts w:ascii="Calibri Light" w:eastAsiaTheme="majorEastAsia" w:hAnsi="Calibri Light"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73694"/>
    <w:pPr>
      <w:ind w:left="720"/>
      <w:contextualSpacing/>
    </w:pPr>
  </w:style>
  <w:style w:type="paragraph" w:styleId="Voetnoottekst">
    <w:name w:val="footnote text"/>
    <w:basedOn w:val="Standaard"/>
    <w:link w:val="VoetnoottekstChar"/>
    <w:uiPriority w:val="99"/>
    <w:unhideWhenUsed/>
    <w:rsid w:val="00373694"/>
    <w:pPr>
      <w:spacing w:line="240" w:lineRule="auto"/>
    </w:pPr>
    <w:rPr>
      <w:sz w:val="20"/>
      <w:szCs w:val="20"/>
    </w:rPr>
  </w:style>
  <w:style w:type="character" w:customStyle="1" w:styleId="VoetnoottekstChar">
    <w:name w:val="Voetnoottekst Char"/>
    <w:basedOn w:val="Standaardalinea-lettertype"/>
    <w:link w:val="Voetnoottekst"/>
    <w:uiPriority w:val="99"/>
    <w:rsid w:val="00373694"/>
    <w:rPr>
      <w:rFonts w:ascii="Calibri Light" w:eastAsiaTheme="majorEastAsia" w:hAnsi="Calibri Light"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1020</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Voogdt</dc:creator>
  <cp:keywords/>
  <dc:description/>
  <cp:lastModifiedBy>Helene Voogdt</cp:lastModifiedBy>
  <cp:revision>2</cp:revision>
  <dcterms:created xsi:type="dcterms:W3CDTF">2019-11-12T13:44:00Z</dcterms:created>
  <dcterms:modified xsi:type="dcterms:W3CDTF">2019-11-12T13:45:00Z</dcterms:modified>
</cp:coreProperties>
</file>