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538F" w:rsidRPr="00354705" w:rsidRDefault="00354705" w:rsidP="00354705">
      <w:pPr>
        <w:bidi w:val="0"/>
        <w:jc w:val="center"/>
        <w:rPr>
          <w:b/>
          <w:bCs/>
          <w:sz w:val="28"/>
          <w:szCs w:val="28"/>
        </w:rPr>
      </w:pPr>
      <w:r w:rsidRPr="00354705">
        <w:rPr>
          <w:b/>
          <w:bCs/>
          <w:sz w:val="28"/>
          <w:szCs w:val="28"/>
        </w:rPr>
        <w:t>In the name of God</w:t>
      </w:r>
    </w:p>
    <w:p w:rsidR="00354705" w:rsidRPr="00354705" w:rsidRDefault="00354705" w:rsidP="00354705">
      <w:pPr>
        <w:bidi w:val="0"/>
        <w:rPr>
          <w:b/>
          <w:bCs/>
        </w:rPr>
      </w:pPr>
      <w:bookmarkStart w:id="0" w:name="_GoBack"/>
      <w:r w:rsidRPr="00354705">
        <w:rPr>
          <w:b/>
          <w:bCs/>
        </w:rPr>
        <w:t>Dear professor</w:t>
      </w:r>
    </w:p>
    <w:p w:rsidR="00354705" w:rsidRPr="00354705" w:rsidRDefault="00354705" w:rsidP="00354705">
      <w:pPr>
        <w:bidi w:val="0"/>
        <w:rPr>
          <w:b/>
          <w:bCs/>
        </w:rPr>
      </w:pPr>
      <w:r w:rsidRPr="00354705">
        <w:rPr>
          <w:b/>
          <w:bCs/>
        </w:rPr>
        <w:t>G</w:t>
      </w:r>
      <w:r>
        <w:rPr>
          <w:b/>
          <w:bCs/>
        </w:rPr>
        <w:t xml:space="preserve">reetings and respect </w:t>
      </w:r>
    </w:p>
    <w:bookmarkEnd w:id="0"/>
    <w:p w:rsidR="00354705" w:rsidRDefault="00354705" w:rsidP="00354705">
      <w:pPr>
        <w:bidi w:val="0"/>
        <w:jc w:val="both"/>
      </w:pPr>
      <w:r>
        <w:rPr>
          <w:rFonts w:cs="Arial"/>
          <w:rtl/>
        </w:rPr>
        <w:t> </w:t>
      </w:r>
      <w:r>
        <w:t xml:space="preserve">I am </w:t>
      </w:r>
      <w:proofErr w:type="spellStart"/>
      <w:r>
        <w:t>Sarieh</w:t>
      </w:r>
      <w:proofErr w:type="spellEnd"/>
      <w:r>
        <w:t xml:space="preserve"> </w:t>
      </w:r>
      <w:proofErr w:type="spellStart"/>
      <w:r>
        <w:t>Poorteghi</w:t>
      </w:r>
      <w:proofErr w:type="spellEnd"/>
      <w:r>
        <w:t xml:space="preserve"> Ph.D. student of Tehran University of Medical Sciences. My PhD dissertation, entitled "Accreditation of Nursing Clinical Services: Explaining and Analyzing Effective Factors and Providing Practical Solutions", under the supervision of Prof. </w:t>
      </w:r>
      <w:proofErr w:type="spellStart"/>
      <w:r>
        <w:t>Salsali</w:t>
      </w:r>
      <w:proofErr w:type="spellEnd"/>
      <w:r>
        <w:t xml:space="preserve"> directed in two phases; Qualitative Phase  (Developing of Accreditation Checklist for Nursing Clinical Services) and Quantitative phase ( Nursing Clinical Services Auditing, using a designed checklist). In this study, all of the nursing clinical services of 300 nurses working in hospitals affiliated to Tehran University of Medical Sciences were evaluated using 66 indicators designed in the level of individual performance evaluation. Unfortunately, in some of the indicators, there was no satisfactory score which have been listed in the following table.</w:t>
      </w:r>
    </w:p>
    <w:p w:rsidR="00354705" w:rsidRDefault="00354705" w:rsidP="00354705">
      <w:pPr>
        <w:bidi w:val="0"/>
        <w:jc w:val="lowKashida"/>
      </w:pPr>
      <w:r>
        <w:t xml:space="preserve"> </w:t>
      </w:r>
      <w:r w:rsidRPr="00354705">
        <w:t xml:space="preserve">It should be noted that the score below 70 is considered undesirable. Considering that in order to </w:t>
      </w:r>
      <w:r>
        <w:t>making</w:t>
      </w:r>
      <w:r w:rsidRPr="00354705">
        <w:t xml:space="preserve"> the results of this study</w:t>
      </w:r>
      <w:r>
        <w:t xml:space="preserve"> applicable</w:t>
      </w:r>
      <w:r w:rsidRPr="00354705">
        <w:t xml:space="preserve">, it is necessary to provide solutions to improve the quality of clinical services in </w:t>
      </w:r>
      <w:r>
        <w:t>the field of nursing and to use your expertise</w:t>
      </w:r>
      <w:r w:rsidRPr="00354705">
        <w:t>, I</w:t>
      </w:r>
      <w:r>
        <w:t>t</w:t>
      </w:r>
      <w:r w:rsidRPr="00354705">
        <w:t xml:space="preserve"> would </w:t>
      </w:r>
      <w:r>
        <w:t xml:space="preserve">be appreciated if you </w:t>
      </w:r>
      <w:r w:rsidRPr="00354705">
        <w:t xml:space="preserve">accompany </w:t>
      </w:r>
      <w:r>
        <w:t>us</w:t>
      </w:r>
      <w:r w:rsidRPr="00354705">
        <w:t xml:space="preserve"> in this way so that we can</w:t>
      </w:r>
      <w:r>
        <w:t xml:space="preserve"> t</w:t>
      </w:r>
      <w:r w:rsidRPr="00354705">
        <w:t>ake steps to promote the nursing profession.</w:t>
      </w:r>
    </w:p>
    <w:p w:rsidR="00354705" w:rsidRDefault="00354705" w:rsidP="00354705">
      <w:pPr>
        <w:bidi w:val="0"/>
        <w:jc w:val="lowKashida"/>
      </w:pPr>
      <w:r>
        <w:t>Please</w:t>
      </w:r>
      <w:r w:rsidRPr="00354705">
        <w:t xml:space="preserve"> in front of each ind</w:t>
      </w:r>
      <w:r>
        <w:t>icator</w:t>
      </w:r>
      <w:r w:rsidRPr="00354705">
        <w:t xml:space="preserve"> </w:t>
      </w:r>
      <w:r>
        <w:t xml:space="preserve">list the possible causes </w:t>
      </w:r>
      <w:r w:rsidRPr="00354705">
        <w:t xml:space="preserve">that may be involved in the undesirable </w:t>
      </w:r>
      <w:r>
        <w:t>scores</w:t>
      </w:r>
      <w:r w:rsidRPr="00354705">
        <w:t xml:space="preserve"> of the relevant ind</w:t>
      </w:r>
      <w:r>
        <w:t>icator</w:t>
      </w:r>
      <w:r w:rsidRPr="00354705">
        <w:t xml:space="preserve"> and the solutions that can be used to eliminate these factors and increase the ind</w:t>
      </w:r>
      <w:r>
        <w:t>icator</w:t>
      </w:r>
      <w:r w:rsidRPr="00354705">
        <w:t xml:space="preserve"> score and, consequently, increase the quality of care</w:t>
      </w:r>
      <w:r>
        <w:t>.</w:t>
      </w:r>
    </w:p>
    <w:p w:rsidR="00354705" w:rsidRDefault="00354705" w:rsidP="00354705">
      <w:pPr>
        <w:bidi w:val="0"/>
      </w:pPr>
      <w:r w:rsidRPr="00354705">
        <w:t xml:space="preserve">It should be noted that after summarizing the comments of all the </w:t>
      </w:r>
      <w:r>
        <w:t>participants</w:t>
      </w:r>
      <w:r w:rsidRPr="00354705">
        <w:t xml:space="preserve"> involved in this study, you will be sent back again to confirm the results. </w:t>
      </w:r>
    </w:p>
    <w:p w:rsidR="00354705" w:rsidRPr="00354705" w:rsidRDefault="00354705" w:rsidP="00354705">
      <w:pPr>
        <w:bidi w:val="0"/>
        <w:rPr>
          <w:b/>
          <w:bCs/>
        </w:rPr>
      </w:pPr>
      <w:r w:rsidRPr="00354705">
        <w:rPr>
          <w:b/>
          <w:bCs/>
        </w:rPr>
        <w:t>Thanks for your participation.</w:t>
      </w:r>
    </w:p>
    <w:tbl>
      <w:tblPr>
        <w:tblStyle w:val="TableGrid"/>
        <w:tblW w:w="0" w:type="auto"/>
        <w:tblLook w:val="04A0" w:firstRow="1" w:lastRow="0" w:firstColumn="1" w:lastColumn="0" w:noHBand="0" w:noVBand="1"/>
      </w:tblPr>
      <w:tblGrid>
        <w:gridCol w:w="534"/>
        <w:gridCol w:w="3402"/>
        <w:gridCol w:w="1608"/>
        <w:gridCol w:w="1849"/>
        <w:gridCol w:w="1849"/>
      </w:tblGrid>
      <w:tr w:rsidR="00354705" w:rsidTr="00354705">
        <w:tc>
          <w:tcPr>
            <w:tcW w:w="534" w:type="dxa"/>
          </w:tcPr>
          <w:p w:rsidR="00354705" w:rsidRPr="00354705" w:rsidRDefault="00354705" w:rsidP="00354705">
            <w:pPr>
              <w:bidi w:val="0"/>
              <w:rPr>
                <w:b/>
                <w:bCs/>
              </w:rPr>
            </w:pPr>
            <w:r w:rsidRPr="00354705">
              <w:rPr>
                <w:b/>
                <w:bCs/>
              </w:rPr>
              <w:t>No</w:t>
            </w:r>
          </w:p>
        </w:tc>
        <w:tc>
          <w:tcPr>
            <w:tcW w:w="3402" w:type="dxa"/>
          </w:tcPr>
          <w:p w:rsidR="00354705" w:rsidRPr="00354705" w:rsidRDefault="00354705" w:rsidP="00354705">
            <w:pPr>
              <w:bidi w:val="0"/>
              <w:rPr>
                <w:b/>
                <w:bCs/>
              </w:rPr>
            </w:pPr>
            <w:r w:rsidRPr="00354705">
              <w:rPr>
                <w:b/>
                <w:bCs/>
              </w:rPr>
              <w:t>Indicator</w:t>
            </w:r>
          </w:p>
        </w:tc>
        <w:tc>
          <w:tcPr>
            <w:tcW w:w="1608" w:type="dxa"/>
          </w:tcPr>
          <w:p w:rsidR="00354705" w:rsidRPr="00354705" w:rsidRDefault="00354705" w:rsidP="00354705">
            <w:pPr>
              <w:bidi w:val="0"/>
              <w:rPr>
                <w:b/>
                <w:bCs/>
              </w:rPr>
            </w:pPr>
            <w:r w:rsidRPr="00354705">
              <w:rPr>
                <w:b/>
                <w:bCs/>
              </w:rPr>
              <w:t>Indicator score</w:t>
            </w:r>
          </w:p>
          <w:p w:rsidR="00354705" w:rsidRPr="00354705" w:rsidRDefault="00354705" w:rsidP="00354705">
            <w:pPr>
              <w:bidi w:val="0"/>
              <w:rPr>
                <w:b/>
                <w:bCs/>
              </w:rPr>
            </w:pPr>
            <w:r w:rsidRPr="00354705">
              <w:rPr>
                <w:b/>
                <w:bCs/>
              </w:rPr>
              <w:t>Mean (SD)</w:t>
            </w:r>
          </w:p>
        </w:tc>
        <w:tc>
          <w:tcPr>
            <w:tcW w:w="1849" w:type="dxa"/>
          </w:tcPr>
          <w:p w:rsidR="00354705" w:rsidRPr="00354705" w:rsidRDefault="00354705" w:rsidP="00354705">
            <w:pPr>
              <w:bidi w:val="0"/>
              <w:rPr>
                <w:b/>
                <w:bCs/>
              </w:rPr>
            </w:pPr>
            <w:r w:rsidRPr="00354705">
              <w:rPr>
                <w:b/>
                <w:bCs/>
              </w:rPr>
              <w:t>Possible Causes</w:t>
            </w:r>
          </w:p>
        </w:tc>
        <w:tc>
          <w:tcPr>
            <w:tcW w:w="1849" w:type="dxa"/>
          </w:tcPr>
          <w:p w:rsidR="00354705" w:rsidRPr="00354705" w:rsidRDefault="00354705" w:rsidP="00354705">
            <w:pPr>
              <w:bidi w:val="0"/>
              <w:rPr>
                <w:b/>
                <w:bCs/>
              </w:rPr>
            </w:pPr>
            <w:r w:rsidRPr="00354705">
              <w:rPr>
                <w:b/>
                <w:bCs/>
              </w:rPr>
              <w:t>Solution</w:t>
            </w:r>
          </w:p>
        </w:tc>
      </w:tr>
      <w:tr w:rsidR="00354705" w:rsidTr="00354705">
        <w:tc>
          <w:tcPr>
            <w:tcW w:w="534" w:type="dxa"/>
          </w:tcPr>
          <w:p w:rsidR="00354705" w:rsidRDefault="00354705" w:rsidP="00354705">
            <w:pPr>
              <w:bidi w:val="0"/>
            </w:pPr>
            <w:r>
              <w:t>1</w:t>
            </w:r>
          </w:p>
        </w:tc>
        <w:tc>
          <w:tcPr>
            <w:tcW w:w="3402" w:type="dxa"/>
          </w:tcPr>
          <w:p w:rsidR="00354705" w:rsidRDefault="00354705" w:rsidP="00354705">
            <w:pPr>
              <w:bidi w:val="0"/>
            </w:pPr>
            <w:r w:rsidRPr="00354705">
              <w:t>Records care plan in a way that is valid (POR / POMR / HIS), understandable and accessible  by all members of the health care team</w:t>
            </w:r>
          </w:p>
        </w:tc>
        <w:tc>
          <w:tcPr>
            <w:tcW w:w="1608" w:type="dxa"/>
          </w:tcPr>
          <w:p w:rsidR="00354705" w:rsidRDefault="00354705" w:rsidP="00354705">
            <w:pPr>
              <w:bidi w:val="0"/>
            </w:pPr>
            <w:r>
              <w:t>69.83(2.26)</w:t>
            </w:r>
          </w:p>
        </w:tc>
        <w:tc>
          <w:tcPr>
            <w:tcW w:w="1849" w:type="dxa"/>
          </w:tcPr>
          <w:p w:rsidR="00354705" w:rsidRDefault="00354705" w:rsidP="00354705">
            <w:pPr>
              <w:bidi w:val="0"/>
            </w:pPr>
          </w:p>
        </w:tc>
        <w:tc>
          <w:tcPr>
            <w:tcW w:w="1849" w:type="dxa"/>
          </w:tcPr>
          <w:p w:rsidR="00354705" w:rsidRDefault="00354705" w:rsidP="00354705">
            <w:pPr>
              <w:bidi w:val="0"/>
            </w:pPr>
          </w:p>
        </w:tc>
      </w:tr>
      <w:tr w:rsidR="00354705" w:rsidTr="00354705">
        <w:tc>
          <w:tcPr>
            <w:tcW w:w="534" w:type="dxa"/>
          </w:tcPr>
          <w:p w:rsidR="00354705" w:rsidRDefault="00354705" w:rsidP="00354705">
            <w:pPr>
              <w:bidi w:val="0"/>
            </w:pPr>
            <w:r>
              <w:t>2</w:t>
            </w:r>
          </w:p>
        </w:tc>
        <w:tc>
          <w:tcPr>
            <w:tcW w:w="3402" w:type="dxa"/>
          </w:tcPr>
          <w:p w:rsidR="00354705" w:rsidRPr="00CC3981" w:rsidRDefault="00354705" w:rsidP="00557767">
            <w:pPr>
              <w:bidi w:val="0"/>
              <w:jc w:val="both"/>
              <w:rPr>
                <w:rFonts w:ascii="Times New Roman" w:eastAsia="Times New Roman" w:hAnsi="Times New Roman" w:cs="Times New Roman"/>
                <w:noProof/>
                <w:color w:val="000000"/>
                <w:rtl/>
              </w:rPr>
            </w:pPr>
            <w:r w:rsidRPr="00CC3981">
              <w:rPr>
                <w:rFonts w:ascii="Times New Roman" w:eastAsia="Times New Roman" w:hAnsi="Times New Roman" w:cs="Times New Roman"/>
                <w:noProof/>
                <w:color w:val="000000"/>
              </w:rPr>
              <w:t xml:space="preserve">Cooperates with other health care team members in line with the care plan </w:t>
            </w:r>
          </w:p>
        </w:tc>
        <w:tc>
          <w:tcPr>
            <w:tcW w:w="1608" w:type="dxa"/>
          </w:tcPr>
          <w:p w:rsidR="00354705" w:rsidRDefault="00354705" w:rsidP="00354705">
            <w:pPr>
              <w:bidi w:val="0"/>
            </w:pPr>
          </w:p>
          <w:p w:rsidR="00354705" w:rsidRPr="00354705" w:rsidRDefault="00354705" w:rsidP="00354705">
            <w:pPr>
              <w:bidi w:val="0"/>
            </w:pPr>
            <w:r>
              <w:t>67.33 (2.71</w:t>
            </w:r>
          </w:p>
        </w:tc>
        <w:tc>
          <w:tcPr>
            <w:tcW w:w="1849" w:type="dxa"/>
          </w:tcPr>
          <w:p w:rsidR="00354705" w:rsidRDefault="00354705" w:rsidP="00354705">
            <w:pPr>
              <w:bidi w:val="0"/>
            </w:pPr>
          </w:p>
        </w:tc>
        <w:tc>
          <w:tcPr>
            <w:tcW w:w="1849" w:type="dxa"/>
          </w:tcPr>
          <w:p w:rsidR="00354705" w:rsidRDefault="00354705" w:rsidP="00354705">
            <w:pPr>
              <w:bidi w:val="0"/>
            </w:pPr>
          </w:p>
        </w:tc>
      </w:tr>
      <w:tr w:rsidR="00354705" w:rsidTr="00354705">
        <w:tc>
          <w:tcPr>
            <w:tcW w:w="534" w:type="dxa"/>
          </w:tcPr>
          <w:p w:rsidR="00354705" w:rsidRDefault="00354705" w:rsidP="00354705">
            <w:pPr>
              <w:bidi w:val="0"/>
            </w:pPr>
            <w:r>
              <w:t>3</w:t>
            </w:r>
          </w:p>
        </w:tc>
        <w:tc>
          <w:tcPr>
            <w:tcW w:w="3402" w:type="dxa"/>
          </w:tcPr>
          <w:p w:rsidR="00354705" w:rsidRPr="00CC3981" w:rsidRDefault="00354705" w:rsidP="00557767">
            <w:pPr>
              <w:bidi w:val="0"/>
              <w:jc w:val="both"/>
              <w:rPr>
                <w:rFonts w:ascii="Times New Roman" w:eastAsia="Times New Roman" w:hAnsi="Times New Roman" w:cs="Times New Roman"/>
                <w:noProof/>
                <w:color w:val="000000"/>
                <w:rtl/>
              </w:rPr>
            </w:pPr>
            <w:r w:rsidRPr="00CC3981">
              <w:rPr>
                <w:rFonts w:ascii="Times New Roman" w:eastAsia="Times New Roman" w:hAnsi="Times New Roman" w:cs="Times New Roman"/>
                <w:noProof/>
                <w:color w:val="000000"/>
              </w:rPr>
              <w:t>Before doing clinical interventions, expertise of nurse has been proven (specialized courses have been completed)</w:t>
            </w:r>
          </w:p>
        </w:tc>
        <w:tc>
          <w:tcPr>
            <w:tcW w:w="1608" w:type="dxa"/>
          </w:tcPr>
          <w:p w:rsidR="00354705" w:rsidRDefault="00354705" w:rsidP="00354705">
            <w:pPr>
              <w:bidi w:val="0"/>
            </w:pPr>
          </w:p>
          <w:p w:rsidR="00354705" w:rsidRDefault="00354705" w:rsidP="00354705">
            <w:pPr>
              <w:bidi w:val="0"/>
            </w:pPr>
            <w:r>
              <w:t>26.66 (2.39)</w:t>
            </w:r>
          </w:p>
        </w:tc>
        <w:tc>
          <w:tcPr>
            <w:tcW w:w="1849" w:type="dxa"/>
          </w:tcPr>
          <w:p w:rsidR="00354705" w:rsidRDefault="00354705" w:rsidP="00354705">
            <w:pPr>
              <w:bidi w:val="0"/>
            </w:pPr>
          </w:p>
        </w:tc>
        <w:tc>
          <w:tcPr>
            <w:tcW w:w="1849" w:type="dxa"/>
          </w:tcPr>
          <w:p w:rsidR="00354705" w:rsidRDefault="00354705" w:rsidP="00354705">
            <w:pPr>
              <w:bidi w:val="0"/>
            </w:pPr>
          </w:p>
        </w:tc>
      </w:tr>
      <w:tr w:rsidR="00354705" w:rsidTr="00354705">
        <w:tc>
          <w:tcPr>
            <w:tcW w:w="534" w:type="dxa"/>
          </w:tcPr>
          <w:p w:rsidR="00354705" w:rsidRDefault="00354705" w:rsidP="00354705">
            <w:pPr>
              <w:bidi w:val="0"/>
            </w:pPr>
            <w:r>
              <w:t>4</w:t>
            </w:r>
          </w:p>
        </w:tc>
        <w:tc>
          <w:tcPr>
            <w:tcW w:w="3402" w:type="dxa"/>
          </w:tcPr>
          <w:p w:rsidR="00354705" w:rsidRPr="00CC3981" w:rsidRDefault="00354705" w:rsidP="00557767">
            <w:pPr>
              <w:bidi w:val="0"/>
              <w:jc w:val="both"/>
              <w:rPr>
                <w:rFonts w:ascii="Times New Roman" w:eastAsia="Times New Roman" w:hAnsi="Times New Roman" w:cs="Times New Roman"/>
                <w:noProof/>
                <w:color w:val="000000"/>
                <w:rtl/>
              </w:rPr>
            </w:pPr>
            <w:r w:rsidRPr="00CC3981">
              <w:rPr>
                <w:rFonts w:ascii="Times New Roman" w:eastAsia="Times New Roman" w:hAnsi="Times New Roman" w:cs="Times New Roman"/>
                <w:noProof/>
                <w:color w:val="000000"/>
              </w:rPr>
              <w:t>In case of doubt in any action or intervention gets help from skilled, competent and capable colleagues</w:t>
            </w:r>
          </w:p>
        </w:tc>
        <w:tc>
          <w:tcPr>
            <w:tcW w:w="1608" w:type="dxa"/>
          </w:tcPr>
          <w:p w:rsidR="00354705" w:rsidRDefault="00354705" w:rsidP="00354705">
            <w:pPr>
              <w:bidi w:val="0"/>
            </w:pPr>
          </w:p>
          <w:p w:rsidR="00354705" w:rsidRDefault="00354705" w:rsidP="00354705">
            <w:pPr>
              <w:bidi w:val="0"/>
            </w:pPr>
            <w:r>
              <w:t>67.66 (2.70)</w:t>
            </w:r>
          </w:p>
        </w:tc>
        <w:tc>
          <w:tcPr>
            <w:tcW w:w="1849" w:type="dxa"/>
          </w:tcPr>
          <w:p w:rsidR="00354705" w:rsidRDefault="00354705" w:rsidP="00354705">
            <w:pPr>
              <w:bidi w:val="0"/>
            </w:pPr>
          </w:p>
        </w:tc>
        <w:tc>
          <w:tcPr>
            <w:tcW w:w="1849" w:type="dxa"/>
          </w:tcPr>
          <w:p w:rsidR="00354705" w:rsidRDefault="00354705" w:rsidP="00354705">
            <w:pPr>
              <w:bidi w:val="0"/>
            </w:pPr>
          </w:p>
        </w:tc>
      </w:tr>
      <w:tr w:rsidR="00354705" w:rsidTr="00354705">
        <w:tc>
          <w:tcPr>
            <w:tcW w:w="534" w:type="dxa"/>
          </w:tcPr>
          <w:p w:rsidR="00354705" w:rsidRDefault="00354705" w:rsidP="00354705">
            <w:pPr>
              <w:bidi w:val="0"/>
            </w:pPr>
            <w:r>
              <w:t>5</w:t>
            </w:r>
          </w:p>
        </w:tc>
        <w:tc>
          <w:tcPr>
            <w:tcW w:w="3402" w:type="dxa"/>
          </w:tcPr>
          <w:p w:rsidR="00354705" w:rsidRPr="00CC3981" w:rsidRDefault="00354705" w:rsidP="00557767">
            <w:pPr>
              <w:bidi w:val="0"/>
              <w:jc w:val="both"/>
              <w:rPr>
                <w:rFonts w:ascii="Times New Roman" w:eastAsia="Times New Roman" w:hAnsi="Times New Roman" w:cs="Times New Roman"/>
                <w:noProof/>
                <w:color w:val="000000"/>
              </w:rPr>
            </w:pPr>
            <w:r w:rsidRPr="00CC3981">
              <w:rPr>
                <w:rFonts w:ascii="Times New Roman" w:eastAsia="Times New Roman" w:hAnsi="Times New Roman" w:cs="Times New Roman"/>
                <w:noProof/>
                <w:color w:val="000000"/>
              </w:rPr>
              <w:t xml:space="preserve">Introduces him/her self  to the patient and his family in the first encounter </w:t>
            </w:r>
          </w:p>
        </w:tc>
        <w:tc>
          <w:tcPr>
            <w:tcW w:w="1608" w:type="dxa"/>
          </w:tcPr>
          <w:p w:rsidR="00354705" w:rsidRDefault="00354705" w:rsidP="00354705">
            <w:pPr>
              <w:bidi w:val="0"/>
            </w:pPr>
          </w:p>
          <w:p w:rsidR="00354705" w:rsidRDefault="00354705" w:rsidP="00354705">
            <w:pPr>
              <w:bidi w:val="0"/>
            </w:pPr>
            <w:r>
              <w:t>64.16 (1.99)</w:t>
            </w:r>
          </w:p>
        </w:tc>
        <w:tc>
          <w:tcPr>
            <w:tcW w:w="1849" w:type="dxa"/>
          </w:tcPr>
          <w:p w:rsidR="00354705" w:rsidRDefault="00354705" w:rsidP="00354705">
            <w:pPr>
              <w:bidi w:val="0"/>
            </w:pPr>
          </w:p>
        </w:tc>
        <w:tc>
          <w:tcPr>
            <w:tcW w:w="1849" w:type="dxa"/>
          </w:tcPr>
          <w:p w:rsidR="00354705" w:rsidRDefault="00354705" w:rsidP="00354705">
            <w:pPr>
              <w:bidi w:val="0"/>
            </w:pPr>
          </w:p>
        </w:tc>
      </w:tr>
      <w:tr w:rsidR="00354705" w:rsidTr="00354705">
        <w:tc>
          <w:tcPr>
            <w:tcW w:w="534" w:type="dxa"/>
          </w:tcPr>
          <w:p w:rsidR="00354705" w:rsidRDefault="00354705" w:rsidP="00354705">
            <w:pPr>
              <w:bidi w:val="0"/>
            </w:pPr>
            <w:r>
              <w:lastRenderedPageBreak/>
              <w:t>6</w:t>
            </w:r>
          </w:p>
        </w:tc>
        <w:tc>
          <w:tcPr>
            <w:tcW w:w="3402" w:type="dxa"/>
          </w:tcPr>
          <w:p w:rsidR="00354705" w:rsidRPr="00CC3981" w:rsidRDefault="00354705" w:rsidP="00557767">
            <w:pPr>
              <w:bidi w:val="0"/>
              <w:jc w:val="both"/>
              <w:rPr>
                <w:rFonts w:ascii="Times New Roman" w:eastAsia="Times New Roman" w:hAnsi="Times New Roman" w:cs="Times New Roman"/>
                <w:noProof/>
                <w:color w:val="000000"/>
              </w:rPr>
            </w:pPr>
            <w:r w:rsidRPr="00CC3981">
              <w:rPr>
                <w:rFonts w:ascii="Times New Roman" w:eastAsia="Times New Roman" w:hAnsi="Times New Roman" w:cs="Times New Roman"/>
                <w:noProof/>
                <w:color w:val="000000"/>
              </w:rPr>
              <w:t>Ensures that patients and families have access to   a support group in the community and for continuously improving  patient's condition, actively seeks feedback from patients and his family</w:t>
            </w:r>
          </w:p>
        </w:tc>
        <w:tc>
          <w:tcPr>
            <w:tcW w:w="1608" w:type="dxa"/>
          </w:tcPr>
          <w:p w:rsidR="00354705" w:rsidRDefault="00354705" w:rsidP="00354705">
            <w:pPr>
              <w:bidi w:val="0"/>
              <w:jc w:val="center"/>
            </w:pPr>
          </w:p>
          <w:p w:rsidR="00354705" w:rsidRDefault="00354705" w:rsidP="00354705">
            <w:pPr>
              <w:bidi w:val="0"/>
              <w:jc w:val="center"/>
            </w:pPr>
          </w:p>
          <w:p w:rsidR="00354705" w:rsidRDefault="00354705" w:rsidP="00354705">
            <w:pPr>
              <w:bidi w:val="0"/>
              <w:jc w:val="center"/>
            </w:pPr>
            <w:r>
              <w:t>43.50 (2.27)</w:t>
            </w:r>
          </w:p>
        </w:tc>
        <w:tc>
          <w:tcPr>
            <w:tcW w:w="1849" w:type="dxa"/>
          </w:tcPr>
          <w:p w:rsidR="00354705" w:rsidRDefault="00354705" w:rsidP="00354705">
            <w:pPr>
              <w:bidi w:val="0"/>
            </w:pPr>
          </w:p>
        </w:tc>
        <w:tc>
          <w:tcPr>
            <w:tcW w:w="1849" w:type="dxa"/>
          </w:tcPr>
          <w:p w:rsidR="00354705" w:rsidRDefault="00354705" w:rsidP="00354705">
            <w:pPr>
              <w:bidi w:val="0"/>
            </w:pPr>
          </w:p>
        </w:tc>
      </w:tr>
      <w:tr w:rsidR="00354705" w:rsidTr="00354705">
        <w:tc>
          <w:tcPr>
            <w:tcW w:w="534" w:type="dxa"/>
          </w:tcPr>
          <w:p w:rsidR="00354705" w:rsidRDefault="00354705" w:rsidP="00354705">
            <w:pPr>
              <w:bidi w:val="0"/>
            </w:pPr>
            <w:r>
              <w:t>7</w:t>
            </w:r>
          </w:p>
        </w:tc>
        <w:tc>
          <w:tcPr>
            <w:tcW w:w="3402" w:type="dxa"/>
          </w:tcPr>
          <w:p w:rsidR="00354705" w:rsidRPr="00CC3981" w:rsidRDefault="00354705" w:rsidP="00557767">
            <w:pPr>
              <w:bidi w:val="0"/>
              <w:jc w:val="both"/>
              <w:rPr>
                <w:rFonts w:ascii="Times New Roman" w:eastAsia="Times New Roman" w:hAnsi="Times New Roman" w:cs="Times New Roman"/>
                <w:noProof/>
                <w:color w:val="000000"/>
              </w:rPr>
            </w:pPr>
            <w:r w:rsidRPr="00CC3981">
              <w:rPr>
                <w:rFonts w:ascii="Times New Roman" w:eastAsia="Times New Roman" w:hAnsi="Times New Roman" w:cs="Times New Roman"/>
                <w:noProof/>
                <w:color w:val="000000"/>
              </w:rPr>
              <w:t>Has adequate, timely and fair attention to the patient's complaints and demands</w:t>
            </w:r>
          </w:p>
        </w:tc>
        <w:tc>
          <w:tcPr>
            <w:tcW w:w="1608" w:type="dxa"/>
          </w:tcPr>
          <w:p w:rsidR="00354705" w:rsidRDefault="00354705" w:rsidP="00354705">
            <w:pPr>
              <w:bidi w:val="0"/>
            </w:pPr>
          </w:p>
          <w:p w:rsidR="00354705" w:rsidRDefault="00354705" w:rsidP="00354705">
            <w:pPr>
              <w:bidi w:val="0"/>
            </w:pPr>
            <w:r>
              <w:t>67.50 (1.93)</w:t>
            </w:r>
          </w:p>
        </w:tc>
        <w:tc>
          <w:tcPr>
            <w:tcW w:w="1849" w:type="dxa"/>
          </w:tcPr>
          <w:p w:rsidR="00354705" w:rsidRDefault="00354705" w:rsidP="00354705">
            <w:pPr>
              <w:bidi w:val="0"/>
            </w:pPr>
          </w:p>
        </w:tc>
        <w:tc>
          <w:tcPr>
            <w:tcW w:w="1849" w:type="dxa"/>
          </w:tcPr>
          <w:p w:rsidR="00354705" w:rsidRDefault="00354705" w:rsidP="00354705">
            <w:pPr>
              <w:bidi w:val="0"/>
            </w:pPr>
          </w:p>
        </w:tc>
      </w:tr>
      <w:tr w:rsidR="00354705" w:rsidTr="00354705">
        <w:tc>
          <w:tcPr>
            <w:tcW w:w="534" w:type="dxa"/>
          </w:tcPr>
          <w:p w:rsidR="00354705" w:rsidRDefault="00354705" w:rsidP="00354705">
            <w:pPr>
              <w:bidi w:val="0"/>
            </w:pPr>
            <w:r>
              <w:t>8</w:t>
            </w:r>
          </w:p>
        </w:tc>
        <w:tc>
          <w:tcPr>
            <w:tcW w:w="3402" w:type="dxa"/>
          </w:tcPr>
          <w:p w:rsidR="00354705" w:rsidRPr="00CC3981" w:rsidRDefault="00354705" w:rsidP="00557767">
            <w:pPr>
              <w:bidi w:val="0"/>
              <w:jc w:val="both"/>
              <w:rPr>
                <w:rFonts w:ascii="Times New Roman" w:eastAsia="Times New Roman" w:hAnsi="Times New Roman" w:cs="Times New Roman"/>
                <w:noProof/>
                <w:color w:val="000000"/>
              </w:rPr>
            </w:pPr>
            <w:r w:rsidRPr="00CC3981">
              <w:rPr>
                <w:rFonts w:ascii="Times New Roman" w:eastAsia="Times New Roman" w:hAnsi="Times New Roman" w:cs="Times New Roman"/>
                <w:noProof/>
                <w:color w:val="000000"/>
              </w:rPr>
              <w:t>Investigation of any possibility of pressure and damage to the skin caused by sedentary position and taking the necessary interventions to prevent damage to  skin</w:t>
            </w:r>
          </w:p>
        </w:tc>
        <w:tc>
          <w:tcPr>
            <w:tcW w:w="1608" w:type="dxa"/>
          </w:tcPr>
          <w:p w:rsidR="00354705" w:rsidRDefault="00354705" w:rsidP="00354705">
            <w:pPr>
              <w:bidi w:val="0"/>
            </w:pPr>
          </w:p>
          <w:p w:rsidR="00354705" w:rsidRDefault="00354705" w:rsidP="00354705">
            <w:pPr>
              <w:bidi w:val="0"/>
            </w:pPr>
            <w:r>
              <w:t>52.66 (2.88)</w:t>
            </w:r>
          </w:p>
        </w:tc>
        <w:tc>
          <w:tcPr>
            <w:tcW w:w="1849" w:type="dxa"/>
          </w:tcPr>
          <w:p w:rsidR="00354705" w:rsidRDefault="00354705" w:rsidP="00354705">
            <w:pPr>
              <w:bidi w:val="0"/>
            </w:pPr>
          </w:p>
        </w:tc>
        <w:tc>
          <w:tcPr>
            <w:tcW w:w="1849" w:type="dxa"/>
          </w:tcPr>
          <w:p w:rsidR="00354705" w:rsidRDefault="00354705" w:rsidP="00354705">
            <w:pPr>
              <w:bidi w:val="0"/>
            </w:pPr>
          </w:p>
        </w:tc>
      </w:tr>
      <w:tr w:rsidR="00354705" w:rsidTr="00354705">
        <w:tc>
          <w:tcPr>
            <w:tcW w:w="534" w:type="dxa"/>
          </w:tcPr>
          <w:p w:rsidR="00354705" w:rsidRDefault="00354705" w:rsidP="00354705">
            <w:pPr>
              <w:bidi w:val="0"/>
            </w:pPr>
            <w:r>
              <w:t>9</w:t>
            </w:r>
          </w:p>
        </w:tc>
        <w:tc>
          <w:tcPr>
            <w:tcW w:w="3402" w:type="dxa"/>
          </w:tcPr>
          <w:p w:rsidR="00354705" w:rsidRPr="00CC3981" w:rsidRDefault="00354705" w:rsidP="00557767">
            <w:pPr>
              <w:bidi w:val="0"/>
              <w:jc w:val="both"/>
              <w:rPr>
                <w:rFonts w:ascii="Times New Roman" w:eastAsia="Times New Roman" w:hAnsi="Times New Roman" w:cs="Times New Roman"/>
                <w:noProof/>
                <w:color w:val="000000"/>
              </w:rPr>
            </w:pPr>
            <w:r w:rsidRPr="00CC3981">
              <w:rPr>
                <w:rFonts w:ascii="Times New Roman" w:eastAsia="Times New Roman" w:hAnsi="Times New Roman" w:cs="Times New Roman"/>
                <w:noProof/>
                <w:color w:val="000000"/>
              </w:rPr>
              <w:t>Cooperates with the patient and family  in decision making and care dimensions which are  related to mobility and patient safety as far as possible</w:t>
            </w:r>
          </w:p>
        </w:tc>
        <w:tc>
          <w:tcPr>
            <w:tcW w:w="1608" w:type="dxa"/>
          </w:tcPr>
          <w:p w:rsidR="00354705" w:rsidRDefault="00354705" w:rsidP="00354705">
            <w:pPr>
              <w:bidi w:val="0"/>
            </w:pPr>
          </w:p>
          <w:p w:rsidR="00354705" w:rsidRDefault="00354705" w:rsidP="00354705">
            <w:pPr>
              <w:bidi w:val="0"/>
            </w:pPr>
            <w:r>
              <w:t>55.33 (2.87)</w:t>
            </w:r>
          </w:p>
        </w:tc>
        <w:tc>
          <w:tcPr>
            <w:tcW w:w="1849" w:type="dxa"/>
          </w:tcPr>
          <w:p w:rsidR="00354705" w:rsidRDefault="00354705" w:rsidP="00354705">
            <w:pPr>
              <w:bidi w:val="0"/>
            </w:pPr>
          </w:p>
        </w:tc>
        <w:tc>
          <w:tcPr>
            <w:tcW w:w="1849" w:type="dxa"/>
          </w:tcPr>
          <w:p w:rsidR="00354705" w:rsidRDefault="00354705" w:rsidP="00354705">
            <w:pPr>
              <w:bidi w:val="0"/>
            </w:pPr>
          </w:p>
        </w:tc>
      </w:tr>
      <w:tr w:rsidR="00354705" w:rsidTr="00354705">
        <w:tc>
          <w:tcPr>
            <w:tcW w:w="534" w:type="dxa"/>
          </w:tcPr>
          <w:p w:rsidR="00354705" w:rsidRDefault="00354705" w:rsidP="00354705">
            <w:pPr>
              <w:bidi w:val="0"/>
            </w:pPr>
            <w:r>
              <w:t>10</w:t>
            </w:r>
          </w:p>
        </w:tc>
        <w:tc>
          <w:tcPr>
            <w:tcW w:w="3402" w:type="dxa"/>
          </w:tcPr>
          <w:p w:rsidR="00354705" w:rsidRPr="00CC3981" w:rsidRDefault="00354705" w:rsidP="00557767">
            <w:pPr>
              <w:bidi w:val="0"/>
              <w:jc w:val="both"/>
              <w:rPr>
                <w:rFonts w:ascii="Times New Roman" w:eastAsia="Times New Roman" w:hAnsi="Times New Roman" w:cs="Times New Roman"/>
                <w:noProof/>
                <w:color w:val="000000"/>
              </w:rPr>
            </w:pPr>
            <w:r w:rsidRPr="00CC3981">
              <w:rPr>
                <w:rFonts w:ascii="Times New Roman" w:eastAsia="Times New Roman" w:hAnsi="Times New Roman" w:cs="Times New Roman"/>
                <w:noProof/>
                <w:color w:val="000000"/>
              </w:rPr>
              <w:t>At the time of admission, assesses the patient's nutritional needs and  identifies any current or potential problem</w:t>
            </w:r>
          </w:p>
        </w:tc>
        <w:tc>
          <w:tcPr>
            <w:tcW w:w="1608" w:type="dxa"/>
          </w:tcPr>
          <w:p w:rsidR="00354705" w:rsidRDefault="00354705" w:rsidP="00354705">
            <w:pPr>
              <w:bidi w:val="0"/>
            </w:pPr>
          </w:p>
          <w:p w:rsidR="00354705" w:rsidRDefault="00354705" w:rsidP="00354705">
            <w:pPr>
              <w:bidi w:val="0"/>
            </w:pPr>
          </w:p>
          <w:p w:rsidR="00354705" w:rsidRDefault="00354705" w:rsidP="00354705">
            <w:pPr>
              <w:bidi w:val="0"/>
            </w:pPr>
            <w:r>
              <w:t>68.66 (2.07)</w:t>
            </w:r>
          </w:p>
        </w:tc>
        <w:tc>
          <w:tcPr>
            <w:tcW w:w="1849" w:type="dxa"/>
          </w:tcPr>
          <w:p w:rsidR="00354705" w:rsidRDefault="00354705" w:rsidP="00354705">
            <w:pPr>
              <w:bidi w:val="0"/>
            </w:pPr>
          </w:p>
        </w:tc>
        <w:tc>
          <w:tcPr>
            <w:tcW w:w="1849" w:type="dxa"/>
          </w:tcPr>
          <w:p w:rsidR="00354705" w:rsidRDefault="00354705" w:rsidP="00354705">
            <w:pPr>
              <w:bidi w:val="0"/>
            </w:pPr>
          </w:p>
        </w:tc>
      </w:tr>
      <w:tr w:rsidR="00354705" w:rsidTr="00354705">
        <w:tc>
          <w:tcPr>
            <w:tcW w:w="534" w:type="dxa"/>
          </w:tcPr>
          <w:p w:rsidR="00354705" w:rsidRDefault="00354705" w:rsidP="00354705">
            <w:pPr>
              <w:bidi w:val="0"/>
            </w:pPr>
            <w:r>
              <w:t>11</w:t>
            </w:r>
          </w:p>
        </w:tc>
        <w:tc>
          <w:tcPr>
            <w:tcW w:w="3402" w:type="dxa"/>
          </w:tcPr>
          <w:p w:rsidR="00354705" w:rsidRPr="00CC3981" w:rsidRDefault="00354705" w:rsidP="00557767">
            <w:pPr>
              <w:bidi w:val="0"/>
              <w:jc w:val="both"/>
              <w:rPr>
                <w:rFonts w:ascii="Times New Roman" w:eastAsia="Times New Roman" w:hAnsi="Times New Roman" w:cs="Times New Roman"/>
                <w:noProof/>
                <w:color w:val="000000"/>
              </w:rPr>
            </w:pPr>
            <w:r w:rsidRPr="00CC3981">
              <w:rPr>
                <w:rFonts w:ascii="Times New Roman" w:eastAsia="Times New Roman" w:hAnsi="Times New Roman" w:cs="Times New Roman"/>
                <w:noProof/>
                <w:color w:val="000000"/>
              </w:rPr>
              <w:t>Helps  patients who cannot eat</w:t>
            </w:r>
          </w:p>
        </w:tc>
        <w:tc>
          <w:tcPr>
            <w:tcW w:w="1608" w:type="dxa"/>
          </w:tcPr>
          <w:p w:rsidR="00354705" w:rsidRDefault="00354705" w:rsidP="00354705">
            <w:pPr>
              <w:bidi w:val="0"/>
            </w:pPr>
            <w:r>
              <w:t>31.66  (2.69)</w:t>
            </w:r>
          </w:p>
        </w:tc>
        <w:tc>
          <w:tcPr>
            <w:tcW w:w="1849" w:type="dxa"/>
          </w:tcPr>
          <w:p w:rsidR="00354705" w:rsidRDefault="00354705" w:rsidP="00354705">
            <w:pPr>
              <w:bidi w:val="0"/>
            </w:pPr>
          </w:p>
        </w:tc>
        <w:tc>
          <w:tcPr>
            <w:tcW w:w="1849" w:type="dxa"/>
          </w:tcPr>
          <w:p w:rsidR="00354705" w:rsidRDefault="00354705" w:rsidP="00354705">
            <w:pPr>
              <w:bidi w:val="0"/>
            </w:pPr>
          </w:p>
        </w:tc>
      </w:tr>
      <w:tr w:rsidR="00354705" w:rsidTr="00354705">
        <w:tc>
          <w:tcPr>
            <w:tcW w:w="534" w:type="dxa"/>
          </w:tcPr>
          <w:p w:rsidR="00354705" w:rsidRDefault="00354705" w:rsidP="00354705">
            <w:pPr>
              <w:bidi w:val="0"/>
            </w:pPr>
            <w:r>
              <w:t>12</w:t>
            </w:r>
          </w:p>
        </w:tc>
        <w:tc>
          <w:tcPr>
            <w:tcW w:w="3402" w:type="dxa"/>
          </w:tcPr>
          <w:p w:rsidR="00354705" w:rsidRPr="00CC3981" w:rsidRDefault="00354705" w:rsidP="00557767">
            <w:pPr>
              <w:bidi w:val="0"/>
              <w:jc w:val="both"/>
              <w:rPr>
                <w:rFonts w:ascii="Times New Roman" w:eastAsia="Times New Roman" w:hAnsi="Times New Roman" w:cs="Times New Roman"/>
                <w:noProof/>
                <w:color w:val="000000"/>
              </w:rPr>
            </w:pPr>
            <w:r w:rsidRPr="00CC3981">
              <w:rPr>
                <w:rFonts w:ascii="Times New Roman" w:eastAsia="Times New Roman" w:hAnsi="Times New Roman" w:cs="Times New Roman"/>
                <w:noProof/>
                <w:color w:val="000000"/>
              </w:rPr>
              <w:t>To maintain good health, encourages  patients  to eat and drink</w:t>
            </w:r>
          </w:p>
        </w:tc>
        <w:tc>
          <w:tcPr>
            <w:tcW w:w="1608" w:type="dxa"/>
          </w:tcPr>
          <w:p w:rsidR="00354705" w:rsidRDefault="00354705" w:rsidP="00354705">
            <w:pPr>
              <w:bidi w:val="0"/>
            </w:pPr>
          </w:p>
          <w:p w:rsidR="00354705" w:rsidRDefault="00354705" w:rsidP="00354705">
            <w:pPr>
              <w:bidi w:val="0"/>
            </w:pPr>
            <w:r>
              <w:t>46 (2.88)</w:t>
            </w:r>
          </w:p>
        </w:tc>
        <w:tc>
          <w:tcPr>
            <w:tcW w:w="1849" w:type="dxa"/>
          </w:tcPr>
          <w:p w:rsidR="00354705" w:rsidRDefault="00354705" w:rsidP="00354705">
            <w:pPr>
              <w:bidi w:val="0"/>
            </w:pPr>
          </w:p>
        </w:tc>
        <w:tc>
          <w:tcPr>
            <w:tcW w:w="1849" w:type="dxa"/>
          </w:tcPr>
          <w:p w:rsidR="00354705" w:rsidRDefault="00354705" w:rsidP="00354705">
            <w:pPr>
              <w:bidi w:val="0"/>
            </w:pPr>
          </w:p>
        </w:tc>
      </w:tr>
      <w:tr w:rsidR="00354705" w:rsidTr="00354705">
        <w:tc>
          <w:tcPr>
            <w:tcW w:w="534" w:type="dxa"/>
          </w:tcPr>
          <w:p w:rsidR="00354705" w:rsidRDefault="00354705" w:rsidP="00354705">
            <w:pPr>
              <w:bidi w:val="0"/>
            </w:pPr>
            <w:r>
              <w:t>13</w:t>
            </w:r>
          </w:p>
        </w:tc>
        <w:tc>
          <w:tcPr>
            <w:tcW w:w="3402" w:type="dxa"/>
          </w:tcPr>
          <w:p w:rsidR="00354705" w:rsidRPr="00CC3981" w:rsidRDefault="00354705" w:rsidP="00557767">
            <w:pPr>
              <w:bidi w:val="0"/>
              <w:jc w:val="both"/>
              <w:rPr>
                <w:rFonts w:ascii="Times New Roman" w:eastAsia="Times New Roman" w:hAnsi="Times New Roman" w:cs="Times New Roman"/>
                <w:noProof/>
                <w:color w:val="000000"/>
              </w:rPr>
            </w:pPr>
            <w:r w:rsidRPr="00CC3981">
              <w:rPr>
                <w:rFonts w:ascii="Times New Roman" w:eastAsia="Times New Roman" w:hAnsi="Times New Roman" w:cs="Times New Roman"/>
                <w:noProof/>
                <w:color w:val="000000"/>
              </w:rPr>
              <w:t>Monitors  food and fluid intake and  Records if necessary</w:t>
            </w:r>
          </w:p>
        </w:tc>
        <w:tc>
          <w:tcPr>
            <w:tcW w:w="1608" w:type="dxa"/>
          </w:tcPr>
          <w:p w:rsidR="00354705" w:rsidRDefault="00354705" w:rsidP="00354705">
            <w:pPr>
              <w:bidi w:val="0"/>
            </w:pPr>
          </w:p>
          <w:p w:rsidR="00354705" w:rsidRDefault="00354705" w:rsidP="00354705">
            <w:pPr>
              <w:bidi w:val="0"/>
            </w:pPr>
            <w:r>
              <w:t>48.66 (2.89)</w:t>
            </w:r>
          </w:p>
        </w:tc>
        <w:tc>
          <w:tcPr>
            <w:tcW w:w="1849" w:type="dxa"/>
          </w:tcPr>
          <w:p w:rsidR="00354705" w:rsidRDefault="00354705" w:rsidP="00354705">
            <w:pPr>
              <w:bidi w:val="0"/>
            </w:pPr>
          </w:p>
        </w:tc>
        <w:tc>
          <w:tcPr>
            <w:tcW w:w="1849" w:type="dxa"/>
          </w:tcPr>
          <w:p w:rsidR="00354705" w:rsidRDefault="00354705" w:rsidP="00354705">
            <w:pPr>
              <w:bidi w:val="0"/>
            </w:pPr>
          </w:p>
        </w:tc>
      </w:tr>
      <w:tr w:rsidR="00354705" w:rsidTr="00354705">
        <w:tc>
          <w:tcPr>
            <w:tcW w:w="534" w:type="dxa"/>
          </w:tcPr>
          <w:p w:rsidR="00354705" w:rsidRDefault="00354705" w:rsidP="00354705">
            <w:pPr>
              <w:bidi w:val="0"/>
            </w:pPr>
            <w:r>
              <w:t>14</w:t>
            </w:r>
          </w:p>
        </w:tc>
        <w:tc>
          <w:tcPr>
            <w:tcW w:w="3402" w:type="dxa"/>
          </w:tcPr>
          <w:p w:rsidR="00354705" w:rsidRPr="00CC3981" w:rsidRDefault="00354705" w:rsidP="00557767">
            <w:pPr>
              <w:bidi w:val="0"/>
              <w:jc w:val="both"/>
              <w:rPr>
                <w:rFonts w:ascii="Times New Roman" w:eastAsia="Times New Roman" w:hAnsi="Times New Roman" w:cs="Times New Roman"/>
                <w:noProof/>
                <w:color w:val="000000"/>
              </w:rPr>
            </w:pPr>
            <w:r w:rsidRPr="00CC3981">
              <w:rPr>
                <w:rFonts w:ascii="Times New Roman" w:eastAsia="Times New Roman" w:hAnsi="Times New Roman" w:cs="Times New Roman"/>
                <w:noProof/>
                <w:color w:val="000000"/>
              </w:rPr>
              <w:t>Records interventions taken and outcomes related to patient's nutritional inadequacy</w:t>
            </w:r>
          </w:p>
        </w:tc>
        <w:tc>
          <w:tcPr>
            <w:tcW w:w="1608" w:type="dxa"/>
          </w:tcPr>
          <w:p w:rsidR="00354705" w:rsidRDefault="00354705" w:rsidP="00354705">
            <w:pPr>
              <w:bidi w:val="0"/>
            </w:pPr>
          </w:p>
          <w:p w:rsidR="00354705" w:rsidRDefault="00354705" w:rsidP="00354705">
            <w:pPr>
              <w:bidi w:val="0"/>
            </w:pPr>
            <w:r>
              <w:t>55.33 (2.87)</w:t>
            </w:r>
          </w:p>
        </w:tc>
        <w:tc>
          <w:tcPr>
            <w:tcW w:w="1849" w:type="dxa"/>
          </w:tcPr>
          <w:p w:rsidR="00354705" w:rsidRDefault="00354705" w:rsidP="00354705">
            <w:pPr>
              <w:bidi w:val="0"/>
            </w:pPr>
          </w:p>
        </w:tc>
        <w:tc>
          <w:tcPr>
            <w:tcW w:w="1849" w:type="dxa"/>
          </w:tcPr>
          <w:p w:rsidR="00354705" w:rsidRDefault="00354705" w:rsidP="00354705">
            <w:pPr>
              <w:bidi w:val="0"/>
            </w:pPr>
          </w:p>
        </w:tc>
      </w:tr>
      <w:tr w:rsidR="00354705" w:rsidTr="00354705">
        <w:tc>
          <w:tcPr>
            <w:tcW w:w="534" w:type="dxa"/>
          </w:tcPr>
          <w:p w:rsidR="00354705" w:rsidRDefault="00354705" w:rsidP="00354705">
            <w:pPr>
              <w:bidi w:val="0"/>
            </w:pPr>
            <w:r>
              <w:t>15</w:t>
            </w:r>
          </w:p>
        </w:tc>
        <w:tc>
          <w:tcPr>
            <w:tcW w:w="3402" w:type="dxa"/>
          </w:tcPr>
          <w:p w:rsidR="00354705" w:rsidRPr="00CC3981" w:rsidRDefault="00354705" w:rsidP="00557767">
            <w:pPr>
              <w:bidi w:val="0"/>
              <w:jc w:val="both"/>
              <w:rPr>
                <w:rFonts w:ascii="Times New Roman" w:eastAsia="Times New Roman" w:hAnsi="Times New Roman" w:cs="Times New Roman"/>
                <w:noProof/>
                <w:color w:val="000000"/>
              </w:rPr>
            </w:pPr>
            <w:r w:rsidRPr="00CC3981">
              <w:rPr>
                <w:rFonts w:ascii="Times New Roman" w:eastAsia="Times New Roman" w:hAnsi="Times New Roman" w:cs="Times New Roman"/>
                <w:noProof/>
                <w:color w:val="000000"/>
              </w:rPr>
              <w:t>Evaluates  care or assistance needed to maintain and improve personal hygiene (dental, skin and hair, ...) on admission of the patient</w:t>
            </w:r>
          </w:p>
        </w:tc>
        <w:tc>
          <w:tcPr>
            <w:tcW w:w="1608" w:type="dxa"/>
          </w:tcPr>
          <w:p w:rsidR="00354705" w:rsidRDefault="00354705" w:rsidP="00354705">
            <w:pPr>
              <w:bidi w:val="0"/>
            </w:pPr>
          </w:p>
          <w:p w:rsidR="00354705" w:rsidRDefault="00354705" w:rsidP="00354705">
            <w:pPr>
              <w:bidi w:val="0"/>
            </w:pPr>
            <w:r>
              <w:t>67.16 (1.77)</w:t>
            </w:r>
          </w:p>
        </w:tc>
        <w:tc>
          <w:tcPr>
            <w:tcW w:w="1849" w:type="dxa"/>
          </w:tcPr>
          <w:p w:rsidR="00354705" w:rsidRDefault="00354705" w:rsidP="00354705">
            <w:pPr>
              <w:bidi w:val="0"/>
            </w:pPr>
          </w:p>
        </w:tc>
        <w:tc>
          <w:tcPr>
            <w:tcW w:w="1849" w:type="dxa"/>
          </w:tcPr>
          <w:p w:rsidR="00354705" w:rsidRDefault="00354705" w:rsidP="00354705">
            <w:pPr>
              <w:bidi w:val="0"/>
            </w:pPr>
          </w:p>
        </w:tc>
      </w:tr>
      <w:tr w:rsidR="00354705" w:rsidTr="00354705">
        <w:tc>
          <w:tcPr>
            <w:tcW w:w="534" w:type="dxa"/>
          </w:tcPr>
          <w:p w:rsidR="00354705" w:rsidRDefault="00354705" w:rsidP="00354705">
            <w:pPr>
              <w:bidi w:val="0"/>
            </w:pPr>
            <w:r>
              <w:t>16</w:t>
            </w:r>
          </w:p>
        </w:tc>
        <w:tc>
          <w:tcPr>
            <w:tcW w:w="3402" w:type="dxa"/>
          </w:tcPr>
          <w:p w:rsidR="00354705" w:rsidRPr="00CC3981" w:rsidRDefault="00354705" w:rsidP="00557767">
            <w:pPr>
              <w:bidi w:val="0"/>
              <w:jc w:val="both"/>
              <w:rPr>
                <w:rFonts w:ascii="Times New Roman" w:eastAsia="Times New Roman" w:hAnsi="Times New Roman" w:cs="Times New Roman"/>
                <w:noProof/>
                <w:color w:val="000000"/>
              </w:rPr>
            </w:pPr>
            <w:r w:rsidRPr="00CC3981">
              <w:rPr>
                <w:rFonts w:ascii="Times New Roman" w:eastAsia="Times New Roman" w:hAnsi="Times New Roman" w:cs="Times New Roman"/>
                <w:noProof/>
                <w:color w:val="000000"/>
              </w:rPr>
              <w:t>Records personal hygiene outcomes  correctly and in accordance with the relevant policies and procedures</w:t>
            </w:r>
          </w:p>
        </w:tc>
        <w:tc>
          <w:tcPr>
            <w:tcW w:w="1608" w:type="dxa"/>
          </w:tcPr>
          <w:p w:rsidR="00354705" w:rsidRDefault="00354705" w:rsidP="00354705">
            <w:pPr>
              <w:bidi w:val="0"/>
            </w:pPr>
          </w:p>
          <w:p w:rsidR="00354705" w:rsidRDefault="00354705" w:rsidP="00354705">
            <w:pPr>
              <w:bidi w:val="0"/>
            </w:pPr>
            <w:r>
              <w:t>65.83 (1.83)</w:t>
            </w:r>
          </w:p>
        </w:tc>
        <w:tc>
          <w:tcPr>
            <w:tcW w:w="1849" w:type="dxa"/>
          </w:tcPr>
          <w:p w:rsidR="00354705" w:rsidRDefault="00354705" w:rsidP="00354705">
            <w:pPr>
              <w:bidi w:val="0"/>
            </w:pPr>
          </w:p>
        </w:tc>
        <w:tc>
          <w:tcPr>
            <w:tcW w:w="1849" w:type="dxa"/>
          </w:tcPr>
          <w:p w:rsidR="00354705" w:rsidRDefault="00354705" w:rsidP="00354705">
            <w:pPr>
              <w:bidi w:val="0"/>
            </w:pPr>
          </w:p>
        </w:tc>
      </w:tr>
      <w:tr w:rsidR="00354705" w:rsidTr="00354705">
        <w:tc>
          <w:tcPr>
            <w:tcW w:w="534" w:type="dxa"/>
          </w:tcPr>
          <w:p w:rsidR="00354705" w:rsidRDefault="00354705" w:rsidP="00354705">
            <w:pPr>
              <w:bidi w:val="0"/>
            </w:pPr>
            <w:r>
              <w:t>17</w:t>
            </w:r>
          </w:p>
        </w:tc>
        <w:tc>
          <w:tcPr>
            <w:tcW w:w="3402" w:type="dxa"/>
          </w:tcPr>
          <w:p w:rsidR="00354705" w:rsidRPr="00CC3981" w:rsidRDefault="00354705" w:rsidP="00557767">
            <w:pPr>
              <w:bidi w:val="0"/>
              <w:jc w:val="both"/>
              <w:rPr>
                <w:rFonts w:ascii="Times New Roman" w:eastAsia="Times New Roman" w:hAnsi="Times New Roman" w:cs="Times New Roman"/>
                <w:noProof/>
                <w:color w:val="000000"/>
              </w:rPr>
            </w:pPr>
            <w:r w:rsidRPr="00CC3981">
              <w:rPr>
                <w:rFonts w:ascii="Times New Roman" w:eastAsia="Times New Roman" w:hAnsi="Times New Roman" w:cs="Times New Roman"/>
                <w:noProof/>
                <w:color w:val="000000"/>
              </w:rPr>
              <w:t>Evaluates patient on admission, identifies and records any psychological or physical disability that is likely to be dangerous for him</w:t>
            </w:r>
          </w:p>
        </w:tc>
        <w:tc>
          <w:tcPr>
            <w:tcW w:w="1608" w:type="dxa"/>
          </w:tcPr>
          <w:p w:rsidR="00354705" w:rsidRDefault="00354705" w:rsidP="00354705">
            <w:pPr>
              <w:bidi w:val="0"/>
            </w:pPr>
          </w:p>
          <w:p w:rsidR="00354705" w:rsidRDefault="00354705" w:rsidP="00354705">
            <w:pPr>
              <w:bidi w:val="0"/>
            </w:pPr>
            <w:r>
              <w:t>64.66 (1.84)</w:t>
            </w:r>
          </w:p>
        </w:tc>
        <w:tc>
          <w:tcPr>
            <w:tcW w:w="1849" w:type="dxa"/>
          </w:tcPr>
          <w:p w:rsidR="00354705" w:rsidRDefault="00354705" w:rsidP="00354705">
            <w:pPr>
              <w:bidi w:val="0"/>
            </w:pPr>
          </w:p>
        </w:tc>
        <w:tc>
          <w:tcPr>
            <w:tcW w:w="1849" w:type="dxa"/>
          </w:tcPr>
          <w:p w:rsidR="00354705" w:rsidRDefault="00354705" w:rsidP="00354705">
            <w:pPr>
              <w:bidi w:val="0"/>
            </w:pPr>
          </w:p>
        </w:tc>
      </w:tr>
      <w:tr w:rsidR="00354705" w:rsidTr="00354705">
        <w:tc>
          <w:tcPr>
            <w:tcW w:w="534" w:type="dxa"/>
          </w:tcPr>
          <w:p w:rsidR="00354705" w:rsidRDefault="00354705" w:rsidP="00354705">
            <w:pPr>
              <w:bidi w:val="0"/>
            </w:pPr>
            <w:r>
              <w:t>18</w:t>
            </w:r>
          </w:p>
        </w:tc>
        <w:tc>
          <w:tcPr>
            <w:tcW w:w="3402" w:type="dxa"/>
          </w:tcPr>
          <w:p w:rsidR="00354705" w:rsidRPr="00CC3981" w:rsidRDefault="00354705" w:rsidP="00557767">
            <w:pPr>
              <w:bidi w:val="0"/>
              <w:jc w:val="both"/>
              <w:rPr>
                <w:rFonts w:ascii="Times New Roman" w:eastAsia="Times New Roman" w:hAnsi="Times New Roman" w:cs="Times New Roman"/>
                <w:noProof/>
                <w:color w:val="000000"/>
              </w:rPr>
            </w:pPr>
            <w:r w:rsidRPr="00CC3981">
              <w:rPr>
                <w:rFonts w:ascii="Times New Roman" w:eastAsia="Times New Roman" w:hAnsi="Times New Roman" w:cs="Times New Roman"/>
                <w:noProof/>
                <w:color w:val="000000"/>
              </w:rPr>
              <w:t>Records any  risk analysis and the actions needed to reduce / eliminate the risk</w:t>
            </w:r>
          </w:p>
        </w:tc>
        <w:tc>
          <w:tcPr>
            <w:tcW w:w="1608" w:type="dxa"/>
          </w:tcPr>
          <w:p w:rsidR="00354705" w:rsidRDefault="00354705" w:rsidP="00354705">
            <w:pPr>
              <w:bidi w:val="0"/>
            </w:pPr>
          </w:p>
          <w:p w:rsidR="00354705" w:rsidRDefault="00354705" w:rsidP="00354705">
            <w:pPr>
              <w:bidi w:val="0"/>
            </w:pPr>
            <w:r>
              <w:t>55 (1.95)</w:t>
            </w:r>
          </w:p>
        </w:tc>
        <w:tc>
          <w:tcPr>
            <w:tcW w:w="1849" w:type="dxa"/>
          </w:tcPr>
          <w:p w:rsidR="00354705" w:rsidRDefault="00354705" w:rsidP="00354705">
            <w:pPr>
              <w:bidi w:val="0"/>
            </w:pPr>
          </w:p>
        </w:tc>
        <w:tc>
          <w:tcPr>
            <w:tcW w:w="1849" w:type="dxa"/>
          </w:tcPr>
          <w:p w:rsidR="00354705" w:rsidRDefault="00354705" w:rsidP="00354705">
            <w:pPr>
              <w:bidi w:val="0"/>
            </w:pPr>
          </w:p>
        </w:tc>
      </w:tr>
    </w:tbl>
    <w:p w:rsidR="00354705" w:rsidRDefault="00354705" w:rsidP="00354705">
      <w:pPr>
        <w:bidi w:val="0"/>
      </w:pPr>
    </w:p>
    <w:p w:rsidR="00354705" w:rsidRDefault="00354705" w:rsidP="00354705">
      <w:pPr>
        <w:bidi w:val="0"/>
      </w:pPr>
    </w:p>
    <w:sectPr w:rsidR="00354705" w:rsidSect="009525C2">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705"/>
    <w:rsid w:val="00354705"/>
    <w:rsid w:val="00511B64"/>
    <w:rsid w:val="009525C2"/>
    <w:rsid w:val="00B1538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9126BA-AB4D-48B9-836B-C87C71C08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38F"/>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470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3446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Dear User</dc:creator>
  <cp:lastModifiedBy>pc</cp:lastModifiedBy>
  <cp:revision>2</cp:revision>
  <dcterms:created xsi:type="dcterms:W3CDTF">2019-11-09T15:11:00Z</dcterms:created>
  <dcterms:modified xsi:type="dcterms:W3CDTF">2019-11-09T15:11:00Z</dcterms:modified>
</cp:coreProperties>
</file>