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CD3AC" w14:textId="77777777" w:rsidR="000262A4" w:rsidRDefault="000262A4" w:rsidP="000262A4">
      <w:pPr>
        <w:pStyle w:val="EndNoteBibliography"/>
        <w:spacing w:after="0"/>
        <w:rPr>
          <w:rFonts w:ascii="Times New Roman" w:hAnsi="Times New Roman" w:cs="Times New Roman"/>
          <w:sz w:val="24"/>
          <w:szCs w:val="24"/>
          <w:lang w:val="en-GB"/>
        </w:rPr>
      </w:pPr>
      <w:bookmarkStart w:id="0" w:name="_GoBack"/>
      <w:bookmarkEnd w:id="0"/>
    </w:p>
    <w:p w14:paraId="01A14B26" w14:textId="77777777" w:rsidR="000262A4" w:rsidRPr="002467A6" w:rsidRDefault="000262A4" w:rsidP="000262A4">
      <w:pPr>
        <w:pStyle w:val="EndNoteBibliography"/>
        <w:spacing w:after="0"/>
        <w:rPr>
          <w:rFonts w:ascii="Times New Roman" w:hAnsi="Times New Roman" w:cs="Times New Roman"/>
          <w:b/>
          <w:bCs/>
          <w:sz w:val="16"/>
          <w:szCs w:val="16"/>
        </w:rPr>
      </w:pPr>
      <w:r w:rsidRPr="002467A6">
        <w:rPr>
          <w:rFonts w:ascii="Times New Roman" w:hAnsi="Times New Roman" w:cs="Times New Roman"/>
          <w:b/>
          <w:bCs/>
          <w:sz w:val="16"/>
          <w:szCs w:val="16"/>
        </w:rPr>
        <w:t>A</w:t>
      </w:r>
      <w:r>
        <w:rPr>
          <w:rFonts w:ascii="Times New Roman" w:hAnsi="Times New Roman" w:cs="Times New Roman"/>
          <w:b/>
          <w:bCs/>
          <w:sz w:val="16"/>
          <w:szCs w:val="16"/>
        </w:rPr>
        <w:t>dditional file</w:t>
      </w:r>
      <w:r w:rsidRPr="002467A6">
        <w:rPr>
          <w:rFonts w:ascii="Times New Roman" w:hAnsi="Times New Roman" w:cs="Times New Roman"/>
          <w:b/>
          <w:bCs/>
          <w:sz w:val="16"/>
          <w:szCs w:val="16"/>
        </w:rPr>
        <w:t xml:space="preserve"> 1: Behaviour specifications of the target behaviours. </w:t>
      </w:r>
    </w:p>
    <w:p w14:paraId="23CCA63B" w14:textId="77777777" w:rsidR="000262A4" w:rsidRPr="002467A6" w:rsidRDefault="000262A4" w:rsidP="000262A4">
      <w:pPr>
        <w:pStyle w:val="EndNoteBibliography"/>
        <w:spacing w:after="0"/>
        <w:rPr>
          <w:rFonts w:ascii="Times New Roman" w:hAnsi="Times New Roman" w:cs="Times New Roman"/>
          <w:b/>
          <w:bCs/>
          <w:sz w:val="16"/>
          <w:szCs w:val="16"/>
        </w:rPr>
      </w:pPr>
    </w:p>
    <w:tbl>
      <w:tblPr>
        <w:tblStyle w:val="TableGrid"/>
        <w:tblW w:w="0" w:type="auto"/>
        <w:tblInd w:w="0" w:type="dxa"/>
        <w:tblLook w:val="04A0" w:firstRow="1" w:lastRow="0" w:firstColumn="1" w:lastColumn="0" w:noHBand="0" w:noVBand="1"/>
      </w:tblPr>
      <w:tblGrid>
        <w:gridCol w:w="3364"/>
        <w:gridCol w:w="2826"/>
        <w:gridCol w:w="2826"/>
      </w:tblGrid>
      <w:tr w:rsidR="000262A4" w:rsidRPr="002467A6" w14:paraId="0856128B" w14:textId="77777777" w:rsidTr="00DE5A66">
        <w:trPr>
          <w:trHeight w:val="210"/>
        </w:trPr>
        <w:tc>
          <w:tcPr>
            <w:tcW w:w="3364" w:type="dxa"/>
            <w:vMerge w:val="restart"/>
          </w:tcPr>
          <w:p w14:paraId="7D11EC77" w14:textId="77777777" w:rsidR="000262A4" w:rsidRPr="002467A6" w:rsidRDefault="000262A4" w:rsidP="00DE5A66">
            <w:pPr>
              <w:spacing w:line="360" w:lineRule="auto"/>
              <w:rPr>
                <w:rFonts w:ascii="Times New Roman" w:hAnsi="Times New Roman"/>
                <w:b/>
                <w:bCs/>
                <w:sz w:val="16"/>
                <w:szCs w:val="16"/>
              </w:rPr>
            </w:pPr>
            <w:r w:rsidRPr="002467A6">
              <w:rPr>
                <w:rFonts w:ascii="Times New Roman" w:hAnsi="Times New Roman"/>
                <w:b/>
                <w:bCs/>
                <w:sz w:val="16"/>
                <w:szCs w:val="16"/>
              </w:rPr>
              <w:t xml:space="preserve">Behavioural specifications </w:t>
            </w:r>
          </w:p>
        </w:tc>
        <w:tc>
          <w:tcPr>
            <w:tcW w:w="5652" w:type="dxa"/>
            <w:gridSpan w:val="2"/>
          </w:tcPr>
          <w:p w14:paraId="33A97E11" w14:textId="77777777" w:rsidR="000262A4" w:rsidRPr="002467A6" w:rsidRDefault="000262A4" w:rsidP="00DE5A66">
            <w:pPr>
              <w:spacing w:line="360" w:lineRule="auto"/>
              <w:jc w:val="center"/>
              <w:rPr>
                <w:rFonts w:ascii="Times New Roman" w:hAnsi="Times New Roman"/>
                <w:b/>
                <w:bCs/>
                <w:sz w:val="16"/>
                <w:szCs w:val="16"/>
              </w:rPr>
            </w:pPr>
            <w:r w:rsidRPr="002467A6">
              <w:rPr>
                <w:rFonts w:ascii="Times New Roman" w:hAnsi="Times New Roman"/>
                <w:b/>
                <w:bCs/>
                <w:sz w:val="16"/>
                <w:szCs w:val="16"/>
              </w:rPr>
              <w:t>Target Behaviour</w:t>
            </w:r>
          </w:p>
        </w:tc>
      </w:tr>
      <w:tr w:rsidR="000262A4" w:rsidRPr="002467A6" w14:paraId="2F45D082" w14:textId="77777777" w:rsidTr="00DE5A66">
        <w:trPr>
          <w:trHeight w:val="210"/>
        </w:trPr>
        <w:tc>
          <w:tcPr>
            <w:tcW w:w="3364" w:type="dxa"/>
            <w:vMerge/>
          </w:tcPr>
          <w:p w14:paraId="69121318" w14:textId="77777777" w:rsidR="000262A4" w:rsidRPr="002467A6" w:rsidRDefault="000262A4" w:rsidP="00DE5A66">
            <w:pPr>
              <w:spacing w:line="360" w:lineRule="auto"/>
              <w:rPr>
                <w:rFonts w:ascii="Times New Roman" w:hAnsi="Times New Roman"/>
                <w:b/>
                <w:bCs/>
                <w:sz w:val="16"/>
                <w:szCs w:val="16"/>
              </w:rPr>
            </w:pPr>
          </w:p>
        </w:tc>
        <w:tc>
          <w:tcPr>
            <w:tcW w:w="2826" w:type="dxa"/>
          </w:tcPr>
          <w:p w14:paraId="75736D30" w14:textId="77777777" w:rsidR="000262A4" w:rsidRPr="002467A6" w:rsidRDefault="000262A4" w:rsidP="00DE5A66">
            <w:pPr>
              <w:spacing w:line="360" w:lineRule="auto"/>
              <w:jc w:val="center"/>
              <w:rPr>
                <w:rFonts w:ascii="Times New Roman" w:hAnsi="Times New Roman"/>
                <w:b/>
                <w:bCs/>
                <w:sz w:val="16"/>
                <w:szCs w:val="16"/>
              </w:rPr>
            </w:pPr>
            <w:r w:rsidRPr="002467A6">
              <w:rPr>
                <w:rFonts w:ascii="Times New Roman" w:hAnsi="Times New Roman"/>
                <w:b/>
                <w:bCs/>
                <w:sz w:val="16"/>
                <w:szCs w:val="16"/>
              </w:rPr>
              <w:t>Diet</w:t>
            </w:r>
          </w:p>
        </w:tc>
        <w:tc>
          <w:tcPr>
            <w:tcW w:w="2826" w:type="dxa"/>
          </w:tcPr>
          <w:p w14:paraId="6830B2BC" w14:textId="77777777" w:rsidR="000262A4" w:rsidRPr="002467A6" w:rsidRDefault="000262A4" w:rsidP="00DE5A66">
            <w:pPr>
              <w:spacing w:line="360" w:lineRule="auto"/>
              <w:jc w:val="center"/>
              <w:rPr>
                <w:rFonts w:ascii="Times New Roman" w:hAnsi="Times New Roman"/>
                <w:b/>
                <w:bCs/>
                <w:sz w:val="16"/>
                <w:szCs w:val="16"/>
              </w:rPr>
            </w:pPr>
            <w:r w:rsidRPr="002467A6">
              <w:rPr>
                <w:rFonts w:ascii="Times New Roman" w:hAnsi="Times New Roman"/>
                <w:b/>
                <w:bCs/>
                <w:sz w:val="16"/>
                <w:szCs w:val="16"/>
              </w:rPr>
              <w:t>Physical activity</w:t>
            </w:r>
          </w:p>
        </w:tc>
      </w:tr>
      <w:tr w:rsidR="000262A4" w:rsidRPr="002467A6" w14:paraId="15C55BE2" w14:textId="77777777" w:rsidTr="00DE5A66">
        <w:tc>
          <w:tcPr>
            <w:tcW w:w="3364" w:type="dxa"/>
          </w:tcPr>
          <w:p w14:paraId="245CC885" w14:textId="77777777" w:rsidR="000262A4" w:rsidRPr="00302792" w:rsidRDefault="000262A4" w:rsidP="00DE5A66">
            <w:pPr>
              <w:spacing w:line="360" w:lineRule="auto"/>
              <w:rPr>
                <w:rFonts w:ascii="Times New Roman" w:hAnsi="Times New Roman"/>
                <w:sz w:val="16"/>
                <w:szCs w:val="16"/>
              </w:rPr>
            </w:pPr>
            <w:r w:rsidRPr="00302792">
              <w:rPr>
                <w:rFonts w:ascii="Times New Roman" w:hAnsi="Times New Roman"/>
                <w:sz w:val="16"/>
                <w:szCs w:val="16"/>
              </w:rPr>
              <w:t>Who needs to perform behaviour?</w:t>
            </w:r>
          </w:p>
        </w:tc>
        <w:tc>
          <w:tcPr>
            <w:tcW w:w="5652" w:type="dxa"/>
            <w:gridSpan w:val="2"/>
          </w:tcPr>
          <w:p w14:paraId="16856020"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 xml:space="preserve">All individuals with FH from the age of diagnosis, which can be any age from birth dependent on when individual is tested. Medical treatment begins at age 8-10 years but lifestyle advice can be followed from the age of 2 years. </w:t>
            </w:r>
            <w:r>
              <w:rPr>
                <w:rFonts w:ascii="Times New Roman" w:hAnsi="Times New Roman"/>
                <w:sz w:val="16"/>
                <w:szCs w:val="16"/>
              </w:rPr>
              <w:t xml:space="preserve">The physical activity guidelines referred to for this intervention to target are for those aged between 5 and 64 years of age, but younger and older individuals should also follow age appropriate guidance. This was not included in this intervention as individuals are expected to be aged between 10-64 years of age. </w:t>
            </w:r>
          </w:p>
        </w:tc>
      </w:tr>
      <w:tr w:rsidR="000262A4" w:rsidRPr="002467A6" w14:paraId="12F63C10" w14:textId="77777777" w:rsidTr="00DE5A66">
        <w:tc>
          <w:tcPr>
            <w:tcW w:w="3364" w:type="dxa"/>
          </w:tcPr>
          <w:p w14:paraId="4F629FAD" w14:textId="77777777" w:rsidR="000262A4" w:rsidRPr="00302792" w:rsidRDefault="000262A4" w:rsidP="00DE5A66">
            <w:pPr>
              <w:spacing w:line="360" w:lineRule="auto"/>
              <w:rPr>
                <w:rFonts w:ascii="Times New Roman" w:hAnsi="Times New Roman"/>
                <w:sz w:val="16"/>
                <w:szCs w:val="16"/>
              </w:rPr>
            </w:pPr>
            <w:r w:rsidRPr="00302792">
              <w:rPr>
                <w:rFonts w:ascii="Times New Roman" w:hAnsi="Times New Roman"/>
                <w:sz w:val="16"/>
                <w:szCs w:val="16"/>
              </w:rPr>
              <w:t xml:space="preserve">What does person need to do differently to achieve desired change? </w:t>
            </w:r>
          </w:p>
        </w:tc>
        <w:tc>
          <w:tcPr>
            <w:tcW w:w="2826" w:type="dxa"/>
          </w:tcPr>
          <w:p w14:paraId="1594A0FE"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 xml:space="preserve">Choose to eat foods that enable them to meet the dietary intake guidelines (i.e. fruits, vegetables, wholegrains, plant stanols/sterols) and avoid eating too many foods that provide nutrients they need to limit (i.e. saturated fat and cholesterol) </w:t>
            </w:r>
          </w:p>
        </w:tc>
        <w:tc>
          <w:tcPr>
            <w:tcW w:w="2826" w:type="dxa"/>
          </w:tcPr>
          <w:p w14:paraId="01F0EE65"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 xml:space="preserve">Engage in physical activities and break up sedentary behaviours with periods of movement throughout the day. </w:t>
            </w:r>
          </w:p>
        </w:tc>
      </w:tr>
      <w:tr w:rsidR="000262A4" w:rsidRPr="002467A6" w14:paraId="0449E6E8" w14:textId="77777777" w:rsidTr="00DE5A66">
        <w:tc>
          <w:tcPr>
            <w:tcW w:w="3364" w:type="dxa"/>
          </w:tcPr>
          <w:p w14:paraId="0B6ADB1B" w14:textId="77777777" w:rsidR="000262A4" w:rsidRPr="00302792" w:rsidRDefault="000262A4" w:rsidP="00DE5A66">
            <w:pPr>
              <w:spacing w:line="360" w:lineRule="auto"/>
              <w:rPr>
                <w:rFonts w:ascii="Times New Roman" w:hAnsi="Times New Roman"/>
                <w:sz w:val="16"/>
                <w:szCs w:val="16"/>
              </w:rPr>
            </w:pPr>
            <w:r w:rsidRPr="00302792">
              <w:rPr>
                <w:rFonts w:ascii="Times New Roman" w:hAnsi="Times New Roman"/>
                <w:sz w:val="16"/>
                <w:szCs w:val="16"/>
              </w:rPr>
              <w:t xml:space="preserve">When will they do it? </w:t>
            </w:r>
          </w:p>
        </w:tc>
        <w:tc>
          <w:tcPr>
            <w:tcW w:w="2826" w:type="dxa"/>
          </w:tcPr>
          <w:p w14:paraId="1D644226"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All eating or drinking occasions- every meal and snack through day and night</w:t>
            </w:r>
          </w:p>
        </w:tc>
        <w:tc>
          <w:tcPr>
            <w:tcW w:w="2826" w:type="dxa"/>
          </w:tcPr>
          <w:p w14:paraId="2A4A6D25"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At some point everyday</w:t>
            </w:r>
          </w:p>
        </w:tc>
      </w:tr>
      <w:tr w:rsidR="000262A4" w:rsidRPr="002467A6" w14:paraId="7F056459" w14:textId="77777777" w:rsidTr="00DE5A66">
        <w:tc>
          <w:tcPr>
            <w:tcW w:w="3364" w:type="dxa"/>
          </w:tcPr>
          <w:p w14:paraId="222C0A2E" w14:textId="77777777" w:rsidR="000262A4" w:rsidRPr="00302792" w:rsidRDefault="000262A4" w:rsidP="00DE5A66">
            <w:pPr>
              <w:spacing w:line="360" w:lineRule="auto"/>
              <w:rPr>
                <w:rFonts w:ascii="Times New Roman" w:hAnsi="Times New Roman"/>
                <w:sz w:val="16"/>
                <w:szCs w:val="16"/>
              </w:rPr>
            </w:pPr>
            <w:r w:rsidRPr="00302792">
              <w:rPr>
                <w:rFonts w:ascii="Times New Roman" w:hAnsi="Times New Roman"/>
                <w:sz w:val="16"/>
                <w:szCs w:val="16"/>
              </w:rPr>
              <w:t xml:space="preserve">Where will they do it? </w:t>
            </w:r>
          </w:p>
        </w:tc>
        <w:tc>
          <w:tcPr>
            <w:tcW w:w="2826" w:type="dxa"/>
          </w:tcPr>
          <w:p w14:paraId="0E8F4D86"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 xml:space="preserve">In their own homes, places of education, workplaces, social events, restaurants and homes of friends or family members </w:t>
            </w:r>
          </w:p>
        </w:tc>
        <w:tc>
          <w:tcPr>
            <w:tcW w:w="2826" w:type="dxa"/>
          </w:tcPr>
          <w:p w14:paraId="2A9DB3BF"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In their own homes, places of education, workplaces, gyms and outside locations</w:t>
            </w:r>
          </w:p>
        </w:tc>
      </w:tr>
      <w:tr w:rsidR="000262A4" w:rsidRPr="002467A6" w14:paraId="14C82331" w14:textId="77777777" w:rsidTr="00DE5A66">
        <w:tc>
          <w:tcPr>
            <w:tcW w:w="3364" w:type="dxa"/>
          </w:tcPr>
          <w:p w14:paraId="0CE7B2DB" w14:textId="77777777" w:rsidR="000262A4" w:rsidRPr="00302792" w:rsidRDefault="000262A4" w:rsidP="00DE5A66">
            <w:pPr>
              <w:spacing w:line="360" w:lineRule="auto"/>
              <w:rPr>
                <w:rFonts w:ascii="Times New Roman" w:hAnsi="Times New Roman"/>
                <w:sz w:val="16"/>
                <w:szCs w:val="16"/>
              </w:rPr>
            </w:pPr>
            <w:r w:rsidRPr="00302792">
              <w:rPr>
                <w:rFonts w:ascii="Times New Roman" w:hAnsi="Times New Roman"/>
                <w:sz w:val="16"/>
                <w:szCs w:val="16"/>
              </w:rPr>
              <w:t xml:space="preserve">How often will they do it? </w:t>
            </w:r>
          </w:p>
        </w:tc>
        <w:tc>
          <w:tcPr>
            <w:tcW w:w="2826" w:type="dxa"/>
          </w:tcPr>
          <w:p w14:paraId="2FC52D3D"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 xml:space="preserve">For the majority of eating and drinking occasions- allowing for flexibility occasionally as not always possible/desired to choose the most suitable foods and drinks for their dietary needs. </w:t>
            </w:r>
          </w:p>
        </w:tc>
        <w:tc>
          <w:tcPr>
            <w:tcW w:w="2826" w:type="dxa"/>
          </w:tcPr>
          <w:p w14:paraId="3A65410C" w14:textId="77777777" w:rsidR="000262A4" w:rsidRDefault="000262A4" w:rsidP="00DE5A66">
            <w:pPr>
              <w:spacing w:line="360" w:lineRule="auto"/>
              <w:rPr>
                <w:rFonts w:ascii="Times New Roman" w:hAnsi="Times New Roman"/>
                <w:color w:val="222222"/>
                <w:sz w:val="16"/>
                <w:szCs w:val="16"/>
                <w:shd w:val="clear" w:color="auto" w:fill="FFFFFF"/>
              </w:rPr>
            </w:pPr>
            <w:r w:rsidRPr="002467A6">
              <w:rPr>
                <w:rFonts w:ascii="Times New Roman" w:hAnsi="Times New Roman"/>
                <w:sz w:val="16"/>
                <w:szCs w:val="16"/>
              </w:rPr>
              <w:t xml:space="preserve">A minimum of once a day for </w:t>
            </w:r>
            <w:r w:rsidRPr="002467A6">
              <w:rPr>
                <w:rFonts w:ascii="Times New Roman" w:hAnsi="Times New Roman"/>
                <w:color w:val="222222"/>
                <w:sz w:val="16"/>
                <w:szCs w:val="16"/>
                <w:shd w:val="clear" w:color="auto" w:fill="FFFFFF"/>
              </w:rPr>
              <w:t xml:space="preserve">≤ 18 years and a minimum of 3-5 times a week for &gt;18 years. </w:t>
            </w:r>
          </w:p>
          <w:p w14:paraId="597D3290" w14:textId="77777777" w:rsidR="000262A4" w:rsidRPr="002467A6" w:rsidRDefault="000262A4" w:rsidP="00DE5A66">
            <w:pPr>
              <w:spacing w:line="360" w:lineRule="auto"/>
              <w:rPr>
                <w:rFonts w:ascii="Times New Roman" w:hAnsi="Times New Roman"/>
                <w:color w:val="222222"/>
                <w:sz w:val="16"/>
                <w:szCs w:val="16"/>
                <w:shd w:val="clear" w:color="auto" w:fill="FFFFFF"/>
              </w:rPr>
            </w:pPr>
          </w:p>
          <w:p w14:paraId="3309A9E9" w14:textId="77777777" w:rsidR="000262A4" w:rsidRPr="002467A6" w:rsidRDefault="000262A4" w:rsidP="00DE5A66">
            <w:pPr>
              <w:spacing w:line="360" w:lineRule="auto"/>
              <w:rPr>
                <w:rFonts w:ascii="Times New Roman" w:hAnsi="Times New Roman"/>
                <w:color w:val="222222"/>
                <w:sz w:val="16"/>
                <w:szCs w:val="16"/>
                <w:shd w:val="clear" w:color="auto" w:fill="FFFFFF"/>
              </w:rPr>
            </w:pPr>
            <w:r w:rsidRPr="002467A6">
              <w:rPr>
                <w:rFonts w:ascii="Times New Roman" w:hAnsi="Times New Roman"/>
                <w:sz w:val="16"/>
                <w:szCs w:val="16"/>
              </w:rPr>
              <w:t xml:space="preserve">Actions to break up sedentary behaviour to be carried out several times a day.  </w:t>
            </w:r>
          </w:p>
        </w:tc>
      </w:tr>
      <w:tr w:rsidR="000262A4" w:rsidRPr="002467A6" w14:paraId="012865F1" w14:textId="77777777" w:rsidTr="00DE5A66">
        <w:tc>
          <w:tcPr>
            <w:tcW w:w="3364" w:type="dxa"/>
          </w:tcPr>
          <w:p w14:paraId="5CFAD695" w14:textId="77777777" w:rsidR="000262A4" w:rsidRPr="00302792" w:rsidRDefault="000262A4" w:rsidP="00DE5A66">
            <w:pPr>
              <w:spacing w:line="360" w:lineRule="auto"/>
              <w:rPr>
                <w:rFonts w:ascii="Times New Roman" w:hAnsi="Times New Roman"/>
                <w:sz w:val="16"/>
                <w:szCs w:val="16"/>
              </w:rPr>
            </w:pPr>
            <w:r w:rsidRPr="00302792">
              <w:rPr>
                <w:rFonts w:ascii="Times New Roman" w:hAnsi="Times New Roman"/>
                <w:sz w:val="16"/>
                <w:szCs w:val="16"/>
              </w:rPr>
              <w:t xml:space="preserve">With whom will they do it? </w:t>
            </w:r>
          </w:p>
        </w:tc>
        <w:tc>
          <w:tcPr>
            <w:tcW w:w="2826" w:type="dxa"/>
          </w:tcPr>
          <w:p w14:paraId="1E06EC6B"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Alone, with friends, family members and work colleagues</w:t>
            </w:r>
          </w:p>
        </w:tc>
        <w:tc>
          <w:tcPr>
            <w:tcW w:w="2826" w:type="dxa"/>
          </w:tcPr>
          <w:p w14:paraId="0AA899FE" w14:textId="77777777" w:rsidR="000262A4" w:rsidRPr="002467A6" w:rsidRDefault="000262A4" w:rsidP="00DE5A66">
            <w:pPr>
              <w:spacing w:line="360" w:lineRule="auto"/>
              <w:rPr>
                <w:rFonts w:ascii="Times New Roman" w:hAnsi="Times New Roman"/>
                <w:sz w:val="16"/>
                <w:szCs w:val="16"/>
              </w:rPr>
            </w:pPr>
            <w:r w:rsidRPr="002467A6">
              <w:rPr>
                <w:rFonts w:ascii="Times New Roman" w:hAnsi="Times New Roman"/>
                <w:sz w:val="16"/>
                <w:szCs w:val="16"/>
              </w:rPr>
              <w:t xml:space="preserve">Alone, with friends, family members, work colleagues and sports teams. </w:t>
            </w:r>
          </w:p>
        </w:tc>
      </w:tr>
    </w:tbl>
    <w:p w14:paraId="05DB78AA" w14:textId="77777777" w:rsidR="000262A4" w:rsidRPr="002467A6" w:rsidRDefault="000262A4" w:rsidP="000262A4">
      <w:pPr>
        <w:pStyle w:val="EndNoteBibliography"/>
        <w:spacing w:after="0"/>
        <w:rPr>
          <w:rFonts w:ascii="Times New Roman" w:hAnsi="Times New Roman" w:cs="Times New Roman"/>
          <w:b/>
          <w:bCs/>
          <w:sz w:val="16"/>
          <w:szCs w:val="16"/>
        </w:rPr>
      </w:pPr>
    </w:p>
    <w:p w14:paraId="4FB0C862"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4C042689"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56472292"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02061BDA"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3F672162"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7278865E"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14C7A5DC"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4A329701" w14:textId="77777777" w:rsidR="000262A4" w:rsidRPr="002467A6" w:rsidRDefault="000262A4" w:rsidP="000262A4">
      <w:pPr>
        <w:pStyle w:val="EndNoteBibliography"/>
        <w:spacing w:after="0"/>
        <w:ind w:left="720" w:hanging="720"/>
        <w:rPr>
          <w:rFonts w:ascii="Times New Roman" w:hAnsi="Times New Roman" w:cs="Times New Roman"/>
          <w:b/>
          <w:bCs/>
          <w:sz w:val="16"/>
          <w:szCs w:val="16"/>
        </w:rPr>
      </w:pPr>
    </w:p>
    <w:p w14:paraId="11D7D00B" w14:textId="77777777" w:rsidR="000262A4" w:rsidRDefault="000262A4" w:rsidP="000262A4">
      <w:pPr>
        <w:pStyle w:val="EndNoteBibliography"/>
        <w:spacing w:after="0"/>
        <w:rPr>
          <w:rFonts w:ascii="Times New Roman" w:hAnsi="Times New Roman" w:cs="Times New Roman"/>
          <w:b/>
          <w:bCs/>
          <w:sz w:val="16"/>
          <w:szCs w:val="16"/>
        </w:rPr>
      </w:pPr>
    </w:p>
    <w:p w14:paraId="1F54DED6" w14:textId="77777777" w:rsidR="000262A4" w:rsidRDefault="000262A4" w:rsidP="000262A4">
      <w:pPr>
        <w:pStyle w:val="EndNoteBibliography"/>
        <w:spacing w:after="0"/>
        <w:rPr>
          <w:rFonts w:ascii="Times New Roman" w:hAnsi="Times New Roman" w:cs="Times New Roman"/>
          <w:b/>
          <w:bCs/>
          <w:sz w:val="16"/>
          <w:szCs w:val="16"/>
        </w:rPr>
      </w:pPr>
    </w:p>
    <w:p w14:paraId="15F56AFF" w14:textId="77777777" w:rsidR="00DE79E5" w:rsidRPr="000262A4" w:rsidRDefault="00DE79E5">
      <w:pPr>
        <w:rPr>
          <w:lang w:val="en-US"/>
        </w:rPr>
      </w:pPr>
    </w:p>
    <w:sectPr w:rsidR="00DE79E5" w:rsidRPr="000262A4" w:rsidSect="00302792">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D0781" w14:textId="77777777" w:rsidR="000262A4" w:rsidRDefault="000262A4" w:rsidP="000262A4">
      <w:pPr>
        <w:spacing w:after="0" w:line="240" w:lineRule="auto"/>
      </w:pPr>
      <w:r>
        <w:separator/>
      </w:r>
    </w:p>
  </w:endnote>
  <w:endnote w:type="continuationSeparator" w:id="0">
    <w:p w14:paraId="78C6B23D" w14:textId="77777777" w:rsidR="000262A4" w:rsidRDefault="000262A4" w:rsidP="00026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1691C" w14:textId="77777777" w:rsidR="00302792" w:rsidRDefault="003027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8919774"/>
      <w:docPartObj>
        <w:docPartGallery w:val="Page Numbers (Bottom of Page)"/>
        <w:docPartUnique/>
      </w:docPartObj>
    </w:sdtPr>
    <w:sdtEndPr>
      <w:rPr>
        <w:noProof/>
      </w:rPr>
    </w:sdtEndPr>
    <w:sdtContent>
      <w:p w14:paraId="2065166B" w14:textId="35C09AF7" w:rsidR="00302792" w:rsidRDefault="0030279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EA594A" w14:textId="77777777" w:rsidR="00302792" w:rsidRDefault="003027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AD4A0" w14:textId="77777777" w:rsidR="00302792" w:rsidRDefault="00302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67568" w14:textId="77777777" w:rsidR="000262A4" w:rsidRDefault="000262A4" w:rsidP="000262A4">
      <w:pPr>
        <w:spacing w:after="0" w:line="240" w:lineRule="auto"/>
      </w:pPr>
      <w:r>
        <w:separator/>
      </w:r>
    </w:p>
  </w:footnote>
  <w:footnote w:type="continuationSeparator" w:id="0">
    <w:p w14:paraId="74FF2316" w14:textId="77777777" w:rsidR="000262A4" w:rsidRDefault="000262A4" w:rsidP="00026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7FFDB" w14:textId="77777777" w:rsidR="00302792" w:rsidRDefault="003027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E338CD" w14:textId="77777777" w:rsidR="00302792" w:rsidRDefault="003027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4CB20" w14:textId="77777777" w:rsidR="00302792" w:rsidRDefault="003027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2A4"/>
    <w:rsid w:val="000262A4"/>
    <w:rsid w:val="00302792"/>
    <w:rsid w:val="00DE79E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CF2B6"/>
  <w15:chartTrackingRefBased/>
  <w15:docId w15:val="{29B89DB6-CD74-4297-B320-CE2C1A73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262A4"/>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Char"/>
    <w:rsid w:val="000262A4"/>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0262A4"/>
    <w:rPr>
      <w:rFonts w:ascii="Calibri" w:eastAsiaTheme="minorHAnsi" w:hAnsi="Calibri" w:cs="Calibri"/>
      <w:noProof/>
      <w:lang w:val="en-US" w:eastAsia="en-US"/>
    </w:rPr>
  </w:style>
  <w:style w:type="table" w:styleId="TableGrid">
    <w:name w:val="Table Grid"/>
    <w:basedOn w:val="TableNormal"/>
    <w:uiPriority w:val="39"/>
    <w:rsid w:val="000262A4"/>
    <w:pPr>
      <w:spacing w:after="0" w:line="240" w:lineRule="auto"/>
    </w:pPr>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02792"/>
  </w:style>
  <w:style w:type="paragraph" w:styleId="Header">
    <w:name w:val="header"/>
    <w:basedOn w:val="Normal"/>
    <w:link w:val="HeaderChar"/>
    <w:uiPriority w:val="99"/>
    <w:unhideWhenUsed/>
    <w:rsid w:val="003027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2792"/>
    <w:rPr>
      <w:rFonts w:eastAsiaTheme="minorHAnsi"/>
      <w:lang w:eastAsia="en-US"/>
    </w:rPr>
  </w:style>
  <w:style w:type="paragraph" w:styleId="Footer">
    <w:name w:val="footer"/>
    <w:basedOn w:val="Normal"/>
    <w:link w:val="FooterChar"/>
    <w:uiPriority w:val="99"/>
    <w:unhideWhenUsed/>
    <w:rsid w:val="003027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2792"/>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Kinnear</dc:creator>
  <cp:keywords/>
  <dc:description/>
  <cp:lastModifiedBy>Fiona Kinnear</cp:lastModifiedBy>
  <cp:revision>2</cp:revision>
  <dcterms:created xsi:type="dcterms:W3CDTF">2019-09-29T14:20:00Z</dcterms:created>
  <dcterms:modified xsi:type="dcterms:W3CDTF">2019-10-03T08:30:00Z</dcterms:modified>
</cp:coreProperties>
</file>