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269" w:rsidRDefault="00043269" w:rsidP="00043269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A44B4D">
        <w:rPr>
          <w:rFonts w:ascii="Times New Roman" w:hAnsi="Times New Roman"/>
          <w:b/>
          <w:sz w:val="24"/>
          <w:szCs w:val="24"/>
        </w:rPr>
        <w:t>Appendix</w:t>
      </w:r>
    </w:p>
    <w:p w:rsidR="00043269" w:rsidRPr="00A44B4D" w:rsidRDefault="00043269" w:rsidP="0004326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fr-FR" w:eastAsia="fr-FR"/>
        </w:rPr>
        <w:drawing>
          <wp:inline distT="0" distB="0" distL="0" distR="0" wp14:anchorId="377F5493" wp14:editId="2ADC506A">
            <wp:extent cx="5045075" cy="6727137"/>
            <wp:effectExtent l="0" t="0" r="317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ppendix_S1_Flowchart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535" cy="6743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F86" w:rsidRDefault="00863F86" w:rsidP="00863F86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E91E9B">
        <w:rPr>
          <w:rFonts w:ascii="Times New Roman" w:hAnsi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/>
          <w:b/>
          <w:bCs/>
          <w:sz w:val="24"/>
          <w:szCs w:val="24"/>
        </w:rPr>
        <w:t>E</w:t>
      </w:r>
      <w:r w:rsidRPr="00E91E9B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Study flowchart</w:t>
      </w:r>
    </w:p>
    <w:p w:rsidR="00863F86" w:rsidRDefault="00863F86" w:rsidP="00863F86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63F86" w:rsidRDefault="00863F86" w:rsidP="00863F86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97767" w:rsidRDefault="00597767" w:rsidP="00863F86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97767" w:rsidRDefault="00597767">
      <w:pPr>
        <w:spacing w:after="160" w:line="259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:rsidR="001E387A" w:rsidRDefault="001E387A" w:rsidP="00863F86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E387A" w:rsidRPr="00575336" w:rsidRDefault="00265B94" w:rsidP="00863F86">
      <w:pPr>
        <w:spacing w:after="0" w:line="480" w:lineRule="auto"/>
        <w:jc w:val="both"/>
        <w:rPr>
          <w:rFonts w:ascii="Times New Roman" w:hAnsi="Times New Roman"/>
          <w:bCs/>
          <w:sz w:val="24"/>
          <w:szCs w:val="16"/>
        </w:rPr>
      </w:pPr>
      <w:r w:rsidRPr="00575336">
        <w:rPr>
          <w:rFonts w:ascii="Times New Roman" w:hAnsi="Times New Roman"/>
          <w:b/>
          <w:bCs/>
          <w:sz w:val="24"/>
          <w:szCs w:val="24"/>
        </w:rPr>
        <w:t xml:space="preserve">Table E1 </w:t>
      </w:r>
      <w:r w:rsidR="00E9491D" w:rsidRPr="00575336">
        <w:rPr>
          <w:rFonts w:ascii="Times New Roman" w:hAnsi="Times New Roman"/>
          <w:bCs/>
          <w:sz w:val="24"/>
          <w:szCs w:val="24"/>
        </w:rPr>
        <w:t>Hospital characteristics by procedure and trend in volume of procedures between 2010 and 2014.</w:t>
      </w:r>
    </w:p>
    <w:tbl>
      <w:tblPr>
        <w:tblW w:w="8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298"/>
        <w:gridCol w:w="3336"/>
        <w:gridCol w:w="1200"/>
        <w:gridCol w:w="1200"/>
        <w:gridCol w:w="1200"/>
        <w:gridCol w:w="760"/>
      </w:tblGrid>
      <w:tr w:rsidR="00575336" w:rsidRPr="00575336" w:rsidTr="00575336">
        <w:trPr>
          <w:trHeight w:val="283"/>
        </w:trPr>
        <w:tc>
          <w:tcPr>
            <w:tcW w:w="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fr-FR"/>
              </w:rPr>
            </w:pPr>
            <w:r w:rsidRPr="0057533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491D" w:rsidRPr="00575336" w:rsidRDefault="00E9491D" w:rsidP="008152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fr-FR" w:eastAsia="fr-FR"/>
              </w:rPr>
            </w:pPr>
            <w:proofErr w:type="spellStart"/>
            <w:r w:rsidRPr="0057533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fr-FR" w:eastAsia="fr-FR"/>
              </w:rPr>
              <w:t>Decreased</w:t>
            </w:r>
            <w:proofErr w:type="spellEnd"/>
          </w:p>
          <w:p w:rsidR="00415E53" w:rsidRPr="00575336" w:rsidRDefault="00415E53" w:rsidP="008152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fr-FR" w:eastAsia="fr-FR"/>
              </w:rPr>
              <w:t>N (%)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491D" w:rsidRPr="00575336" w:rsidRDefault="00E9491D" w:rsidP="008152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fr-FR" w:eastAsia="fr-FR"/>
              </w:rPr>
              <w:t>No change</w:t>
            </w:r>
          </w:p>
          <w:p w:rsidR="00415E53" w:rsidRPr="00575336" w:rsidRDefault="00415E53" w:rsidP="008152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fr-FR" w:eastAsia="fr-FR"/>
              </w:rPr>
              <w:t>N (%)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491D" w:rsidRPr="00575336" w:rsidRDefault="00E9491D" w:rsidP="008152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fr-FR" w:eastAsia="fr-FR"/>
              </w:rPr>
            </w:pPr>
            <w:proofErr w:type="spellStart"/>
            <w:r w:rsidRPr="0057533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fr-FR" w:eastAsia="fr-FR"/>
              </w:rPr>
              <w:t>Increased</w:t>
            </w:r>
            <w:proofErr w:type="spellEnd"/>
          </w:p>
          <w:p w:rsidR="00415E53" w:rsidRPr="00575336" w:rsidRDefault="00415E53" w:rsidP="008152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fr-FR" w:eastAsia="fr-FR"/>
              </w:rPr>
              <w:t>N (%)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491D" w:rsidRPr="00575336" w:rsidRDefault="00E9491D" w:rsidP="008152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fr-FR" w:eastAsia="fr-FR"/>
              </w:rPr>
              <w:t>P-value</w:t>
            </w:r>
          </w:p>
        </w:tc>
      </w:tr>
      <w:tr w:rsidR="00575336" w:rsidRPr="00575336" w:rsidTr="00575336">
        <w:trPr>
          <w:trHeight w:val="283"/>
        </w:trPr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fr-FR" w:eastAsia="fr-FR"/>
              </w:rPr>
            </w:pPr>
            <w:proofErr w:type="spellStart"/>
            <w:r w:rsidRPr="0057533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fr-FR" w:eastAsia="fr-FR"/>
              </w:rPr>
              <w:t>Colectomy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fr-FR" w:eastAsia="fr-FR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796771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  <w:t xml:space="preserve">Volume change </w:t>
            </w:r>
            <w:r w:rsidR="00E9491D" w:rsidRPr="00575336"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  <w:t>per year, mean (SD)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-4.7 (1.9)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0.2 (1.4)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5.4 (2.4)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&lt;0.001</w:t>
            </w: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  <w:t>Volume of procedures, mean (SD)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115.4 (83.9)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145.2 (86.2)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167.4 (86.3)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&lt;0.001</w:t>
            </w: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Status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0.136</w:t>
            </w: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fr-FR" w:eastAsia="fr-FR"/>
              </w:rPr>
            </w:pPr>
            <w:proofErr w:type="spellStart"/>
            <w:r w:rsidRPr="00575336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fr-FR" w:eastAsia="fr-FR"/>
              </w:rPr>
              <w:t>Teaching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6 (3.2%)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12 (4.3%)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12 (8.5%)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fr-FR" w:eastAsia="fr-FR"/>
              </w:rPr>
            </w:pPr>
            <w:proofErr w:type="spellStart"/>
            <w:r w:rsidRPr="00575336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fr-FR" w:eastAsia="fr-FR"/>
              </w:rPr>
              <w:t>Private</w:t>
            </w:r>
            <w:proofErr w:type="spellEnd"/>
            <w:r w:rsidRPr="00575336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fr-FR" w:eastAsia="fr-FR"/>
              </w:rPr>
              <w:t xml:space="preserve"> for profite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108 (57.1%)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142 (50.9%)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69 (48.6%)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fr-FR"/>
              </w:rPr>
            </w:pPr>
            <w:r w:rsidRPr="00575336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fr-FR"/>
              </w:rPr>
              <w:t>Public or private non-for-profit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75 (39.7%)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125 (44.8%)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61 (43.0%)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Specializaton</w:t>
            </w:r>
            <w:proofErr w:type="spellEnd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 </w:t>
            </w: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degree</w:t>
            </w:r>
            <w:r w:rsidRPr="00575336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fr-FR" w:eastAsia="fr-FR"/>
              </w:rPr>
              <w:t>a</w:t>
            </w:r>
            <w:proofErr w:type="spellEnd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, </w:t>
            </w: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mean</w:t>
            </w:r>
            <w:proofErr w:type="spellEnd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 (SD)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5.0 (2.2)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5.3 (2.1)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5.8 (3.0)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0.020</w:t>
            </w: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Attraction </w:t>
            </w: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rate</w:t>
            </w:r>
            <w:r w:rsidRPr="00575336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fr-FR" w:eastAsia="fr-FR"/>
              </w:rPr>
              <w:t>b</w:t>
            </w:r>
            <w:proofErr w:type="spellEnd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, </w:t>
            </w: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mean</w:t>
            </w:r>
            <w:proofErr w:type="spellEnd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 (SD)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12.4 (14.1)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14.6 (15.0)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14.1 (13.9)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0.180</w:t>
            </w:r>
          </w:p>
        </w:tc>
      </w:tr>
      <w:tr w:rsidR="00575336" w:rsidRPr="00575336" w:rsidTr="003A6920">
        <w:trPr>
          <w:trHeight w:val="283"/>
        </w:trPr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fr-FR" w:eastAsia="fr-FR"/>
              </w:rPr>
            </w:pPr>
            <w:proofErr w:type="spellStart"/>
            <w:r w:rsidRPr="0057533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fr-FR" w:eastAsia="fr-FR"/>
              </w:rPr>
              <w:t>Protectomy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796771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  <w:t>Volume change</w:t>
            </w:r>
            <w:r w:rsidR="00E9491D" w:rsidRPr="00575336"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  <w:t xml:space="preserve"> per year, mean (SD)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-5.9 (2.4)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-0.7 (1.6)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5.0 (2.6)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&lt;.001</w:t>
            </w: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  <w:t>Volume of procedures, mean (SD)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66.6 (50.9)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66.5 (56.1)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84.5 (51.8)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0.004</w:t>
            </w: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Status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0.002</w:t>
            </w: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fr-FR" w:eastAsia="fr-FR"/>
              </w:rPr>
            </w:pPr>
            <w:proofErr w:type="spellStart"/>
            <w:r w:rsidRPr="00575336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fr-FR" w:eastAsia="fr-FR"/>
              </w:rPr>
              <w:t>Teaching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2 (1.6%)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19 (7.2%)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12 (9.2%)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fr-FR" w:eastAsia="fr-FR"/>
              </w:rPr>
            </w:pPr>
            <w:proofErr w:type="spellStart"/>
            <w:r w:rsidRPr="00575336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fr-FR" w:eastAsia="fr-FR"/>
              </w:rPr>
              <w:t>Private</w:t>
            </w:r>
            <w:proofErr w:type="spellEnd"/>
            <w:r w:rsidRPr="00575336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fr-FR" w:eastAsia="fr-FR"/>
              </w:rPr>
              <w:t xml:space="preserve"> for profite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88 (68.8%)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133 (50.6%)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76 (58.0%)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fr-FR"/>
              </w:rPr>
            </w:pPr>
            <w:r w:rsidRPr="00575336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fr-FR"/>
              </w:rPr>
              <w:t>Public or private non-for-profit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38 (29.7%)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111 (42.2%)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43 (32.8%)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Specializaton</w:t>
            </w:r>
            <w:proofErr w:type="spellEnd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 </w:t>
            </w: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degree</w:t>
            </w:r>
            <w:r w:rsidRPr="00575336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fr-FR" w:eastAsia="fr-FR"/>
              </w:rPr>
              <w:t>a</w:t>
            </w:r>
            <w:proofErr w:type="spellEnd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, </w:t>
            </w: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mean</w:t>
            </w:r>
            <w:proofErr w:type="spellEnd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 (SD)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2.5 (1.9)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2.5 (2.5)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2.6 (2.0)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0.893</w:t>
            </w: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Attraction </w:t>
            </w: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rate</w:t>
            </w:r>
            <w:r w:rsidRPr="00575336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fr-FR" w:eastAsia="fr-FR"/>
              </w:rPr>
              <w:t>b</w:t>
            </w:r>
            <w:proofErr w:type="spellEnd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, </w:t>
            </w: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mean</w:t>
            </w:r>
            <w:proofErr w:type="spellEnd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 (SD)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14.0 (16.2)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15.9 (17.3)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18.9 (18.2)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0.067</w:t>
            </w:r>
          </w:p>
        </w:tc>
      </w:tr>
      <w:tr w:rsidR="00575336" w:rsidRPr="00575336" w:rsidTr="003A6920">
        <w:trPr>
          <w:trHeight w:val="283"/>
        </w:trPr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fr-FR" w:eastAsia="fr-FR"/>
              </w:rPr>
            </w:pPr>
            <w:proofErr w:type="spellStart"/>
            <w:r w:rsidRPr="0057533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fr-FR" w:eastAsia="fr-FR"/>
              </w:rPr>
              <w:t>Esophagectomy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796771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  <w:t xml:space="preserve">Volume change </w:t>
            </w:r>
            <w:r w:rsidR="00E9491D" w:rsidRPr="00575336"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  <w:t>per year, mean (SD)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-3.0 (2.8)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5.4 (3.1)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20.6 (6.8)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&lt;0.001</w:t>
            </w: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  <w:t>Volume of procedures, mean (SD)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35.8 (67.6)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31.6 (31.7)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95.0 (96.3)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0.206</w:t>
            </w: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Status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0.759</w:t>
            </w: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fr-FR" w:eastAsia="fr-FR"/>
              </w:rPr>
            </w:pPr>
            <w:proofErr w:type="spellStart"/>
            <w:r w:rsidRPr="00575336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fr-FR" w:eastAsia="fr-FR"/>
              </w:rPr>
              <w:t>Teaching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11 (31.4%)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11 (45.8%)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 (33.3%)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fr-FR" w:eastAsia="fr-FR"/>
              </w:rPr>
            </w:pPr>
            <w:proofErr w:type="spellStart"/>
            <w:r w:rsidRPr="00575336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fr-FR" w:eastAsia="fr-FR"/>
              </w:rPr>
              <w:t>Private</w:t>
            </w:r>
            <w:proofErr w:type="spellEnd"/>
            <w:r w:rsidRPr="00575336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fr-FR" w:eastAsia="fr-FR"/>
              </w:rPr>
              <w:t xml:space="preserve"> for profite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16 (45.7%)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9 (37.5%)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2 (66.7%)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fr-FR"/>
              </w:rPr>
            </w:pPr>
            <w:r w:rsidRPr="00575336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fr-FR"/>
              </w:rPr>
              <w:t>Public or private non-for-profit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8 (22.9%)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4 (16.7%)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0 (0.0%)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Specializaton</w:t>
            </w:r>
            <w:proofErr w:type="spellEnd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 </w:t>
            </w: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degree</w:t>
            </w:r>
            <w:r w:rsidRPr="00575336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fr-FR" w:eastAsia="fr-FR"/>
              </w:rPr>
              <w:t>a</w:t>
            </w:r>
            <w:proofErr w:type="spellEnd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, </w:t>
            </w: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mean</w:t>
            </w:r>
            <w:proofErr w:type="spellEnd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 (SD)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0.6 (0.7)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1.0 (1.6)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1.1 (0.9)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0.479</w:t>
            </w: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Attraction </w:t>
            </w: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rate</w:t>
            </w:r>
            <w:r w:rsidRPr="00575336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fr-FR" w:eastAsia="fr-FR"/>
              </w:rPr>
              <w:t>b</w:t>
            </w:r>
            <w:proofErr w:type="spellEnd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, </w:t>
            </w: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mean</w:t>
            </w:r>
            <w:proofErr w:type="spellEnd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 (SD)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28.0 (23.1)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40.3 (30.1)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36.9 (34.9)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0.222</w:t>
            </w:r>
          </w:p>
        </w:tc>
      </w:tr>
      <w:tr w:rsidR="00575336" w:rsidRPr="00575336" w:rsidTr="003A6920">
        <w:trPr>
          <w:trHeight w:val="283"/>
        </w:trPr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fr-FR" w:eastAsia="fr-FR"/>
              </w:rPr>
            </w:pPr>
            <w:proofErr w:type="spellStart"/>
            <w:r w:rsidRPr="0057533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fr-FR" w:eastAsia="fr-FR"/>
              </w:rPr>
              <w:t>Gastrectomy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796771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  <w:t xml:space="preserve">Volume change </w:t>
            </w:r>
            <w:r w:rsidR="00E9491D" w:rsidRPr="00575336"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  <w:t>per year, mean (SD)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2.4 (0.9)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0.4 (0.5)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-1.0 (0.6)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&lt;0.001</w:t>
            </w: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  <w:t>Volume of procedures, mean (SD)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49.0 (27.5)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30.0 (23.0)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22.5 (18.1)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&lt;0.001</w:t>
            </w: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Status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0.011</w:t>
            </w: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fr-FR" w:eastAsia="fr-FR"/>
              </w:rPr>
            </w:pPr>
            <w:proofErr w:type="spellStart"/>
            <w:r w:rsidRPr="00575336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fr-FR" w:eastAsia="fr-FR"/>
              </w:rPr>
              <w:t>Teaching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8 (22.9%)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15 (9.9%)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7 (4.5%)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fr-FR" w:eastAsia="fr-FR"/>
              </w:rPr>
            </w:pPr>
            <w:proofErr w:type="spellStart"/>
            <w:r w:rsidRPr="00575336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fr-FR" w:eastAsia="fr-FR"/>
              </w:rPr>
              <w:t>Private</w:t>
            </w:r>
            <w:proofErr w:type="spellEnd"/>
            <w:r w:rsidRPr="00575336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fr-FR" w:eastAsia="fr-FR"/>
              </w:rPr>
              <w:t xml:space="preserve"> for profite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15 (42.9%)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78 (51.7%)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91 (58.0%)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fr-FR"/>
              </w:rPr>
            </w:pPr>
            <w:r w:rsidRPr="00575336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fr-FR"/>
              </w:rPr>
              <w:t>Public or private non-for-profit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12 (34.3%)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58 (38.4%)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59 (37.6%)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Specializaton</w:t>
            </w:r>
            <w:proofErr w:type="spellEnd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 </w:t>
            </w: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degree</w:t>
            </w:r>
            <w:r w:rsidRPr="00575336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fr-FR" w:eastAsia="fr-FR"/>
              </w:rPr>
              <w:t>a</w:t>
            </w:r>
            <w:proofErr w:type="spellEnd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, </w:t>
            </w: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mean</w:t>
            </w:r>
            <w:proofErr w:type="spellEnd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 (SD)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1.2 (1.0)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1.0 (1.1)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0.7 (0.4)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0.001</w:t>
            </w: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Attraction </w:t>
            </w: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rate</w:t>
            </w:r>
            <w:r w:rsidRPr="00575336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fr-FR" w:eastAsia="fr-FR"/>
              </w:rPr>
              <w:t>b</w:t>
            </w:r>
            <w:proofErr w:type="spellEnd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, </w:t>
            </w: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mean</w:t>
            </w:r>
            <w:proofErr w:type="spellEnd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 (SD)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23.0 (17.7)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17.4 (18.9)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15.0 (17.3)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0.053</w:t>
            </w:r>
          </w:p>
        </w:tc>
      </w:tr>
      <w:tr w:rsidR="00575336" w:rsidRPr="00575336" w:rsidTr="003A6920">
        <w:trPr>
          <w:trHeight w:val="283"/>
        </w:trPr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fr-FR" w:eastAsia="fr-FR"/>
              </w:rPr>
            </w:pPr>
            <w:proofErr w:type="spellStart"/>
            <w:r w:rsidRPr="0057533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fr-FR" w:eastAsia="fr-FR"/>
              </w:rPr>
              <w:t>Pancreatectomy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796771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  <w:t>Volume change</w:t>
            </w:r>
            <w:r w:rsidR="00E9491D" w:rsidRPr="00575336"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  <w:t xml:space="preserve"> per year, mean (SD)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-4.5 (2.0)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2.2 (1.9)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9.3 (3.4)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&lt;0.001</w:t>
            </w: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  <w:t>Volume of procedures, mean (SD)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22.4 (29.7)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39.6 (35.0)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53.2 (48.8)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&lt;0.001</w:t>
            </w: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Status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0.010</w:t>
            </w: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fr-FR" w:eastAsia="fr-FR"/>
              </w:rPr>
            </w:pPr>
            <w:proofErr w:type="spellStart"/>
            <w:r w:rsidRPr="00575336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fr-FR" w:eastAsia="fr-FR"/>
              </w:rPr>
              <w:t>Teaching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3 (5.2%)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12 (18.2%)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13 (31.0%)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fr-FR" w:eastAsia="fr-FR"/>
              </w:rPr>
            </w:pPr>
            <w:proofErr w:type="spellStart"/>
            <w:r w:rsidRPr="00575336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fr-FR" w:eastAsia="fr-FR"/>
              </w:rPr>
              <w:t>Private</w:t>
            </w:r>
            <w:proofErr w:type="spellEnd"/>
            <w:r w:rsidRPr="00575336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fr-FR" w:eastAsia="fr-FR"/>
              </w:rPr>
              <w:t xml:space="preserve"> for profite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35 (60.3%)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33 (50.0%)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15 (35.7%)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fr-FR"/>
              </w:rPr>
            </w:pPr>
            <w:r w:rsidRPr="00575336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fr-FR"/>
              </w:rPr>
              <w:t>Public or private non-for-profit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20 (34.5%)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21 (31.8%)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14 (33.3%)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Specializaton</w:t>
            </w:r>
            <w:proofErr w:type="spellEnd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 </w:t>
            </w: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degree</w:t>
            </w:r>
            <w:r w:rsidRPr="00575336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fr-FR" w:eastAsia="fr-FR"/>
              </w:rPr>
              <w:t>a</w:t>
            </w:r>
            <w:proofErr w:type="spellEnd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, </w:t>
            </w: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mean</w:t>
            </w:r>
            <w:proofErr w:type="spellEnd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 (SD)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0.6 (0.4)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1.0 (0.8)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1.3 (1.3)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&lt;0.001</w:t>
            </w: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Attraction </w:t>
            </w: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rate</w:t>
            </w:r>
            <w:r w:rsidRPr="00575336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fr-FR" w:eastAsia="fr-FR"/>
              </w:rPr>
              <w:t>b</w:t>
            </w:r>
            <w:proofErr w:type="spellEnd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, </w:t>
            </w: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mean</w:t>
            </w:r>
            <w:proofErr w:type="spellEnd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 (SD)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19.1 (22.2)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24.8 (22.0)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27.7 (22.2)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0.140</w:t>
            </w:r>
          </w:p>
        </w:tc>
      </w:tr>
      <w:tr w:rsidR="00575336" w:rsidRPr="00575336" w:rsidTr="003A6920">
        <w:trPr>
          <w:trHeight w:val="283"/>
        </w:trPr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fr-FR" w:eastAsia="fr-FR"/>
              </w:rPr>
              <w:t>PCI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796771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  <w:t xml:space="preserve">Volume change </w:t>
            </w:r>
            <w:r w:rsidR="00E9491D" w:rsidRPr="00575336"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  <w:t>per year, mean (SD)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-15.4 (8.5)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2.1 (4.9)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24.8 (16.6)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&lt;0.001</w:t>
            </w: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  <w:t>Volume of procedures, mean (SD)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741.8 (860.2)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1491.8 (1117.8)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748.9 (699.5)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&lt;0.001</w:t>
            </w: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Status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0.085</w:t>
            </w: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fr-FR" w:eastAsia="fr-FR"/>
              </w:rPr>
            </w:pPr>
            <w:proofErr w:type="spellStart"/>
            <w:r w:rsidRPr="00575336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fr-FR" w:eastAsia="fr-FR"/>
              </w:rPr>
              <w:t>Teaching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 (2.4%)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21 (13.5%)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 (4.0%)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fr-FR" w:eastAsia="fr-FR"/>
              </w:rPr>
            </w:pPr>
            <w:proofErr w:type="spellStart"/>
            <w:r w:rsidRPr="00575336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fr-FR" w:eastAsia="fr-FR"/>
              </w:rPr>
              <w:t>Private</w:t>
            </w:r>
            <w:proofErr w:type="spellEnd"/>
            <w:r w:rsidRPr="00575336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fr-FR" w:eastAsia="fr-FR"/>
              </w:rPr>
              <w:t xml:space="preserve"> for profite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20 (48.8%)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54 (34.8%)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7 (28.0%)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fr-FR"/>
              </w:rPr>
            </w:pPr>
            <w:r w:rsidRPr="00575336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fr-FR"/>
              </w:rPr>
              <w:t>Public or private non-for-profit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20 (48.8%)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80 (51.6%)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17 (68.0%)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Specializaton</w:t>
            </w:r>
            <w:proofErr w:type="spellEnd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 </w:t>
            </w: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degree</w:t>
            </w:r>
            <w:r w:rsidRPr="00575336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fr-FR" w:eastAsia="fr-FR"/>
              </w:rPr>
              <w:t>a</w:t>
            </w:r>
            <w:proofErr w:type="spellEnd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, </w:t>
            </w: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mean</w:t>
            </w:r>
            <w:proofErr w:type="spellEnd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 (SD)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14.0 (7.8)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21.3 (10.2)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18.6 (9.4)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&lt;0.001</w:t>
            </w: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Attraction </w:t>
            </w: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rate</w:t>
            </w:r>
            <w:r w:rsidRPr="00575336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fr-FR" w:eastAsia="fr-FR"/>
              </w:rPr>
              <w:t>b</w:t>
            </w:r>
            <w:proofErr w:type="spellEnd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, </w:t>
            </w: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mean</w:t>
            </w:r>
            <w:proofErr w:type="spellEnd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 (SD)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21.7 (18.5)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22.0 (16.0)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17.4 (16.2)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0.427</w:t>
            </w:r>
          </w:p>
        </w:tc>
      </w:tr>
      <w:tr w:rsidR="00575336" w:rsidRPr="00575336" w:rsidTr="003A6920">
        <w:trPr>
          <w:trHeight w:val="283"/>
        </w:trPr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fr-FR" w:eastAsia="fr-FR"/>
              </w:rPr>
              <w:t>CABG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796771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  <w:t xml:space="preserve">Volume change </w:t>
            </w:r>
            <w:r w:rsidR="00E9491D" w:rsidRPr="00575336"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  <w:t>per year, mean (SD)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-40.2 (11.0)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-3.3 (9.0)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29.5 (6.5)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&lt;0.001</w:t>
            </w: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  <w:t>Volume of procedures, mean (SD)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193.6 (109.9)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683.3 (545.7)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330.8 (401.0)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0.011</w:t>
            </w: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Status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0.033</w:t>
            </w: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fr-FR" w:eastAsia="fr-FR"/>
              </w:rPr>
            </w:pPr>
            <w:proofErr w:type="spellStart"/>
            <w:r w:rsidRPr="00575336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fr-FR" w:eastAsia="fr-FR"/>
              </w:rPr>
              <w:t>Teaching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2 (18.2%)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18 (64.3%)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2 (33.3%)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fr-FR" w:eastAsia="fr-FR"/>
              </w:rPr>
            </w:pPr>
            <w:proofErr w:type="spellStart"/>
            <w:r w:rsidRPr="00575336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fr-FR" w:eastAsia="fr-FR"/>
              </w:rPr>
              <w:t>Private</w:t>
            </w:r>
            <w:proofErr w:type="spellEnd"/>
            <w:r w:rsidRPr="00575336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fr-FR" w:eastAsia="fr-FR"/>
              </w:rPr>
              <w:t xml:space="preserve"> for profite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6 (54.5%)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9 (32.1%)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3 (50.0%)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fr-FR"/>
              </w:rPr>
            </w:pPr>
            <w:r w:rsidRPr="00575336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fr-FR"/>
              </w:rPr>
              <w:t>Public or private non-for-profit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3 (27.3%)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 (3.6%)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 (16.7%)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Specializaton</w:t>
            </w:r>
            <w:proofErr w:type="spellEnd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 </w:t>
            </w: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degree</w:t>
            </w:r>
            <w:r w:rsidRPr="00575336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fr-FR" w:eastAsia="fr-FR"/>
              </w:rPr>
              <w:t>a</w:t>
            </w:r>
            <w:proofErr w:type="spellEnd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, </w:t>
            </w: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mean</w:t>
            </w:r>
            <w:proofErr w:type="spellEnd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 (SD)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3.6 (2.6)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10.0 (8.5)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5.6 (7.1)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0.047</w:t>
            </w: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Attraction </w:t>
            </w: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rate</w:t>
            </w:r>
            <w:r w:rsidRPr="00575336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fr-FR" w:eastAsia="fr-FR"/>
              </w:rPr>
              <w:t>b</w:t>
            </w:r>
            <w:proofErr w:type="spellEnd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, </w:t>
            </w: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mean</w:t>
            </w:r>
            <w:proofErr w:type="spellEnd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 (SD)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50.4 (27.0)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48.7 (19.6)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50.2 (24.7)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0.972</w:t>
            </w:r>
          </w:p>
        </w:tc>
      </w:tr>
      <w:tr w:rsidR="00575336" w:rsidRPr="00575336" w:rsidTr="003A6920">
        <w:trPr>
          <w:trHeight w:val="283"/>
        </w:trPr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fr-FR" w:eastAsia="fr-FR"/>
              </w:rPr>
              <w:t xml:space="preserve">AAA </w:t>
            </w:r>
            <w:proofErr w:type="spellStart"/>
            <w:r w:rsidRPr="0057533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fr-FR" w:eastAsia="fr-FR"/>
              </w:rPr>
              <w:t>repair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796771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  <w:t xml:space="preserve">Volume change </w:t>
            </w:r>
            <w:r w:rsidR="00E9491D" w:rsidRPr="00575336"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  <w:t>per year, mean (SD)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-10.5 (5.5)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1.9 (3.7)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15.2 (5.3)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&lt;0.001</w:t>
            </w: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  <w:t>Volume of procedures, mean (SD)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64.3 (101.2)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72.8 (73.6)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96.6 (61.4)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0.089</w:t>
            </w: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Status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0.703</w:t>
            </w: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fr-FR" w:eastAsia="fr-FR"/>
              </w:rPr>
            </w:pPr>
            <w:proofErr w:type="spellStart"/>
            <w:r w:rsidRPr="00575336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fr-FR" w:eastAsia="fr-FR"/>
              </w:rPr>
              <w:t>Teaching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5 (10.6%)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10 (9.3%)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8 (15.1%)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fr-FR" w:eastAsia="fr-FR"/>
              </w:rPr>
            </w:pPr>
            <w:proofErr w:type="spellStart"/>
            <w:r w:rsidRPr="00575336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fr-FR" w:eastAsia="fr-FR"/>
              </w:rPr>
              <w:t>Private</w:t>
            </w:r>
            <w:proofErr w:type="spellEnd"/>
            <w:r w:rsidRPr="00575336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fr-FR" w:eastAsia="fr-FR"/>
              </w:rPr>
              <w:t xml:space="preserve"> for profite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32 (68.1%)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66 (61.7%)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31 (58.5%)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fr-FR"/>
              </w:rPr>
            </w:pPr>
            <w:r w:rsidRPr="00575336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fr-FR"/>
              </w:rPr>
              <w:t>Public or private non-for-profit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10 (21.3%)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31 (29.0%)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14 (26.4%)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Specializaton</w:t>
            </w:r>
            <w:proofErr w:type="spellEnd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 </w:t>
            </w: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degree</w:t>
            </w:r>
            <w:r w:rsidRPr="00575336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fr-FR" w:eastAsia="fr-FR"/>
              </w:rPr>
              <w:t>a</w:t>
            </w:r>
            <w:proofErr w:type="spellEnd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, </w:t>
            </w: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mean</w:t>
            </w:r>
            <w:proofErr w:type="spellEnd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 (SD)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2.4 (1.7)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1.9 (1.7)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2.2 (2.1)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0.275</w:t>
            </w: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Attraction </w:t>
            </w: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rate</w:t>
            </w:r>
            <w:r w:rsidRPr="00575336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fr-FR" w:eastAsia="fr-FR"/>
              </w:rPr>
              <w:t>b</w:t>
            </w:r>
            <w:proofErr w:type="spellEnd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, </w:t>
            </w: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mean</w:t>
            </w:r>
            <w:proofErr w:type="spellEnd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 (SD)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22.7 (18.9)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21.1 (20.5)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31.2 (23.2)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0.016</w:t>
            </w:r>
          </w:p>
        </w:tc>
      </w:tr>
      <w:tr w:rsidR="00575336" w:rsidRPr="00575336" w:rsidTr="003A6920">
        <w:trPr>
          <w:trHeight w:val="283"/>
        </w:trPr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920" w:rsidRPr="00575336" w:rsidRDefault="003A6920" w:rsidP="003A692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b/>
                <w:bCs/>
                <w:sz w:val="16"/>
                <w:szCs w:val="16"/>
              </w:rPr>
              <w:t>Carotid endarterectomy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6920" w:rsidRPr="00575336" w:rsidRDefault="003A6920" w:rsidP="003A692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6920" w:rsidRPr="00575336" w:rsidRDefault="003A6920" w:rsidP="003A69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6920" w:rsidRPr="00575336" w:rsidRDefault="003A6920" w:rsidP="003A69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6920" w:rsidRPr="00575336" w:rsidRDefault="003A6920" w:rsidP="003A69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75336" w:rsidRPr="00575336" w:rsidTr="003A6920">
        <w:trPr>
          <w:trHeight w:val="283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920" w:rsidRPr="00575336" w:rsidRDefault="003A6920" w:rsidP="003A6920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920" w:rsidRPr="00575336" w:rsidRDefault="003A6920" w:rsidP="003A692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 xml:space="preserve">       Volume change rate per year, mean (SD)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920" w:rsidRPr="00575336" w:rsidRDefault="003A6920" w:rsidP="003A69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-15.9 (6.0)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920" w:rsidRPr="00575336" w:rsidRDefault="003A6920" w:rsidP="003A69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-2.6 (3.3)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920" w:rsidRPr="00575336" w:rsidRDefault="003A6920" w:rsidP="003A69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8.8 (5.4)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920" w:rsidRPr="00575336" w:rsidRDefault="003A6920" w:rsidP="003A69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&lt;0.001</w:t>
            </w:r>
          </w:p>
        </w:tc>
      </w:tr>
      <w:tr w:rsidR="00575336" w:rsidRPr="00575336" w:rsidTr="003A6920">
        <w:trPr>
          <w:trHeight w:val="283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920" w:rsidRPr="00575336" w:rsidRDefault="003A6920" w:rsidP="003A692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920" w:rsidRPr="00575336" w:rsidRDefault="003A6920" w:rsidP="003A692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 xml:space="preserve">       Volume of procedures, mean (SD)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920" w:rsidRPr="00575336" w:rsidRDefault="003A6920" w:rsidP="003A69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136.2 (153.7)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920" w:rsidRPr="00575336" w:rsidRDefault="003A6920" w:rsidP="003A69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243.4 (233.9)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920" w:rsidRPr="00575336" w:rsidRDefault="003A6920" w:rsidP="003A69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186.0 (156.8)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920" w:rsidRPr="00575336" w:rsidRDefault="003A6920" w:rsidP="003A69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0.010</w:t>
            </w:r>
          </w:p>
        </w:tc>
      </w:tr>
      <w:tr w:rsidR="00575336" w:rsidRPr="00575336" w:rsidTr="003A6920">
        <w:trPr>
          <w:trHeight w:val="283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920" w:rsidRPr="00575336" w:rsidRDefault="003A6920" w:rsidP="003A692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920" w:rsidRPr="00575336" w:rsidRDefault="003A6920" w:rsidP="003A692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 xml:space="preserve">       Status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920" w:rsidRPr="00575336" w:rsidRDefault="003A6920" w:rsidP="003A69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920" w:rsidRPr="00575336" w:rsidRDefault="003A6920" w:rsidP="003A69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920" w:rsidRPr="00575336" w:rsidRDefault="003A6920" w:rsidP="003A69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920" w:rsidRPr="00575336" w:rsidRDefault="003A6920" w:rsidP="003A69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0.179</w:t>
            </w:r>
          </w:p>
        </w:tc>
      </w:tr>
      <w:tr w:rsidR="00575336" w:rsidRPr="00575336" w:rsidTr="003A6920">
        <w:trPr>
          <w:trHeight w:val="283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920" w:rsidRPr="00575336" w:rsidRDefault="003A6920" w:rsidP="003A692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920" w:rsidRPr="00575336" w:rsidRDefault="003A6920" w:rsidP="003A6920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575336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Teaching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920" w:rsidRPr="00575336" w:rsidRDefault="003A6920" w:rsidP="003A69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 (0.0%)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920" w:rsidRPr="00575336" w:rsidRDefault="003A6920" w:rsidP="003A69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11 (6.2%)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920" w:rsidRPr="00575336" w:rsidRDefault="003A6920" w:rsidP="003A69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8 (9.0%)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920" w:rsidRPr="00575336" w:rsidRDefault="003A6920" w:rsidP="003A69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75336" w:rsidRPr="00575336" w:rsidTr="003A6920">
        <w:trPr>
          <w:trHeight w:val="283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920" w:rsidRPr="00575336" w:rsidRDefault="003A6920" w:rsidP="003A6920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920" w:rsidRPr="00575336" w:rsidRDefault="003A6920" w:rsidP="003A6920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575336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Private for </w:t>
            </w:r>
            <w:proofErr w:type="spellStart"/>
            <w:r w:rsidRPr="00575336">
              <w:rPr>
                <w:rFonts w:ascii="Times New Roman" w:hAnsi="Times New Roman"/>
                <w:i/>
                <w:iCs/>
                <w:sz w:val="16"/>
                <w:szCs w:val="16"/>
              </w:rPr>
              <w:t>profite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920" w:rsidRPr="00575336" w:rsidRDefault="003A6920" w:rsidP="003A69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21 (72.4%)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920" w:rsidRPr="00575336" w:rsidRDefault="003A6920" w:rsidP="003A69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122 (68.5%)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920" w:rsidRPr="00575336" w:rsidRDefault="003A6920" w:rsidP="003A69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50 (56.2%)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920" w:rsidRPr="00575336" w:rsidRDefault="003A6920" w:rsidP="003A69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75336" w:rsidRPr="00575336" w:rsidTr="003A6920">
        <w:trPr>
          <w:trHeight w:val="283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920" w:rsidRPr="00575336" w:rsidRDefault="003A6920" w:rsidP="003A6920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920" w:rsidRPr="00575336" w:rsidRDefault="003A6920" w:rsidP="003A6920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575336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Public or private non-for-profit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920" w:rsidRPr="00575336" w:rsidRDefault="003A6920" w:rsidP="003A69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8 (27.6%)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920" w:rsidRPr="00575336" w:rsidRDefault="003A6920" w:rsidP="003A69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45 (25.3%)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920" w:rsidRPr="00575336" w:rsidRDefault="003A6920" w:rsidP="003A69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31 (34.8%)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920" w:rsidRPr="00575336" w:rsidRDefault="003A6920" w:rsidP="003A69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75336" w:rsidRPr="00575336" w:rsidTr="003A6920">
        <w:trPr>
          <w:trHeight w:val="283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920" w:rsidRPr="00575336" w:rsidRDefault="003A6920" w:rsidP="003A6920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920" w:rsidRPr="00575336" w:rsidRDefault="003A6920" w:rsidP="003A692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 xml:space="preserve">      </w:t>
            </w:r>
            <w:proofErr w:type="spellStart"/>
            <w:r w:rsidRPr="00575336">
              <w:rPr>
                <w:rFonts w:ascii="Times New Roman" w:hAnsi="Times New Roman"/>
                <w:sz w:val="16"/>
                <w:szCs w:val="16"/>
              </w:rPr>
              <w:t>Specializaton</w:t>
            </w:r>
            <w:proofErr w:type="spellEnd"/>
            <w:r w:rsidRPr="0057533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575336">
              <w:rPr>
                <w:rFonts w:ascii="Times New Roman" w:hAnsi="Times New Roman"/>
                <w:sz w:val="16"/>
                <w:szCs w:val="16"/>
              </w:rPr>
              <w:t>degree</w:t>
            </w:r>
            <w:r w:rsidRPr="00575336">
              <w:rPr>
                <w:rFonts w:ascii="Times New Roman" w:hAnsi="Times New Roman"/>
                <w:sz w:val="16"/>
                <w:szCs w:val="16"/>
                <w:vertAlign w:val="superscript"/>
              </w:rPr>
              <w:t>a</w:t>
            </w:r>
            <w:proofErr w:type="spellEnd"/>
            <w:r w:rsidRPr="00575336">
              <w:rPr>
                <w:rFonts w:ascii="Times New Roman" w:hAnsi="Times New Roman"/>
                <w:sz w:val="16"/>
                <w:szCs w:val="16"/>
              </w:rPr>
              <w:t>, mean (SD)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920" w:rsidRPr="00575336" w:rsidRDefault="003A6920" w:rsidP="003A69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53.0 (26.1)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920" w:rsidRPr="00575336" w:rsidRDefault="003A6920" w:rsidP="003A69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48.0 (28.1)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920" w:rsidRPr="00575336" w:rsidRDefault="003A6920" w:rsidP="003A69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45.3 (23.1)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920" w:rsidRPr="00575336" w:rsidRDefault="003A6920" w:rsidP="003A69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0.386</w:t>
            </w:r>
          </w:p>
        </w:tc>
      </w:tr>
      <w:tr w:rsidR="00575336" w:rsidRPr="00575336" w:rsidTr="003A6920">
        <w:trPr>
          <w:trHeight w:val="283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920" w:rsidRPr="00575336" w:rsidRDefault="003A6920" w:rsidP="003A692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920" w:rsidRPr="00575336" w:rsidRDefault="003A6920" w:rsidP="003A692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 xml:space="preserve">     Attraction </w:t>
            </w:r>
            <w:proofErr w:type="spellStart"/>
            <w:r w:rsidRPr="00575336">
              <w:rPr>
                <w:rFonts w:ascii="Times New Roman" w:hAnsi="Times New Roman"/>
                <w:sz w:val="16"/>
                <w:szCs w:val="16"/>
              </w:rPr>
              <w:t>rate</w:t>
            </w:r>
            <w:r w:rsidRPr="00575336">
              <w:rPr>
                <w:rFonts w:ascii="Times New Roman" w:hAnsi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575336">
              <w:rPr>
                <w:rFonts w:ascii="Times New Roman" w:hAnsi="Times New Roman"/>
                <w:sz w:val="16"/>
                <w:szCs w:val="16"/>
              </w:rPr>
              <w:t>, mean (SD)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920" w:rsidRPr="00575336" w:rsidRDefault="003A6920" w:rsidP="003A69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20.5 (21.9)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920" w:rsidRPr="00575336" w:rsidRDefault="003A6920" w:rsidP="003A69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20.9 (19.9)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920" w:rsidRPr="00575336" w:rsidRDefault="003A6920" w:rsidP="003A69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18.1 (18.3)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920" w:rsidRPr="00575336" w:rsidRDefault="003A6920" w:rsidP="003A69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0.536</w:t>
            </w:r>
          </w:p>
        </w:tc>
      </w:tr>
      <w:tr w:rsidR="00575336" w:rsidRPr="00575336" w:rsidTr="003A6920">
        <w:trPr>
          <w:trHeight w:val="283"/>
        </w:trPr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3A6920" w:rsidP="00E9491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fr-FR" w:eastAsia="fr-FR"/>
              </w:rPr>
              <w:t xml:space="preserve">Hip Fracture </w:t>
            </w:r>
            <w:proofErr w:type="spellStart"/>
            <w:r w:rsidRPr="0057533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fr-FR" w:eastAsia="fr-FR"/>
              </w:rPr>
              <w:t>repair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796771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  <w:t xml:space="preserve">Volume change </w:t>
            </w:r>
            <w:r w:rsidR="00E9491D" w:rsidRPr="00575336"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  <w:t>per year, mean (SD)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-12.1 (10.4)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3.6 (4.7)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30.7 (14.4)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&lt;0.001</w:t>
            </w: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eastAsia="fr-FR"/>
              </w:rPr>
              <w:t>Volume of procedures, mean (SD)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330.3 (413.3)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640.6 (432.0)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412.3 (331.9)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&lt;0.001</w:t>
            </w: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Status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&lt;0.001</w:t>
            </w: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fr-FR" w:eastAsia="fr-FR"/>
              </w:rPr>
            </w:pPr>
            <w:proofErr w:type="spellStart"/>
            <w:r w:rsidRPr="00575336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fr-FR" w:eastAsia="fr-FR"/>
              </w:rPr>
              <w:t>Teaching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5 (6.3%)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16 (5.4%)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2 (4.5%)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fr-FR" w:eastAsia="fr-FR"/>
              </w:rPr>
            </w:pPr>
            <w:proofErr w:type="spellStart"/>
            <w:r w:rsidRPr="00575336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fr-FR" w:eastAsia="fr-FR"/>
              </w:rPr>
              <w:t>Private</w:t>
            </w:r>
            <w:proofErr w:type="spellEnd"/>
            <w:r w:rsidRPr="00575336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fr-FR" w:eastAsia="fr-FR"/>
              </w:rPr>
              <w:t xml:space="preserve"> for profite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43 (54.4%)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76 (25.5%)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14 (31.8%)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</w:tr>
      <w:tr w:rsidR="00575336" w:rsidRPr="00575336" w:rsidTr="003A6920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fr-FR"/>
              </w:rPr>
            </w:pPr>
            <w:r w:rsidRPr="00575336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fr-FR"/>
              </w:rPr>
              <w:t>Public or private non-for-profit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31 (39.2%)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206 (69.1%)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28 (63.6%)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</w:p>
        </w:tc>
      </w:tr>
      <w:tr w:rsidR="00575336" w:rsidRPr="00575336" w:rsidTr="00575336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3336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Specializaton</w:t>
            </w:r>
            <w:proofErr w:type="spellEnd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 </w:t>
            </w: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degree</w:t>
            </w:r>
            <w:r w:rsidRPr="00575336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fr-FR" w:eastAsia="fr-FR"/>
              </w:rPr>
              <w:t>a</w:t>
            </w:r>
            <w:proofErr w:type="spellEnd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, </w:t>
            </w: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mean</w:t>
            </w:r>
            <w:proofErr w:type="spellEnd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 (SD)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8.8 (8.0)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14.6 (7.5)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8.8 (6.3)</w:t>
            </w: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&lt;0.001</w:t>
            </w:r>
          </w:p>
        </w:tc>
      </w:tr>
      <w:tr w:rsidR="00575336" w:rsidRPr="00575336" w:rsidTr="00575336">
        <w:trPr>
          <w:trHeight w:val="283"/>
        </w:trPr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 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Attraction </w:t>
            </w: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rate</w:t>
            </w:r>
            <w:r w:rsidRPr="00575336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fr-FR" w:eastAsia="fr-FR"/>
              </w:rPr>
              <w:t>b</w:t>
            </w:r>
            <w:proofErr w:type="spellEnd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, </w:t>
            </w:r>
            <w:proofErr w:type="spellStart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mean</w:t>
            </w:r>
            <w:proofErr w:type="spellEnd"/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 xml:space="preserve"> (SD)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12.0 (13.0)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12.1 (12.8)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10.0 (9.3)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9491D" w:rsidRPr="00575336" w:rsidRDefault="00E9491D" w:rsidP="00E94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</w:pPr>
            <w:r w:rsidRPr="00575336">
              <w:rPr>
                <w:rFonts w:ascii="Times New Roman" w:eastAsia="Times New Roman" w:hAnsi="Times New Roman"/>
                <w:sz w:val="16"/>
                <w:szCs w:val="16"/>
                <w:lang w:val="fr-FR" w:eastAsia="fr-FR"/>
              </w:rPr>
              <w:t>0.583</w:t>
            </w:r>
          </w:p>
        </w:tc>
      </w:tr>
    </w:tbl>
    <w:p w:rsidR="00B44237" w:rsidRPr="00575336" w:rsidRDefault="00B44237" w:rsidP="00B442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en-GB"/>
        </w:rPr>
      </w:pPr>
      <w:bookmarkStart w:id="0" w:name="OLE_LINK7"/>
      <w:bookmarkStart w:id="1" w:name="OLE_LINK8"/>
      <w:proofErr w:type="gramStart"/>
      <w:r w:rsidRPr="00575336">
        <w:rPr>
          <w:rFonts w:ascii="Times New Roman" w:hAnsi="Times New Roman"/>
          <w:sz w:val="20"/>
          <w:vertAlign w:val="superscript"/>
          <w:lang w:val="en-GB"/>
        </w:rPr>
        <w:t>a</w:t>
      </w:r>
      <w:proofErr w:type="gramEnd"/>
      <w:r w:rsidRPr="00575336">
        <w:rPr>
          <w:rFonts w:ascii="Times New Roman" w:hAnsi="Times New Roman"/>
          <w:sz w:val="20"/>
          <w:szCs w:val="20"/>
          <w:lang w:val="en-GB"/>
        </w:rPr>
        <w:t xml:space="preserve"> Proportion of stays for each studied procedure in the surgical department (expressed as a percentage)</w:t>
      </w:r>
    </w:p>
    <w:p w:rsidR="00B44237" w:rsidRPr="00575336" w:rsidRDefault="00B44237" w:rsidP="00B442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en-GB"/>
        </w:rPr>
      </w:pPr>
      <w:proofErr w:type="gramStart"/>
      <w:r w:rsidRPr="00575336">
        <w:rPr>
          <w:rFonts w:ascii="Times New Roman" w:hAnsi="Times New Roman"/>
          <w:sz w:val="20"/>
          <w:vertAlign w:val="superscript"/>
          <w:lang w:val="en-GB"/>
        </w:rPr>
        <w:lastRenderedPageBreak/>
        <w:t>b</w:t>
      </w:r>
      <w:proofErr w:type="gramEnd"/>
      <w:r w:rsidRPr="00575336">
        <w:rPr>
          <w:rFonts w:ascii="Times New Roman" w:hAnsi="Times New Roman"/>
          <w:sz w:val="20"/>
          <w:szCs w:val="20"/>
          <w:lang w:val="en-GB"/>
        </w:rPr>
        <w:t xml:space="preserve"> Proportion of patients living in another geographical area that the one of hospital location where they underwent each studied procedure (expressed as a percentage)</w:t>
      </w:r>
    </w:p>
    <w:p w:rsidR="00B44237" w:rsidRPr="00575336" w:rsidRDefault="00B44237" w:rsidP="00B442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en-GB"/>
        </w:rPr>
      </w:pPr>
      <w:r w:rsidRPr="00575336">
        <w:rPr>
          <w:rFonts w:ascii="Times New Roman" w:hAnsi="Times New Roman"/>
          <w:sz w:val="20"/>
          <w:szCs w:val="20"/>
          <w:lang w:val="en-GB"/>
        </w:rPr>
        <w:t>PCI percutaneous coronary intervention, CABG coronary-artery bypass grafting, AAA abdominal aortic aneurysm</w:t>
      </w:r>
    </w:p>
    <w:bookmarkEnd w:id="0"/>
    <w:bookmarkEnd w:id="1"/>
    <w:p w:rsidR="00146BE3" w:rsidRPr="00B44237" w:rsidRDefault="00146BE3" w:rsidP="00863F86">
      <w:pPr>
        <w:spacing w:after="0" w:line="480" w:lineRule="auto"/>
        <w:jc w:val="both"/>
        <w:rPr>
          <w:rFonts w:ascii="Times New Roman" w:hAnsi="Times New Roman"/>
          <w:bCs/>
          <w:sz w:val="24"/>
          <w:szCs w:val="16"/>
          <w:lang w:val="en-GB"/>
        </w:rPr>
      </w:pPr>
    </w:p>
    <w:p w:rsidR="001E387A" w:rsidRDefault="001E387A" w:rsidP="00863F86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E387A" w:rsidRDefault="001E387A" w:rsidP="00863F86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E387A" w:rsidRDefault="001E387A" w:rsidP="00863F86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  <w:sectPr w:rsidR="001E387A" w:rsidSect="00E9491D">
          <w:footerReference w:type="default" r:id="rId7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863F86" w:rsidRDefault="00E72346" w:rsidP="00E72346">
      <w:pPr>
        <w:spacing w:after="0" w:line="48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  <w:lang w:val="fr-FR" w:eastAsia="fr-FR"/>
        </w:rPr>
        <w:lastRenderedPageBreak/>
        <w:drawing>
          <wp:inline distT="0" distB="0" distL="0" distR="0">
            <wp:extent cx="7366719" cy="4143600"/>
            <wp:effectExtent l="0" t="0" r="5715" b="952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_E2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6719" cy="41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39A2" w:rsidRPr="00575336" w:rsidRDefault="00863F86" w:rsidP="007A39A2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575336">
        <w:rPr>
          <w:rFonts w:ascii="Times New Roman" w:hAnsi="Times New Roman"/>
          <w:b/>
          <w:bCs/>
          <w:sz w:val="24"/>
          <w:szCs w:val="24"/>
        </w:rPr>
        <w:t>Figure E</w:t>
      </w:r>
      <w:r w:rsidR="00E70DBC" w:rsidRPr="00575336">
        <w:rPr>
          <w:rFonts w:ascii="Times New Roman" w:hAnsi="Times New Roman"/>
          <w:b/>
          <w:bCs/>
          <w:sz w:val="24"/>
          <w:szCs w:val="24"/>
        </w:rPr>
        <w:t>2</w:t>
      </w:r>
      <w:r w:rsidRPr="0057533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02609" w:rsidRPr="00575336">
        <w:rPr>
          <w:rFonts w:ascii="Times New Roman" w:hAnsi="Times New Roman"/>
          <w:sz w:val="24"/>
          <w:szCs w:val="24"/>
        </w:rPr>
        <w:t xml:space="preserve">Reoperation difference and </w:t>
      </w:r>
      <w:r w:rsidR="00C51287" w:rsidRPr="00575336">
        <w:rPr>
          <w:rFonts w:ascii="Times New Roman" w:hAnsi="Times New Roman"/>
          <w:sz w:val="24"/>
          <w:szCs w:val="24"/>
          <w:lang w:val="en-GB"/>
        </w:rPr>
        <w:t xml:space="preserve">individual hospital </w:t>
      </w:r>
      <w:r w:rsidR="00202609" w:rsidRPr="00575336">
        <w:rPr>
          <w:rFonts w:ascii="Times New Roman" w:hAnsi="Times New Roman"/>
          <w:sz w:val="24"/>
          <w:szCs w:val="24"/>
        </w:rPr>
        <w:t>learning effect between volume trend groups according to procedures</w:t>
      </w:r>
      <w:r w:rsidR="00265B94" w:rsidRPr="00575336">
        <w:rPr>
          <w:rFonts w:ascii="Times New Roman" w:hAnsi="Times New Roman"/>
          <w:sz w:val="24"/>
          <w:szCs w:val="24"/>
        </w:rPr>
        <w:t>.</w:t>
      </w:r>
      <w:r w:rsidR="00202609" w:rsidRPr="0057533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02609" w:rsidRPr="00575336">
        <w:rPr>
          <w:rFonts w:ascii="Times New Roman" w:hAnsi="Times New Roman"/>
          <w:sz w:val="24"/>
          <w:szCs w:val="24"/>
        </w:rPr>
        <w:t>between</w:t>
      </w:r>
      <w:proofErr w:type="gramEnd"/>
      <w:r w:rsidR="00202609" w:rsidRPr="00575336">
        <w:rPr>
          <w:rFonts w:ascii="Times New Roman" w:hAnsi="Times New Roman"/>
          <w:sz w:val="24"/>
          <w:szCs w:val="24"/>
        </w:rPr>
        <w:t xml:space="preserve"> 2010 and 2014.</w:t>
      </w:r>
      <w:r w:rsidR="00AD760D" w:rsidRPr="00575336">
        <w:rPr>
          <w:rFonts w:ascii="Times New Roman" w:hAnsi="Times New Roman"/>
          <w:bCs/>
          <w:sz w:val="24"/>
          <w:szCs w:val="24"/>
        </w:rPr>
        <w:t xml:space="preserve"> </w:t>
      </w:r>
      <w:r w:rsidR="00202609" w:rsidRPr="00575336">
        <w:rPr>
          <w:rFonts w:ascii="Times New Roman" w:hAnsi="Times New Roman"/>
          <w:bCs/>
          <w:sz w:val="24"/>
          <w:szCs w:val="24"/>
        </w:rPr>
        <w:t>CABG coronary artery bypass grafting</w:t>
      </w:r>
      <w:r w:rsidR="00265B94" w:rsidRPr="00575336">
        <w:rPr>
          <w:rFonts w:ascii="Times New Roman" w:hAnsi="Times New Roman"/>
          <w:bCs/>
          <w:sz w:val="24"/>
          <w:szCs w:val="24"/>
        </w:rPr>
        <w:t>.</w:t>
      </w:r>
      <w:r w:rsidR="00202609" w:rsidRPr="00575336">
        <w:rPr>
          <w:rFonts w:ascii="Times New Roman" w:hAnsi="Times New Roman"/>
          <w:bCs/>
          <w:sz w:val="24"/>
          <w:szCs w:val="24"/>
        </w:rPr>
        <w:t xml:space="preserve"> AAA abdominal aortic aneurysm</w:t>
      </w:r>
      <w:r w:rsidR="00265B94" w:rsidRPr="00575336">
        <w:rPr>
          <w:rFonts w:ascii="Times New Roman" w:hAnsi="Times New Roman"/>
          <w:bCs/>
          <w:sz w:val="24"/>
          <w:szCs w:val="24"/>
        </w:rPr>
        <w:t>.</w:t>
      </w:r>
      <w:r w:rsidR="00202609" w:rsidRPr="00575336">
        <w:rPr>
          <w:rFonts w:ascii="Times New Roman" w:hAnsi="Times New Roman"/>
          <w:bCs/>
          <w:sz w:val="24"/>
          <w:szCs w:val="24"/>
        </w:rPr>
        <w:t xml:space="preserve"> PCI percutaneous coronary intervention.</w:t>
      </w:r>
      <w:r w:rsidR="00202609" w:rsidRPr="0057533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647D9" w:rsidRPr="00575336">
        <w:rPr>
          <w:rFonts w:ascii="Times New Roman" w:hAnsi="Times New Roman"/>
          <w:sz w:val="24"/>
          <w:szCs w:val="24"/>
          <w:vertAlign w:val="superscript"/>
          <w:lang w:val="en-GB"/>
        </w:rPr>
        <w:t>a</w:t>
      </w:r>
      <w:proofErr w:type="gramEnd"/>
      <w:r w:rsidR="007A39A2" w:rsidRPr="00575336">
        <w:rPr>
          <w:rFonts w:ascii="Times New Roman" w:hAnsi="Times New Roman"/>
          <w:sz w:val="24"/>
          <w:szCs w:val="24"/>
          <w:lang w:val="en-GB"/>
        </w:rPr>
        <w:t xml:space="preserve"> Comparison of patient reoperation across hospitals by comparing hospitals with increasing or decreasing volume with hospitals with unchanged volume. </w:t>
      </w:r>
      <w:r w:rsidR="00C647D9" w:rsidRPr="00575336">
        <w:rPr>
          <w:rFonts w:ascii="Times New Roman" w:hAnsi="Times New Roman"/>
          <w:sz w:val="24"/>
          <w:szCs w:val="24"/>
        </w:rPr>
        <w:t xml:space="preserve">Hazard-ratios estimated from Fine and Gray’s competing risk model considering patient characteristics (age. gender. </w:t>
      </w:r>
      <w:proofErr w:type="spellStart"/>
      <w:r w:rsidR="00C647D9" w:rsidRPr="00575336">
        <w:rPr>
          <w:rFonts w:ascii="Times New Roman" w:hAnsi="Times New Roman"/>
          <w:sz w:val="24"/>
          <w:szCs w:val="24"/>
        </w:rPr>
        <w:t>Elixhauser</w:t>
      </w:r>
      <w:proofErr w:type="spellEnd"/>
      <w:r w:rsidR="00C647D9" w:rsidRPr="00575336">
        <w:rPr>
          <w:rFonts w:ascii="Times New Roman" w:hAnsi="Times New Roman"/>
          <w:sz w:val="24"/>
          <w:szCs w:val="24"/>
        </w:rPr>
        <w:t xml:space="preserve"> list of comorbidities. </w:t>
      </w:r>
      <w:proofErr w:type="gramStart"/>
      <w:r w:rsidR="00C647D9" w:rsidRPr="00575336">
        <w:rPr>
          <w:rFonts w:ascii="Times New Roman" w:hAnsi="Times New Roman"/>
          <w:sz w:val="24"/>
          <w:szCs w:val="24"/>
        </w:rPr>
        <w:t>type</w:t>
      </w:r>
      <w:proofErr w:type="gramEnd"/>
      <w:r w:rsidR="00C647D9" w:rsidRPr="00575336">
        <w:rPr>
          <w:rFonts w:ascii="Times New Roman" w:hAnsi="Times New Roman"/>
          <w:sz w:val="24"/>
          <w:szCs w:val="24"/>
        </w:rPr>
        <w:t xml:space="preserve"> and year of procedure. </w:t>
      </w:r>
      <w:proofErr w:type="gramStart"/>
      <w:r w:rsidR="00C647D9" w:rsidRPr="00575336">
        <w:rPr>
          <w:rFonts w:ascii="Times New Roman" w:hAnsi="Times New Roman"/>
          <w:sz w:val="24"/>
          <w:szCs w:val="24"/>
        </w:rPr>
        <w:t>transfer</w:t>
      </w:r>
      <w:proofErr w:type="gramEnd"/>
      <w:r w:rsidR="00C647D9" w:rsidRPr="00575336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C647D9" w:rsidRPr="00575336">
        <w:rPr>
          <w:rFonts w:ascii="Times New Roman" w:hAnsi="Times New Roman"/>
          <w:sz w:val="24"/>
          <w:szCs w:val="24"/>
        </w:rPr>
        <w:t>emergency</w:t>
      </w:r>
      <w:proofErr w:type="gramEnd"/>
      <w:r w:rsidR="00C647D9" w:rsidRPr="00575336">
        <w:rPr>
          <w:rFonts w:ascii="Times New Roman" w:hAnsi="Times New Roman"/>
          <w:sz w:val="24"/>
          <w:szCs w:val="24"/>
        </w:rPr>
        <w:t xml:space="preserve"> admission. </w:t>
      </w:r>
      <w:proofErr w:type="gramStart"/>
      <w:r w:rsidR="00C647D9" w:rsidRPr="00575336">
        <w:rPr>
          <w:rFonts w:ascii="Times New Roman" w:hAnsi="Times New Roman"/>
          <w:sz w:val="24"/>
          <w:szCs w:val="24"/>
        </w:rPr>
        <w:t>and</w:t>
      </w:r>
      <w:proofErr w:type="gramEnd"/>
      <w:r w:rsidR="00C647D9" w:rsidRPr="00575336">
        <w:rPr>
          <w:rFonts w:ascii="Times New Roman" w:hAnsi="Times New Roman"/>
          <w:sz w:val="24"/>
          <w:szCs w:val="24"/>
        </w:rPr>
        <w:t xml:space="preserve"> median income) and hospital characteristics (hospital status. volume of procedures. specialization degree. and attraction rate). The clustering effect of patients within hospitals was taken into account with robust variance estimator.</w:t>
      </w:r>
    </w:p>
    <w:p w:rsidR="007A39A2" w:rsidRPr="00575336" w:rsidRDefault="00C647D9" w:rsidP="007A39A2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proofErr w:type="gramStart"/>
      <w:r w:rsidRPr="00575336">
        <w:rPr>
          <w:rFonts w:ascii="Times New Roman" w:hAnsi="Times New Roman"/>
          <w:sz w:val="24"/>
          <w:szCs w:val="24"/>
          <w:vertAlign w:val="superscript"/>
          <w:lang w:val="en-GB"/>
        </w:rPr>
        <w:lastRenderedPageBreak/>
        <w:t>b</w:t>
      </w:r>
      <w:proofErr w:type="gramEnd"/>
      <w:r w:rsidR="007A39A2" w:rsidRPr="00575336">
        <w:rPr>
          <w:rFonts w:ascii="Times New Roman" w:hAnsi="Times New Roman"/>
          <w:sz w:val="24"/>
          <w:szCs w:val="24"/>
          <w:lang w:val="en-GB"/>
        </w:rPr>
        <w:t xml:space="preserve"> Analyse to determine if reoperation improved or deteriorated over time within hospital that increased or decreased its volume. </w:t>
      </w:r>
      <w:r w:rsidRPr="00575336">
        <w:rPr>
          <w:rFonts w:ascii="Times New Roman" w:hAnsi="Times New Roman"/>
          <w:sz w:val="24"/>
          <w:szCs w:val="24"/>
          <w:lang w:val="en-GB"/>
        </w:rPr>
        <w:t>The ratio of hazard ratio (RHR) compare the change in the reoperation rate between two groups. A RHR greater than 1 suggests that the increase of reoperation over time was greater in hospitals experiencing volume increase/decrease than in hospitals with unchanged volume</w:t>
      </w:r>
    </w:p>
    <w:p w:rsidR="00202609" w:rsidRDefault="00202609" w:rsidP="00863F86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</w:p>
    <w:p w:rsidR="007A39A2" w:rsidRDefault="007A39A2" w:rsidP="00863F86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</w:p>
    <w:p w:rsidR="007A39A2" w:rsidRDefault="007A39A2" w:rsidP="00863F86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</w:p>
    <w:p w:rsidR="007A39A2" w:rsidRDefault="007A39A2" w:rsidP="00863F86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</w:p>
    <w:p w:rsidR="007A39A2" w:rsidRDefault="007A39A2" w:rsidP="00863F86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</w:p>
    <w:p w:rsidR="007A39A2" w:rsidRDefault="007A39A2" w:rsidP="00863F86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</w:p>
    <w:p w:rsidR="007A39A2" w:rsidRPr="007A39A2" w:rsidRDefault="007A39A2" w:rsidP="00863F86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</w:p>
    <w:p w:rsidR="00863F86" w:rsidRDefault="008A2128" w:rsidP="008A2128">
      <w:pPr>
        <w:spacing w:after="0" w:line="48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  <w:lang w:val="fr-FR" w:eastAsia="fr-FR"/>
        </w:rPr>
        <w:lastRenderedPageBreak/>
        <w:drawing>
          <wp:inline distT="0" distB="0" distL="0" distR="0">
            <wp:extent cx="7366719" cy="4143600"/>
            <wp:effectExtent l="0" t="0" r="5715" b="952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_2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6719" cy="41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2609" w:rsidRPr="00575336" w:rsidRDefault="00202609" w:rsidP="00202609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575336">
        <w:rPr>
          <w:rFonts w:ascii="Times New Roman" w:hAnsi="Times New Roman"/>
          <w:b/>
          <w:bCs/>
          <w:sz w:val="24"/>
          <w:szCs w:val="24"/>
        </w:rPr>
        <w:t>Figure E</w:t>
      </w:r>
      <w:r w:rsidR="00E70DBC" w:rsidRPr="00575336">
        <w:rPr>
          <w:rFonts w:ascii="Times New Roman" w:hAnsi="Times New Roman"/>
          <w:b/>
          <w:bCs/>
          <w:sz w:val="24"/>
          <w:szCs w:val="24"/>
        </w:rPr>
        <w:t>3</w:t>
      </w:r>
      <w:r w:rsidRPr="00575336">
        <w:rPr>
          <w:rFonts w:ascii="Times New Roman" w:hAnsi="Times New Roman"/>
          <w:sz w:val="24"/>
          <w:szCs w:val="24"/>
        </w:rPr>
        <w:t xml:space="preserve"> Unplanned hospital readmission difference and </w:t>
      </w:r>
      <w:r w:rsidR="00C51287" w:rsidRPr="00575336">
        <w:rPr>
          <w:rFonts w:ascii="Times New Roman" w:hAnsi="Times New Roman"/>
          <w:sz w:val="24"/>
          <w:szCs w:val="24"/>
          <w:lang w:val="en-GB"/>
        </w:rPr>
        <w:t xml:space="preserve">individual hospital </w:t>
      </w:r>
      <w:r w:rsidRPr="00575336">
        <w:rPr>
          <w:rFonts w:ascii="Times New Roman" w:hAnsi="Times New Roman"/>
          <w:sz w:val="24"/>
          <w:szCs w:val="24"/>
        </w:rPr>
        <w:t>learning effect between volume trend groups according to procedures</w:t>
      </w:r>
      <w:r w:rsidR="00265B94" w:rsidRPr="00575336">
        <w:rPr>
          <w:rFonts w:ascii="Times New Roman" w:hAnsi="Times New Roman"/>
          <w:sz w:val="24"/>
          <w:szCs w:val="24"/>
        </w:rPr>
        <w:t>.</w:t>
      </w:r>
      <w:r w:rsidRPr="0057533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75336">
        <w:rPr>
          <w:rFonts w:ascii="Times New Roman" w:hAnsi="Times New Roman"/>
          <w:sz w:val="24"/>
          <w:szCs w:val="24"/>
        </w:rPr>
        <w:t>between</w:t>
      </w:r>
      <w:proofErr w:type="gramEnd"/>
      <w:r w:rsidRPr="00575336">
        <w:rPr>
          <w:rFonts w:ascii="Times New Roman" w:hAnsi="Times New Roman"/>
          <w:sz w:val="24"/>
          <w:szCs w:val="24"/>
        </w:rPr>
        <w:t xml:space="preserve"> 2010 and 2014.</w:t>
      </w:r>
    </w:p>
    <w:p w:rsidR="007A12FF" w:rsidRPr="00C647D9" w:rsidRDefault="00202609" w:rsidP="00202609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GB"/>
        </w:rPr>
        <w:sectPr w:rsidR="007A12FF" w:rsidRPr="00C647D9" w:rsidSect="008D7EA6">
          <w:pgSz w:w="16838" w:h="11906" w:orient="landscape"/>
          <w:pgMar w:top="720" w:right="720" w:bottom="720" w:left="720" w:header="709" w:footer="709" w:gutter="0"/>
          <w:lnNumType w:countBy="1"/>
          <w:cols w:space="708"/>
          <w:docGrid w:linePitch="360"/>
        </w:sectPr>
      </w:pPr>
      <w:r w:rsidRPr="00575336">
        <w:rPr>
          <w:rFonts w:ascii="Times New Roman" w:hAnsi="Times New Roman"/>
          <w:bCs/>
          <w:sz w:val="24"/>
          <w:szCs w:val="24"/>
        </w:rPr>
        <w:t>CABG coronary artery bypass grafting</w:t>
      </w:r>
      <w:r w:rsidR="00265B94" w:rsidRPr="00575336">
        <w:rPr>
          <w:rFonts w:ascii="Times New Roman" w:hAnsi="Times New Roman"/>
          <w:bCs/>
          <w:sz w:val="24"/>
          <w:szCs w:val="24"/>
        </w:rPr>
        <w:t>.</w:t>
      </w:r>
      <w:r w:rsidRPr="00575336">
        <w:rPr>
          <w:rFonts w:ascii="Times New Roman" w:hAnsi="Times New Roman"/>
          <w:bCs/>
          <w:sz w:val="24"/>
          <w:szCs w:val="24"/>
        </w:rPr>
        <w:t xml:space="preserve"> AAA abdominal aortic aneurysm</w:t>
      </w:r>
      <w:r w:rsidR="00265B94" w:rsidRPr="00575336">
        <w:rPr>
          <w:rFonts w:ascii="Times New Roman" w:hAnsi="Times New Roman"/>
          <w:bCs/>
          <w:sz w:val="24"/>
          <w:szCs w:val="24"/>
        </w:rPr>
        <w:t>.</w:t>
      </w:r>
      <w:r w:rsidRPr="00575336">
        <w:rPr>
          <w:rFonts w:ascii="Times New Roman" w:hAnsi="Times New Roman"/>
          <w:bCs/>
          <w:sz w:val="24"/>
          <w:szCs w:val="24"/>
        </w:rPr>
        <w:t xml:space="preserve"> PCI percutaneous coronary intervention.</w:t>
      </w:r>
      <w:r w:rsidRPr="0057533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75336">
        <w:rPr>
          <w:rFonts w:ascii="Times New Roman" w:hAnsi="Times New Roman"/>
          <w:sz w:val="24"/>
          <w:szCs w:val="24"/>
          <w:vertAlign w:val="superscript"/>
        </w:rPr>
        <w:t>a</w:t>
      </w:r>
      <w:proofErr w:type="gramEnd"/>
      <w:r w:rsidRPr="00575336">
        <w:rPr>
          <w:rFonts w:ascii="Times New Roman" w:hAnsi="Times New Roman"/>
          <w:sz w:val="24"/>
          <w:szCs w:val="24"/>
        </w:rPr>
        <w:t xml:space="preserve"> Hazard-ratios estimated from Fine and Gray’s competing risk model considering patient characteristics (age</w:t>
      </w:r>
      <w:r w:rsidR="00265B94" w:rsidRPr="00575336">
        <w:rPr>
          <w:rFonts w:ascii="Times New Roman" w:hAnsi="Times New Roman"/>
          <w:sz w:val="24"/>
          <w:szCs w:val="24"/>
        </w:rPr>
        <w:t>.</w:t>
      </w:r>
      <w:r w:rsidRPr="00575336">
        <w:rPr>
          <w:rFonts w:ascii="Times New Roman" w:hAnsi="Times New Roman"/>
          <w:sz w:val="24"/>
          <w:szCs w:val="24"/>
        </w:rPr>
        <w:t xml:space="preserve"> gender</w:t>
      </w:r>
      <w:r w:rsidR="00265B94" w:rsidRPr="00575336">
        <w:rPr>
          <w:rFonts w:ascii="Times New Roman" w:hAnsi="Times New Roman"/>
          <w:sz w:val="24"/>
          <w:szCs w:val="24"/>
        </w:rPr>
        <w:t>.</w:t>
      </w:r>
      <w:r w:rsidRPr="005753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5336">
        <w:rPr>
          <w:rFonts w:ascii="Times New Roman" w:hAnsi="Times New Roman"/>
          <w:sz w:val="24"/>
          <w:szCs w:val="24"/>
        </w:rPr>
        <w:t>Elixhauser</w:t>
      </w:r>
      <w:proofErr w:type="spellEnd"/>
      <w:r w:rsidRPr="00575336">
        <w:rPr>
          <w:rFonts w:ascii="Times New Roman" w:hAnsi="Times New Roman"/>
          <w:sz w:val="24"/>
          <w:szCs w:val="24"/>
        </w:rPr>
        <w:t xml:space="preserve"> list of comorbidities</w:t>
      </w:r>
      <w:r w:rsidR="00265B94" w:rsidRPr="00575336">
        <w:rPr>
          <w:rFonts w:ascii="Times New Roman" w:hAnsi="Times New Roman"/>
          <w:sz w:val="24"/>
          <w:szCs w:val="24"/>
        </w:rPr>
        <w:t>.</w:t>
      </w:r>
      <w:r w:rsidRPr="0057533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75336">
        <w:rPr>
          <w:rFonts w:ascii="Times New Roman" w:hAnsi="Times New Roman"/>
          <w:sz w:val="24"/>
          <w:szCs w:val="24"/>
        </w:rPr>
        <w:t>type</w:t>
      </w:r>
      <w:proofErr w:type="gramEnd"/>
      <w:r w:rsidRPr="00575336">
        <w:rPr>
          <w:rFonts w:ascii="Times New Roman" w:hAnsi="Times New Roman"/>
          <w:sz w:val="24"/>
          <w:szCs w:val="24"/>
        </w:rPr>
        <w:t xml:space="preserve"> and year of procedure</w:t>
      </w:r>
      <w:r w:rsidR="00265B94" w:rsidRPr="00575336">
        <w:rPr>
          <w:rFonts w:ascii="Times New Roman" w:hAnsi="Times New Roman"/>
          <w:sz w:val="24"/>
          <w:szCs w:val="24"/>
        </w:rPr>
        <w:t>.</w:t>
      </w:r>
      <w:r w:rsidRPr="0057533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75336">
        <w:rPr>
          <w:rFonts w:ascii="Times New Roman" w:hAnsi="Times New Roman"/>
          <w:sz w:val="24"/>
          <w:szCs w:val="24"/>
        </w:rPr>
        <w:t>transfer</w:t>
      </w:r>
      <w:proofErr w:type="gramEnd"/>
      <w:r w:rsidR="00265B94" w:rsidRPr="00575336">
        <w:rPr>
          <w:rFonts w:ascii="Times New Roman" w:hAnsi="Times New Roman"/>
          <w:sz w:val="24"/>
          <w:szCs w:val="24"/>
        </w:rPr>
        <w:t>.</w:t>
      </w:r>
      <w:r w:rsidRPr="0057533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75336">
        <w:rPr>
          <w:rFonts w:ascii="Times New Roman" w:hAnsi="Times New Roman"/>
          <w:sz w:val="24"/>
          <w:szCs w:val="24"/>
        </w:rPr>
        <w:t>emergency</w:t>
      </w:r>
      <w:proofErr w:type="gramEnd"/>
      <w:r w:rsidRPr="00575336">
        <w:rPr>
          <w:rFonts w:ascii="Times New Roman" w:hAnsi="Times New Roman"/>
          <w:sz w:val="24"/>
          <w:szCs w:val="24"/>
        </w:rPr>
        <w:t xml:space="preserve"> admission</w:t>
      </w:r>
      <w:r w:rsidR="00265B94" w:rsidRPr="00575336">
        <w:rPr>
          <w:rFonts w:ascii="Times New Roman" w:hAnsi="Times New Roman"/>
          <w:sz w:val="24"/>
          <w:szCs w:val="24"/>
        </w:rPr>
        <w:t>.</w:t>
      </w:r>
      <w:r w:rsidRPr="0057533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75336">
        <w:rPr>
          <w:rFonts w:ascii="Times New Roman" w:hAnsi="Times New Roman"/>
          <w:sz w:val="24"/>
          <w:szCs w:val="24"/>
        </w:rPr>
        <w:t>and</w:t>
      </w:r>
      <w:proofErr w:type="gramEnd"/>
      <w:r w:rsidRPr="00575336">
        <w:rPr>
          <w:rFonts w:ascii="Times New Roman" w:hAnsi="Times New Roman"/>
          <w:sz w:val="24"/>
          <w:szCs w:val="24"/>
        </w:rPr>
        <w:t xml:space="preserve"> median income) and hospital characteristics (hospital status</w:t>
      </w:r>
      <w:r w:rsidR="00265B94" w:rsidRPr="00575336">
        <w:rPr>
          <w:rFonts w:ascii="Times New Roman" w:hAnsi="Times New Roman"/>
          <w:sz w:val="24"/>
          <w:szCs w:val="24"/>
        </w:rPr>
        <w:t>.</w:t>
      </w:r>
      <w:r w:rsidRPr="00575336">
        <w:rPr>
          <w:rFonts w:ascii="Times New Roman" w:hAnsi="Times New Roman"/>
          <w:sz w:val="24"/>
          <w:szCs w:val="24"/>
        </w:rPr>
        <w:t xml:space="preserve"> volume of procedures</w:t>
      </w:r>
      <w:r w:rsidR="00265B94" w:rsidRPr="00575336">
        <w:rPr>
          <w:rFonts w:ascii="Times New Roman" w:hAnsi="Times New Roman"/>
          <w:sz w:val="24"/>
          <w:szCs w:val="24"/>
        </w:rPr>
        <w:t>.</w:t>
      </w:r>
      <w:r w:rsidRPr="00575336">
        <w:rPr>
          <w:rFonts w:ascii="Times New Roman" w:hAnsi="Times New Roman"/>
          <w:sz w:val="24"/>
          <w:szCs w:val="24"/>
        </w:rPr>
        <w:t xml:space="preserve"> specialization degree</w:t>
      </w:r>
      <w:r w:rsidR="00265B94" w:rsidRPr="00575336">
        <w:rPr>
          <w:rFonts w:ascii="Times New Roman" w:hAnsi="Times New Roman"/>
          <w:sz w:val="24"/>
          <w:szCs w:val="24"/>
        </w:rPr>
        <w:t>.</w:t>
      </w:r>
      <w:r w:rsidRPr="00575336">
        <w:rPr>
          <w:rFonts w:ascii="Times New Roman" w:hAnsi="Times New Roman"/>
          <w:sz w:val="24"/>
          <w:szCs w:val="24"/>
        </w:rPr>
        <w:t xml:space="preserve"> and attraction rate). The clustering effect of patients within hospitals was taken into account with robust variance estimator.</w:t>
      </w:r>
      <w:r w:rsidR="00AD760D" w:rsidRPr="0057533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A39A2" w:rsidRPr="00575336">
        <w:rPr>
          <w:rFonts w:ascii="Times New Roman" w:hAnsi="Times New Roman"/>
          <w:sz w:val="24"/>
          <w:szCs w:val="24"/>
          <w:vertAlign w:val="superscript"/>
          <w:lang w:val="en-GB"/>
        </w:rPr>
        <w:t>b</w:t>
      </w:r>
      <w:proofErr w:type="gramEnd"/>
      <w:r w:rsidR="007A39A2" w:rsidRPr="00575336">
        <w:rPr>
          <w:rFonts w:ascii="Times New Roman" w:hAnsi="Times New Roman"/>
          <w:sz w:val="24"/>
          <w:szCs w:val="24"/>
          <w:lang w:val="en-GB"/>
        </w:rPr>
        <w:t xml:space="preserve"> Comparison of patient </w:t>
      </w:r>
      <w:r w:rsidR="007A39A2" w:rsidRPr="00575336">
        <w:rPr>
          <w:rFonts w:ascii="Times New Roman" w:hAnsi="Times New Roman"/>
          <w:sz w:val="24"/>
          <w:szCs w:val="24"/>
        </w:rPr>
        <w:t>unplanned hospital readmission</w:t>
      </w:r>
      <w:r w:rsidR="007A39A2" w:rsidRPr="00575336">
        <w:rPr>
          <w:rFonts w:ascii="Times New Roman" w:hAnsi="Times New Roman"/>
          <w:sz w:val="24"/>
          <w:szCs w:val="24"/>
          <w:lang w:val="en-GB"/>
        </w:rPr>
        <w:t xml:space="preserve"> across hospitals </w:t>
      </w:r>
      <w:r w:rsidR="007A39A2" w:rsidRPr="00575336">
        <w:rPr>
          <w:rFonts w:ascii="Times New Roman" w:hAnsi="Times New Roman"/>
          <w:sz w:val="24"/>
          <w:szCs w:val="24"/>
          <w:lang w:val="en-GB"/>
        </w:rPr>
        <w:lastRenderedPageBreak/>
        <w:t xml:space="preserve">by comparing hospitals with increasing or decreasing volume with hospitals with unchanged volume. </w:t>
      </w:r>
      <w:proofErr w:type="gramStart"/>
      <w:r w:rsidR="007A39A2" w:rsidRPr="00575336">
        <w:rPr>
          <w:rFonts w:ascii="Times New Roman" w:hAnsi="Times New Roman"/>
          <w:sz w:val="24"/>
          <w:szCs w:val="24"/>
          <w:vertAlign w:val="superscript"/>
          <w:lang w:val="en-GB"/>
        </w:rPr>
        <w:t>c</w:t>
      </w:r>
      <w:proofErr w:type="gramEnd"/>
      <w:r w:rsidR="007A39A2" w:rsidRPr="00575336">
        <w:rPr>
          <w:rFonts w:ascii="Times New Roman" w:hAnsi="Times New Roman"/>
          <w:sz w:val="24"/>
          <w:szCs w:val="24"/>
          <w:lang w:val="en-GB"/>
        </w:rPr>
        <w:t xml:space="preserve"> Analyse to determine if </w:t>
      </w:r>
      <w:r w:rsidR="007A39A2" w:rsidRPr="00575336">
        <w:rPr>
          <w:rFonts w:ascii="Times New Roman" w:hAnsi="Times New Roman"/>
          <w:sz w:val="24"/>
          <w:szCs w:val="24"/>
        </w:rPr>
        <w:t>unplanned hospital readmission</w:t>
      </w:r>
      <w:r w:rsidR="007A39A2" w:rsidRPr="00575336">
        <w:rPr>
          <w:rFonts w:ascii="Times New Roman" w:hAnsi="Times New Roman"/>
          <w:sz w:val="24"/>
          <w:szCs w:val="24"/>
          <w:lang w:val="en-GB"/>
        </w:rPr>
        <w:t xml:space="preserve"> improved or deteriorated over time within hospital that increased or decreased its volume. </w:t>
      </w:r>
      <w:r w:rsidR="00C647D9" w:rsidRPr="00575336">
        <w:rPr>
          <w:rFonts w:ascii="Times New Roman" w:hAnsi="Times New Roman"/>
          <w:sz w:val="24"/>
          <w:szCs w:val="24"/>
          <w:lang w:val="en-GB"/>
        </w:rPr>
        <w:t>The ratio of hazard ratio (RHR) compare the change in the unplanned readmission rate between two groups. A RHR greater than 1 suggests that the increase of readmission over time was greater in hospitals experiencing volume increase/decrease than in hospitals with unchanged volume</w:t>
      </w:r>
      <w:r w:rsidR="00C647D9" w:rsidRPr="00C647D9">
        <w:rPr>
          <w:rFonts w:ascii="Times New Roman" w:hAnsi="Times New Roman"/>
          <w:color w:val="FF0000"/>
          <w:sz w:val="24"/>
          <w:szCs w:val="24"/>
          <w:lang w:val="en-GB"/>
        </w:rPr>
        <w:t>.</w:t>
      </w:r>
    </w:p>
    <w:p w:rsidR="0004684F" w:rsidRPr="00575336" w:rsidRDefault="0004684F" w:rsidP="00202609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575336">
        <w:rPr>
          <w:rFonts w:ascii="Times New Roman" w:hAnsi="Times New Roman"/>
          <w:sz w:val="24"/>
          <w:szCs w:val="24"/>
          <w:lang w:val="en-GB"/>
        </w:rPr>
        <w:lastRenderedPageBreak/>
        <w:t>Table E2 – Outcome difference and</w:t>
      </w:r>
      <w:r w:rsidR="00C51287" w:rsidRPr="00575336">
        <w:rPr>
          <w:rFonts w:ascii="Times New Roman" w:hAnsi="Times New Roman"/>
          <w:sz w:val="24"/>
          <w:szCs w:val="24"/>
          <w:lang w:val="en-GB"/>
        </w:rPr>
        <w:t xml:space="preserve"> individual hospital</w:t>
      </w:r>
      <w:r w:rsidRPr="00575336">
        <w:rPr>
          <w:rFonts w:ascii="Times New Roman" w:hAnsi="Times New Roman"/>
          <w:sz w:val="24"/>
          <w:szCs w:val="24"/>
          <w:lang w:val="en-GB"/>
        </w:rPr>
        <w:t xml:space="preserve"> learning effect between hospital groups according to trends in procedures volume from 2010 to 2014</w:t>
      </w:r>
    </w:p>
    <w:tbl>
      <w:tblPr>
        <w:tblStyle w:val="Grilledutableau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276"/>
        <w:gridCol w:w="1276"/>
        <w:gridCol w:w="1275"/>
        <w:gridCol w:w="1276"/>
        <w:gridCol w:w="1276"/>
        <w:gridCol w:w="1417"/>
      </w:tblGrid>
      <w:tr w:rsidR="00575336" w:rsidRPr="00575336" w:rsidTr="00575336">
        <w:trPr>
          <w:trHeight w:val="283"/>
        </w:trPr>
        <w:tc>
          <w:tcPr>
            <w:tcW w:w="2552" w:type="dxa"/>
            <w:tcBorders>
              <w:top w:val="single" w:sz="4" w:space="0" w:color="auto"/>
            </w:tcBorders>
          </w:tcPr>
          <w:p w:rsidR="0004684F" w:rsidRPr="00575336" w:rsidRDefault="0004684F" w:rsidP="00202609">
            <w:pPr>
              <w:spacing w:after="0" w:line="48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  <w:vAlign w:val="center"/>
          </w:tcPr>
          <w:p w:rsidR="0004684F" w:rsidRPr="00575336" w:rsidRDefault="0004684F" w:rsidP="000468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75336">
              <w:rPr>
                <w:rFonts w:ascii="Times New Roman" w:hAnsi="Times New Roman"/>
                <w:b/>
                <w:sz w:val="16"/>
                <w:szCs w:val="16"/>
              </w:rPr>
              <w:t>Mortality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  <w:vAlign w:val="center"/>
          </w:tcPr>
          <w:p w:rsidR="0004684F" w:rsidRPr="00575336" w:rsidRDefault="0004684F" w:rsidP="000468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75336">
              <w:rPr>
                <w:rFonts w:ascii="Times New Roman" w:hAnsi="Times New Roman"/>
                <w:b/>
                <w:sz w:val="16"/>
                <w:szCs w:val="16"/>
              </w:rPr>
              <w:t>Reoperation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vAlign w:val="center"/>
          </w:tcPr>
          <w:p w:rsidR="0004684F" w:rsidRPr="00575336" w:rsidRDefault="0004684F" w:rsidP="000468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75336">
              <w:rPr>
                <w:rFonts w:ascii="Times New Roman" w:hAnsi="Times New Roman"/>
                <w:b/>
                <w:sz w:val="16"/>
                <w:szCs w:val="16"/>
              </w:rPr>
              <w:t>Readmission</w:t>
            </w:r>
          </w:p>
        </w:tc>
      </w:tr>
      <w:tr w:rsidR="00575336" w:rsidRPr="00575336" w:rsidTr="00575336">
        <w:trPr>
          <w:trHeight w:val="283"/>
        </w:trPr>
        <w:tc>
          <w:tcPr>
            <w:tcW w:w="2552" w:type="dxa"/>
            <w:tcBorders>
              <w:bottom w:val="single" w:sz="4" w:space="0" w:color="auto"/>
            </w:tcBorders>
          </w:tcPr>
          <w:p w:rsidR="0004684F" w:rsidRPr="00575336" w:rsidRDefault="0004684F" w:rsidP="0004684F">
            <w:pPr>
              <w:spacing w:after="0" w:line="48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04684F" w:rsidRPr="00575336" w:rsidRDefault="0004684F" w:rsidP="000468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75336">
              <w:rPr>
                <w:rFonts w:ascii="Times New Roman" w:hAnsi="Times New Roman"/>
                <w:b/>
                <w:sz w:val="16"/>
                <w:szCs w:val="16"/>
              </w:rPr>
              <w:t>Difference</w:t>
            </w:r>
          </w:p>
          <w:p w:rsidR="0004684F" w:rsidRPr="00575336" w:rsidRDefault="0004684F" w:rsidP="000468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75336">
              <w:rPr>
                <w:rFonts w:ascii="Times New Roman" w:hAnsi="Times New Roman"/>
                <w:b/>
                <w:sz w:val="16"/>
                <w:szCs w:val="16"/>
              </w:rPr>
              <w:t>HR [95%CI]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04684F" w:rsidRPr="00575336" w:rsidRDefault="0004684F" w:rsidP="000468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75336">
              <w:rPr>
                <w:rFonts w:ascii="Times New Roman" w:hAnsi="Times New Roman"/>
                <w:b/>
                <w:sz w:val="16"/>
                <w:szCs w:val="16"/>
              </w:rPr>
              <w:t>Learning effect</w:t>
            </w:r>
          </w:p>
          <w:p w:rsidR="0004684F" w:rsidRPr="00575336" w:rsidRDefault="0004684F" w:rsidP="000468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75336">
              <w:rPr>
                <w:rFonts w:ascii="Times New Roman" w:hAnsi="Times New Roman"/>
                <w:b/>
                <w:sz w:val="16"/>
                <w:szCs w:val="16"/>
              </w:rPr>
              <w:t>HR [95%CI]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04684F" w:rsidRPr="00575336" w:rsidRDefault="0004684F" w:rsidP="000468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75336">
              <w:rPr>
                <w:rFonts w:ascii="Times New Roman" w:hAnsi="Times New Roman"/>
                <w:b/>
                <w:sz w:val="16"/>
                <w:szCs w:val="16"/>
              </w:rPr>
              <w:t>Difference</w:t>
            </w:r>
          </w:p>
          <w:p w:rsidR="0004684F" w:rsidRPr="00575336" w:rsidRDefault="0004684F" w:rsidP="000468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75336">
              <w:rPr>
                <w:rFonts w:ascii="Times New Roman" w:hAnsi="Times New Roman"/>
                <w:b/>
                <w:sz w:val="16"/>
                <w:szCs w:val="16"/>
              </w:rPr>
              <w:t>HR [95%CI]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04684F" w:rsidRPr="00575336" w:rsidRDefault="0004684F" w:rsidP="000468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75336">
              <w:rPr>
                <w:rFonts w:ascii="Times New Roman" w:hAnsi="Times New Roman"/>
                <w:b/>
                <w:sz w:val="16"/>
                <w:szCs w:val="16"/>
              </w:rPr>
              <w:t>Learning effect</w:t>
            </w:r>
          </w:p>
          <w:p w:rsidR="0004684F" w:rsidRPr="00575336" w:rsidRDefault="0004684F" w:rsidP="000468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75336">
              <w:rPr>
                <w:rFonts w:ascii="Times New Roman" w:hAnsi="Times New Roman"/>
                <w:b/>
                <w:sz w:val="16"/>
                <w:szCs w:val="16"/>
              </w:rPr>
              <w:t>HR [95%CI]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04684F" w:rsidRPr="00575336" w:rsidRDefault="0004684F" w:rsidP="000468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75336">
              <w:rPr>
                <w:rFonts w:ascii="Times New Roman" w:hAnsi="Times New Roman"/>
                <w:b/>
                <w:sz w:val="16"/>
                <w:szCs w:val="16"/>
              </w:rPr>
              <w:t>Difference</w:t>
            </w:r>
          </w:p>
          <w:p w:rsidR="0004684F" w:rsidRPr="00575336" w:rsidRDefault="0004684F" w:rsidP="000468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75336">
              <w:rPr>
                <w:rFonts w:ascii="Times New Roman" w:hAnsi="Times New Roman"/>
                <w:b/>
                <w:sz w:val="16"/>
                <w:szCs w:val="16"/>
              </w:rPr>
              <w:t>HR [95%CI]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04684F" w:rsidRPr="00575336" w:rsidRDefault="0004684F" w:rsidP="000468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75336">
              <w:rPr>
                <w:rFonts w:ascii="Times New Roman" w:hAnsi="Times New Roman"/>
                <w:b/>
                <w:sz w:val="16"/>
                <w:szCs w:val="16"/>
              </w:rPr>
              <w:t>Learning effect</w:t>
            </w:r>
          </w:p>
          <w:p w:rsidR="0004684F" w:rsidRPr="00575336" w:rsidRDefault="0004684F" w:rsidP="000468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75336">
              <w:rPr>
                <w:rFonts w:ascii="Times New Roman" w:hAnsi="Times New Roman"/>
                <w:b/>
                <w:sz w:val="16"/>
                <w:szCs w:val="16"/>
              </w:rPr>
              <w:t>HR [95%CI]</w:t>
            </w:r>
          </w:p>
        </w:tc>
      </w:tr>
      <w:tr w:rsidR="00575336" w:rsidRPr="00575336" w:rsidTr="00575336">
        <w:trPr>
          <w:trHeight w:val="283"/>
        </w:trPr>
        <w:tc>
          <w:tcPr>
            <w:tcW w:w="3828" w:type="dxa"/>
            <w:gridSpan w:val="2"/>
            <w:tcBorders>
              <w:top w:val="single" w:sz="4" w:space="0" w:color="auto"/>
            </w:tcBorders>
            <w:vAlign w:val="center"/>
          </w:tcPr>
          <w:p w:rsidR="007A12FF" w:rsidRPr="00575336" w:rsidRDefault="007A12FF" w:rsidP="007A12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 w:eastAsia="fr-FR"/>
              </w:rPr>
              <w:t xml:space="preserve">Colectomy </w:t>
            </w:r>
            <w:r w:rsidRPr="00575336"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  <w:t>(ref = Unchanged volume)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7A12FF" w:rsidRPr="00575336" w:rsidRDefault="007A12FF" w:rsidP="00046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7A12FF" w:rsidRPr="00575336" w:rsidRDefault="007A12FF" w:rsidP="00046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7A12FF" w:rsidRPr="00575336" w:rsidRDefault="007A12FF" w:rsidP="00046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7A12FF" w:rsidRPr="00575336" w:rsidRDefault="007A12FF" w:rsidP="00046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7A12FF" w:rsidRPr="00575336" w:rsidRDefault="007A12FF" w:rsidP="000468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75336" w:rsidRPr="00575336" w:rsidTr="00575336">
        <w:trPr>
          <w:trHeight w:val="283"/>
        </w:trPr>
        <w:tc>
          <w:tcPr>
            <w:tcW w:w="2552" w:type="dxa"/>
            <w:vAlign w:val="center"/>
          </w:tcPr>
          <w:p w:rsidR="00190FE8" w:rsidRPr="00575336" w:rsidRDefault="00190FE8" w:rsidP="00190FE8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</w:pPr>
            <w:r w:rsidRPr="00575336"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  <w:t>Increased</w:t>
            </w:r>
          </w:p>
        </w:tc>
        <w:tc>
          <w:tcPr>
            <w:tcW w:w="1276" w:type="dxa"/>
          </w:tcPr>
          <w:p w:rsidR="00190FE8" w:rsidRPr="00575336" w:rsidRDefault="00190FE8" w:rsidP="00190FE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1.04 [0.93 1.17]</w:t>
            </w:r>
          </w:p>
        </w:tc>
        <w:tc>
          <w:tcPr>
            <w:tcW w:w="1276" w:type="dxa"/>
          </w:tcPr>
          <w:p w:rsidR="00190FE8" w:rsidRPr="00575336" w:rsidRDefault="00190FE8" w:rsidP="00190FE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1.01 [0.95 1.08]</w:t>
            </w:r>
          </w:p>
        </w:tc>
        <w:tc>
          <w:tcPr>
            <w:tcW w:w="1275" w:type="dxa"/>
          </w:tcPr>
          <w:p w:rsidR="00190FE8" w:rsidRPr="00575336" w:rsidRDefault="00190FE8" w:rsidP="00190FE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1.00 [0.92 1.09]</w:t>
            </w:r>
          </w:p>
        </w:tc>
        <w:tc>
          <w:tcPr>
            <w:tcW w:w="1276" w:type="dxa"/>
          </w:tcPr>
          <w:p w:rsidR="00190FE8" w:rsidRPr="00575336" w:rsidRDefault="00190FE8" w:rsidP="00190FE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1.00 [0.96 1.03]</w:t>
            </w:r>
          </w:p>
        </w:tc>
        <w:tc>
          <w:tcPr>
            <w:tcW w:w="1276" w:type="dxa"/>
          </w:tcPr>
          <w:p w:rsidR="00190FE8" w:rsidRPr="00575336" w:rsidRDefault="00190FE8" w:rsidP="00190FE8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1.00 [0.93 1.07]</w:t>
            </w:r>
          </w:p>
        </w:tc>
        <w:tc>
          <w:tcPr>
            <w:tcW w:w="1417" w:type="dxa"/>
          </w:tcPr>
          <w:p w:rsidR="00190FE8" w:rsidRPr="00575336" w:rsidRDefault="00190FE8" w:rsidP="00190FE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1.00 [0.96 1.04]</w:t>
            </w:r>
          </w:p>
        </w:tc>
      </w:tr>
      <w:tr w:rsidR="00575336" w:rsidRPr="00575336" w:rsidTr="00575336">
        <w:trPr>
          <w:trHeight w:val="283"/>
        </w:trPr>
        <w:tc>
          <w:tcPr>
            <w:tcW w:w="2552" w:type="dxa"/>
            <w:vAlign w:val="center"/>
          </w:tcPr>
          <w:p w:rsidR="00190FE8" w:rsidRPr="00575336" w:rsidRDefault="00190FE8" w:rsidP="00190FE8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</w:pPr>
            <w:r w:rsidRPr="00575336"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  <w:t>Decreased</w:t>
            </w:r>
          </w:p>
        </w:tc>
        <w:tc>
          <w:tcPr>
            <w:tcW w:w="1276" w:type="dxa"/>
          </w:tcPr>
          <w:p w:rsidR="00190FE8" w:rsidRPr="00575336" w:rsidRDefault="00190FE8" w:rsidP="00190FE8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1.08 [0.97 1.21]</w:t>
            </w:r>
          </w:p>
        </w:tc>
        <w:tc>
          <w:tcPr>
            <w:tcW w:w="1276" w:type="dxa"/>
          </w:tcPr>
          <w:p w:rsidR="00190FE8" w:rsidRPr="00575336" w:rsidRDefault="00190FE8" w:rsidP="00190FE8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0.99 [0.92 1.05]</w:t>
            </w:r>
          </w:p>
        </w:tc>
        <w:tc>
          <w:tcPr>
            <w:tcW w:w="1275" w:type="dxa"/>
          </w:tcPr>
          <w:p w:rsidR="00190FE8" w:rsidRPr="00575336" w:rsidRDefault="00190FE8" w:rsidP="00190FE8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1.00 [0.92 1.09]</w:t>
            </w:r>
          </w:p>
        </w:tc>
        <w:tc>
          <w:tcPr>
            <w:tcW w:w="1276" w:type="dxa"/>
          </w:tcPr>
          <w:p w:rsidR="00190FE8" w:rsidRPr="00575336" w:rsidRDefault="00190FE8" w:rsidP="00190FE8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0.98 [0.94 1.02]</w:t>
            </w:r>
          </w:p>
        </w:tc>
        <w:tc>
          <w:tcPr>
            <w:tcW w:w="1276" w:type="dxa"/>
          </w:tcPr>
          <w:p w:rsidR="00190FE8" w:rsidRPr="00575336" w:rsidRDefault="00190FE8" w:rsidP="00190FE8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1.01 [0.94 1.09]</w:t>
            </w:r>
          </w:p>
        </w:tc>
        <w:tc>
          <w:tcPr>
            <w:tcW w:w="1417" w:type="dxa"/>
          </w:tcPr>
          <w:p w:rsidR="00190FE8" w:rsidRPr="00575336" w:rsidRDefault="00190FE8" w:rsidP="00190FE8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1.01 [0.98 1.05]</w:t>
            </w:r>
          </w:p>
        </w:tc>
      </w:tr>
      <w:tr w:rsidR="00575336" w:rsidRPr="00575336" w:rsidTr="00575336">
        <w:trPr>
          <w:trHeight w:val="283"/>
        </w:trPr>
        <w:tc>
          <w:tcPr>
            <w:tcW w:w="3828" w:type="dxa"/>
            <w:gridSpan w:val="2"/>
            <w:vAlign w:val="center"/>
          </w:tcPr>
          <w:p w:rsidR="007A12FF" w:rsidRPr="00575336" w:rsidRDefault="007A12FF" w:rsidP="007A12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57533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 w:eastAsia="fr-FR"/>
              </w:rPr>
              <w:t>Proctectomy</w:t>
            </w:r>
            <w:proofErr w:type="spellEnd"/>
            <w:r w:rsidRPr="00575336"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  <w:t xml:space="preserve"> (ref = Unchanged volume)</w:t>
            </w:r>
          </w:p>
        </w:tc>
        <w:tc>
          <w:tcPr>
            <w:tcW w:w="1276" w:type="dxa"/>
            <w:vAlign w:val="center"/>
          </w:tcPr>
          <w:p w:rsidR="007A12FF" w:rsidRPr="00575336" w:rsidRDefault="007A12FF" w:rsidP="00237A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A12FF" w:rsidRPr="00575336" w:rsidRDefault="007A12FF" w:rsidP="00237A1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276" w:type="dxa"/>
          </w:tcPr>
          <w:p w:rsidR="007A12FF" w:rsidRPr="00575336" w:rsidRDefault="007A12FF" w:rsidP="00237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A12FF" w:rsidRPr="00575336" w:rsidRDefault="007A12FF" w:rsidP="00237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A12FF" w:rsidRPr="00575336" w:rsidRDefault="007A12FF" w:rsidP="00237A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75336" w:rsidRPr="00575336" w:rsidTr="00575336">
        <w:trPr>
          <w:trHeight w:val="283"/>
        </w:trPr>
        <w:tc>
          <w:tcPr>
            <w:tcW w:w="2552" w:type="dxa"/>
            <w:vAlign w:val="center"/>
          </w:tcPr>
          <w:p w:rsidR="00190FE8" w:rsidRPr="00575336" w:rsidRDefault="00190FE8" w:rsidP="00190FE8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</w:pPr>
            <w:r w:rsidRPr="00575336"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  <w:t>Increased</w:t>
            </w:r>
          </w:p>
        </w:tc>
        <w:tc>
          <w:tcPr>
            <w:tcW w:w="1276" w:type="dxa"/>
          </w:tcPr>
          <w:p w:rsidR="00190FE8" w:rsidRPr="00575336" w:rsidRDefault="00190FE8" w:rsidP="00190FE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0.99 [0.82 1.19]</w:t>
            </w:r>
          </w:p>
        </w:tc>
        <w:tc>
          <w:tcPr>
            <w:tcW w:w="1276" w:type="dxa"/>
          </w:tcPr>
          <w:p w:rsidR="00190FE8" w:rsidRPr="00575336" w:rsidRDefault="00190FE8" w:rsidP="00190FE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0.95 [0.85 1.05]</w:t>
            </w:r>
          </w:p>
        </w:tc>
        <w:tc>
          <w:tcPr>
            <w:tcW w:w="1275" w:type="dxa"/>
          </w:tcPr>
          <w:p w:rsidR="00190FE8" w:rsidRPr="00575336" w:rsidRDefault="00190FE8" w:rsidP="00190FE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0.92 [0.79 1.06]</w:t>
            </w:r>
          </w:p>
        </w:tc>
        <w:tc>
          <w:tcPr>
            <w:tcW w:w="1276" w:type="dxa"/>
          </w:tcPr>
          <w:p w:rsidR="00190FE8" w:rsidRPr="00575336" w:rsidRDefault="00190FE8" w:rsidP="00190FE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0.98 [0.94 1.03]</w:t>
            </w:r>
          </w:p>
        </w:tc>
        <w:tc>
          <w:tcPr>
            <w:tcW w:w="1276" w:type="dxa"/>
          </w:tcPr>
          <w:p w:rsidR="00190FE8" w:rsidRPr="00575336" w:rsidRDefault="00190FE8" w:rsidP="00190FE8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0.99 [0.91 1.08]</w:t>
            </w:r>
          </w:p>
        </w:tc>
        <w:tc>
          <w:tcPr>
            <w:tcW w:w="1417" w:type="dxa"/>
          </w:tcPr>
          <w:p w:rsidR="00190FE8" w:rsidRPr="00575336" w:rsidRDefault="00190FE8" w:rsidP="00190FE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0.97 [0.93 1.02]</w:t>
            </w:r>
          </w:p>
        </w:tc>
      </w:tr>
      <w:tr w:rsidR="00575336" w:rsidRPr="00575336" w:rsidTr="00575336">
        <w:trPr>
          <w:trHeight w:val="283"/>
        </w:trPr>
        <w:tc>
          <w:tcPr>
            <w:tcW w:w="2552" w:type="dxa"/>
            <w:vAlign w:val="center"/>
          </w:tcPr>
          <w:p w:rsidR="00190FE8" w:rsidRPr="00575336" w:rsidRDefault="00190FE8" w:rsidP="00190FE8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</w:pPr>
            <w:r w:rsidRPr="00575336"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  <w:t>Decreased</w:t>
            </w:r>
          </w:p>
        </w:tc>
        <w:tc>
          <w:tcPr>
            <w:tcW w:w="1276" w:type="dxa"/>
          </w:tcPr>
          <w:p w:rsidR="00190FE8" w:rsidRPr="00575336" w:rsidRDefault="00190FE8" w:rsidP="00190FE8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0.96 [0.79 1.16]</w:t>
            </w:r>
          </w:p>
        </w:tc>
        <w:tc>
          <w:tcPr>
            <w:tcW w:w="1276" w:type="dxa"/>
          </w:tcPr>
          <w:p w:rsidR="00190FE8" w:rsidRPr="00575336" w:rsidRDefault="00190FE8" w:rsidP="00190FE8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1.05 [0.92 1.20]</w:t>
            </w:r>
          </w:p>
        </w:tc>
        <w:tc>
          <w:tcPr>
            <w:tcW w:w="1275" w:type="dxa"/>
          </w:tcPr>
          <w:p w:rsidR="00190FE8" w:rsidRPr="00575336" w:rsidRDefault="00190FE8" w:rsidP="00190FE8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0.91 [0.78 1.06]</w:t>
            </w:r>
          </w:p>
        </w:tc>
        <w:tc>
          <w:tcPr>
            <w:tcW w:w="1276" w:type="dxa"/>
          </w:tcPr>
          <w:p w:rsidR="00190FE8" w:rsidRPr="00575336" w:rsidRDefault="00190FE8" w:rsidP="00190FE8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0.99 [0.93 1.05]</w:t>
            </w:r>
          </w:p>
        </w:tc>
        <w:tc>
          <w:tcPr>
            <w:tcW w:w="1276" w:type="dxa"/>
          </w:tcPr>
          <w:p w:rsidR="00190FE8" w:rsidRPr="00575336" w:rsidRDefault="00190FE8" w:rsidP="00190FE8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0.95 [0.86 1.04]</w:t>
            </w:r>
          </w:p>
        </w:tc>
        <w:tc>
          <w:tcPr>
            <w:tcW w:w="1417" w:type="dxa"/>
          </w:tcPr>
          <w:p w:rsidR="00190FE8" w:rsidRPr="00575336" w:rsidRDefault="00190FE8" w:rsidP="00190FE8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1.00 [0.94 1.05]</w:t>
            </w:r>
          </w:p>
        </w:tc>
      </w:tr>
      <w:tr w:rsidR="00575336" w:rsidRPr="00575336" w:rsidTr="00575336">
        <w:trPr>
          <w:trHeight w:val="283"/>
        </w:trPr>
        <w:tc>
          <w:tcPr>
            <w:tcW w:w="3828" w:type="dxa"/>
            <w:gridSpan w:val="2"/>
            <w:vAlign w:val="center"/>
          </w:tcPr>
          <w:p w:rsidR="007A12FF" w:rsidRPr="00575336" w:rsidRDefault="007A12FF" w:rsidP="007A12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57533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 w:eastAsia="fr-FR"/>
              </w:rPr>
              <w:t>Esophagectomy</w:t>
            </w:r>
            <w:proofErr w:type="spellEnd"/>
            <w:r w:rsidRPr="0057533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 w:eastAsia="fr-FR"/>
              </w:rPr>
              <w:t xml:space="preserve"> </w:t>
            </w:r>
            <w:r w:rsidRPr="00575336"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  <w:t>(ref = Unchanged volume)</w:t>
            </w:r>
          </w:p>
        </w:tc>
        <w:tc>
          <w:tcPr>
            <w:tcW w:w="1276" w:type="dxa"/>
            <w:vAlign w:val="center"/>
          </w:tcPr>
          <w:p w:rsidR="007A12FF" w:rsidRPr="00575336" w:rsidRDefault="007A12FF" w:rsidP="007A12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A12FF" w:rsidRPr="00575336" w:rsidRDefault="007A12FF" w:rsidP="007A12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</w:p>
        </w:tc>
        <w:tc>
          <w:tcPr>
            <w:tcW w:w="1276" w:type="dxa"/>
            <w:vAlign w:val="center"/>
          </w:tcPr>
          <w:p w:rsidR="007A12FF" w:rsidRPr="00575336" w:rsidRDefault="007A12FF" w:rsidP="007A12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A12FF" w:rsidRPr="00575336" w:rsidRDefault="007A12FF" w:rsidP="007A12F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A12FF" w:rsidRPr="00575336" w:rsidRDefault="007A12FF" w:rsidP="007A12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75336" w:rsidRPr="00575336" w:rsidTr="00575336">
        <w:trPr>
          <w:trHeight w:val="283"/>
        </w:trPr>
        <w:tc>
          <w:tcPr>
            <w:tcW w:w="2552" w:type="dxa"/>
            <w:vAlign w:val="center"/>
          </w:tcPr>
          <w:p w:rsidR="00190FE8" w:rsidRPr="00575336" w:rsidRDefault="00190FE8" w:rsidP="00190FE8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</w:pPr>
            <w:r w:rsidRPr="00575336"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  <w:t>Increased</w:t>
            </w:r>
          </w:p>
        </w:tc>
        <w:tc>
          <w:tcPr>
            <w:tcW w:w="1276" w:type="dxa"/>
          </w:tcPr>
          <w:p w:rsidR="00190FE8" w:rsidRPr="00575336" w:rsidRDefault="00190FE8" w:rsidP="00190FE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0.69 [0.35 1.36]</w:t>
            </w:r>
          </w:p>
        </w:tc>
        <w:tc>
          <w:tcPr>
            <w:tcW w:w="1276" w:type="dxa"/>
          </w:tcPr>
          <w:p w:rsidR="00190FE8" w:rsidRPr="00575336" w:rsidRDefault="00190FE8" w:rsidP="00190FE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0.65 [0.51 0.83]</w:t>
            </w:r>
          </w:p>
        </w:tc>
        <w:tc>
          <w:tcPr>
            <w:tcW w:w="1275" w:type="dxa"/>
          </w:tcPr>
          <w:p w:rsidR="00190FE8" w:rsidRPr="00575336" w:rsidRDefault="00190FE8" w:rsidP="00190F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0.70 [0.45 1.09]</w:t>
            </w:r>
          </w:p>
        </w:tc>
        <w:tc>
          <w:tcPr>
            <w:tcW w:w="1276" w:type="dxa"/>
          </w:tcPr>
          <w:p w:rsidR="00190FE8" w:rsidRPr="00575336" w:rsidRDefault="00190FE8" w:rsidP="00190FE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0.79 [0.60 1.05]</w:t>
            </w:r>
          </w:p>
        </w:tc>
        <w:tc>
          <w:tcPr>
            <w:tcW w:w="1276" w:type="dxa"/>
          </w:tcPr>
          <w:p w:rsidR="00190FE8" w:rsidRPr="00575336" w:rsidRDefault="00190FE8" w:rsidP="00190FE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1.56 [1.08 2.25]</w:t>
            </w:r>
          </w:p>
        </w:tc>
        <w:tc>
          <w:tcPr>
            <w:tcW w:w="1417" w:type="dxa"/>
          </w:tcPr>
          <w:p w:rsidR="00190FE8" w:rsidRPr="00575336" w:rsidRDefault="00190FE8" w:rsidP="00190FE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1.01 [0.80 1.28]</w:t>
            </w:r>
          </w:p>
        </w:tc>
      </w:tr>
      <w:tr w:rsidR="00575336" w:rsidRPr="00575336" w:rsidTr="00575336">
        <w:trPr>
          <w:trHeight w:val="283"/>
        </w:trPr>
        <w:tc>
          <w:tcPr>
            <w:tcW w:w="2552" w:type="dxa"/>
            <w:vAlign w:val="center"/>
          </w:tcPr>
          <w:p w:rsidR="00190FE8" w:rsidRPr="00575336" w:rsidRDefault="00190FE8" w:rsidP="00190FE8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</w:pPr>
            <w:r w:rsidRPr="00575336"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  <w:t>Decreased</w:t>
            </w:r>
          </w:p>
        </w:tc>
        <w:tc>
          <w:tcPr>
            <w:tcW w:w="1276" w:type="dxa"/>
          </w:tcPr>
          <w:p w:rsidR="00190FE8" w:rsidRPr="00575336" w:rsidRDefault="00190FE8" w:rsidP="00190FE8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0.92 [0.62 1.36]</w:t>
            </w:r>
          </w:p>
        </w:tc>
        <w:tc>
          <w:tcPr>
            <w:tcW w:w="1276" w:type="dxa"/>
          </w:tcPr>
          <w:p w:rsidR="00190FE8" w:rsidRPr="00575336" w:rsidRDefault="00190FE8" w:rsidP="00190FE8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0.97 [0.75 1.26]</w:t>
            </w:r>
          </w:p>
        </w:tc>
        <w:tc>
          <w:tcPr>
            <w:tcW w:w="1275" w:type="dxa"/>
          </w:tcPr>
          <w:p w:rsidR="00190FE8" w:rsidRPr="00575336" w:rsidRDefault="00190FE8" w:rsidP="00190FE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0.94 [0.72 1.24]</w:t>
            </w:r>
          </w:p>
        </w:tc>
        <w:tc>
          <w:tcPr>
            <w:tcW w:w="1276" w:type="dxa"/>
          </w:tcPr>
          <w:p w:rsidR="00190FE8" w:rsidRPr="00575336" w:rsidRDefault="00190FE8" w:rsidP="00190FE8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0.96 [0.84 1.10]</w:t>
            </w:r>
          </w:p>
        </w:tc>
        <w:tc>
          <w:tcPr>
            <w:tcW w:w="1276" w:type="dxa"/>
          </w:tcPr>
          <w:p w:rsidR="00190FE8" w:rsidRPr="00575336" w:rsidRDefault="00190FE8" w:rsidP="00190FE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1.16 [0.90 1.49]</w:t>
            </w:r>
          </w:p>
        </w:tc>
        <w:tc>
          <w:tcPr>
            <w:tcW w:w="1417" w:type="dxa"/>
          </w:tcPr>
          <w:p w:rsidR="00190FE8" w:rsidRPr="00575336" w:rsidRDefault="00190FE8" w:rsidP="00190FE8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1.04 [0.91 1.20]</w:t>
            </w:r>
          </w:p>
        </w:tc>
      </w:tr>
      <w:tr w:rsidR="00575336" w:rsidRPr="00575336" w:rsidTr="00575336">
        <w:trPr>
          <w:trHeight w:val="283"/>
        </w:trPr>
        <w:tc>
          <w:tcPr>
            <w:tcW w:w="3828" w:type="dxa"/>
            <w:gridSpan w:val="2"/>
            <w:vAlign w:val="center"/>
          </w:tcPr>
          <w:p w:rsidR="007A12FF" w:rsidRPr="00575336" w:rsidRDefault="007A12FF" w:rsidP="007A12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 w:eastAsia="fr-FR"/>
              </w:rPr>
              <w:t xml:space="preserve">Gastrectomy </w:t>
            </w:r>
            <w:r w:rsidRPr="00575336"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  <w:t>(ref = Unchanged volume)</w:t>
            </w:r>
          </w:p>
        </w:tc>
        <w:tc>
          <w:tcPr>
            <w:tcW w:w="1276" w:type="dxa"/>
            <w:vAlign w:val="center"/>
          </w:tcPr>
          <w:p w:rsidR="007A12FF" w:rsidRPr="00575336" w:rsidRDefault="007A12FF" w:rsidP="007A12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A12FF" w:rsidRPr="00575336" w:rsidRDefault="007A12FF" w:rsidP="007A12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A12FF" w:rsidRPr="00575336" w:rsidRDefault="007A12FF" w:rsidP="007A12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A12FF" w:rsidRPr="00575336" w:rsidRDefault="007A12FF" w:rsidP="007A12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A12FF" w:rsidRPr="00575336" w:rsidRDefault="007A12FF" w:rsidP="007A12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75336" w:rsidRPr="00575336" w:rsidTr="00575336">
        <w:trPr>
          <w:trHeight w:val="283"/>
        </w:trPr>
        <w:tc>
          <w:tcPr>
            <w:tcW w:w="2552" w:type="dxa"/>
            <w:vAlign w:val="center"/>
          </w:tcPr>
          <w:p w:rsidR="00190FE8" w:rsidRPr="00575336" w:rsidRDefault="00190FE8" w:rsidP="00190FE8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</w:pPr>
            <w:r w:rsidRPr="00575336"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  <w:t>Increased</w:t>
            </w:r>
          </w:p>
        </w:tc>
        <w:tc>
          <w:tcPr>
            <w:tcW w:w="1276" w:type="dxa"/>
          </w:tcPr>
          <w:p w:rsidR="00190FE8" w:rsidRPr="00575336" w:rsidRDefault="00190FE8" w:rsidP="00190FE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0.91 [0.66 1.25]</w:t>
            </w:r>
          </w:p>
        </w:tc>
        <w:tc>
          <w:tcPr>
            <w:tcW w:w="1276" w:type="dxa"/>
          </w:tcPr>
          <w:p w:rsidR="00190FE8" w:rsidRPr="00575336" w:rsidRDefault="00190FE8" w:rsidP="00190FE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1.01 [0.81 1.25]</w:t>
            </w:r>
          </w:p>
        </w:tc>
        <w:tc>
          <w:tcPr>
            <w:tcW w:w="1275" w:type="dxa"/>
          </w:tcPr>
          <w:p w:rsidR="00190FE8" w:rsidRPr="00575336" w:rsidRDefault="00190FE8" w:rsidP="00190FE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0.89 [0.73 1.08]</w:t>
            </w:r>
          </w:p>
        </w:tc>
        <w:tc>
          <w:tcPr>
            <w:tcW w:w="1276" w:type="dxa"/>
          </w:tcPr>
          <w:p w:rsidR="00190FE8" w:rsidRPr="00575336" w:rsidRDefault="00190FE8" w:rsidP="00190FE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0.96 [0.82 1.11]</w:t>
            </w:r>
          </w:p>
        </w:tc>
        <w:tc>
          <w:tcPr>
            <w:tcW w:w="1276" w:type="dxa"/>
          </w:tcPr>
          <w:p w:rsidR="00190FE8" w:rsidRPr="00575336" w:rsidRDefault="00190FE8" w:rsidP="00190FE8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0.95 [0.83 1.10]</w:t>
            </w:r>
          </w:p>
        </w:tc>
        <w:tc>
          <w:tcPr>
            <w:tcW w:w="1417" w:type="dxa"/>
          </w:tcPr>
          <w:p w:rsidR="00190FE8" w:rsidRPr="00575336" w:rsidRDefault="00190FE8" w:rsidP="00190FE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1.02 [0.90 1.15]</w:t>
            </w:r>
          </w:p>
        </w:tc>
      </w:tr>
      <w:tr w:rsidR="00575336" w:rsidRPr="00575336" w:rsidTr="00575336">
        <w:trPr>
          <w:trHeight w:val="283"/>
        </w:trPr>
        <w:tc>
          <w:tcPr>
            <w:tcW w:w="2552" w:type="dxa"/>
            <w:vAlign w:val="center"/>
          </w:tcPr>
          <w:p w:rsidR="00190FE8" w:rsidRPr="00575336" w:rsidRDefault="00190FE8" w:rsidP="00190FE8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</w:pPr>
            <w:r w:rsidRPr="00575336"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  <w:t>Decreased</w:t>
            </w:r>
          </w:p>
        </w:tc>
        <w:tc>
          <w:tcPr>
            <w:tcW w:w="1276" w:type="dxa"/>
          </w:tcPr>
          <w:p w:rsidR="00190FE8" w:rsidRPr="00575336" w:rsidRDefault="00190FE8" w:rsidP="00190FE8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1.11 [0.89 1.39]</w:t>
            </w:r>
          </w:p>
        </w:tc>
        <w:tc>
          <w:tcPr>
            <w:tcW w:w="1276" w:type="dxa"/>
          </w:tcPr>
          <w:p w:rsidR="00190FE8" w:rsidRPr="00575336" w:rsidRDefault="00190FE8" w:rsidP="00190FE8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1.00 [0.88 1.15]</w:t>
            </w:r>
          </w:p>
        </w:tc>
        <w:tc>
          <w:tcPr>
            <w:tcW w:w="1275" w:type="dxa"/>
          </w:tcPr>
          <w:p w:rsidR="00190FE8" w:rsidRPr="00575336" w:rsidRDefault="00190FE8" w:rsidP="00190FE8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0.99 [0.86 1.14]</w:t>
            </w:r>
          </w:p>
        </w:tc>
        <w:tc>
          <w:tcPr>
            <w:tcW w:w="1276" w:type="dxa"/>
          </w:tcPr>
          <w:p w:rsidR="00190FE8" w:rsidRPr="00575336" w:rsidRDefault="00190FE8" w:rsidP="00190FE8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1.04 [0.95 1.13]</w:t>
            </w:r>
          </w:p>
        </w:tc>
        <w:tc>
          <w:tcPr>
            <w:tcW w:w="1276" w:type="dxa"/>
          </w:tcPr>
          <w:p w:rsidR="00190FE8" w:rsidRPr="00575336" w:rsidRDefault="00190FE8" w:rsidP="00190FE8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0.98 [0.87 1.10]</w:t>
            </w:r>
          </w:p>
        </w:tc>
        <w:tc>
          <w:tcPr>
            <w:tcW w:w="1417" w:type="dxa"/>
          </w:tcPr>
          <w:p w:rsidR="00190FE8" w:rsidRPr="00575336" w:rsidRDefault="00190FE8" w:rsidP="00190FE8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1.01 [0.94 1.10]</w:t>
            </w:r>
          </w:p>
        </w:tc>
      </w:tr>
      <w:tr w:rsidR="00575336" w:rsidRPr="00575336" w:rsidTr="00575336">
        <w:trPr>
          <w:trHeight w:val="283"/>
        </w:trPr>
        <w:tc>
          <w:tcPr>
            <w:tcW w:w="3828" w:type="dxa"/>
            <w:gridSpan w:val="2"/>
            <w:vAlign w:val="center"/>
          </w:tcPr>
          <w:p w:rsidR="007A12FF" w:rsidRPr="00575336" w:rsidRDefault="007A12FF" w:rsidP="007A12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57533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 w:eastAsia="fr-FR"/>
              </w:rPr>
              <w:t>Pancreatectomy</w:t>
            </w:r>
            <w:proofErr w:type="spellEnd"/>
            <w:r w:rsidRPr="0057533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 w:eastAsia="fr-FR"/>
              </w:rPr>
              <w:t xml:space="preserve"> </w:t>
            </w:r>
            <w:r w:rsidRPr="00575336"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  <w:t>(ref = Unchanged volume)</w:t>
            </w:r>
          </w:p>
        </w:tc>
        <w:tc>
          <w:tcPr>
            <w:tcW w:w="1276" w:type="dxa"/>
            <w:vAlign w:val="center"/>
          </w:tcPr>
          <w:p w:rsidR="007A12FF" w:rsidRPr="00575336" w:rsidRDefault="007A12FF" w:rsidP="007A12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A12FF" w:rsidRPr="00575336" w:rsidRDefault="007A12FF" w:rsidP="007A12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A12FF" w:rsidRPr="00575336" w:rsidRDefault="007A12FF" w:rsidP="007A12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A12FF" w:rsidRPr="00575336" w:rsidRDefault="007A12FF" w:rsidP="007A12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A12FF" w:rsidRPr="00575336" w:rsidRDefault="007A12FF" w:rsidP="007A12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75336" w:rsidRPr="00575336" w:rsidTr="00575336">
        <w:trPr>
          <w:trHeight w:val="283"/>
        </w:trPr>
        <w:tc>
          <w:tcPr>
            <w:tcW w:w="2552" w:type="dxa"/>
            <w:vAlign w:val="center"/>
          </w:tcPr>
          <w:p w:rsidR="00190FE8" w:rsidRPr="00575336" w:rsidRDefault="00190FE8" w:rsidP="00190FE8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</w:pPr>
            <w:r w:rsidRPr="00575336"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  <w:t>Increased</w:t>
            </w:r>
          </w:p>
        </w:tc>
        <w:tc>
          <w:tcPr>
            <w:tcW w:w="1276" w:type="dxa"/>
          </w:tcPr>
          <w:p w:rsidR="00190FE8" w:rsidRPr="00575336" w:rsidRDefault="00190FE8" w:rsidP="00190FE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1.39 [1.02 1.90]</w:t>
            </w:r>
          </w:p>
        </w:tc>
        <w:tc>
          <w:tcPr>
            <w:tcW w:w="1276" w:type="dxa"/>
          </w:tcPr>
          <w:p w:rsidR="00190FE8" w:rsidRPr="00575336" w:rsidRDefault="00190FE8" w:rsidP="00190FE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1.09 [0.90 1.32]</w:t>
            </w:r>
          </w:p>
        </w:tc>
        <w:tc>
          <w:tcPr>
            <w:tcW w:w="1275" w:type="dxa"/>
          </w:tcPr>
          <w:p w:rsidR="00190FE8" w:rsidRPr="00575336" w:rsidRDefault="00190FE8" w:rsidP="00190FE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0.91 [0.73 1.12]</w:t>
            </w:r>
          </w:p>
        </w:tc>
        <w:tc>
          <w:tcPr>
            <w:tcW w:w="1276" w:type="dxa"/>
          </w:tcPr>
          <w:p w:rsidR="00190FE8" w:rsidRPr="00575336" w:rsidRDefault="00190FE8" w:rsidP="00190FE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1.10 [0.98 1.23]</w:t>
            </w:r>
          </w:p>
        </w:tc>
        <w:tc>
          <w:tcPr>
            <w:tcW w:w="1276" w:type="dxa"/>
          </w:tcPr>
          <w:p w:rsidR="00190FE8" w:rsidRPr="00575336" w:rsidRDefault="00190FE8" w:rsidP="00190FE8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0.97 [0.82 1.14]</w:t>
            </w:r>
          </w:p>
        </w:tc>
        <w:tc>
          <w:tcPr>
            <w:tcW w:w="1417" w:type="dxa"/>
          </w:tcPr>
          <w:p w:rsidR="00190FE8" w:rsidRPr="00575336" w:rsidRDefault="00190FE8" w:rsidP="00190FE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1.08 [0.98 1.19]</w:t>
            </w:r>
          </w:p>
        </w:tc>
      </w:tr>
      <w:tr w:rsidR="00575336" w:rsidRPr="00575336" w:rsidTr="00575336">
        <w:trPr>
          <w:trHeight w:val="283"/>
        </w:trPr>
        <w:tc>
          <w:tcPr>
            <w:tcW w:w="2552" w:type="dxa"/>
            <w:vAlign w:val="center"/>
          </w:tcPr>
          <w:p w:rsidR="00190FE8" w:rsidRPr="00575336" w:rsidRDefault="00190FE8" w:rsidP="00190FE8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</w:pPr>
            <w:r w:rsidRPr="00575336"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  <w:t>Decreased</w:t>
            </w:r>
          </w:p>
        </w:tc>
        <w:tc>
          <w:tcPr>
            <w:tcW w:w="1276" w:type="dxa"/>
          </w:tcPr>
          <w:p w:rsidR="00190FE8" w:rsidRPr="00575336" w:rsidRDefault="00190FE8" w:rsidP="00190FE8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1.47 [0.95 2.27]</w:t>
            </w:r>
          </w:p>
        </w:tc>
        <w:tc>
          <w:tcPr>
            <w:tcW w:w="1276" w:type="dxa"/>
          </w:tcPr>
          <w:p w:rsidR="00190FE8" w:rsidRPr="00575336" w:rsidRDefault="00190FE8" w:rsidP="00190FE8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0.95 [0.78 1.16]</w:t>
            </w:r>
          </w:p>
        </w:tc>
        <w:tc>
          <w:tcPr>
            <w:tcW w:w="1275" w:type="dxa"/>
          </w:tcPr>
          <w:p w:rsidR="00190FE8" w:rsidRPr="00575336" w:rsidRDefault="00190FE8" w:rsidP="00190FE8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1.19 [0.96 1.46]</w:t>
            </w:r>
          </w:p>
        </w:tc>
        <w:tc>
          <w:tcPr>
            <w:tcW w:w="1276" w:type="dxa"/>
          </w:tcPr>
          <w:p w:rsidR="00190FE8" w:rsidRPr="00575336" w:rsidRDefault="00190FE8" w:rsidP="00190FE8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0.93 [0.84 1.03]</w:t>
            </w:r>
          </w:p>
        </w:tc>
        <w:tc>
          <w:tcPr>
            <w:tcW w:w="1276" w:type="dxa"/>
          </w:tcPr>
          <w:p w:rsidR="00190FE8" w:rsidRPr="00575336" w:rsidRDefault="00190FE8" w:rsidP="00190FE8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1.07 [0.90 1.28]</w:t>
            </w:r>
          </w:p>
        </w:tc>
        <w:tc>
          <w:tcPr>
            <w:tcW w:w="1417" w:type="dxa"/>
          </w:tcPr>
          <w:p w:rsidR="00190FE8" w:rsidRPr="00575336" w:rsidRDefault="00190FE8" w:rsidP="00190FE8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0.92 [0.82 1.03]</w:t>
            </w:r>
          </w:p>
        </w:tc>
      </w:tr>
      <w:tr w:rsidR="00575336" w:rsidRPr="00575336" w:rsidTr="00575336">
        <w:trPr>
          <w:trHeight w:val="283"/>
        </w:trPr>
        <w:tc>
          <w:tcPr>
            <w:tcW w:w="2552" w:type="dxa"/>
            <w:vAlign w:val="center"/>
          </w:tcPr>
          <w:p w:rsidR="007A12FF" w:rsidRPr="00575336" w:rsidRDefault="007A12FF" w:rsidP="007A12FF">
            <w:pPr>
              <w:spacing w:after="0" w:line="36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 w:rsidRPr="0057533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 w:eastAsia="fr-FR"/>
              </w:rPr>
              <w:t xml:space="preserve">PCI </w:t>
            </w:r>
            <w:r w:rsidRPr="00575336"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  <w:t>(ref = Unchanged volume)</w:t>
            </w:r>
          </w:p>
        </w:tc>
        <w:tc>
          <w:tcPr>
            <w:tcW w:w="1276" w:type="dxa"/>
            <w:vAlign w:val="center"/>
          </w:tcPr>
          <w:p w:rsidR="007A12FF" w:rsidRPr="00575336" w:rsidRDefault="007A12FF" w:rsidP="007A12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A12FF" w:rsidRPr="00575336" w:rsidRDefault="007A12FF" w:rsidP="007A12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A12FF" w:rsidRPr="00575336" w:rsidRDefault="007A12FF" w:rsidP="007A12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A12FF" w:rsidRPr="00575336" w:rsidRDefault="007A12FF" w:rsidP="007A12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A12FF" w:rsidRPr="00575336" w:rsidRDefault="007A12FF" w:rsidP="007A12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A12FF" w:rsidRPr="00575336" w:rsidRDefault="007A12FF" w:rsidP="007A12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75336" w:rsidRPr="00575336" w:rsidTr="00575336">
        <w:trPr>
          <w:trHeight w:val="283"/>
        </w:trPr>
        <w:tc>
          <w:tcPr>
            <w:tcW w:w="2552" w:type="dxa"/>
            <w:vAlign w:val="center"/>
          </w:tcPr>
          <w:p w:rsidR="00575336" w:rsidRPr="00575336" w:rsidRDefault="00575336" w:rsidP="00575336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</w:pPr>
            <w:r w:rsidRPr="00575336"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  <w:t>Increased</w:t>
            </w:r>
          </w:p>
        </w:tc>
        <w:tc>
          <w:tcPr>
            <w:tcW w:w="1276" w:type="dxa"/>
          </w:tcPr>
          <w:p w:rsidR="00575336" w:rsidRPr="00575336" w:rsidRDefault="00575336" w:rsidP="00575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1.05 [0.90 1.21]</w:t>
            </w:r>
          </w:p>
        </w:tc>
        <w:tc>
          <w:tcPr>
            <w:tcW w:w="1276" w:type="dxa"/>
          </w:tcPr>
          <w:p w:rsidR="00575336" w:rsidRPr="00575336" w:rsidRDefault="00575336" w:rsidP="00575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0.97 [0.89 1.05]</w:t>
            </w:r>
          </w:p>
        </w:tc>
        <w:tc>
          <w:tcPr>
            <w:tcW w:w="1275" w:type="dxa"/>
          </w:tcPr>
          <w:p w:rsidR="00575336" w:rsidRPr="00575336" w:rsidRDefault="00575336" w:rsidP="00575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1.08 [0.90 1.30]</w:t>
            </w:r>
          </w:p>
        </w:tc>
        <w:tc>
          <w:tcPr>
            <w:tcW w:w="1276" w:type="dxa"/>
          </w:tcPr>
          <w:p w:rsidR="00575336" w:rsidRPr="00575336" w:rsidRDefault="00575336" w:rsidP="00575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1.05 [1.00 1.11]</w:t>
            </w:r>
          </w:p>
        </w:tc>
        <w:tc>
          <w:tcPr>
            <w:tcW w:w="1276" w:type="dxa"/>
          </w:tcPr>
          <w:p w:rsidR="00575336" w:rsidRPr="00575336" w:rsidRDefault="00575336" w:rsidP="00575336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1.00 [0.85 1.17]</w:t>
            </w:r>
          </w:p>
        </w:tc>
        <w:tc>
          <w:tcPr>
            <w:tcW w:w="1417" w:type="dxa"/>
          </w:tcPr>
          <w:p w:rsidR="00575336" w:rsidRPr="00575336" w:rsidRDefault="00575336" w:rsidP="00575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0.98 [0.91 1.05]</w:t>
            </w:r>
          </w:p>
        </w:tc>
      </w:tr>
      <w:tr w:rsidR="00575336" w:rsidRPr="00575336" w:rsidTr="00575336">
        <w:trPr>
          <w:trHeight w:val="283"/>
        </w:trPr>
        <w:tc>
          <w:tcPr>
            <w:tcW w:w="2552" w:type="dxa"/>
            <w:vAlign w:val="center"/>
          </w:tcPr>
          <w:p w:rsidR="00575336" w:rsidRPr="00575336" w:rsidRDefault="00575336" w:rsidP="00575336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</w:pPr>
            <w:r w:rsidRPr="00575336"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  <w:t>Decreased</w:t>
            </w:r>
          </w:p>
        </w:tc>
        <w:tc>
          <w:tcPr>
            <w:tcW w:w="1276" w:type="dxa"/>
          </w:tcPr>
          <w:p w:rsidR="00575336" w:rsidRPr="00575336" w:rsidRDefault="00575336" w:rsidP="00575336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1.13 [0.92 1.40]</w:t>
            </w:r>
          </w:p>
        </w:tc>
        <w:tc>
          <w:tcPr>
            <w:tcW w:w="1276" w:type="dxa"/>
          </w:tcPr>
          <w:p w:rsidR="00575336" w:rsidRPr="00575336" w:rsidRDefault="00575336" w:rsidP="00575336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1.04 [0.95 1.13]</w:t>
            </w:r>
          </w:p>
        </w:tc>
        <w:tc>
          <w:tcPr>
            <w:tcW w:w="1275" w:type="dxa"/>
          </w:tcPr>
          <w:p w:rsidR="00575336" w:rsidRPr="00575336" w:rsidRDefault="00575336" w:rsidP="00575336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0.89 [0.72 1.09]</w:t>
            </w:r>
          </w:p>
        </w:tc>
        <w:tc>
          <w:tcPr>
            <w:tcW w:w="1276" w:type="dxa"/>
          </w:tcPr>
          <w:p w:rsidR="00575336" w:rsidRPr="00575336" w:rsidRDefault="00575336" w:rsidP="00575336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0.98 [0.94 1.03]</w:t>
            </w:r>
          </w:p>
        </w:tc>
        <w:tc>
          <w:tcPr>
            <w:tcW w:w="1276" w:type="dxa"/>
          </w:tcPr>
          <w:p w:rsidR="00575336" w:rsidRPr="00575336" w:rsidRDefault="00575336" w:rsidP="00575336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0.89 [0.75 1.06]</w:t>
            </w:r>
          </w:p>
        </w:tc>
        <w:tc>
          <w:tcPr>
            <w:tcW w:w="1417" w:type="dxa"/>
          </w:tcPr>
          <w:p w:rsidR="00575336" w:rsidRPr="00575336" w:rsidRDefault="00575336" w:rsidP="00575336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1.01 [0.97 1.05]</w:t>
            </w:r>
          </w:p>
        </w:tc>
      </w:tr>
      <w:tr w:rsidR="00575336" w:rsidRPr="00575336" w:rsidTr="00575336">
        <w:trPr>
          <w:trHeight w:val="283"/>
        </w:trPr>
        <w:tc>
          <w:tcPr>
            <w:tcW w:w="2552" w:type="dxa"/>
            <w:vAlign w:val="center"/>
          </w:tcPr>
          <w:p w:rsidR="00575336" w:rsidRPr="00575336" w:rsidRDefault="00575336" w:rsidP="00575336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 w:eastAsia="fr-FR"/>
              </w:rPr>
            </w:pPr>
            <w:r w:rsidRPr="0057533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 w:eastAsia="fr-FR"/>
              </w:rPr>
              <w:t xml:space="preserve">CABG </w:t>
            </w:r>
            <w:r w:rsidRPr="00575336"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  <w:t>(ref = Unchanged volume)</w:t>
            </w:r>
          </w:p>
        </w:tc>
        <w:tc>
          <w:tcPr>
            <w:tcW w:w="1276" w:type="dxa"/>
            <w:vAlign w:val="center"/>
          </w:tcPr>
          <w:p w:rsidR="00575336" w:rsidRPr="00575336" w:rsidRDefault="00575336" w:rsidP="0057533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575336" w:rsidRPr="00575336" w:rsidRDefault="00575336" w:rsidP="0057533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575336" w:rsidRPr="00575336" w:rsidRDefault="00575336" w:rsidP="0057533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575336" w:rsidRPr="00575336" w:rsidRDefault="00575336" w:rsidP="0057533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575336" w:rsidRPr="00575336" w:rsidRDefault="00575336" w:rsidP="0057533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575336" w:rsidRPr="00575336" w:rsidRDefault="00575336" w:rsidP="0057533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75336" w:rsidRPr="00575336" w:rsidTr="00575336">
        <w:trPr>
          <w:trHeight w:val="283"/>
        </w:trPr>
        <w:tc>
          <w:tcPr>
            <w:tcW w:w="2552" w:type="dxa"/>
            <w:vAlign w:val="center"/>
          </w:tcPr>
          <w:p w:rsidR="00575336" w:rsidRPr="00575336" w:rsidRDefault="00575336" w:rsidP="00575336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</w:pPr>
            <w:r w:rsidRPr="00575336"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  <w:t>Increased</w:t>
            </w:r>
          </w:p>
        </w:tc>
        <w:tc>
          <w:tcPr>
            <w:tcW w:w="1276" w:type="dxa"/>
          </w:tcPr>
          <w:p w:rsidR="00575336" w:rsidRPr="00575336" w:rsidRDefault="00575336" w:rsidP="00575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0.75 [0.48 1.17]</w:t>
            </w:r>
          </w:p>
        </w:tc>
        <w:tc>
          <w:tcPr>
            <w:tcW w:w="1276" w:type="dxa"/>
          </w:tcPr>
          <w:p w:rsidR="00575336" w:rsidRPr="00575336" w:rsidRDefault="00575336" w:rsidP="00575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1.01 [0.81 1.26]</w:t>
            </w:r>
          </w:p>
        </w:tc>
        <w:tc>
          <w:tcPr>
            <w:tcW w:w="1275" w:type="dxa"/>
          </w:tcPr>
          <w:p w:rsidR="00575336" w:rsidRPr="00575336" w:rsidRDefault="00575336" w:rsidP="00575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0.71 [0.53 0.94]</w:t>
            </w:r>
          </w:p>
        </w:tc>
        <w:tc>
          <w:tcPr>
            <w:tcW w:w="1276" w:type="dxa"/>
          </w:tcPr>
          <w:p w:rsidR="00575336" w:rsidRPr="00575336" w:rsidRDefault="00575336" w:rsidP="00575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0.71 [0.53 0.94]</w:t>
            </w:r>
          </w:p>
        </w:tc>
        <w:tc>
          <w:tcPr>
            <w:tcW w:w="1276" w:type="dxa"/>
          </w:tcPr>
          <w:p w:rsidR="00575336" w:rsidRPr="00575336" w:rsidRDefault="00575336" w:rsidP="00575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1.06 [0.91 1.22]</w:t>
            </w:r>
          </w:p>
        </w:tc>
        <w:tc>
          <w:tcPr>
            <w:tcW w:w="1417" w:type="dxa"/>
          </w:tcPr>
          <w:p w:rsidR="00575336" w:rsidRPr="00575336" w:rsidRDefault="00575336" w:rsidP="00575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1.06 [0.91 1.22]</w:t>
            </w:r>
          </w:p>
        </w:tc>
      </w:tr>
      <w:tr w:rsidR="00575336" w:rsidRPr="00575336" w:rsidTr="00575336">
        <w:trPr>
          <w:trHeight w:val="283"/>
        </w:trPr>
        <w:tc>
          <w:tcPr>
            <w:tcW w:w="2552" w:type="dxa"/>
            <w:vAlign w:val="center"/>
          </w:tcPr>
          <w:p w:rsidR="00575336" w:rsidRPr="00575336" w:rsidRDefault="00575336" w:rsidP="00575336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</w:pPr>
            <w:r w:rsidRPr="00575336"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  <w:t>Decreased</w:t>
            </w:r>
          </w:p>
        </w:tc>
        <w:tc>
          <w:tcPr>
            <w:tcW w:w="1276" w:type="dxa"/>
          </w:tcPr>
          <w:p w:rsidR="00575336" w:rsidRPr="00575336" w:rsidRDefault="00575336" w:rsidP="00575336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1.16 [0.59 2.28]</w:t>
            </w:r>
          </w:p>
        </w:tc>
        <w:tc>
          <w:tcPr>
            <w:tcW w:w="1276" w:type="dxa"/>
          </w:tcPr>
          <w:p w:rsidR="00575336" w:rsidRPr="00575336" w:rsidRDefault="00575336" w:rsidP="00575336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1.03 [0.82 1.30]</w:t>
            </w:r>
          </w:p>
        </w:tc>
        <w:tc>
          <w:tcPr>
            <w:tcW w:w="1275" w:type="dxa"/>
          </w:tcPr>
          <w:p w:rsidR="00575336" w:rsidRPr="00575336" w:rsidRDefault="00575336" w:rsidP="00575336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0.43 [0.22 0.82]</w:t>
            </w:r>
          </w:p>
        </w:tc>
        <w:tc>
          <w:tcPr>
            <w:tcW w:w="1276" w:type="dxa"/>
          </w:tcPr>
          <w:p w:rsidR="00575336" w:rsidRPr="00575336" w:rsidRDefault="00575336" w:rsidP="00575336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1.53 [1.30 1.81]</w:t>
            </w:r>
          </w:p>
        </w:tc>
        <w:tc>
          <w:tcPr>
            <w:tcW w:w="1276" w:type="dxa"/>
          </w:tcPr>
          <w:p w:rsidR="00575336" w:rsidRPr="00575336" w:rsidRDefault="00575336" w:rsidP="00575336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1.53 [1.30 1.81]</w:t>
            </w:r>
          </w:p>
        </w:tc>
        <w:tc>
          <w:tcPr>
            <w:tcW w:w="1417" w:type="dxa"/>
          </w:tcPr>
          <w:p w:rsidR="00575336" w:rsidRPr="00575336" w:rsidRDefault="00575336" w:rsidP="00575336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1.06 [0.96 1.17]</w:t>
            </w:r>
          </w:p>
        </w:tc>
      </w:tr>
      <w:tr w:rsidR="00575336" w:rsidRPr="00575336" w:rsidTr="00575336">
        <w:trPr>
          <w:trHeight w:val="283"/>
        </w:trPr>
        <w:tc>
          <w:tcPr>
            <w:tcW w:w="3828" w:type="dxa"/>
            <w:gridSpan w:val="2"/>
            <w:vAlign w:val="center"/>
          </w:tcPr>
          <w:p w:rsidR="00575336" w:rsidRPr="00575336" w:rsidRDefault="00575336" w:rsidP="0057533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 w:eastAsia="fr-FR"/>
              </w:rPr>
              <w:t xml:space="preserve">AAA repair </w:t>
            </w:r>
            <w:r w:rsidRPr="00575336"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  <w:t>(ref = Unchanged volume)</w:t>
            </w:r>
          </w:p>
        </w:tc>
        <w:tc>
          <w:tcPr>
            <w:tcW w:w="1276" w:type="dxa"/>
            <w:vAlign w:val="center"/>
          </w:tcPr>
          <w:p w:rsidR="00575336" w:rsidRPr="00575336" w:rsidRDefault="00575336" w:rsidP="0057533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575336" w:rsidRPr="00575336" w:rsidRDefault="00575336" w:rsidP="0057533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75336" w:rsidRPr="00575336" w:rsidRDefault="00575336" w:rsidP="0057533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75336" w:rsidRPr="00575336" w:rsidRDefault="00575336" w:rsidP="0057533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75336" w:rsidRPr="00575336" w:rsidRDefault="00575336" w:rsidP="0057533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75336" w:rsidRPr="00575336" w:rsidTr="00575336">
        <w:trPr>
          <w:trHeight w:val="283"/>
        </w:trPr>
        <w:tc>
          <w:tcPr>
            <w:tcW w:w="2552" w:type="dxa"/>
            <w:vAlign w:val="center"/>
          </w:tcPr>
          <w:p w:rsidR="00575336" w:rsidRPr="00575336" w:rsidRDefault="00575336" w:rsidP="00575336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</w:pPr>
            <w:r w:rsidRPr="00575336"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  <w:t>Increased</w:t>
            </w:r>
          </w:p>
        </w:tc>
        <w:tc>
          <w:tcPr>
            <w:tcW w:w="1276" w:type="dxa"/>
          </w:tcPr>
          <w:p w:rsidR="00575336" w:rsidRPr="00575336" w:rsidRDefault="00575336" w:rsidP="00575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0.92 [0.65 1.32]</w:t>
            </w:r>
          </w:p>
        </w:tc>
        <w:tc>
          <w:tcPr>
            <w:tcW w:w="1276" w:type="dxa"/>
          </w:tcPr>
          <w:p w:rsidR="00575336" w:rsidRPr="00575336" w:rsidRDefault="00575336" w:rsidP="00575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1.11 [0.86 1.45]</w:t>
            </w:r>
          </w:p>
        </w:tc>
        <w:tc>
          <w:tcPr>
            <w:tcW w:w="1275" w:type="dxa"/>
          </w:tcPr>
          <w:p w:rsidR="00575336" w:rsidRPr="00575336" w:rsidRDefault="00575336" w:rsidP="00575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1.08 [0.87 1.35]</w:t>
            </w:r>
          </w:p>
        </w:tc>
        <w:tc>
          <w:tcPr>
            <w:tcW w:w="1276" w:type="dxa"/>
          </w:tcPr>
          <w:p w:rsidR="00575336" w:rsidRPr="00575336" w:rsidRDefault="00575336" w:rsidP="00575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0.93 [0.81 1.06]</w:t>
            </w:r>
          </w:p>
        </w:tc>
        <w:tc>
          <w:tcPr>
            <w:tcW w:w="1276" w:type="dxa"/>
          </w:tcPr>
          <w:p w:rsidR="00575336" w:rsidRPr="00575336" w:rsidRDefault="00575336" w:rsidP="00575336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1.03 [0.87 1.23]</w:t>
            </w:r>
          </w:p>
        </w:tc>
        <w:tc>
          <w:tcPr>
            <w:tcW w:w="1417" w:type="dxa"/>
          </w:tcPr>
          <w:p w:rsidR="00575336" w:rsidRPr="00575336" w:rsidRDefault="00575336" w:rsidP="00575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1.02 [0.90 1.14]</w:t>
            </w:r>
          </w:p>
        </w:tc>
      </w:tr>
      <w:tr w:rsidR="00575336" w:rsidRPr="00575336" w:rsidTr="00575336">
        <w:trPr>
          <w:trHeight w:val="283"/>
        </w:trPr>
        <w:tc>
          <w:tcPr>
            <w:tcW w:w="2552" w:type="dxa"/>
            <w:vAlign w:val="center"/>
          </w:tcPr>
          <w:p w:rsidR="00575336" w:rsidRPr="00575336" w:rsidRDefault="00575336" w:rsidP="00575336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</w:pPr>
            <w:r w:rsidRPr="00575336"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  <w:t>Decreased</w:t>
            </w:r>
          </w:p>
        </w:tc>
        <w:tc>
          <w:tcPr>
            <w:tcW w:w="1276" w:type="dxa"/>
          </w:tcPr>
          <w:p w:rsidR="00575336" w:rsidRPr="00575336" w:rsidRDefault="00575336" w:rsidP="00575336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0.98 [0.58 1.67]</w:t>
            </w:r>
          </w:p>
        </w:tc>
        <w:tc>
          <w:tcPr>
            <w:tcW w:w="1276" w:type="dxa"/>
          </w:tcPr>
          <w:p w:rsidR="00575336" w:rsidRPr="00575336" w:rsidRDefault="00575336" w:rsidP="00575336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0.85 [0.61 1.18]</w:t>
            </w:r>
          </w:p>
        </w:tc>
        <w:tc>
          <w:tcPr>
            <w:tcW w:w="1275" w:type="dxa"/>
          </w:tcPr>
          <w:p w:rsidR="00575336" w:rsidRPr="00575336" w:rsidRDefault="00575336" w:rsidP="00575336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1.24 [0.94 1.64]</w:t>
            </w:r>
          </w:p>
        </w:tc>
        <w:tc>
          <w:tcPr>
            <w:tcW w:w="1276" w:type="dxa"/>
          </w:tcPr>
          <w:p w:rsidR="00575336" w:rsidRPr="00575336" w:rsidRDefault="00575336" w:rsidP="00575336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0.78 [0.64 0.96]</w:t>
            </w:r>
          </w:p>
        </w:tc>
        <w:tc>
          <w:tcPr>
            <w:tcW w:w="1276" w:type="dxa"/>
          </w:tcPr>
          <w:p w:rsidR="00575336" w:rsidRPr="00575336" w:rsidRDefault="00575336" w:rsidP="00575336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1.08 [0.89 1.31]</w:t>
            </w:r>
          </w:p>
        </w:tc>
        <w:tc>
          <w:tcPr>
            <w:tcW w:w="1417" w:type="dxa"/>
          </w:tcPr>
          <w:p w:rsidR="00575336" w:rsidRPr="00575336" w:rsidRDefault="00575336" w:rsidP="00575336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0.95 [0.85 1.07]</w:t>
            </w:r>
          </w:p>
        </w:tc>
      </w:tr>
      <w:tr w:rsidR="00575336" w:rsidRPr="00575336" w:rsidTr="00575336">
        <w:trPr>
          <w:trHeight w:val="283"/>
        </w:trPr>
        <w:tc>
          <w:tcPr>
            <w:tcW w:w="3828" w:type="dxa"/>
            <w:gridSpan w:val="2"/>
            <w:vAlign w:val="center"/>
          </w:tcPr>
          <w:p w:rsidR="00575336" w:rsidRPr="00575336" w:rsidRDefault="00575336" w:rsidP="0057533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 w:eastAsia="fr-FR"/>
              </w:rPr>
              <w:t xml:space="preserve">Carotid endarterectomy </w:t>
            </w:r>
            <w:r w:rsidRPr="00575336"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  <w:t>(ref = Unchanged volume)</w:t>
            </w:r>
          </w:p>
        </w:tc>
        <w:tc>
          <w:tcPr>
            <w:tcW w:w="1276" w:type="dxa"/>
            <w:vAlign w:val="center"/>
          </w:tcPr>
          <w:p w:rsidR="00575336" w:rsidRPr="00575336" w:rsidRDefault="00575336" w:rsidP="0057533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575336" w:rsidRPr="00575336" w:rsidRDefault="00575336" w:rsidP="0057533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575336" w:rsidRPr="00575336" w:rsidRDefault="00575336" w:rsidP="0057533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75336" w:rsidRPr="00575336" w:rsidRDefault="00575336" w:rsidP="0057533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575336" w:rsidRPr="00575336" w:rsidRDefault="00575336" w:rsidP="0057533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75336" w:rsidRPr="00575336" w:rsidTr="00575336">
        <w:trPr>
          <w:trHeight w:val="283"/>
        </w:trPr>
        <w:tc>
          <w:tcPr>
            <w:tcW w:w="2552" w:type="dxa"/>
            <w:vAlign w:val="center"/>
          </w:tcPr>
          <w:p w:rsidR="00575336" w:rsidRPr="00575336" w:rsidRDefault="00575336" w:rsidP="00575336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</w:pPr>
            <w:r w:rsidRPr="00575336"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  <w:t>Increased</w:t>
            </w:r>
          </w:p>
        </w:tc>
        <w:tc>
          <w:tcPr>
            <w:tcW w:w="1276" w:type="dxa"/>
          </w:tcPr>
          <w:p w:rsidR="00575336" w:rsidRPr="00575336" w:rsidRDefault="00575336" w:rsidP="00575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1.23 [0.99 1.53]</w:t>
            </w:r>
          </w:p>
        </w:tc>
        <w:tc>
          <w:tcPr>
            <w:tcW w:w="1276" w:type="dxa"/>
          </w:tcPr>
          <w:p w:rsidR="00575336" w:rsidRPr="00575336" w:rsidRDefault="00575336" w:rsidP="00575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0.98 [0.86 1.11]</w:t>
            </w:r>
          </w:p>
        </w:tc>
        <w:tc>
          <w:tcPr>
            <w:tcW w:w="1275" w:type="dxa"/>
          </w:tcPr>
          <w:p w:rsidR="00575336" w:rsidRPr="00575336" w:rsidRDefault="00575336" w:rsidP="00575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0.96 [0.80 1.17]</w:t>
            </w:r>
          </w:p>
        </w:tc>
        <w:tc>
          <w:tcPr>
            <w:tcW w:w="1276" w:type="dxa"/>
          </w:tcPr>
          <w:p w:rsidR="00575336" w:rsidRPr="00575336" w:rsidRDefault="00575336" w:rsidP="00575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1.02 [0.95 1.10]</w:t>
            </w:r>
          </w:p>
        </w:tc>
        <w:tc>
          <w:tcPr>
            <w:tcW w:w="1276" w:type="dxa"/>
          </w:tcPr>
          <w:p w:rsidR="00575336" w:rsidRPr="00575336" w:rsidRDefault="00575336" w:rsidP="00575336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1.13 [1.01 1.27]</w:t>
            </w:r>
          </w:p>
        </w:tc>
        <w:tc>
          <w:tcPr>
            <w:tcW w:w="1417" w:type="dxa"/>
          </w:tcPr>
          <w:p w:rsidR="00575336" w:rsidRPr="00575336" w:rsidRDefault="00575336" w:rsidP="00575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0.99 [0.93 1.04]</w:t>
            </w:r>
          </w:p>
        </w:tc>
      </w:tr>
      <w:tr w:rsidR="00575336" w:rsidRPr="00575336" w:rsidTr="00575336">
        <w:trPr>
          <w:trHeight w:val="283"/>
        </w:trPr>
        <w:tc>
          <w:tcPr>
            <w:tcW w:w="2552" w:type="dxa"/>
            <w:vAlign w:val="center"/>
          </w:tcPr>
          <w:p w:rsidR="00575336" w:rsidRPr="00575336" w:rsidRDefault="00575336" w:rsidP="00575336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</w:pPr>
            <w:r w:rsidRPr="00575336"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  <w:t>Decreased</w:t>
            </w:r>
          </w:p>
        </w:tc>
        <w:tc>
          <w:tcPr>
            <w:tcW w:w="1276" w:type="dxa"/>
          </w:tcPr>
          <w:p w:rsidR="00575336" w:rsidRPr="00575336" w:rsidRDefault="00575336" w:rsidP="00575336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1.19 [0.81 1.74]</w:t>
            </w:r>
          </w:p>
        </w:tc>
        <w:tc>
          <w:tcPr>
            <w:tcW w:w="1276" w:type="dxa"/>
          </w:tcPr>
          <w:p w:rsidR="00575336" w:rsidRPr="00575336" w:rsidRDefault="00575336" w:rsidP="00575336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0.97 [0.78 1.22]</w:t>
            </w:r>
          </w:p>
        </w:tc>
        <w:tc>
          <w:tcPr>
            <w:tcW w:w="1275" w:type="dxa"/>
          </w:tcPr>
          <w:p w:rsidR="00575336" w:rsidRPr="00575336" w:rsidRDefault="00575336" w:rsidP="00575336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1.31 [1.07 1.61]</w:t>
            </w:r>
          </w:p>
        </w:tc>
        <w:tc>
          <w:tcPr>
            <w:tcW w:w="1276" w:type="dxa"/>
          </w:tcPr>
          <w:p w:rsidR="00575336" w:rsidRPr="00575336" w:rsidRDefault="00575336" w:rsidP="00575336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1.04 [0.91 1.20]</w:t>
            </w:r>
          </w:p>
        </w:tc>
        <w:tc>
          <w:tcPr>
            <w:tcW w:w="1276" w:type="dxa"/>
          </w:tcPr>
          <w:p w:rsidR="00575336" w:rsidRPr="00575336" w:rsidRDefault="00575336" w:rsidP="00575336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1.34 [1.16 1.56]</w:t>
            </w:r>
          </w:p>
        </w:tc>
        <w:tc>
          <w:tcPr>
            <w:tcW w:w="1417" w:type="dxa"/>
          </w:tcPr>
          <w:p w:rsidR="00575336" w:rsidRPr="00575336" w:rsidRDefault="00575336" w:rsidP="00575336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1.01 [0.93 1.09]</w:t>
            </w:r>
          </w:p>
        </w:tc>
      </w:tr>
      <w:tr w:rsidR="00575336" w:rsidRPr="00575336" w:rsidTr="00575336">
        <w:trPr>
          <w:trHeight w:val="283"/>
        </w:trPr>
        <w:tc>
          <w:tcPr>
            <w:tcW w:w="3828" w:type="dxa"/>
            <w:gridSpan w:val="2"/>
            <w:vAlign w:val="center"/>
          </w:tcPr>
          <w:p w:rsidR="00575336" w:rsidRPr="00575336" w:rsidRDefault="00575336" w:rsidP="0057533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 w:eastAsia="fr-FR"/>
              </w:rPr>
              <w:t xml:space="preserve">Hip fracture repair </w:t>
            </w:r>
            <w:r w:rsidRPr="00575336"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  <w:t>(ref = Unchanged volume)</w:t>
            </w:r>
          </w:p>
        </w:tc>
        <w:tc>
          <w:tcPr>
            <w:tcW w:w="1276" w:type="dxa"/>
            <w:vAlign w:val="center"/>
          </w:tcPr>
          <w:p w:rsidR="00575336" w:rsidRPr="00575336" w:rsidRDefault="00575336" w:rsidP="0057533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575336" w:rsidRPr="00575336" w:rsidRDefault="00575336" w:rsidP="0057533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575336" w:rsidRPr="00575336" w:rsidRDefault="00575336" w:rsidP="0057533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575336" w:rsidRPr="00575336" w:rsidRDefault="00575336" w:rsidP="0057533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575336" w:rsidRPr="00575336" w:rsidRDefault="00575336" w:rsidP="0057533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75336" w:rsidRPr="00575336" w:rsidTr="00575336">
        <w:trPr>
          <w:trHeight w:val="283"/>
        </w:trPr>
        <w:tc>
          <w:tcPr>
            <w:tcW w:w="2552" w:type="dxa"/>
            <w:vAlign w:val="center"/>
          </w:tcPr>
          <w:p w:rsidR="00575336" w:rsidRPr="00575336" w:rsidRDefault="00575336" w:rsidP="00575336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</w:pPr>
            <w:bookmarkStart w:id="2" w:name="_GoBack" w:colFirst="0" w:colLast="0"/>
            <w:r w:rsidRPr="00575336"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  <w:t>Increased</w:t>
            </w:r>
          </w:p>
        </w:tc>
        <w:tc>
          <w:tcPr>
            <w:tcW w:w="1276" w:type="dxa"/>
          </w:tcPr>
          <w:p w:rsidR="00575336" w:rsidRPr="00575336" w:rsidRDefault="00575336" w:rsidP="00575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1.05 [0.93 1.18]</w:t>
            </w:r>
          </w:p>
        </w:tc>
        <w:tc>
          <w:tcPr>
            <w:tcW w:w="1276" w:type="dxa"/>
          </w:tcPr>
          <w:p w:rsidR="00575336" w:rsidRPr="00575336" w:rsidRDefault="00575336" w:rsidP="00575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1.01 [0.95 1.07]</w:t>
            </w:r>
          </w:p>
        </w:tc>
        <w:tc>
          <w:tcPr>
            <w:tcW w:w="1275" w:type="dxa"/>
          </w:tcPr>
          <w:p w:rsidR="00575336" w:rsidRPr="00575336" w:rsidRDefault="00575336" w:rsidP="00575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0.97 [0.86 1.09]</w:t>
            </w:r>
          </w:p>
        </w:tc>
        <w:tc>
          <w:tcPr>
            <w:tcW w:w="1276" w:type="dxa"/>
          </w:tcPr>
          <w:p w:rsidR="00575336" w:rsidRPr="00575336" w:rsidRDefault="00575336" w:rsidP="00575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1.01 [0.97 1.07]</w:t>
            </w:r>
          </w:p>
        </w:tc>
        <w:tc>
          <w:tcPr>
            <w:tcW w:w="1276" w:type="dxa"/>
          </w:tcPr>
          <w:p w:rsidR="00575336" w:rsidRPr="00575336" w:rsidRDefault="00575336" w:rsidP="00575336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1.01 [0.92 1.11]</w:t>
            </w:r>
          </w:p>
        </w:tc>
        <w:tc>
          <w:tcPr>
            <w:tcW w:w="1417" w:type="dxa"/>
          </w:tcPr>
          <w:p w:rsidR="00575336" w:rsidRPr="00575336" w:rsidRDefault="00575336" w:rsidP="0057533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fr-FR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1.01 [0.97 1.05]</w:t>
            </w:r>
          </w:p>
        </w:tc>
      </w:tr>
      <w:bookmarkEnd w:id="2"/>
      <w:tr w:rsidR="00575336" w:rsidRPr="00575336" w:rsidTr="00575336">
        <w:trPr>
          <w:trHeight w:val="283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575336" w:rsidRPr="00575336" w:rsidRDefault="00575336" w:rsidP="00575336">
            <w:pPr>
              <w:spacing w:after="0" w:line="360" w:lineRule="auto"/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</w:pPr>
            <w:r w:rsidRPr="00575336">
              <w:rPr>
                <w:rFonts w:ascii="Times New Roman" w:eastAsia="Times New Roman" w:hAnsi="Times New Roman"/>
                <w:bCs/>
                <w:i/>
                <w:sz w:val="16"/>
                <w:szCs w:val="16"/>
                <w:lang w:val="en-GB" w:eastAsia="fr-FR"/>
              </w:rPr>
              <w:t>Decreased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75336" w:rsidRPr="00575336" w:rsidRDefault="00575336" w:rsidP="00575336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1.00 [0.88 1.13]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75336" w:rsidRPr="00575336" w:rsidRDefault="00575336" w:rsidP="00575336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0.96 [0.91 1.01]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75336" w:rsidRPr="00575336" w:rsidRDefault="00575336" w:rsidP="00575336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0.95 [0.88 1.03]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75336" w:rsidRPr="00575336" w:rsidRDefault="00575336" w:rsidP="00575336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1.00 [0.96 1.05]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75336" w:rsidRPr="00575336" w:rsidRDefault="00575336" w:rsidP="00575336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0.97 [0.90 1.04]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75336" w:rsidRPr="00575336" w:rsidRDefault="00575336" w:rsidP="00575336">
            <w:pPr>
              <w:rPr>
                <w:rFonts w:ascii="Times New Roman" w:hAnsi="Times New Roman"/>
                <w:sz w:val="16"/>
                <w:szCs w:val="16"/>
              </w:rPr>
            </w:pPr>
            <w:r w:rsidRPr="00575336">
              <w:rPr>
                <w:rFonts w:ascii="Times New Roman" w:hAnsi="Times New Roman"/>
                <w:sz w:val="16"/>
                <w:szCs w:val="16"/>
              </w:rPr>
              <w:t>1.00 [0.96 1.04]</w:t>
            </w:r>
          </w:p>
        </w:tc>
      </w:tr>
    </w:tbl>
    <w:p w:rsidR="0004684F" w:rsidRPr="00575336" w:rsidRDefault="0004684F" w:rsidP="0020260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04684F" w:rsidRPr="00AD760D" w:rsidRDefault="0004684F">
      <w:pPr>
        <w:spacing w:after="0" w:line="480" w:lineRule="auto"/>
        <w:jc w:val="both"/>
        <w:rPr>
          <w:rFonts w:ascii="Times New Roman" w:hAnsi="Times New Roman"/>
          <w:color w:val="808080"/>
          <w:sz w:val="24"/>
          <w:szCs w:val="24"/>
        </w:rPr>
      </w:pPr>
    </w:p>
    <w:sectPr w:rsidR="0004684F" w:rsidRPr="00AD760D" w:rsidSect="007A12F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7D9" w:rsidRDefault="00C647D9" w:rsidP="00C647D9">
      <w:pPr>
        <w:spacing w:after="0" w:line="240" w:lineRule="auto"/>
      </w:pPr>
      <w:r>
        <w:separator/>
      </w:r>
    </w:p>
  </w:endnote>
  <w:endnote w:type="continuationSeparator" w:id="0">
    <w:p w:rsidR="00C647D9" w:rsidRDefault="00C647D9" w:rsidP="00C64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6497925"/>
      <w:docPartObj>
        <w:docPartGallery w:val="Page Numbers (Bottom of Page)"/>
        <w:docPartUnique/>
      </w:docPartObj>
    </w:sdtPr>
    <w:sdtEndPr/>
    <w:sdtContent>
      <w:p w:rsidR="00C647D9" w:rsidRDefault="00C647D9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5336" w:rsidRPr="00575336">
          <w:rPr>
            <w:noProof/>
            <w:lang w:val="fr-FR"/>
          </w:rPr>
          <w:t>9</w:t>
        </w:r>
        <w:r>
          <w:fldChar w:fldCharType="end"/>
        </w:r>
      </w:p>
    </w:sdtContent>
  </w:sdt>
  <w:p w:rsidR="00C647D9" w:rsidRDefault="00C647D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7D9" w:rsidRDefault="00C647D9" w:rsidP="00C647D9">
      <w:pPr>
        <w:spacing w:after="0" w:line="240" w:lineRule="auto"/>
      </w:pPr>
      <w:r>
        <w:separator/>
      </w:r>
    </w:p>
  </w:footnote>
  <w:footnote w:type="continuationSeparator" w:id="0">
    <w:p w:rsidR="00C647D9" w:rsidRDefault="00C647D9" w:rsidP="00C647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269"/>
    <w:rsid w:val="00043269"/>
    <w:rsid w:val="0004684F"/>
    <w:rsid w:val="00146BE3"/>
    <w:rsid w:val="00190FE8"/>
    <w:rsid w:val="001E387A"/>
    <w:rsid w:val="00202609"/>
    <w:rsid w:val="00237A1B"/>
    <w:rsid w:val="00265B94"/>
    <w:rsid w:val="003A6920"/>
    <w:rsid w:val="003C3D3A"/>
    <w:rsid w:val="00415E53"/>
    <w:rsid w:val="005358D0"/>
    <w:rsid w:val="00575336"/>
    <w:rsid w:val="00597767"/>
    <w:rsid w:val="00796771"/>
    <w:rsid w:val="007A12FF"/>
    <w:rsid w:val="007A39A2"/>
    <w:rsid w:val="007A6035"/>
    <w:rsid w:val="007B434A"/>
    <w:rsid w:val="008152C3"/>
    <w:rsid w:val="00863F86"/>
    <w:rsid w:val="00875273"/>
    <w:rsid w:val="008A2128"/>
    <w:rsid w:val="008D7EA6"/>
    <w:rsid w:val="00A60BAF"/>
    <w:rsid w:val="00A90BE6"/>
    <w:rsid w:val="00AB7D95"/>
    <w:rsid w:val="00AD760D"/>
    <w:rsid w:val="00B44237"/>
    <w:rsid w:val="00C51287"/>
    <w:rsid w:val="00C647D9"/>
    <w:rsid w:val="00E652DB"/>
    <w:rsid w:val="00E70DBC"/>
    <w:rsid w:val="00E72346"/>
    <w:rsid w:val="00E73CAE"/>
    <w:rsid w:val="00E9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0A3DF"/>
  <w15:chartTrackingRefBased/>
  <w15:docId w15:val="{247FA283-6674-43FC-A9A2-3A4FD7A56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269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97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E38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387A"/>
    <w:rPr>
      <w:rFonts w:ascii="Segoe UI" w:eastAsia="Calibri" w:hAnsi="Segoe UI" w:cs="Segoe UI"/>
      <w:sz w:val="18"/>
      <w:szCs w:val="18"/>
      <w:lang w:val="en-US"/>
    </w:rPr>
  </w:style>
  <w:style w:type="character" w:styleId="Numrodeligne">
    <w:name w:val="line number"/>
    <w:basedOn w:val="Policepardfaut"/>
    <w:uiPriority w:val="99"/>
    <w:semiHidden/>
    <w:unhideWhenUsed/>
    <w:rsid w:val="008D7EA6"/>
  </w:style>
  <w:style w:type="paragraph" w:styleId="En-tte">
    <w:name w:val="header"/>
    <w:basedOn w:val="Normal"/>
    <w:link w:val="En-tteCar"/>
    <w:uiPriority w:val="99"/>
    <w:unhideWhenUsed/>
    <w:rsid w:val="00C64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647D9"/>
    <w:rPr>
      <w:rFonts w:ascii="Calibri" w:eastAsia="Calibri" w:hAnsi="Calibri" w:cs="Times New Roman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C64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647D9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1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t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1737</Words>
  <Characters>9554</Characters>
  <Application>Microsoft Office Word</Application>
  <DocSecurity>0</DocSecurity>
  <Lines>79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Hospices Civils de Lyon</Company>
  <LinksUpToDate>false</LinksUpToDate>
  <CharactersWithSpaces>11269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PAYET, Cecile</dc:creator>
  <cp:keywords/>
  <dc:description/>
  <cp:lastModifiedBy>PAYET, Cecile</cp:lastModifiedBy>
  <cp:revision>3</cp:revision>
  <dcterms:created xsi:type="dcterms:W3CDTF">2020-02-26T10:56:00Z</dcterms:created>
  <dcterms:modified xsi:type="dcterms:W3CDTF">2020-02-26T10:58:00Z</dcterms:modified>
</cp:coreProperties>
</file>