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BF9" w:rsidRDefault="00E41931" w:rsidP="00392BF9">
      <w:pPr>
        <w:rPr>
          <w:rFonts w:asciiTheme="majorHAnsi" w:hAnsiTheme="majorHAnsi"/>
          <w:b/>
          <w:sz w:val="20"/>
          <w:szCs w:val="20"/>
          <w:lang w:val="en-US"/>
        </w:rPr>
      </w:pPr>
      <w:r>
        <w:rPr>
          <w:rFonts w:asciiTheme="majorHAnsi" w:hAnsiTheme="majorHAnsi"/>
          <w:b/>
          <w:sz w:val="20"/>
          <w:szCs w:val="20"/>
          <w:lang w:val="en-US"/>
        </w:rPr>
        <w:t>Additional file 2</w:t>
      </w:r>
      <w:bookmarkStart w:id="0" w:name="_GoBack"/>
      <w:bookmarkEnd w:id="0"/>
    </w:p>
    <w:p w:rsidR="00392BF9" w:rsidRDefault="00392BF9" w:rsidP="00392BF9">
      <w:pPr>
        <w:tabs>
          <w:tab w:val="left" w:pos="426"/>
          <w:tab w:val="left" w:pos="1080"/>
          <w:tab w:val="left" w:pos="1531"/>
          <w:tab w:val="left" w:leader="dot" w:pos="6804"/>
        </w:tabs>
        <w:spacing w:after="0" w:line="240" w:lineRule="auto"/>
        <w:rPr>
          <w:rFonts w:asciiTheme="majorHAnsi" w:hAnsiTheme="majorHAnsi"/>
          <w:b/>
          <w:sz w:val="20"/>
          <w:szCs w:val="20"/>
          <w:lang w:val="en-US"/>
        </w:rPr>
      </w:pPr>
      <w:r>
        <w:rPr>
          <w:rFonts w:asciiTheme="majorHAnsi" w:hAnsiTheme="majorHAnsi"/>
          <w:b/>
          <w:sz w:val="20"/>
          <w:szCs w:val="20"/>
          <w:lang w:val="en-US"/>
        </w:rPr>
        <w:t xml:space="preserve">Table </w:t>
      </w:r>
      <w:r w:rsidR="00DB4F8C">
        <w:rPr>
          <w:rFonts w:asciiTheme="majorHAnsi" w:hAnsiTheme="majorHAnsi"/>
          <w:b/>
          <w:sz w:val="20"/>
          <w:szCs w:val="20"/>
          <w:lang w:val="en-US"/>
        </w:rPr>
        <w:t>S1: M</w:t>
      </w:r>
      <w:r>
        <w:rPr>
          <w:rFonts w:asciiTheme="majorHAnsi" w:hAnsiTheme="majorHAnsi"/>
          <w:b/>
          <w:sz w:val="20"/>
          <w:szCs w:val="20"/>
          <w:lang w:val="en-US"/>
        </w:rPr>
        <w:t xml:space="preserve">ultivariate logistic regression with switching as the dependent variable for the general population.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5"/>
        <w:gridCol w:w="1334"/>
        <w:gridCol w:w="1268"/>
        <w:gridCol w:w="717"/>
        <w:gridCol w:w="2126"/>
      </w:tblGrid>
      <w:tr w:rsidR="00392BF9" w:rsidRPr="00CC7378" w:rsidTr="00867BF4">
        <w:tc>
          <w:tcPr>
            <w:tcW w:w="288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i/>
                <w:sz w:val="20"/>
                <w:szCs w:val="20"/>
                <w:lang w:val="en-US"/>
              </w:rPr>
              <w:t>.</w:t>
            </w:r>
          </w:p>
        </w:tc>
      </w:tr>
      <w:tr w:rsidR="00392BF9" w:rsidTr="00867BF4">
        <w:tc>
          <w:tcPr>
            <w:tcW w:w="2885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Switching (1=yes. 0=no)</w:t>
            </w:r>
          </w:p>
        </w:tc>
        <w:tc>
          <w:tcPr>
            <w:tcW w:w="133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Odds Ratio</w:t>
            </w:r>
          </w:p>
        </w:tc>
        <w:tc>
          <w:tcPr>
            <w:tcW w:w="71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Marginal Effect</w:t>
            </w:r>
          </w:p>
        </w:tc>
      </w:tr>
      <w:tr w:rsidR="00392BF9" w:rsidTr="00867BF4">
        <w:tc>
          <w:tcPr>
            <w:tcW w:w="2885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1334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18-39</w:t>
            </w:r>
          </w:p>
        </w:tc>
        <w:tc>
          <w:tcPr>
            <w:tcW w:w="1268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71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0.15</w:t>
            </w:r>
          </w:p>
        </w:tc>
      </w:tr>
      <w:tr w:rsidR="00392BF9" w:rsidTr="00867BF4">
        <w:tc>
          <w:tcPr>
            <w:tcW w:w="2885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40-64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0.26</w:t>
            </w:r>
          </w:p>
        </w:tc>
        <w:tc>
          <w:tcPr>
            <w:tcW w:w="717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0.00</w:t>
            </w: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0.04</w:t>
            </w:r>
          </w:p>
        </w:tc>
      </w:tr>
      <w:tr w:rsidR="00392BF9" w:rsidTr="00867BF4">
        <w:tc>
          <w:tcPr>
            <w:tcW w:w="2885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65 years and older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0.24</w:t>
            </w:r>
          </w:p>
        </w:tc>
        <w:tc>
          <w:tcPr>
            <w:tcW w:w="717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0.00</w:t>
            </w: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0.04</w:t>
            </w:r>
          </w:p>
        </w:tc>
      </w:tr>
      <w:tr w:rsidR="00392BF9" w:rsidTr="00867BF4">
        <w:tc>
          <w:tcPr>
            <w:tcW w:w="2885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Education</w:t>
            </w: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Lower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717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0.03</w:t>
            </w:r>
          </w:p>
        </w:tc>
      </w:tr>
      <w:tr w:rsidR="00392BF9" w:rsidTr="00867BF4">
        <w:tc>
          <w:tcPr>
            <w:tcW w:w="2885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Intermediate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2.35</w:t>
            </w:r>
          </w:p>
        </w:tc>
        <w:tc>
          <w:tcPr>
            <w:tcW w:w="717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0.26</w:t>
            </w: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0.06</w:t>
            </w:r>
          </w:p>
        </w:tc>
      </w:tr>
      <w:tr w:rsidR="00392BF9" w:rsidTr="00867BF4">
        <w:tc>
          <w:tcPr>
            <w:tcW w:w="2885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Higher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3.46</w:t>
            </w:r>
          </w:p>
        </w:tc>
        <w:tc>
          <w:tcPr>
            <w:tcW w:w="717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0.11</w:t>
            </w: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0.09</w:t>
            </w:r>
          </w:p>
        </w:tc>
      </w:tr>
      <w:tr w:rsidR="00392BF9" w:rsidTr="00867BF4">
        <w:tc>
          <w:tcPr>
            <w:tcW w:w="2885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Perceived health condition</w:t>
            </w: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Very good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717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0.08</w:t>
            </w:r>
          </w:p>
        </w:tc>
      </w:tr>
      <w:tr w:rsidR="00392BF9" w:rsidTr="00867BF4">
        <w:tc>
          <w:tcPr>
            <w:tcW w:w="2885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Good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0.64</w:t>
            </w:r>
          </w:p>
        </w:tc>
        <w:tc>
          <w:tcPr>
            <w:tcW w:w="717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0.21</w:t>
            </w: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0.06</w:t>
            </w:r>
          </w:p>
        </w:tc>
      </w:tr>
      <w:tr w:rsidR="00392BF9" w:rsidTr="00867BF4">
        <w:tc>
          <w:tcPr>
            <w:tcW w:w="2885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Bad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0.81</w:t>
            </w:r>
          </w:p>
        </w:tc>
        <w:tc>
          <w:tcPr>
            <w:tcW w:w="717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0.71</w:t>
            </w: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0.07</w:t>
            </w:r>
          </w:p>
        </w:tc>
      </w:tr>
      <w:tr w:rsidR="00392BF9" w:rsidTr="00867BF4">
        <w:tc>
          <w:tcPr>
            <w:tcW w:w="2885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Sex</w:t>
            </w: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Male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717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0.07</w:t>
            </w:r>
          </w:p>
        </w:tc>
      </w:tr>
      <w:tr w:rsidR="00392BF9" w:rsidTr="00867BF4">
        <w:tc>
          <w:tcPr>
            <w:tcW w:w="2885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0.92</w:t>
            </w:r>
          </w:p>
        </w:tc>
        <w:tc>
          <w:tcPr>
            <w:tcW w:w="717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0.81</w:t>
            </w: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jc w:val="center"/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0.07</w:t>
            </w:r>
          </w:p>
        </w:tc>
      </w:tr>
      <w:tr w:rsidR="00392BF9" w:rsidTr="00867BF4">
        <w:tc>
          <w:tcPr>
            <w:tcW w:w="2885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 xml:space="preserve">Chronic illness </w:t>
            </w: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717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center" w:pos="955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en-US"/>
              </w:rPr>
              <w:tab/>
              <w:t>0.07</w:t>
            </w:r>
          </w:p>
        </w:tc>
      </w:tr>
      <w:tr w:rsidR="00392BF9" w:rsidTr="00867BF4">
        <w:tc>
          <w:tcPr>
            <w:tcW w:w="2885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1268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1.14</w:t>
            </w:r>
          </w:p>
        </w:tc>
        <w:tc>
          <w:tcPr>
            <w:tcW w:w="717" w:type="dxa"/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0.77</w:t>
            </w:r>
          </w:p>
        </w:tc>
        <w:tc>
          <w:tcPr>
            <w:tcW w:w="2126" w:type="dxa"/>
            <w:hideMark/>
          </w:tcPr>
          <w:p w:rsidR="00392BF9" w:rsidRDefault="00392BF9" w:rsidP="00867BF4">
            <w:pPr>
              <w:tabs>
                <w:tab w:val="center" w:pos="955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 xml:space="preserve">   </w:t>
            </w:r>
            <w:r>
              <w:rPr>
                <w:rFonts w:asciiTheme="majorHAnsi" w:hAnsiTheme="majorHAnsi"/>
                <w:sz w:val="20"/>
                <w:szCs w:val="20"/>
                <w:lang w:val="en-US"/>
              </w:rPr>
              <w:tab/>
              <w:t>0.07</w:t>
            </w:r>
          </w:p>
        </w:tc>
      </w:tr>
      <w:tr w:rsidR="00392BF9" w:rsidTr="00867BF4">
        <w:trPr>
          <w:trHeight w:val="87"/>
        </w:trPr>
        <w:tc>
          <w:tcPr>
            <w:tcW w:w="2885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1334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1268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717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</w:tr>
      <w:tr w:rsidR="00392BF9" w:rsidTr="00867BF4">
        <w:trPr>
          <w:trHeight w:val="198"/>
        </w:trPr>
        <w:tc>
          <w:tcPr>
            <w:tcW w:w="2885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en-US"/>
              </w:rPr>
              <w:t>Constant</w:t>
            </w:r>
          </w:p>
        </w:tc>
        <w:tc>
          <w:tcPr>
            <w:tcW w:w="133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0.09</w:t>
            </w:r>
          </w:p>
        </w:tc>
        <w:tc>
          <w:tcPr>
            <w:tcW w:w="717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  <w:r>
              <w:rPr>
                <w:rFonts w:asciiTheme="majorHAnsi" w:hAnsiTheme="majorHAnsi"/>
                <w:sz w:val="20"/>
                <w:szCs w:val="20"/>
                <w:lang w:val="en-US"/>
              </w:rPr>
              <w:t>0.00</w:t>
            </w:r>
          </w:p>
        </w:tc>
        <w:tc>
          <w:tcPr>
            <w:tcW w:w="212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92BF9" w:rsidRDefault="00392BF9" w:rsidP="00867BF4">
            <w:pPr>
              <w:tabs>
                <w:tab w:val="left" w:pos="426"/>
                <w:tab w:val="left" w:pos="1080"/>
                <w:tab w:val="left" w:pos="1531"/>
                <w:tab w:val="left" w:leader="dot" w:pos="6804"/>
              </w:tabs>
              <w:rPr>
                <w:rFonts w:asciiTheme="majorHAnsi" w:hAnsiTheme="majorHAnsi"/>
                <w:sz w:val="20"/>
                <w:szCs w:val="20"/>
                <w:lang w:val="en-US"/>
              </w:rPr>
            </w:pPr>
          </w:p>
        </w:tc>
      </w:tr>
    </w:tbl>
    <w:p w:rsidR="00392BF9" w:rsidRPr="00D82209" w:rsidRDefault="00392BF9" w:rsidP="00392BF9">
      <w:pPr>
        <w:tabs>
          <w:tab w:val="left" w:pos="426"/>
          <w:tab w:val="left" w:pos="1080"/>
          <w:tab w:val="left" w:pos="1531"/>
          <w:tab w:val="left" w:leader="dot" w:pos="6804"/>
        </w:tabs>
        <w:spacing w:after="0" w:line="360" w:lineRule="auto"/>
        <w:rPr>
          <w:rFonts w:asciiTheme="majorHAnsi" w:hAnsiTheme="majorHAnsi"/>
          <w:b/>
          <w:sz w:val="20"/>
          <w:szCs w:val="20"/>
          <w:lang w:val="en-US"/>
        </w:rPr>
      </w:pPr>
    </w:p>
    <w:p w:rsidR="007347DC" w:rsidRDefault="007347DC" w:rsidP="009F73CA">
      <w:pPr>
        <w:pStyle w:val="Geenafstand"/>
      </w:pPr>
    </w:p>
    <w:sectPr w:rsidR="007347DC" w:rsidSect="00FE6C03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5405061"/>
      <w:docPartObj>
        <w:docPartGallery w:val="Page Numbers (Bottom of Page)"/>
        <w:docPartUnique/>
      </w:docPartObj>
    </w:sdtPr>
    <w:sdtEndPr/>
    <w:sdtContent>
      <w:p w:rsidR="006B5041" w:rsidRDefault="00E4193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B5041" w:rsidRDefault="00E41931" w:rsidP="008E1272">
    <w:pPr>
      <w:pStyle w:val="Voettekst"/>
      <w:tabs>
        <w:tab w:val="clear" w:pos="4536"/>
        <w:tab w:val="clear" w:pos="9072"/>
        <w:tab w:val="left" w:pos="7990"/>
      </w:tabs>
    </w:pPr>
    <w: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BF9"/>
    <w:rsid w:val="00392BF9"/>
    <w:rsid w:val="007347DC"/>
    <w:rsid w:val="007D070D"/>
    <w:rsid w:val="009F73CA"/>
    <w:rsid w:val="00DB4F8C"/>
    <w:rsid w:val="00E4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F73C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D070D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392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">
    <w:name w:val="footer"/>
    <w:basedOn w:val="Standaard"/>
    <w:link w:val="VoettekstChar"/>
    <w:uiPriority w:val="99"/>
    <w:unhideWhenUsed/>
    <w:rsid w:val="00392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2B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F73C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D070D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392B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">
    <w:name w:val="footer"/>
    <w:basedOn w:val="Standaard"/>
    <w:link w:val="VoettekstChar"/>
    <w:uiPriority w:val="99"/>
    <w:unhideWhenUsed/>
    <w:rsid w:val="00392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92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Brabers</dc:creator>
  <cp:lastModifiedBy>Anne Brabers</cp:lastModifiedBy>
  <cp:revision>4</cp:revision>
  <dcterms:created xsi:type="dcterms:W3CDTF">2020-04-02T08:44:00Z</dcterms:created>
  <dcterms:modified xsi:type="dcterms:W3CDTF">2020-04-02T08:49:00Z</dcterms:modified>
</cp:coreProperties>
</file>