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1318A" w14:textId="540F1409" w:rsidR="00774323" w:rsidRDefault="00E87B5F">
      <w:pPr>
        <w:rPr>
          <w:b/>
          <w:bCs/>
          <w:u w:val="single"/>
        </w:rPr>
      </w:pPr>
      <w:r>
        <w:rPr>
          <w:b/>
          <w:bCs/>
          <w:u w:val="single"/>
        </w:rPr>
        <w:t>Table of word counts for corpus and sub-corpora</w:t>
      </w:r>
    </w:p>
    <w:p w14:paraId="6180759C" w14:textId="0CC87ED1" w:rsidR="00E87B5F" w:rsidRDefault="00E87B5F">
      <w:pPr>
        <w:rPr>
          <w:b/>
          <w:bCs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8"/>
        <w:gridCol w:w="997"/>
        <w:gridCol w:w="991"/>
        <w:gridCol w:w="849"/>
        <w:gridCol w:w="851"/>
        <w:gridCol w:w="853"/>
        <w:gridCol w:w="847"/>
        <w:gridCol w:w="865"/>
        <w:gridCol w:w="775"/>
      </w:tblGrid>
      <w:tr w:rsidR="00E87B5F" w:rsidRPr="009C649B" w14:paraId="0761204F" w14:textId="77777777" w:rsidTr="009B6660">
        <w:trPr>
          <w:trHeight w:val="525"/>
        </w:trPr>
        <w:tc>
          <w:tcPr>
            <w:tcW w:w="109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1779E1" w14:textId="667E243B" w:rsidR="00E87B5F" w:rsidRDefault="00E87B5F" w:rsidP="00E23D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7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2F3716" w14:textId="2556CD87" w:rsidR="00E87B5F" w:rsidRPr="00E87B5F" w:rsidRDefault="00E87B5F" w:rsidP="00E23D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7B5F">
              <w:rPr>
                <w:b/>
                <w:bCs/>
                <w:sz w:val="20"/>
                <w:szCs w:val="20"/>
              </w:rPr>
              <w:t>Patient interview corpus</w:t>
            </w:r>
          </w:p>
        </w:tc>
      </w:tr>
      <w:tr w:rsidR="009B6660" w:rsidRPr="009C649B" w14:paraId="3637F919" w14:textId="77777777" w:rsidTr="009B6660">
        <w:trPr>
          <w:trHeight w:val="525"/>
        </w:trPr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</w:tcPr>
          <w:p w14:paraId="0C405C84" w14:textId="308EBA69" w:rsidR="00E87B5F" w:rsidRPr="00E87B5F" w:rsidRDefault="00E87B5F" w:rsidP="00E23D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7B5F">
              <w:rPr>
                <w:b/>
                <w:bCs/>
                <w:sz w:val="20"/>
                <w:szCs w:val="20"/>
              </w:rPr>
              <w:t>Sub-corpora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2971A" w14:textId="35AB6B4E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Q1</w:t>
            </w:r>
          </w:p>
        </w:tc>
        <w:tc>
          <w:tcPr>
            <w:tcW w:w="551" w:type="pct"/>
            <w:tcBorders>
              <w:top w:val="single" w:sz="12" w:space="0" w:color="auto"/>
            </w:tcBorders>
            <w:vAlign w:val="center"/>
          </w:tcPr>
          <w:p w14:paraId="4F5B80A9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Q2</w:t>
            </w:r>
          </w:p>
        </w:tc>
        <w:tc>
          <w:tcPr>
            <w:tcW w:w="472" w:type="pct"/>
            <w:tcBorders>
              <w:top w:val="single" w:sz="12" w:space="0" w:color="auto"/>
            </w:tcBorders>
            <w:vAlign w:val="center"/>
          </w:tcPr>
          <w:p w14:paraId="0463A06D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Q3</w:t>
            </w:r>
          </w:p>
        </w:tc>
        <w:tc>
          <w:tcPr>
            <w:tcW w:w="473" w:type="pct"/>
            <w:tcBorders>
              <w:top w:val="single" w:sz="12" w:space="0" w:color="auto"/>
            </w:tcBorders>
            <w:vAlign w:val="center"/>
          </w:tcPr>
          <w:p w14:paraId="7D0E1E94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Q4</w:t>
            </w:r>
          </w:p>
        </w:tc>
        <w:tc>
          <w:tcPr>
            <w:tcW w:w="474" w:type="pct"/>
            <w:tcBorders>
              <w:top w:val="single" w:sz="12" w:space="0" w:color="auto"/>
            </w:tcBorders>
            <w:vAlign w:val="center"/>
          </w:tcPr>
          <w:p w14:paraId="21B821AF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Q5</w:t>
            </w:r>
          </w:p>
        </w:tc>
        <w:tc>
          <w:tcPr>
            <w:tcW w:w="471" w:type="pct"/>
            <w:tcBorders>
              <w:top w:val="single" w:sz="12" w:space="0" w:color="auto"/>
            </w:tcBorders>
            <w:vAlign w:val="center"/>
          </w:tcPr>
          <w:p w14:paraId="2FF0EB40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Q6</w:t>
            </w:r>
          </w:p>
        </w:tc>
        <w:tc>
          <w:tcPr>
            <w:tcW w:w="481" w:type="pct"/>
            <w:tcBorders>
              <w:top w:val="single" w:sz="12" w:space="0" w:color="auto"/>
            </w:tcBorders>
            <w:vAlign w:val="center"/>
          </w:tcPr>
          <w:p w14:paraId="487DC453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Q7</w:t>
            </w:r>
          </w:p>
        </w:tc>
        <w:tc>
          <w:tcPr>
            <w:tcW w:w="43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E18856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Q8</w:t>
            </w:r>
          </w:p>
        </w:tc>
      </w:tr>
      <w:tr w:rsidR="009B6660" w:rsidRPr="009C649B" w14:paraId="5C825D11" w14:textId="77777777" w:rsidTr="009B6660">
        <w:trPr>
          <w:trHeight w:val="555"/>
        </w:trPr>
        <w:tc>
          <w:tcPr>
            <w:tcW w:w="1093" w:type="pct"/>
            <w:tcBorders>
              <w:left w:val="single" w:sz="12" w:space="0" w:color="auto"/>
            </w:tcBorders>
          </w:tcPr>
          <w:p w14:paraId="0F2472B0" w14:textId="01616BF0" w:rsidR="00E87B5F" w:rsidRPr="00E87B5F" w:rsidRDefault="00E87B5F" w:rsidP="00E23D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7B5F">
              <w:rPr>
                <w:b/>
                <w:bCs/>
                <w:sz w:val="20"/>
                <w:szCs w:val="20"/>
              </w:rPr>
              <w:t>Word counts</w:t>
            </w:r>
          </w:p>
        </w:tc>
        <w:tc>
          <w:tcPr>
            <w:tcW w:w="554" w:type="pct"/>
            <w:tcBorders>
              <w:left w:val="single" w:sz="12" w:space="0" w:color="auto"/>
            </w:tcBorders>
            <w:vAlign w:val="center"/>
          </w:tcPr>
          <w:p w14:paraId="1C5C1438" w14:textId="1C29EAE1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18,468</w:t>
            </w:r>
          </w:p>
        </w:tc>
        <w:tc>
          <w:tcPr>
            <w:tcW w:w="551" w:type="pct"/>
            <w:vAlign w:val="center"/>
          </w:tcPr>
          <w:p w14:paraId="13805D8C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14,126</w:t>
            </w:r>
          </w:p>
        </w:tc>
        <w:tc>
          <w:tcPr>
            <w:tcW w:w="472" w:type="pct"/>
            <w:vAlign w:val="center"/>
          </w:tcPr>
          <w:p w14:paraId="3E9175FD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19,746</w:t>
            </w:r>
          </w:p>
        </w:tc>
        <w:tc>
          <w:tcPr>
            <w:tcW w:w="473" w:type="pct"/>
            <w:vAlign w:val="center"/>
          </w:tcPr>
          <w:p w14:paraId="6D68323D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19,464</w:t>
            </w:r>
          </w:p>
        </w:tc>
        <w:tc>
          <w:tcPr>
            <w:tcW w:w="474" w:type="pct"/>
            <w:vAlign w:val="center"/>
          </w:tcPr>
          <w:p w14:paraId="515C4B5D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9,748</w:t>
            </w:r>
          </w:p>
        </w:tc>
        <w:tc>
          <w:tcPr>
            <w:tcW w:w="471" w:type="pct"/>
            <w:vAlign w:val="center"/>
          </w:tcPr>
          <w:p w14:paraId="5CC41CB4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12,909</w:t>
            </w:r>
          </w:p>
        </w:tc>
        <w:tc>
          <w:tcPr>
            <w:tcW w:w="481" w:type="pct"/>
            <w:vAlign w:val="center"/>
          </w:tcPr>
          <w:p w14:paraId="6A8E1123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19,250</w:t>
            </w:r>
          </w:p>
        </w:tc>
        <w:tc>
          <w:tcPr>
            <w:tcW w:w="431" w:type="pct"/>
            <w:tcBorders>
              <w:right w:val="single" w:sz="12" w:space="0" w:color="auto"/>
            </w:tcBorders>
            <w:vAlign w:val="center"/>
          </w:tcPr>
          <w:p w14:paraId="67344D32" w14:textId="7777777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21,926</w:t>
            </w:r>
          </w:p>
        </w:tc>
      </w:tr>
      <w:tr w:rsidR="00E87B5F" w:rsidRPr="009C649B" w14:paraId="7CFB7C0D" w14:textId="77777777" w:rsidTr="009B6660">
        <w:trPr>
          <w:trHeight w:val="347"/>
        </w:trPr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D1A14" w14:textId="5F6AA79C" w:rsidR="00E87B5F" w:rsidRPr="00E87B5F" w:rsidRDefault="00E87B5F" w:rsidP="00E23D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7B5F">
              <w:rPr>
                <w:b/>
                <w:bCs/>
                <w:sz w:val="20"/>
                <w:szCs w:val="20"/>
              </w:rPr>
              <w:t>Total word count</w:t>
            </w:r>
          </w:p>
        </w:tc>
        <w:tc>
          <w:tcPr>
            <w:tcW w:w="3907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93038" w14:textId="04507F37" w:rsidR="00E87B5F" w:rsidRPr="009C649B" w:rsidRDefault="00E87B5F" w:rsidP="00E23DC0">
            <w:pPr>
              <w:jc w:val="center"/>
              <w:rPr>
                <w:sz w:val="20"/>
                <w:szCs w:val="20"/>
              </w:rPr>
            </w:pPr>
            <w:r w:rsidRPr="009C649B">
              <w:rPr>
                <w:sz w:val="20"/>
                <w:szCs w:val="20"/>
              </w:rPr>
              <w:t>135, 637</w:t>
            </w:r>
          </w:p>
        </w:tc>
      </w:tr>
    </w:tbl>
    <w:p w14:paraId="02B5D885" w14:textId="3872F984" w:rsidR="00E87B5F" w:rsidRDefault="00E87B5F">
      <w:pPr>
        <w:rPr>
          <w:b/>
          <w:bCs/>
          <w:u w:val="single"/>
        </w:rPr>
      </w:pPr>
    </w:p>
    <w:p w14:paraId="2DDB0988" w14:textId="77777777" w:rsidR="00F762FC" w:rsidRPr="00E87B5F" w:rsidRDefault="00F762FC">
      <w:pPr>
        <w:rPr>
          <w:b/>
          <w:bCs/>
          <w:u w:val="single"/>
        </w:rPr>
      </w:pPr>
      <w:bookmarkStart w:id="0" w:name="_GoBack"/>
      <w:bookmarkEnd w:id="0"/>
    </w:p>
    <w:sectPr w:rsidR="00F762FC" w:rsidRPr="00E87B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24"/>
    <w:rsid w:val="00453524"/>
    <w:rsid w:val="00774323"/>
    <w:rsid w:val="009B6660"/>
    <w:rsid w:val="00E87B5F"/>
    <w:rsid w:val="00F7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D5B44"/>
  <w15:chartTrackingRefBased/>
  <w15:docId w15:val="{176825E4-71F8-484D-B6D9-6FFC8168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weetman</dc:creator>
  <cp:keywords/>
  <dc:description/>
  <cp:lastModifiedBy>katie weetman</cp:lastModifiedBy>
  <cp:revision>9</cp:revision>
  <dcterms:created xsi:type="dcterms:W3CDTF">2020-03-12T12:18:00Z</dcterms:created>
  <dcterms:modified xsi:type="dcterms:W3CDTF">2020-03-12T12:22:00Z</dcterms:modified>
</cp:coreProperties>
</file>