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 xml:space="preserve">Additional file: Thematic guidelines for interviews. </w:t>
      </w:r>
    </w:p>
    <w:p w:rsidR="007B7493" w:rsidRPr="00334CC6" w:rsidRDefault="007B7493" w:rsidP="007B7493">
      <w:pPr>
        <w:spacing w:line="360" w:lineRule="auto"/>
        <w:jc w:val="both"/>
        <w:rPr>
          <w:rFonts w:ascii="Times New Roman" w:hAnsi="Times New Roman" w:cs="Times New Roman"/>
          <w:lang w:val="en-US"/>
        </w:rPr>
      </w:pPr>
      <w:bookmarkStart w:id="0" w:name="0.1_MENU"/>
    </w:p>
    <w:bookmarkEnd w:id="0"/>
    <w:p w:rsidR="007B7493" w:rsidRPr="00334CC6" w:rsidRDefault="007B7493" w:rsidP="007B7493">
      <w:pPr>
        <w:numPr>
          <w:ilvl w:val="0"/>
          <w:numId w:val="34"/>
        </w:numPr>
        <w:spacing w:line="360" w:lineRule="auto"/>
        <w:jc w:val="both"/>
        <w:rPr>
          <w:rFonts w:ascii="Times New Roman" w:hAnsi="Times New Roman" w:cs="Times New Roman"/>
          <w:b/>
          <w:lang w:val="en-US"/>
        </w:rPr>
      </w:pPr>
      <w:r w:rsidRPr="00334CC6">
        <w:rPr>
          <w:rFonts w:ascii="Times New Roman" w:hAnsi="Times New Roman" w:cs="Times New Roman"/>
          <w:b/>
          <w:lang w:val="en-US"/>
        </w:rPr>
        <w:t>For patients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This interview aims to “Identify the perceptions of CPG users (patients, caregivers, health workers, institutions providing II and III level of care and health promoting companies), about facilitators and barriers to their implementation." Therefore, the important thing is to listen to the participants and keep in mind that perceptions are the meanings and the sense that people (social subjects) give to reality based on their own history, interactions and the sociocultural environment.</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It is intended rather than asking questions and waiting for answers, it is important to have a fluid conversation with the participant in which the different issues of interest for this research are addressed, therefore it is not about applying a questionnaire. It is suggested to follow an order in the conversation and avoid asking questions about matters that were answered at an earlier time. This guide is </w:t>
      </w:r>
      <w:proofErr w:type="gramStart"/>
      <w:r w:rsidRPr="00334CC6">
        <w:rPr>
          <w:rFonts w:ascii="Times New Roman" w:hAnsi="Times New Roman" w:cs="Times New Roman"/>
          <w:lang w:val="en-US"/>
        </w:rPr>
        <w:t>flexible</w:t>
      </w:r>
      <w:proofErr w:type="gramEnd"/>
      <w:r w:rsidRPr="00334CC6">
        <w:rPr>
          <w:rFonts w:ascii="Times New Roman" w:hAnsi="Times New Roman" w:cs="Times New Roman"/>
          <w:lang w:val="en-US"/>
        </w:rPr>
        <w:t xml:space="preserve"> and changes depend on the analysis of each interview, so that new questions or topics can be included as the information gathering progresses.</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The questions are adapted from </w:t>
      </w:r>
      <w:proofErr w:type="spellStart"/>
      <w:r w:rsidRPr="00334CC6">
        <w:rPr>
          <w:rFonts w:ascii="Times New Roman" w:hAnsi="Times New Roman" w:cs="Times New Roman"/>
          <w:lang w:val="en-US"/>
        </w:rPr>
        <w:t>Michie</w:t>
      </w:r>
      <w:proofErr w:type="spellEnd"/>
      <w:r w:rsidR="00553AF9" w:rsidRPr="00334CC6">
        <w:rPr>
          <w:rFonts w:ascii="Times New Roman" w:hAnsi="Times New Roman" w:cs="Times New Roman"/>
          <w:lang w:val="en-US"/>
        </w:rPr>
        <w:t xml:space="preserve"> 2005</w:t>
      </w:r>
      <w:r w:rsidRPr="00334CC6">
        <w:rPr>
          <w:rFonts w:ascii="Times New Roman" w:hAnsi="Times New Roman" w:cs="Times New Roman"/>
          <w:lang w:val="en-US"/>
        </w:rPr>
        <w:t xml:space="preserve">, the Ministry handbook and from </w:t>
      </w:r>
      <w:proofErr w:type="spellStart"/>
      <w:r w:rsidRPr="00334CC6">
        <w:rPr>
          <w:rFonts w:ascii="Times New Roman" w:hAnsi="Times New Roman" w:cs="Times New Roman"/>
          <w:lang w:val="en-US"/>
        </w:rPr>
        <w:t>Lavis</w:t>
      </w:r>
      <w:proofErr w:type="spellEnd"/>
      <w:r w:rsidRPr="00334CC6">
        <w:rPr>
          <w:rFonts w:ascii="Times New Roman" w:hAnsi="Times New Roman" w:cs="Times New Roman"/>
          <w:lang w:val="en-US"/>
        </w:rPr>
        <w:t xml:space="preserve"> 2002.</w:t>
      </w:r>
    </w:p>
    <w:p w:rsidR="007B7493" w:rsidRPr="00334CC6" w:rsidRDefault="00E96745" w:rsidP="007B7493">
      <w:pPr>
        <w:spacing w:line="360" w:lineRule="auto"/>
        <w:jc w:val="both"/>
        <w:rPr>
          <w:rFonts w:ascii="Times New Roman" w:hAnsi="Times New Roman" w:cs="Times New Roman"/>
          <w:b/>
          <w:bCs/>
          <w:lang w:val="en-US"/>
        </w:rPr>
      </w:pPr>
      <w:r w:rsidRPr="00334CC6">
        <w:rPr>
          <w:rFonts w:ascii="Times New Roman" w:hAnsi="Times New Roman" w:cs="Times New Roman"/>
          <w:lang w:val="en-US"/>
        </w:rPr>
        <w:t xml:space="preserve">Hints for the </w:t>
      </w:r>
      <w:r w:rsidR="007B7493" w:rsidRPr="00334CC6">
        <w:rPr>
          <w:rFonts w:ascii="Times New Roman" w:hAnsi="Times New Roman" w:cs="Times New Roman"/>
          <w:lang w:val="en-US"/>
        </w:rPr>
        <w:t xml:space="preserve">interviewer </w:t>
      </w:r>
      <w:r w:rsidRPr="00334CC6">
        <w:rPr>
          <w:rFonts w:ascii="Times New Roman" w:hAnsi="Times New Roman" w:cs="Times New Roman"/>
          <w:lang w:val="en-US"/>
        </w:rPr>
        <w:t xml:space="preserve">are in parenthesis or with the symbol </w:t>
      </w:r>
      <w:r w:rsidRPr="00334CC6">
        <w:rPr>
          <w:rFonts w:ascii="Times New Roman" w:hAnsi="Times New Roman" w:cs="Times New Roman"/>
          <w:lang w:val="en-US"/>
        </w:rPr>
        <w:t xml:space="preserve">• </w:t>
      </w:r>
    </w:p>
    <w:p w:rsidR="007B7493" w:rsidRPr="00334CC6" w:rsidRDefault="007B7493" w:rsidP="007B7493">
      <w:pPr>
        <w:spacing w:line="360" w:lineRule="auto"/>
        <w:jc w:val="both"/>
        <w:rPr>
          <w:rFonts w:ascii="Times New Roman" w:hAnsi="Times New Roman" w:cs="Times New Roman"/>
          <w:b/>
          <w:bCs/>
          <w:lang w:val="en-US"/>
        </w:rPr>
      </w:pPr>
      <w:r w:rsidRPr="00334CC6">
        <w:rPr>
          <w:rFonts w:ascii="Times New Roman" w:hAnsi="Times New Roman" w:cs="Times New Roman"/>
          <w:b/>
          <w:bCs/>
          <w:lang w:val="en-US"/>
        </w:rPr>
        <w:t>Questions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Please </w:t>
      </w:r>
      <w:r w:rsidR="00553AF9" w:rsidRPr="00334CC6">
        <w:rPr>
          <w:rFonts w:ascii="Times New Roman" w:hAnsi="Times New Roman" w:cs="Times New Roman"/>
          <w:lang w:val="en-US"/>
        </w:rPr>
        <w:t>tell</w:t>
      </w:r>
      <w:r w:rsidRPr="00334CC6">
        <w:rPr>
          <w:rFonts w:ascii="Times New Roman" w:hAnsi="Times New Roman" w:cs="Times New Roman"/>
          <w:lang w:val="en-US"/>
        </w:rPr>
        <w:t xml:space="preserve"> us, </w:t>
      </w:r>
      <w:r w:rsidR="00E96745" w:rsidRPr="00334CC6">
        <w:rPr>
          <w:rFonts w:ascii="Times New Roman" w:hAnsi="Times New Roman" w:cs="Times New Roman"/>
          <w:lang w:val="en-US"/>
        </w:rPr>
        <w:t>h</w:t>
      </w:r>
      <w:r w:rsidRPr="00334CC6">
        <w:rPr>
          <w:rFonts w:ascii="Times New Roman" w:hAnsi="Times New Roman" w:cs="Times New Roman"/>
          <w:lang w:val="en-US"/>
        </w:rPr>
        <w:t xml:space="preserve">ow was your experience </w:t>
      </w:r>
      <w:r w:rsidRPr="00334CC6">
        <w:rPr>
          <w:rFonts w:ascii="Times New Roman" w:hAnsi="Times New Roman" w:cs="Times New Roman"/>
          <w:u w:val="single"/>
          <w:lang w:val="en-US"/>
        </w:rPr>
        <w:t>when you were amputated</w:t>
      </w:r>
      <w:r w:rsidRPr="00334CC6">
        <w:rPr>
          <w:rFonts w:ascii="Times New Roman" w:hAnsi="Times New Roman" w:cs="Times New Roman"/>
          <w:lang w:val="en-US"/>
        </w:rPr>
        <w:t xml:space="preserve"> (reconstruction and amputation in two stages, access to services, those who attended you, care by an interdisciplinary team, time elapsed between the indication of amputation and its performance). </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Tell us about your experience </w:t>
      </w:r>
      <w:r w:rsidRPr="00334CC6">
        <w:rPr>
          <w:rFonts w:ascii="Times New Roman" w:hAnsi="Times New Roman" w:cs="Times New Roman"/>
          <w:u w:val="single"/>
          <w:lang w:val="en-US"/>
        </w:rPr>
        <w:t xml:space="preserve">before </w:t>
      </w:r>
      <w:r w:rsidRPr="00334CC6">
        <w:rPr>
          <w:rFonts w:ascii="Times New Roman" w:hAnsi="Times New Roman" w:cs="Times New Roman"/>
          <w:lang w:val="en-US"/>
        </w:rPr>
        <w:t xml:space="preserve">your amputation, the conversation you had with the doctor to define the level of amputation, the care by a psychologist, participation in the decision, how they informed you about the procedure they were going to do. </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Tell us about the process you had to carry out to obtain </w:t>
      </w:r>
      <w:r w:rsidRPr="00334CC6">
        <w:rPr>
          <w:rFonts w:ascii="Times New Roman" w:hAnsi="Times New Roman" w:cs="Times New Roman"/>
          <w:u w:val="single"/>
          <w:lang w:val="en-US"/>
        </w:rPr>
        <w:t>the prosthesis</w:t>
      </w:r>
      <w:r w:rsidRPr="00334CC6">
        <w:rPr>
          <w:rFonts w:ascii="Times New Roman" w:hAnsi="Times New Roman" w:cs="Times New Roman"/>
          <w:lang w:val="en-US"/>
        </w:rPr>
        <w:t>, (access to services, those who attended you, care by interdisciplinary team, time elapsed between amputation and get</w:t>
      </w:r>
      <w:r w:rsidR="00E96745" w:rsidRPr="00334CC6">
        <w:rPr>
          <w:rFonts w:ascii="Times New Roman" w:hAnsi="Times New Roman" w:cs="Times New Roman"/>
          <w:lang w:val="en-US"/>
        </w:rPr>
        <w:t>ting</w:t>
      </w:r>
      <w:r w:rsidRPr="00334CC6">
        <w:rPr>
          <w:rFonts w:ascii="Times New Roman" w:hAnsi="Times New Roman" w:cs="Times New Roman"/>
          <w:lang w:val="en-US"/>
        </w:rPr>
        <w:t xml:space="preserve"> the prosthesis and between prostheses and its adaptation, how was your participation in the decision </w:t>
      </w:r>
      <w:r w:rsidR="00E96745" w:rsidRPr="00334CC6">
        <w:rPr>
          <w:rFonts w:ascii="Times New Roman" w:hAnsi="Times New Roman" w:cs="Times New Roman"/>
          <w:lang w:val="en-US"/>
        </w:rPr>
        <w:t>regarding the</w:t>
      </w:r>
      <w:r w:rsidRPr="00334CC6">
        <w:rPr>
          <w:rFonts w:ascii="Times New Roman" w:hAnsi="Times New Roman" w:cs="Times New Roman"/>
          <w:lang w:val="en-US"/>
        </w:rPr>
        <w:t xml:space="preserve"> type of prosthesis).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 xml:space="preserve">How has </w:t>
      </w:r>
      <w:r w:rsidR="00E96745" w:rsidRPr="00334CC6">
        <w:rPr>
          <w:rFonts w:ascii="Times New Roman" w:hAnsi="Times New Roman" w:cs="Times New Roman"/>
          <w:lang w:val="en-US"/>
        </w:rPr>
        <w:t xml:space="preserve">been </w:t>
      </w:r>
      <w:r w:rsidRPr="00334CC6">
        <w:rPr>
          <w:rFonts w:ascii="Times New Roman" w:hAnsi="Times New Roman" w:cs="Times New Roman"/>
          <w:lang w:val="en-US"/>
        </w:rPr>
        <w:t xml:space="preserve">your </w:t>
      </w:r>
      <w:r w:rsidRPr="00334CC6">
        <w:rPr>
          <w:rFonts w:ascii="Times New Roman" w:hAnsi="Times New Roman" w:cs="Times New Roman"/>
          <w:u w:val="single"/>
          <w:lang w:val="en-US"/>
        </w:rPr>
        <w:t>rehabilitation process</w:t>
      </w:r>
      <w:r w:rsidRPr="00334CC6">
        <w:rPr>
          <w:rFonts w:ascii="Times New Roman" w:hAnsi="Times New Roman" w:cs="Times New Roman"/>
          <w:lang w:val="en-US"/>
        </w:rPr>
        <w:t xml:space="preserve"> and integration to your daily activities? How have your caregivers been linked to this rehabilitation process?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What have been the positive and negative consequences for you due to the process of amputation and adaptation to the prosthesis? (costs for displacement, disability, care, rehabilitation, prosthetics).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What changes would you make to the care process: before, during and after the amputation?</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Tell us about your experience in the </w:t>
      </w:r>
      <w:r w:rsidR="007A26D7" w:rsidRPr="00334CC6">
        <w:rPr>
          <w:rFonts w:ascii="Times New Roman" w:hAnsi="Times New Roman" w:cs="Times New Roman"/>
          <w:lang w:val="en-US"/>
        </w:rPr>
        <w:t>health care insurance (</w:t>
      </w:r>
      <w:r w:rsidRPr="00334CC6">
        <w:rPr>
          <w:rFonts w:ascii="Times New Roman" w:hAnsi="Times New Roman" w:cs="Times New Roman"/>
          <w:lang w:val="en-US"/>
        </w:rPr>
        <w:t>EPS</w:t>
      </w:r>
      <w:r w:rsidR="007A26D7" w:rsidRPr="00334CC6">
        <w:rPr>
          <w:rFonts w:ascii="Times New Roman" w:hAnsi="Times New Roman" w:cs="Times New Roman"/>
          <w:lang w:val="en-US"/>
        </w:rPr>
        <w:t>)</w:t>
      </w:r>
      <w:r w:rsidRPr="00334CC6">
        <w:rPr>
          <w:rFonts w:ascii="Times New Roman" w:hAnsi="Times New Roman" w:cs="Times New Roman"/>
          <w:lang w:val="en-US"/>
        </w:rPr>
        <w:t xml:space="preserve"> before during and after the amputation. (consequences of caring for amputees in the EPS).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In which cases, you or other patients have used </w:t>
      </w:r>
      <w:r w:rsidR="0057395C" w:rsidRPr="00334CC6">
        <w:rPr>
          <w:rFonts w:ascii="Times New Roman" w:hAnsi="Times New Roman" w:cs="Times New Roman"/>
          <w:lang w:val="en-US"/>
        </w:rPr>
        <w:t>legal claims</w:t>
      </w:r>
      <w:r w:rsidRPr="00334CC6">
        <w:rPr>
          <w:rFonts w:ascii="Times New Roman" w:hAnsi="Times New Roman" w:cs="Times New Roman"/>
          <w:lang w:val="en-US"/>
        </w:rPr>
        <w:t xml:space="preserve"> to achieve care during the amputation, prosthetics and rehabilitation process?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What have you heard about Clinical Practice Guidelines for amputee care?</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0C0EAF"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7B7493" w:rsidRPr="00334CC6">
        <w:rPr>
          <w:rFonts w:ascii="Times New Roman" w:hAnsi="Times New Roman" w:cs="Times New Roman"/>
          <w:lang w:val="en-US"/>
        </w:rPr>
        <w:t xml:space="preserve">Show </w:t>
      </w:r>
      <w:r w:rsidRPr="00334CC6">
        <w:rPr>
          <w:rFonts w:ascii="Times New Roman" w:hAnsi="Times New Roman" w:cs="Times New Roman"/>
          <w:lang w:val="en-US"/>
        </w:rPr>
        <w:t xml:space="preserve">the CPG </w:t>
      </w:r>
      <w:r w:rsidR="007B7493" w:rsidRPr="00334CC6">
        <w:rPr>
          <w:rFonts w:ascii="Times New Roman" w:hAnsi="Times New Roman" w:cs="Times New Roman"/>
          <w:lang w:val="en-US"/>
        </w:rPr>
        <w:t>recommendations and based on these, ask:</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What recommendations do you think are convenient for you, the person you care for, or other patients?</w:t>
      </w:r>
    </w:p>
    <w:p w:rsidR="007B7493" w:rsidRPr="00334CC6" w:rsidRDefault="007B7493" w:rsidP="007B7493">
      <w:pPr>
        <w:numPr>
          <w:ilvl w:val="0"/>
          <w:numId w:val="37"/>
        </w:numPr>
        <w:spacing w:line="360" w:lineRule="auto"/>
        <w:jc w:val="both"/>
        <w:rPr>
          <w:rFonts w:ascii="Times New Roman" w:hAnsi="Times New Roman" w:cs="Times New Roman"/>
          <w:lang w:val="en-US"/>
        </w:rPr>
      </w:pPr>
      <w:r w:rsidRPr="00334CC6">
        <w:rPr>
          <w:rFonts w:ascii="Times New Roman" w:hAnsi="Times New Roman" w:cs="Times New Roman"/>
          <w:lang w:val="en-US"/>
        </w:rPr>
        <w:t>What would have to be changed or made different to carry out the recommendations of this CPG (new behaviors or changes in existing behaviors)?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12. What do you think that will be the consequences (positive and negative) for you, other patients, health professionals, organizations –</w:t>
      </w:r>
      <w:r w:rsidR="007B7649" w:rsidRPr="00334CC6">
        <w:rPr>
          <w:rFonts w:ascii="Times New Roman" w:hAnsi="Times New Roman" w:cs="Times New Roman"/>
          <w:lang w:val="en-US"/>
        </w:rPr>
        <w:t xml:space="preserve"> health insurance </w:t>
      </w:r>
      <w:r w:rsidRPr="00334CC6">
        <w:rPr>
          <w:rFonts w:ascii="Times New Roman" w:hAnsi="Times New Roman" w:cs="Times New Roman"/>
          <w:lang w:val="en-US"/>
        </w:rPr>
        <w:t>EPS-</w:t>
      </w:r>
      <w:r w:rsidR="007B7649" w:rsidRPr="00334CC6">
        <w:rPr>
          <w:rFonts w:ascii="Times New Roman" w:hAnsi="Times New Roman" w:cs="Times New Roman"/>
          <w:lang w:val="en-US"/>
        </w:rPr>
        <w:t xml:space="preserve"> health care institutions </w:t>
      </w:r>
      <w:r w:rsidRPr="00334CC6">
        <w:rPr>
          <w:rFonts w:ascii="Times New Roman" w:hAnsi="Times New Roman" w:cs="Times New Roman"/>
          <w:lang w:val="en-US"/>
        </w:rPr>
        <w:t>IPS, if these recommendations are implemented, including costs?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13. What do you think that will happen if these recommendations are not implemented?</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14. Do you know other people who have carried out activities related to these recommendations?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15. Do you know institutions where these recommendations are being followed?</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16. What situations facilitate or limit compliance with these recommendations at the site where you are attended?</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1A20A9"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7B7493" w:rsidRPr="00334CC6">
        <w:rPr>
          <w:rFonts w:ascii="Times New Roman" w:hAnsi="Times New Roman" w:cs="Times New Roman"/>
          <w:lang w:val="en-US"/>
        </w:rPr>
        <w:t xml:space="preserve">Consider the following topics during the conversation with the patient, although they </w:t>
      </w:r>
      <w:r w:rsidR="004068B6" w:rsidRPr="00334CC6">
        <w:rPr>
          <w:rFonts w:ascii="Times New Roman" w:hAnsi="Times New Roman" w:cs="Times New Roman"/>
          <w:lang w:val="en-US"/>
        </w:rPr>
        <w:t>could</w:t>
      </w:r>
      <w:r w:rsidR="007B7493" w:rsidRPr="00334CC6">
        <w:rPr>
          <w:rFonts w:ascii="Times New Roman" w:hAnsi="Times New Roman" w:cs="Times New Roman"/>
          <w:lang w:val="en-US"/>
        </w:rPr>
        <w:t xml:space="preserve"> have already </w:t>
      </w:r>
      <w:r w:rsidR="004068B6" w:rsidRPr="00334CC6">
        <w:rPr>
          <w:rFonts w:ascii="Times New Roman" w:hAnsi="Times New Roman" w:cs="Times New Roman"/>
          <w:lang w:val="en-US"/>
        </w:rPr>
        <w:t xml:space="preserve">been </w:t>
      </w:r>
      <w:r w:rsidR="007B7493" w:rsidRPr="00334CC6">
        <w:rPr>
          <w:rFonts w:ascii="Times New Roman" w:hAnsi="Times New Roman" w:cs="Times New Roman"/>
          <w:lang w:val="en-US"/>
        </w:rPr>
        <w:t>answered.</w:t>
      </w:r>
    </w:p>
    <w:p w:rsidR="001A20A9" w:rsidRPr="00334CC6" w:rsidRDefault="001A20A9"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17</w:t>
      </w:r>
      <w:r w:rsidR="004068B6" w:rsidRPr="00334CC6">
        <w:rPr>
          <w:rFonts w:ascii="Times New Roman" w:hAnsi="Times New Roman" w:cs="Times New Roman"/>
          <w:lang w:val="en-US"/>
        </w:rPr>
        <w:t xml:space="preserve"> </w:t>
      </w:r>
      <w:r w:rsidRPr="00334CC6">
        <w:rPr>
          <w:rFonts w:ascii="Times New Roman" w:hAnsi="Times New Roman" w:cs="Times New Roman"/>
          <w:lang w:val="en-US"/>
        </w:rPr>
        <w:t>What recommendations can cause financial difficulties (payment of moderating fees, copays or out-of-pocket expenses, transfers</w:t>
      </w:r>
      <w:r w:rsidR="00724EE2" w:rsidRPr="00334CC6">
        <w:rPr>
          <w:rFonts w:ascii="Times New Roman" w:hAnsi="Times New Roman" w:cs="Times New Roman"/>
          <w:lang w:val="en-US"/>
        </w:rPr>
        <w: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18. What do you consider to be the costs for IPS / EPS and what are the costs of the implementation these recommendations?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19. How do you see the relationship between EPS and IPS for the implementation these </w:t>
      </w:r>
      <w:r w:rsidR="00724EE2" w:rsidRPr="00334CC6">
        <w:rPr>
          <w:rFonts w:ascii="Times New Roman" w:hAnsi="Times New Roman" w:cs="Times New Roman"/>
          <w:lang w:val="en-US"/>
        </w:rPr>
        <w:t>recommendations?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20. Is it easier to comply with these recommendations with prepaid medicine plans</w:t>
      </w:r>
      <w:r w:rsidR="008B65CB" w:rsidRPr="00334CC6">
        <w:rPr>
          <w:rFonts w:ascii="Times New Roman" w:hAnsi="Times New Roman" w:cs="Times New Roman"/>
          <w:lang w:val="en-US"/>
        </w:rPr>
        <w:t xml:space="preserve"> (private health insurance)</w:t>
      </w:r>
      <w:r w:rsidRPr="00334CC6">
        <w:rPr>
          <w:rFonts w:ascii="Times New Roman" w:hAnsi="Times New Roman" w:cs="Times New Roman"/>
          <w:lang w:val="en-US"/>
        </w:rPr>
        <w: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21. What are the differences between </w:t>
      </w:r>
      <w:r w:rsidR="008B65CB" w:rsidRPr="00334CC6">
        <w:rPr>
          <w:rFonts w:ascii="Times New Roman" w:hAnsi="Times New Roman" w:cs="Times New Roman"/>
          <w:lang w:val="en-US"/>
        </w:rPr>
        <w:t>subsidized</w:t>
      </w:r>
      <w:r w:rsidRPr="00334CC6">
        <w:rPr>
          <w:rFonts w:ascii="Times New Roman" w:hAnsi="Times New Roman" w:cs="Times New Roman"/>
          <w:lang w:val="en-US"/>
        </w:rPr>
        <w:t>, contributory, special regimes and none insurance options for the attention of amputee person?</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Service design</w:t>
      </w:r>
    </w:p>
    <w:p w:rsidR="007B7493" w:rsidRPr="00334CC6" w:rsidRDefault="004A609D"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7B7493" w:rsidRPr="00334CC6">
        <w:rPr>
          <w:rFonts w:ascii="Times New Roman" w:hAnsi="Times New Roman" w:cs="Times New Roman"/>
          <w:lang w:val="en-US"/>
        </w:rPr>
        <w:t>Explore whether the guideline recommendations are available in the IPS / EPS for all patients who need them in a timely manner and whether there are enough professionals and technicians to carry it out.</w:t>
      </w:r>
    </w:p>
    <w:p w:rsidR="007A39E4" w:rsidRPr="00334CC6" w:rsidRDefault="007A39E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Service location</w:t>
      </w:r>
    </w:p>
    <w:p w:rsidR="007B7493" w:rsidRPr="00334CC6" w:rsidRDefault="004A609D"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7B7493" w:rsidRPr="00334CC6">
        <w:rPr>
          <w:rFonts w:ascii="Times New Roman" w:hAnsi="Times New Roman" w:cs="Times New Roman"/>
          <w:lang w:val="en-US"/>
        </w:rPr>
        <w:t>Explore whether the location where the service is provided affects the implementation of the recommendations. Think about areas of difficult access and the differences in the application of the recommendations according to the site of first care for the patient.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Existence of infrastructure and equipment necessary to implement the recommendations.</w:t>
      </w:r>
    </w:p>
    <w:p w:rsidR="007A39E4" w:rsidRPr="00334CC6" w:rsidRDefault="007A39E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Aid for the provision of the service.</w:t>
      </w:r>
    </w:p>
    <w:p w:rsidR="007B7493" w:rsidRPr="00334CC6" w:rsidRDefault="004A609D"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7B7493" w:rsidRPr="00334CC6">
        <w:rPr>
          <w:rFonts w:ascii="Times New Roman" w:hAnsi="Times New Roman" w:cs="Times New Roman"/>
          <w:lang w:val="en-US"/>
        </w:rPr>
        <w:t>Operation of the information system for appointment reminders and electronic medical records.</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4D6C5C">
      <w:pPr>
        <w:pStyle w:val="Prrafodelista"/>
        <w:numPr>
          <w:ilvl w:val="0"/>
          <w:numId w:val="34"/>
        </w:numPr>
        <w:spacing w:line="360" w:lineRule="auto"/>
        <w:rPr>
          <w:b/>
          <w:lang w:val="en-US"/>
        </w:rPr>
      </w:pPr>
      <w:r w:rsidRPr="00334CC6">
        <w:rPr>
          <w:b/>
          <w:lang w:val="en-US"/>
        </w:rPr>
        <w:t>For health profes</w:t>
      </w:r>
      <w:r w:rsidR="00650164" w:rsidRPr="00334CC6">
        <w:rPr>
          <w:b/>
          <w:lang w:val="en-US"/>
        </w:rPr>
        <w:t>s</w:t>
      </w:r>
      <w:r w:rsidRPr="00334CC6">
        <w:rPr>
          <w:b/>
          <w:lang w:val="en-US"/>
        </w:rPr>
        <w:t>ionals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This interview aims to “Identify the perceptions of CPG users (patients, caregivers, health workers, institutions providing II and III level of care and health promoting companies) about facilitators and barriers to their implementation." Therefore, the important thing is to listen to the participants and keep in mind that perceptions are the meanings and sense for that people (social subjects) give to reality based on their own history, interactions and the sociocultural environment.</w:t>
      </w:r>
    </w:p>
    <w:p w:rsidR="007A39E4" w:rsidRPr="00334CC6" w:rsidRDefault="007A39E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 xml:space="preserve">It is intended that rather than asking questions and waiting for answers, a fluid conversation with the participant is had in which the different issues of interest for this research are addressed, therefore it is not a question of applying a questionnaire. It is suggested to follow an order in the conversation and avoid asking questions about matters that were answered at an earlier time. This guide is </w:t>
      </w:r>
      <w:proofErr w:type="gramStart"/>
      <w:r w:rsidRPr="00334CC6">
        <w:rPr>
          <w:rFonts w:ascii="Times New Roman" w:hAnsi="Times New Roman" w:cs="Times New Roman"/>
          <w:lang w:val="en-US"/>
        </w:rPr>
        <w:t>flexible</w:t>
      </w:r>
      <w:proofErr w:type="gramEnd"/>
      <w:r w:rsidRPr="00334CC6">
        <w:rPr>
          <w:rFonts w:ascii="Times New Roman" w:hAnsi="Times New Roman" w:cs="Times New Roman"/>
          <w:lang w:val="en-US"/>
        </w:rPr>
        <w:t xml:space="preserve"> and changes depend on the analysis of each interview, so that new questions or topics can be included as the information gathering progresses.</w:t>
      </w:r>
    </w:p>
    <w:p w:rsidR="007A39E4" w:rsidRPr="00334CC6" w:rsidRDefault="007A39E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The questions are adapted from </w:t>
      </w:r>
      <w:proofErr w:type="spellStart"/>
      <w:r w:rsidRPr="00334CC6">
        <w:rPr>
          <w:rFonts w:ascii="Times New Roman" w:hAnsi="Times New Roman" w:cs="Times New Roman"/>
          <w:lang w:val="en-US"/>
        </w:rPr>
        <w:t>Michie</w:t>
      </w:r>
      <w:proofErr w:type="spellEnd"/>
      <w:r w:rsidR="004A609D" w:rsidRPr="00334CC6">
        <w:rPr>
          <w:rFonts w:ascii="Times New Roman" w:hAnsi="Times New Roman" w:cs="Times New Roman"/>
          <w:lang w:val="en-US"/>
        </w:rPr>
        <w:t xml:space="preserve"> 2005</w:t>
      </w:r>
      <w:r w:rsidRPr="00334CC6">
        <w:rPr>
          <w:rFonts w:ascii="Times New Roman" w:hAnsi="Times New Roman" w:cs="Times New Roman"/>
          <w:lang w:val="en-US"/>
        </w:rPr>
        <w:t xml:space="preserve">, the Ministry handbook and from </w:t>
      </w:r>
      <w:proofErr w:type="spellStart"/>
      <w:r w:rsidRPr="00334CC6">
        <w:rPr>
          <w:rFonts w:ascii="Times New Roman" w:hAnsi="Times New Roman" w:cs="Times New Roman"/>
          <w:lang w:val="en-US"/>
        </w:rPr>
        <w:t>Lavis</w:t>
      </w:r>
      <w:proofErr w:type="spellEnd"/>
      <w:r w:rsidRPr="00334CC6">
        <w:rPr>
          <w:rFonts w:ascii="Times New Roman" w:hAnsi="Times New Roman" w:cs="Times New Roman"/>
          <w:lang w:val="en-US"/>
        </w:rPr>
        <w:t xml:space="preserve"> 2002</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Some questions have endnotes in parentheses that highlight important issues to consider.</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Some questions instead of having numbers have bullets to indicate that the answers to these questions may have arisen in previous questions.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In this guide, the system </w:t>
      </w:r>
      <w:r w:rsidR="00650164" w:rsidRPr="00334CC6">
        <w:rPr>
          <w:rFonts w:ascii="Times New Roman" w:hAnsi="Times New Roman" w:cs="Times New Roman"/>
          <w:lang w:val="en-US"/>
        </w:rPr>
        <w:t>“The</w:t>
      </w:r>
      <w:r w:rsidRPr="00334CC6">
        <w:rPr>
          <w:rFonts w:ascii="Times New Roman" w:hAnsi="Times New Roman" w:cs="Times New Roman"/>
          <w:lang w:val="en-US"/>
        </w:rPr>
        <w:t xml:space="preserve"> Grading of Recommendations Assessment, Development and Evaluation (GRADE</w:t>
      </w:r>
      <w:proofErr w:type="gramStart"/>
      <w:r w:rsidRPr="00334CC6">
        <w:rPr>
          <w:rFonts w:ascii="Times New Roman" w:hAnsi="Times New Roman" w:cs="Times New Roman"/>
          <w:lang w:val="en-US"/>
        </w:rPr>
        <w:t>) ”was</w:t>
      </w:r>
      <w:proofErr w:type="gramEnd"/>
      <w:r w:rsidRPr="00334CC6">
        <w:rPr>
          <w:rFonts w:ascii="Times New Roman" w:hAnsi="Times New Roman" w:cs="Times New Roman"/>
          <w:lang w:val="en-US"/>
        </w:rPr>
        <w:t xml:space="preserve"> used to rate the evidence and grade the recommendations.</w:t>
      </w:r>
    </w:p>
    <w:p w:rsidR="00724EE2" w:rsidRPr="00334CC6" w:rsidRDefault="00724EE2" w:rsidP="007B7493">
      <w:pPr>
        <w:spacing w:line="360" w:lineRule="auto"/>
        <w:jc w:val="both"/>
        <w:rPr>
          <w:rFonts w:ascii="Times New Roman" w:hAnsi="Times New Roman" w:cs="Times New Roman"/>
          <w:lang w:val="en-US"/>
        </w:rPr>
      </w:pP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4915"/>
        <w:gridCol w:w="1276"/>
        <w:gridCol w:w="822"/>
      </w:tblGrid>
      <w:tr w:rsidR="00724EE2" w:rsidRPr="00334CC6" w:rsidTr="00724EE2">
        <w:tc>
          <w:tcPr>
            <w:tcW w:w="8590" w:type="dxa"/>
            <w:gridSpan w:val="4"/>
            <w:tcBorders>
              <w:top w:val="single" w:sz="4" w:space="0" w:color="auto"/>
              <w:left w:val="single" w:sz="4" w:space="0" w:color="auto"/>
              <w:bottom w:val="single" w:sz="4" w:space="0" w:color="auto"/>
              <w:right w:val="single" w:sz="4" w:space="0" w:color="auto"/>
            </w:tcBorders>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Quality of Evidence</w:t>
            </w:r>
          </w:p>
        </w:tc>
      </w:tr>
      <w:tr w:rsidR="00724EE2" w:rsidRPr="00334CC6" w:rsidTr="004034F9">
        <w:trPr>
          <w:trHeight w:val="1191"/>
        </w:trPr>
        <w:tc>
          <w:tcPr>
            <w:tcW w:w="1577"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High</w:t>
            </w:r>
          </w:p>
        </w:tc>
        <w:tc>
          <w:tcPr>
            <w:tcW w:w="4915"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We are very confident that the true effect lies close to that of the estimate of the effect.</w:t>
            </w:r>
          </w:p>
          <w:p w:rsidR="00724EE2" w:rsidRPr="00334CC6" w:rsidRDefault="00724EE2" w:rsidP="007A39E4">
            <w:pPr>
              <w:spacing w:line="360" w:lineRule="auto"/>
              <w:jc w:val="both"/>
              <w:rPr>
                <w:rFonts w:ascii="Times New Roman" w:hAnsi="Times New Roman" w:cs="Times New Roman"/>
                <w:lang w:val="en-US"/>
              </w:rPr>
            </w:pPr>
            <w:r w:rsidRPr="00334CC6">
              <w:rPr>
                <w:rFonts w:ascii="Times New Roman" w:hAnsi="Times New Roman" w:cs="Times New Roman"/>
                <w:lang w:val="en-US"/>
              </w:rPr>
              <w:t>Further research is very unlikely to change our confidence in the estimate of effect.</w:t>
            </w:r>
          </w:p>
        </w:tc>
        <w:tc>
          <w:tcPr>
            <w:tcW w:w="1276"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p>
        </w:tc>
        <w:tc>
          <w:tcPr>
            <w:tcW w:w="822"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t>A</w:t>
            </w:r>
          </w:p>
        </w:tc>
      </w:tr>
      <w:tr w:rsidR="00724EE2" w:rsidRPr="00334CC6" w:rsidTr="004034F9">
        <w:trPr>
          <w:trHeight w:val="1735"/>
        </w:trPr>
        <w:tc>
          <w:tcPr>
            <w:tcW w:w="1577"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Moderate</w:t>
            </w:r>
          </w:p>
        </w:tc>
        <w:tc>
          <w:tcPr>
            <w:tcW w:w="4915"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We are moderately confident in the effect estimate: The true effect is likely to be close to the estimate of the effect, but there is a possibility that it is substantially different.</w:t>
            </w:r>
          </w:p>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Further research is likely to have an important impact on our confidence in the estimate of effect and may change the estimate.</w:t>
            </w:r>
          </w:p>
        </w:tc>
        <w:tc>
          <w:tcPr>
            <w:tcW w:w="1276"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p>
        </w:tc>
        <w:tc>
          <w:tcPr>
            <w:tcW w:w="822"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t>B</w:t>
            </w:r>
          </w:p>
        </w:tc>
      </w:tr>
      <w:tr w:rsidR="00724EE2" w:rsidRPr="00334CC6" w:rsidTr="004034F9">
        <w:trPr>
          <w:trHeight w:val="1723"/>
        </w:trPr>
        <w:tc>
          <w:tcPr>
            <w:tcW w:w="1577"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Low</w:t>
            </w:r>
          </w:p>
        </w:tc>
        <w:tc>
          <w:tcPr>
            <w:tcW w:w="4915"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Our confidence in the effect estimate is limited: The true effect may be substantially different from the estimate of the effect.</w:t>
            </w:r>
          </w:p>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Further research is very likely to have an important impact on our confidence in the </w:t>
            </w:r>
            <w:r w:rsidRPr="00334CC6">
              <w:rPr>
                <w:rFonts w:ascii="Times New Roman" w:hAnsi="Times New Roman" w:cs="Times New Roman"/>
                <w:lang w:val="en-US"/>
              </w:rPr>
              <w:lastRenderedPageBreak/>
              <w:t>estimate of effect and is likely to change the estimate</w:t>
            </w:r>
          </w:p>
          <w:p w:rsidR="00724EE2" w:rsidRPr="00334CC6" w:rsidRDefault="00724EE2" w:rsidP="004034F9">
            <w:pPr>
              <w:spacing w:line="360" w:lineRule="auto"/>
              <w:jc w:val="both"/>
              <w:rPr>
                <w:rFonts w:ascii="Times New Roman" w:hAnsi="Times New Roman" w:cs="Times New Roman"/>
                <w:lang w:val="en-US"/>
              </w:rPr>
            </w:pPr>
          </w:p>
        </w:tc>
        <w:tc>
          <w:tcPr>
            <w:tcW w:w="1276"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lastRenderedPageBreak/>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p>
        </w:tc>
        <w:tc>
          <w:tcPr>
            <w:tcW w:w="822"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t>C</w:t>
            </w:r>
          </w:p>
        </w:tc>
      </w:tr>
      <w:tr w:rsidR="00724EE2" w:rsidRPr="00334CC6" w:rsidTr="004034F9">
        <w:trPr>
          <w:trHeight w:val="1723"/>
        </w:trPr>
        <w:tc>
          <w:tcPr>
            <w:tcW w:w="1577"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Very low</w:t>
            </w:r>
          </w:p>
        </w:tc>
        <w:tc>
          <w:tcPr>
            <w:tcW w:w="4915" w:type="dxa"/>
            <w:shd w:val="clear" w:color="auto" w:fill="auto"/>
          </w:tcPr>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We have very little confidence in the effect estimate: The true effect is likely to be substantially different from the estimate of effect.</w:t>
            </w:r>
          </w:p>
          <w:p w:rsidR="00724EE2" w:rsidRPr="00334CC6" w:rsidRDefault="00724EE2" w:rsidP="004034F9">
            <w:pPr>
              <w:spacing w:line="360" w:lineRule="auto"/>
              <w:jc w:val="both"/>
              <w:rPr>
                <w:rFonts w:ascii="Times New Roman" w:hAnsi="Times New Roman" w:cs="Times New Roman"/>
                <w:lang w:val="en-US"/>
              </w:rPr>
            </w:pPr>
            <w:r w:rsidRPr="00334CC6">
              <w:rPr>
                <w:rFonts w:ascii="Times New Roman" w:hAnsi="Times New Roman" w:cs="Times New Roman"/>
                <w:lang w:val="en-US"/>
              </w:rPr>
              <w:t>Any estimate of effect is very uncertain</w:t>
            </w:r>
          </w:p>
        </w:tc>
        <w:tc>
          <w:tcPr>
            <w:tcW w:w="1276"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p>
        </w:tc>
        <w:tc>
          <w:tcPr>
            <w:tcW w:w="822" w:type="dxa"/>
            <w:shd w:val="clear" w:color="auto" w:fill="auto"/>
          </w:tcPr>
          <w:p w:rsidR="00724EE2" w:rsidRPr="00334CC6" w:rsidRDefault="00724EE2" w:rsidP="004034F9">
            <w:pPr>
              <w:spacing w:line="360" w:lineRule="auto"/>
              <w:jc w:val="both"/>
              <w:rPr>
                <w:rFonts w:ascii="Times New Roman" w:hAnsi="Times New Roman" w:cs="Times New Roman"/>
                <w:b/>
                <w:lang w:val="en-US"/>
              </w:rPr>
            </w:pPr>
            <w:r w:rsidRPr="00334CC6">
              <w:rPr>
                <w:rFonts w:ascii="Times New Roman" w:hAnsi="Times New Roman" w:cs="Times New Roman"/>
                <w:b/>
                <w:lang w:val="en-US"/>
              </w:rPr>
              <w:t>D</w:t>
            </w:r>
          </w:p>
        </w:tc>
      </w:tr>
    </w:tbl>
    <w:p w:rsidR="007B7493" w:rsidRPr="00334CC6" w:rsidRDefault="007B7493" w:rsidP="007B7493">
      <w:pPr>
        <w:spacing w:line="360" w:lineRule="auto"/>
        <w:jc w:val="both"/>
        <w:rPr>
          <w:rFonts w:ascii="Times New Roman" w:hAnsi="Times New Roman" w:cs="Times New Roman"/>
          <w:lang w:val="en-US"/>
        </w:rPr>
      </w:pPr>
    </w:p>
    <w:p w:rsidR="00346D09" w:rsidRPr="00334CC6" w:rsidRDefault="00346D09" w:rsidP="00AD5FE1">
      <w:pPr>
        <w:spacing w:line="360" w:lineRule="auto"/>
        <w:jc w:val="both"/>
        <w:rPr>
          <w:rFonts w:ascii="Times New Roman" w:hAnsi="Times New Roman" w:cs="Times New Roman"/>
          <w:lang w:val="en-US"/>
        </w:rPr>
      </w:pPr>
      <w:r w:rsidRPr="00334CC6">
        <w:rPr>
          <w:rFonts w:ascii="Times New Roman" w:hAnsi="Times New Roman" w:cs="Times New Roman"/>
          <w:lang w:val="en-US"/>
        </w:rPr>
        <w:t>The strength of a recommendation is rated in four categories:</w:t>
      </w:r>
      <w:r w:rsidR="003E1739">
        <w:rPr>
          <w:rFonts w:ascii="Times New Roman" w:hAnsi="Times New Roman" w:cs="Times New Roman"/>
          <w:lang w:val="en-US"/>
        </w:rPr>
        <w:t xml:space="preserve"> </w:t>
      </w:r>
      <w:r w:rsidRPr="00334CC6">
        <w:rPr>
          <w:rFonts w:ascii="Times New Roman" w:hAnsi="Times New Roman" w:cs="Times New Roman"/>
          <w:b/>
          <w:bCs/>
          <w:lang w:val="en-US"/>
        </w:rPr>
        <w:t xml:space="preserve">Strong </w:t>
      </w:r>
      <w:r w:rsidR="00AD5FE1" w:rsidRPr="00334CC6">
        <w:rPr>
          <w:rFonts w:ascii="Times New Roman" w:hAnsi="Times New Roman" w:cs="Times New Roman"/>
          <w:b/>
          <w:bCs/>
          <w:lang w:val="en-US"/>
        </w:rPr>
        <w:t>or</w:t>
      </w:r>
      <w:r w:rsidRPr="00334CC6">
        <w:rPr>
          <w:rFonts w:ascii="Times New Roman" w:hAnsi="Times New Roman" w:cs="Times New Roman"/>
          <w:b/>
          <w:bCs/>
          <w:lang w:val="en-US"/>
        </w:rPr>
        <w:t xml:space="preserve"> Weak for</w:t>
      </w:r>
      <w:r w:rsidRPr="00334CC6">
        <w:rPr>
          <w:rFonts w:ascii="Times New Roman" w:hAnsi="Times New Roman" w:cs="Times New Roman"/>
          <w:lang w:val="en-US"/>
        </w:rPr>
        <w:t xml:space="preserve"> use of the intervention or </w:t>
      </w:r>
      <w:r w:rsidR="00AD5FE1" w:rsidRPr="00334CC6">
        <w:rPr>
          <w:rFonts w:ascii="Times New Roman" w:hAnsi="Times New Roman" w:cs="Times New Roman"/>
          <w:b/>
          <w:bCs/>
          <w:lang w:val="en-US"/>
        </w:rPr>
        <w:t>S</w:t>
      </w:r>
      <w:r w:rsidRPr="00334CC6">
        <w:rPr>
          <w:rFonts w:ascii="Times New Roman" w:hAnsi="Times New Roman" w:cs="Times New Roman"/>
          <w:b/>
          <w:bCs/>
          <w:lang w:val="en-US"/>
        </w:rPr>
        <w:t>tro</w:t>
      </w:r>
      <w:r w:rsidR="00AD5FE1" w:rsidRPr="00334CC6">
        <w:rPr>
          <w:rFonts w:ascii="Times New Roman" w:hAnsi="Times New Roman" w:cs="Times New Roman"/>
          <w:b/>
          <w:bCs/>
          <w:lang w:val="en-US"/>
        </w:rPr>
        <w:t>n</w:t>
      </w:r>
      <w:r w:rsidRPr="00334CC6">
        <w:rPr>
          <w:rFonts w:ascii="Times New Roman" w:hAnsi="Times New Roman" w:cs="Times New Roman"/>
          <w:b/>
          <w:bCs/>
          <w:lang w:val="en-US"/>
        </w:rPr>
        <w:t xml:space="preserve">g </w:t>
      </w:r>
      <w:r w:rsidR="00AD5FE1" w:rsidRPr="00334CC6">
        <w:rPr>
          <w:rFonts w:ascii="Times New Roman" w:hAnsi="Times New Roman" w:cs="Times New Roman"/>
          <w:b/>
          <w:bCs/>
          <w:lang w:val="en-US"/>
        </w:rPr>
        <w:t xml:space="preserve">or Weak </w:t>
      </w:r>
      <w:r w:rsidRPr="00334CC6">
        <w:rPr>
          <w:rFonts w:ascii="Times New Roman" w:hAnsi="Times New Roman" w:cs="Times New Roman"/>
          <w:b/>
          <w:bCs/>
          <w:lang w:val="en-US"/>
        </w:rPr>
        <w:t>against</w:t>
      </w:r>
      <w:r w:rsidRPr="00334CC6">
        <w:rPr>
          <w:rFonts w:ascii="Times New Roman" w:hAnsi="Times New Roman" w:cs="Times New Roman"/>
          <w:lang w:val="en-US"/>
        </w:rPr>
        <w:t xml:space="preserve"> </w:t>
      </w:r>
      <w:r w:rsidR="00AD5FE1" w:rsidRPr="00334CC6">
        <w:rPr>
          <w:rFonts w:ascii="Times New Roman" w:hAnsi="Times New Roman" w:cs="Times New Roman"/>
          <w:lang w:val="en-US"/>
        </w:rPr>
        <w:t>of the intervention</w:t>
      </w:r>
    </w:p>
    <w:p w:rsidR="00AD5FE1" w:rsidRPr="00334CC6" w:rsidRDefault="00AD5FE1" w:rsidP="00AD5FE1">
      <w:pPr>
        <w:spacing w:line="360" w:lineRule="auto"/>
        <w:jc w:val="both"/>
        <w:rPr>
          <w:rFonts w:ascii="Times New Roman" w:hAnsi="Times New Roman" w:cs="Times New Roman"/>
          <w:lang w:val="en-US"/>
        </w:rPr>
      </w:pPr>
      <w:r w:rsidRPr="00334CC6">
        <w:rPr>
          <w:rFonts w:ascii="Times New Roman" w:hAnsi="Times New Roman" w:cs="Times New Roman"/>
          <w:b/>
          <w:lang w:val="en-US"/>
        </w:rPr>
        <w:t>Strong</w:t>
      </w:r>
      <w:r w:rsidR="007B7493" w:rsidRPr="00334CC6">
        <w:rPr>
          <w:rFonts w:ascii="Times New Roman" w:hAnsi="Times New Roman" w:cs="Times New Roman"/>
          <w:b/>
          <w:lang w:val="en-US"/>
        </w:rPr>
        <w:t>:</w:t>
      </w:r>
      <w:r w:rsidR="007B7493" w:rsidRPr="00334CC6">
        <w:rPr>
          <w:rFonts w:ascii="Times New Roman" w:hAnsi="Times New Roman" w:cs="Times New Roman"/>
          <w:lang w:val="en-US"/>
        </w:rPr>
        <w:t xml:space="preserve"> </w:t>
      </w:r>
      <w:r w:rsidRPr="00334CC6">
        <w:rPr>
          <w:rFonts w:ascii="Times New Roman" w:hAnsi="Times New Roman" w:cs="Times New Roman"/>
          <w:lang w:val="en-US"/>
        </w:rPr>
        <w:t xml:space="preserve">Most </w:t>
      </w:r>
      <w:r w:rsidR="00650164" w:rsidRPr="00334CC6">
        <w:rPr>
          <w:rFonts w:ascii="Times New Roman" w:hAnsi="Times New Roman" w:cs="Times New Roman"/>
          <w:lang w:val="en-US"/>
        </w:rPr>
        <w:t xml:space="preserve">informed </w:t>
      </w:r>
      <w:r w:rsidRPr="00334CC6">
        <w:rPr>
          <w:rFonts w:ascii="Times New Roman" w:hAnsi="Times New Roman" w:cs="Times New Roman"/>
          <w:lang w:val="en-US"/>
        </w:rPr>
        <w:t>people would agree to the recommended action, only a small proportion would not. Recommendations can be accepted as a health policy in most cases.</w:t>
      </w:r>
    </w:p>
    <w:p w:rsidR="00AD5FE1" w:rsidRPr="00334CC6" w:rsidRDefault="00AD5FE1" w:rsidP="00AD5FE1">
      <w:pPr>
        <w:spacing w:line="360" w:lineRule="auto"/>
        <w:jc w:val="both"/>
        <w:rPr>
          <w:rFonts w:ascii="Times New Roman" w:hAnsi="Times New Roman" w:cs="Times New Roman"/>
          <w:bCs/>
          <w:lang w:val="en-US"/>
        </w:rPr>
      </w:pPr>
      <w:r w:rsidRPr="00334CC6">
        <w:rPr>
          <w:rFonts w:ascii="Times New Roman" w:hAnsi="Times New Roman" w:cs="Times New Roman"/>
          <w:b/>
          <w:lang w:val="en-US"/>
        </w:rPr>
        <w:t xml:space="preserve">Weak: </w:t>
      </w:r>
      <w:r w:rsidRPr="00334CC6">
        <w:rPr>
          <w:rFonts w:ascii="Times New Roman" w:hAnsi="Times New Roman" w:cs="Times New Roman"/>
          <w:bCs/>
          <w:lang w:val="en-US"/>
        </w:rPr>
        <w:t xml:space="preserve">Most </w:t>
      </w:r>
      <w:r w:rsidR="00650164" w:rsidRPr="00334CC6">
        <w:rPr>
          <w:rFonts w:ascii="Times New Roman" w:hAnsi="Times New Roman" w:cs="Times New Roman"/>
          <w:bCs/>
          <w:lang w:val="en-US"/>
        </w:rPr>
        <w:t xml:space="preserve">informed </w:t>
      </w:r>
      <w:r w:rsidRPr="00334CC6">
        <w:rPr>
          <w:rFonts w:ascii="Times New Roman" w:hAnsi="Times New Roman" w:cs="Times New Roman"/>
          <w:bCs/>
          <w:lang w:val="en-US"/>
        </w:rPr>
        <w:t>people would agree to the recommended action, but a significant number would not. Values and preferences can vary widely. The decision as a health policy merits important debate and discussion with all interest groups.</w:t>
      </w:r>
    </w:p>
    <w:p w:rsidR="00724EE2" w:rsidRPr="00334CC6" w:rsidRDefault="00724EE2" w:rsidP="00724EE2">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Questions</w:t>
      </w:r>
    </w:p>
    <w:p w:rsidR="007B7493" w:rsidRPr="00334CC6" w:rsidRDefault="007B7493" w:rsidP="007B7493">
      <w:pPr>
        <w:spacing w:line="360" w:lineRule="auto"/>
        <w:jc w:val="both"/>
        <w:rPr>
          <w:rFonts w:ascii="Times New Roman" w:hAnsi="Times New Roman" w:cs="Times New Roman"/>
          <w:bCs/>
          <w:lang w:val="en-US"/>
        </w:rPr>
      </w:pPr>
      <w:r w:rsidRPr="00334CC6">
        <w:rPr>
          <w:rFonts w:ascii="Times New Roman" w:hAnsi="Times New Roman" w:cs="Times New Roman"/>
          <w:bCs/>
          <w:lang w:val="en-US"/>
        </w:rPr>
        <w:t>Barriers and Individual Facilitators</w:t>
      </w:r>
    </w:p>
    <w:p w:rsidR="007B7493" w:rsidRPr="00334CC6" w:rsidRDefault="007B7493" w:rsidP="007B7493">
      <w:pPr>
        <w:spacing w:line="360" w:lineRule="auto"/>
        <w:jc w:val="both"/>
        <w:rPr>
          <w:rFonts w:ascii="Times New Roman" w:hAnsi="Times New Roman" w:cs="Times New Roman"/>
          <w:b/>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Knowledge</w:t>
      </w:r>
    </w:p>
    <w:p w:rsidR="00650164" w:rsidRPr="00334CC6" w:rsidRDefault="00650164" w:rsidP="00650164">
      <w:pPr>
        <w:pStyle w:val="Prrafodelista"/>
        <w:numPr>
          <w:ilvl w:val="0"/>
          <w:numId w:val="40"/>
        </w:numPr>
        <w:spacing w:line="360" w:lineRule="auto"/>
        <w:rPr>
          <w:lang w:val="en-US"/>
        </w:rPr>
      </w:pPr>
      <w:r w:rsidRPr="00334CC6">
        <w:rPr>
          <w:lang w:val="en-US"/>
        </w:rPr>
        <w:t>Tell me a little about your experience with people who require lower limb amputation (It is important to know in which institutions the professionals work and have worked).</w:t>
      </w:r>
    </w:p>
    <w:p w:rsidR="00650164" w:rsidRPr="00334CC6" w:rsidRDefault="00650164" w:rsidP="00650164">
      <w:pPr>
        <w:pStyle w:val="Prrafodelista"/>
        <w:numPr>
          <w:ilvl w:val="0"/>
          <w:numId w:val="40"/>
        </w:numPr>
        <w:spacing w:line="360" w:lineRule="auto"/>
        <w:rPr>
          <w:lang w:val="en-US"/>
        </w:rPr>
      </w:pPr>
      <w:r w:rsidRPr="00334CC6">
        <w:rPr>
          <w:lang w:val="en-US"/>
        </w:rPr>
        <w:t>What Clinical Practice Guidelines have you used during your professional performance?</w:t>
      </w:r>
    </w:p>
    <w:p w:rsidR="00650164" w:rsidRPr="00334CC6" w:rsidRDefault="00650164" w:rsidP="00650164">
      <w:pPr>
        <w:pStyle w:val="Prrafodelista"/>
        <w:numPr>
          <w:ilvl w:val="0"/>
          <w:numId w:val="40"/>
        </w:numPr>
        <w:spacing w:line="360" w:lineRule="auto"/>
        <w:rPr>
          <w:lang w:val="en-US"/>
        </w:rPr>
      </w:pPr>
      <w:r w:rsidRPr="00334CC6">
        <w:rPr>
          <w:lang w:val="en-US"/>
        </w:rPr>
        <w:t>Which of the Clinical Practice Guidelines that the Ministry of Health has developed do you know?</w:t>
      </w:r>
    </w:p>
    <w:p w:rsidR="00650164" w:rsidRPr="00334CC6" w:rsidRDefault="00650164" w:rsidP="00650164">
      <w:pPr>
        <w:pStyle w:val="Prrafodelista"/>
        <w:numPr>
          <w:ilvl w:val="0"/>
          <w:numId w:val="40"/>
        </w:numPr>
        <w:spacing w:line="360" w:lineRule="auto"/>
        <w:rPr>
          <w:lang w:val="en-US"/>
        </w:rPr>
      </w:pPr>
      <w:r w:rsidRPr="00334CC6">
        <w:rPr>
          <w:lang w:val="en-US"/>
        </w:rPr>
        <w:t xml:space="preserve">What recommendations do you know from the CPG for preoperative, intraoperative and postoperative diagnosis and treatment of the amputated person, the prescription of the prosthesis and comprehensive rehabilitation, developed by the Ministry of Health? (What recommendations did you not know? ¿How would you define the </w:t>
      </w:r>
      <w:r w:rsidRPr="00334CC6">
        <w:rPr>
          <w:lang w:val="en-US"/>
        </w:rPr>
        <w:lastRenderedPageBreak/>
        <w:t>evidence? The second part of the question was probably included in the answer to the first part.</w:t>
      </w:r>
    </w:p>
    <w:p w:rsidR="00B6269E" w:rsidRPr="00334CC6" w:rsidRDefault="00B6269E" w:rsidP="00B6269E">
      <w:pPr>
        <w:pStyle w:val="Prrafodelista"/>
        <w:numPr>
          <w:ilvl w:val="0"/>
          <w:numId w:val="40"/>
        </w:numPr>
        <w:spacing w:line="360" w:lineRule="auto"/>
        <w:rPr>
          <w:lang w:val="en-US"/>
        </w:rPr>
      </w:pPr>
      <w:r w:rsidRPr="00334CC6">
        <w:rPr>
          <w:lang w:val="en-US"/>
        </w:rPr>
        <w:t>What would you modify of the recommendations that XXXX (briefly state the recommendations that are prioritized for the professional interviewed</w:t>
      </w:r>
      <w:r w:rsidR="00832B6B" w:rsidRPr="00334CC6">
        <w:rPr>
          <w:lang w:val="en-US"/>
        </w:rPr>
        <w:t>)?</w:t>
      </w:r>
      <w:r w:rsidRPr="00334CC6">
        <w:rPr>
          <w:lang w:val="en-US"/>
        </w:rPr>
        <w:t xml:space="preserve"> What characteristics should the professionals who carry out these recommendations have? Explain your reasons.</w:t>
      </w:r>
    </w:p>
    <w:p w:rsidR="007B7493" w:rsidRPr="00334CC6" w:rsidRDefault="00B6269E"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Skills</w:t>
      </w:r>
    </w:p>
    <w:p w:rsidR="00B6269E" w:rsidRPr="00334CC6" w:rsidRDefault="00B6269E" w:rsidP="00A11E41">
      <w:pPr>
        <w:pStyle w:val="Prrafodelista"/>
        <w:numPr>
          <w:ilvl w:val="0"/>
          <w:numId w:val="40"/>
        </w:numPr>
        <w:spacing w:line="360" w:lineRule="auto"/>
        <w:rPr>
          <w:lang w:val="en-US"/>
        </w:rPr>
      </w:pPr>
      <w:r w:rsidRPr="00334CC6">
        <w:rPr>
          <w:lang w:val="en-US"/>
        </w:rPr>
        <w:t>When do you think you can start implementing recommendations XXXX? briefly remember the recommendations sent? Explain a bit the reasons for your answer.</w:t>
      </w:r>
    </w:p>
    <w:p w:rsidR="00B6269E" w:rsidRPr="00334CC6" w:rsidRDefault="00B6269E" w:rsidP="00A11E41">
      <w:pPr>
        <w:pStyle w:val="Prrafodelista"/>
        <w:numPr>
          <w:ilvl w:val="0"/>
          <w:numId w:val="40"/>
        </w:numPr>
        <w:spacing w:line="360" w:lineRule="auto"/>
        <w:rPr>
          <w:lang w:val="en-US"/>
        </w:rPr>
      </w:pPr>
      <w:r w:rsidRPr="00334CC6">
        <w:rPr>
          <w:lang w:val="en-US"/>
        </w:rPr>
        <w:t>In what situations are compliance with these XXX recommendations facilitated or hindered in your workplace? (Identify if they cannot comply with the recommendations because they are not capable, they do not have the training, there are differences what they do in their daily practice).</w:t>
      </w:r>
    </w:p>
    <w:p w:rsidR="00B6269E" w:rsidRPr="00334CC6" w:rsidRDefault="00B6269E"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Social and professional identity</w:t>
      </w:r>
    </w:p>
    <w:p w:rsidR="00B6269E" w:rsidRPr="00334CC6" w:rsidRDefault="00B6269E" w:rsidP="00A11E41">
      <w:pPr>
        <w:pStyle w:val="Prrafodelista"/>
        <w:numPr>
          <w:ilvl w:val="0"/>
          <w:numId w:val="40"/>
        </w:numPr>
        <w:spacing w:line="360" w:lineRule="auto"/>
        <w:rPr>
          <w:lang w:val="en-US"/>
        </w:rPr>
      </w:pPr>
      <w:r w:rsidRPr="00334CC6">
        <w:rPr>
          <w:lang w:val="en-US"/>
        </w:rPr>
        <w:t>What opinion do you have about the people who made the guide</w:t>
      </w:r>
      <w:r w:rsidR="0075510E" w:rsidRPr="00334CC6">
        <w:rPr>
          <w:lang w:val="en-US"/>
        </w:rPr>
        <w:t>line</w:t>
      </w:r>
      <w:r w:rsidRPr="00334CC6">
        <w:rPr>
          <w:lang w:val="en-US"/>
        </w:rPr>
        <w:t>?</w:t>
      </w:r>
    </w:p>
    <w:p w:rsidR="00B6269E" w:rsidRPr="00334CC6" w:rsidRDefault="00B6269E" w:rsidP="00A11E41">
      <w:pPr>
        <w:pStyle w:val="Prrafodelista"/>
        <w:numPr>
          <w:ilvl w:val="0"/>
          <w:numId w:val="40"/>
        </w:numPr>
        <w:spacing w:line="360" w:lineRule="auto"/>
        <w:rPr>
          <w:lang w:val="en-US"/>
        </w:rPr>
      </w:pPr>
      <w:r w:rsidRPr="00334CC6">
        <w:rPr>
          <w:lang w:val="en-US"/>
        </w:rPr>
        <w:t>What do you think you should know about these people? (Identify aspects related to the credibility of those who made the guide, on the credibility of national vs. international guides) This question will probably be answered with the previous question?</w:t>
      </w:r>
    </w:p>
    <w:p w:rsidR="00450744" w:rsidRPr="00334CC6" w:rsidRDefault="00450744" w:rsidP="00A11E41">
      <w:pPr>
        <w:pStyle w:val="Prrafodelista"/>
        <w:numPr>
          <w:ilvl w:val="0"/>
          <w:numId w:val="40"/>
        </w:numPr>
        <w:spacing w:line="360" w:lineRule="auto"/>
        <w:rPr>
          <w:lang w:val="en-US"/>
        </w:rPr>
      </w:pPr>
      <w:r w:rsidRPr="00334CC6">
        <w:rPr>
          <w:lang w:val="en-US"/>
        </w:rPr>
        <w:t>What do you consider to be the usefulness of this CPG (for diagnosis and preoperative, intraoperative and postoperative treatment of the amputated person, the prescription of the prosthesis and comprehensive rehabilitation)? This question is likely answered in the previous question.</w:t>
      </w:r>
    </w:p>
    <w:p w:rsidR="00450744" w:rsidRPr="00334CC6" w:rsidRDefault="00450744" w:rsidP="00A11E41">
      <w:pPr>
        <w:pStyle w:val="Prrafodelista"/>
        <w:numPr>
          <w:ilvl w:val="0"/>
          <w:numId w:val="40"/>
        </w:numPr>
        <w:spacing w:line="360" w:lineRule="auto"/>
        <w:rPr>
          <w:lang w:val="en-US"/>
        </w:rPr>
      </w:pPr>
      <w:r w:rsidRPr="00334CC6">
        <w:rPr>
          <w:lang w:val="en-US"/>
        </w:rPr>
        <w:t>What do you consider to be the advantages for professionals, patients and institutions? (The questions about the usefulness and advantages are intended to identify whether professionals consider that the guidelines should determine their behavior, if doing what the recommendations describe is compatible with professional standards, identify moral, ethical issues, limits to autonomy).</w:t>
      </w:r>
    </w:p>
    <w:p w:rsidR="00450744" w:rsidRPr="00334CC6" w:rsidRDefault="00450744" w:rsidP="00450744">
      <w:pPr>
        <w:spacing w:line="360" w:lineRule="auto"/>
        <w:ind w:left="360"/>
        <w:jc w:val="both"/>
        <w:rPr>
          <w:rFonts w:ascii="Times New Roman" w:hAnsi="Times New Roman" w:cs="Times New Roman"/>
          <w:lang w:val="en-US"/>
        </w:rPr>
      </w:pPr>
    </w:p>
    <w:p w:rsidR="007B7493" w:rsidRPr="00334CC6" w:rsidRDefault="0075510E"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B</w:t>
      </w:r>
      <w:r w:rsidRPr="00334CC6">
        <w:rPr>
          <w:rFonts w:ascii="Times New Roman" w:hAnsi="Times New Roman" w:cs="Times New Roman"/>
          <w:lang w:val="en-US"/>
        </w:rPr>
        <w:t>eliefs about capabilities and consequences</w:t>
      </w:r>
    </w:p>
    <w:p w:rsidR="00450744" w:rsidRPr="00334CC6" w:rsidRDefault="00450744" w:rsidP="0075510E">
      <w:pPr>
        <w:pStyle w:val="Prrafodelista"/>
        <w:numPr>
          <w:ilvl w:val="0"/>
          <w:numId w:val="40"/>
        </w:numPr>
        <w:spacing w:line="360" w:lineRule="auto"/>
        <w:rPr>
          <w:lang w:val="en-US"/>
        </w:rPr>
      </w:pPr>
      <w:r w:rsidRPr="00334CC6">
        <w:rPr>
          <w:lang w:val="en-US"/>
        </w:rPr>
        <w:t>What would you do to start the implementation of the CPG in the institution where you work? (Identify what problems have arisen to follow the recommendations, which can help to make the recommendations).</w:t>
      </w:r>
    </w:p>
    <w:p w:rsidR="00450744" w:rsidRPr="00334CC6" w:rsidRDefault="00450744" w:rsidP="0075510E">
      <w:pPr>
        <w:pStyle w:val="Prrafodelista"/>
        <w:numPr>
          <w:ilvl w:val="0"/>
          <w:numId w:val="40"/>
        </w:numPr>
        <w:spacing w:line="360" w:lineRule="auto"/>
        <w:rPr>
          <w:lang w:val="en-US"/>
        </w:rPr>
      </w:pPr>
      <w:r w:rsidRPr="00334CC6">
        <w:rPr>
          <w:lang w:val="en-US"/>
        </w:rPr>
        <w:lastRenderedPageBreak/>
        <w:t>What do you think that will happen after implementing the recommendations of the XXXX guide? (How long do these consequences occur in the short or long term, what are the costs and benefits of these consequences).</w:t>
      </w:r>
    </w:p>
    <w:p w:rsidR="004022A4" w:rsidRPr="00334CC6" w:rsidRDefault="0075510E" w:rsidP="0075510E">
      <w:pPr>
        <w:pStyle w:val="Prrafodelista"/>
        <w:numPr>
          <w:ilvl w:val="0"/>
          <w:numId w:val="40"/>
        </w:numPr>
        <w:spacing w:line="360" w:lineRule="auto"/>
        <w:rPr>
          <w:lang w:val="en-US"/>
        </w:rPr>
      </w:pPr>
      <w:r w:rsidRPr="00334CC6">
        <w:rPr>
          <w:lang w:val="en-US"/>
        </w:rPr>
        <w:t xml:space="preserve">What do you think that will happen </w:t>
      </w:r>
      <w:r w:rsidRPr="00334CC6">
        <w:rPr>
          <w:lang w:val="en-US"/>
        </w:rPr>
        <w:t>if the</w:t>
      </w:r>
      <w:r w:rsidRPr="00334CC6">
        <w:rPr>
          <w:lang w:val="en-US"/>
        </w:rPr>
        <w:t xml:space="preserve"> recommendations </w:t>
      </w:r>
      <w:r w:rsidRPr="00334CC6">
        <w:rPr>
          <w:lang w:val="en-US"/>
        </w:rPr>
        <w:t xml:space="preserve">are not </w:t>
      </w:r>
      <w:r w:rsidRPr="00334CC6">
        <w:rPr>
          <w:lang w:val="en-US"/>
        </w:rPr>
        <w:t>implement</w:t>
      </w:r>
      <w:r w:rsidRPr="00334CC6">
        <w:rPr>
          <w:lang w:val="en-US"/>
        </w:rPr>
        <w:t>ed</w:t>
      </w:r>
      <w:r w:rsidRPr="00334CC6">
        <w:rPr>
          <w:lang w:val="en-US"/>
        </w:rPr>
        <w:t xml:space="preserve"> </w:t>
      </w:r>
      <w:r w:rsidR="007B7493" w:rsidRPr="00334CC6">
        <w:rPr>
          <w:lang w:val="en-US"/>
        </w:rPr>
        <w:t>(</w:t>
      </w:r>
      <w:r w:rsidRPr="00334CC6">
        <w:rPr>
          <w:lang w:val="en-US"/>
        </w:rPr>
        <w:t xml:space="preserve">e.g., </w:t>
      </w:r>
      <w:r w:rsidR="00CF132F" w:rsidRPr="00334CC6">
        <w:rPr>
          <w:lang w:val="en-US"/>
        </w:rPr>
        <w:t>recommendation</w:t>
      </w:r>
      <w:r w:rsidR="007B7493" w:rsidRPr="00334CC6">
        <w:rPr>
          <w:lang w:val="en-US"/>
        </w:rPr>
        <w:t xml:space="preserve"> 3, 4, 12, 21, 43)?</w:t>
      </w:r>
      <w:r w:rsidR="00450744" w:rsidRPr="00334CC6">
        <w:rPr>
          <w:lang w:val="en-US"/>
        </w:rPr>
        <w:t xml:space="preserve"> </w:t>
      </w:r>
    </w:p>
    <w:p w:rsidR="004022A4" w:rsidRPr="00334CC6" w:rsidRDefault="009B7115"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Recommendation</w:t>
      </w:r>
      <w:r w:rsidR="004022A4" w:rsidRPr="00334CC6">
        <w:rPr>
          <w:rFonts w:ascii="Times New Roman" w:hAnsi="Times New Roman" w:cs="Times New Roman"/>
          <w:lang w:val="en-US"/>
        </w:rPr>
        <w:t xml:space="preserve"> 3: Coverage with plastic surgery vs. raise </w:t>
      </w:r>
      <w:r w:rsidRPr="00334CC6">
        <w:rPr>
          <w:rFonts w:ascii="Times New Roman" w:hAnsi="Times New Roman" w:cs="Times New Roman"/>
          <w:lang w:val="en-US"/>
        </w:rPr>
        <w:t>the level of a</w:t>
      </w:r>
      <w:r w:rsidR="004022A4" w:rsidRPr="00334CC6">
        <w:rPr>
          <w:rFonts w:ascii="Times New Roman" w:hAnsi="Times New Roman" w:cs="Times New Roman"/>
          <w:lang w:val="en-US"/>
        </w:rPr>
        <w:t xml:space="preserve">mputation </w:t>
      </w:r>
    </w:p>
    <w:p w:rsidR="004022A4" w:rsidRPr="00334CC6" w:rsidRDefault="009B7115"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Recommendation </w:t>
      </w:r>
      <w:r w:rsidR="004022A4" w:rsidRPr="00334CC6">
        <w:rPr>
          <w:rFonts w:ascii="Times New Roman" w:hAnsi="Times New Roman" w:cs="Times New Roman"/>
          <w:lang w:val="en-US"/>
        </w:rPr>
        <w:t>4. Reconstruction vs. Amputate</w:t>
      </w:r>
    </w:p>
    <w:p w:rsidR="004022A4" w:rsidRPr="00334CC6" w:rsidRDefault="009B7115"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Recommendation </w:t>
      </w:r>
      <w:r w:rsidR="004022A4" w:rsidRPr="00334CC6">
        <w:rPr>
          <w:rFonts w:ascii="Times New Roman" w:hAnsi="Times New Roman" w:cs="Times New Roman"/>
          <w:lang w:val="en-US"/>
        </w:rPr>
        <w:t>12. Preoperative psychological support</w:t>
      </w:r>
    </w:p>
    <w:p w:rsidR="004022A4" w:rsidRPr="00334CC6" w:rsidRDefault="009B7115"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Recommendation </w:t>
      </w:r>
      <w:r w:rsidR="004022A4" w:rsidRPr="00334CC6">
        <w:rPr>
          <w:rFonts w:ascii="Times New Roman" w:hAnsi="Times New Roman" w:cs="Times New Roman"/>
          <w:lang w:val="en-US"/>
        </w:rPr>
        <w:t xml:space="preserve">21. </w:t>
      </w:r>
      <w:proofErr w:type="spellStart"/>
      <w:r w:rsidR="004022A4" w:rsidRPr="00334CC6">
        <w:rPr>
          <w:rFonts w:ascii="Times New Roman" w:hAnsi="Times New Roman" w:cs="Times New Roman"/>
          <w:lang w:val="en-US"/>
        </w:rPr>
        <w:t>Myodesis</w:t>
      </w:r>
      <w:proofErr w:type="spellEnd"/>
      <w:r w:rsidR="004022A4" w:rsidRPr="00334CC6">
        <w:rPr>
          <w:rFonts w:ascii="Times New Roman" w:hAnsi="Times New Roman" w:cs="Times New Roman"/>
          <w:lang w:val="en-US"/>
        </w:rPr>
        <w:t xml:space="preserve"> vs. </w:t>
      </w:r>
      <w:proofErr w:type="spellStart"/>
      <w:r w:rsidR="004022A4" w:rsidRPr="00334CC6">
        <w:rPr>
          <w:rFonts w:ascii="Times New Roman" w:hAnsi="Times New Roman" w:cs="Times New Roman"/>
          <w:lang w:val="en-US"/>
        </w:rPr>
        <w:t>myoplasty</w:t>
      </w:r>
      <w:proofErr w:type="spellEnd"/>
      <w:r w:rsidR="004022A4" w:rsidRPr="00334CC6">
        <w:rPr>
          <w:rFonts w:ascii="Times New Roman" w:hAnsi="Times New Roman" w:cs="Times New Roman"/>
          <w:lang w:val="en-US"/>
        </w:rPr>
        <w:t xml:space="preserve"> in transfemoral amputation</w:t>
      </w:r>
    </w:p>
    <w:p w:rsidR="004022A4" w:rsidRPr="00334CC6" w:rsidRDefault="009B7115"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Recommendation </w:t>
      </w:r>
      <w:r w:rsidR="004022A4" w:rsidRPr="00334CC6">
        <w:rPr>
          <w:rFonts w:ascii="Times New Roman" w:hAnsi="Times New Roman" w:cs="Times New Roman"/>
          <w:lang w:val="en-US"/>
        </w:rPr>
        <w:t>43. Comprehensive rehabilitation in amputees vs. usual care</w:t>
      </w:r>
    </w:p>
    <w:p w:rsidR="004022A4" w:rsidRPr="00334CC6" w:rsidRDefault="004022A4"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 How would you feel if these recommendations are implemented or not?</w:t>
      </w:r>
    </w:p>
    <w:p w:rsidR="009B7115" w:rsidRPr="00334CC6" w:rsidRDefault="009B7115" w:rsidP="004022A4">
      <w:pPr>
        <w:spacing w:line="360" w:lineRule="auto"/>
        <w:jc w:val="both"/>
        <w:rPr>
          <w:rFonts w:ascii="Times New Roman" w:hAnsi="Times New Roman" w:cs="Times New Roman"/>
          <w:lang w:val="en-US"/>
        </w:rPr>
      </w:pPr>
    </w:p>
    <w:p w:rsidR="004022A4" w:rsidRPr="00334CC6" w:rsidRDefault="004022A4"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Motivation and goals</w:t>
      </w:r>
    </w:p>
    <w:p w:rsidR="004022A4" w:rsidRPr="00334CC6" w:rsidRDefault="004022A4" w:rsidP="00BA7226">
      <w:pPr>
        <w:pStyle w:val="Prrafodelista"/>
        <w:numPr>
          <w:ilvl w:val="0"/>
          <w:numId w:val="40"/>
        </w:numPr>
        <w:spacing w:line="360" w:lineRule="auto"/>
        <w:rPr>
          <w:lang w:val="en-US"/>
        </w:rPr>
      </w:pPr>
      <w:r w:rsidRPr="00334CC6">
        <w:rPr>
          <w:lang w:val="en-US"/>
        </w:rPr>
        <w:t>How much do you agree with the implementation of these recommendations?</w:t>
      </w:r>
    </w:p>
    <w:p w:rsidR="004022A4" w:rsidRPr="00334CC6" w:rsidRDefault="00BA7226" w:rsidP="004022A4">
      <w:pPr>
        <w:spacing w:line="360" w:lineRule="auto"/>
        <w:jc w:val="both"/>
        <w:rPr>
          <w:rFonts w:ascii="Times New Roman" w:hAnsi="Times New Roman" w:cs="Times New Roman"/>
          <w:lang w:val="en-US"/>
        </w:rPr>
      </w:pPr>
      <w:r w:rsidRPr="00334CC6">
        <w:rPr>
          <w:rFonts w:ascii="Times New Roman" w:hAnsi="Times New Roman" w:cs="Times New Roman"/>
          <w:lang w:val="en-US"/>
        </w:rPr>
        <w:t>•</w:t>
      </w:r>
      <w:r w:rsidRPr="00334CC6">
        <w:rPr>
          <w:rFonts w:ascii="Times New Roman" w:hAnsi="Times New Roman" w:cs="Times New Roman"/>
          <w:lang w:val="en-US"/>
        </w:rPr>
        <w:t xml:space="preserve"> </w:t>
      </w:r>
      <w:r w:rsidR="004022A4" w:rsidRPr="00334CC6">
        <w:rPr>
          <w:rFonts w:ascii="Times New Roman" w:hAnsi="Times New Roman" w:cs="Times New Roman"/>
          <w:lang w:val="en-US"/>
        </w:rPr>
        <w:t>How much do you think it is necessary to implement these recommendations?</w:t>
      </w:r>
    </w:p>
    <w:p w:rsidR="00FC17F2" w:rsidRPr="00334CC6" w:rsidRDefault="004022A4" w:rsidP="00BA7226">
      <w:pPr>
        <w:pStyle w:val="Prrafodelista"/>
        <w:numPr>
          <w:ilvl w:val="0"/>
          <w:numId w:val="40"/>
        </w:numPr>
        <w:spacing w:line="360" w:lineRule="auto"/>
        <w:rPr>
          <w:lang w:val="en-US"/>
        </w:rPr>
      </w:pPr>
      <w:r w:rsidRPr="00334CC6">
        <w:rPr>
          <w:lang w:val="en-US"/>
        </w:rPr>
        <w:t>What issues motivate you to comply with the recommendations? (incentive system).</w:t>
      </w:r>
      <w:r w:rsidR="004D6C5C" w:rsidRPr="00334CC6">
        <w:rPr>
          <w:lang w:val="en-US"/>
        </w:rPr>
        <w:t xml:space="preserve"> </w:t>
      </w:r>
    </w:p>
    <w:p w:rsidR="00FC17F2" w:rsidRPr="00334CC6" w:rsidRDefault="00FC17F2" w:rsidP="00FC17F2">
      <w:pPr>
        <w:spacing w:line="360" w:lineRule="auto"/>
        <w:jc w:val="both"/>
        <w:rPr>
          <w:rFonts w:ascii="Times New Roman" w:hAnsi="Times New Roman" w:cs="Times New Roman"/>
          <w:lang w:val="en-US"/>
        </w:rPr>
      </w:pPr>
      <w:r w:rsidRPr="00334CC6">
        <w:rPr>
          <w:rFonts w:ascii="Times New Roman" w:hAnsi="Times New Roman" w:cs="Times New Roman"/>
          <w:lang w:val="en-US"/>
        </w:rPr>
        <w:t>Memory, attention and decision process</w:t>
      </w:r>
    </w:p>
    <w:p w:rsidR="00FC17F2" w:rsidRPr="00334CC6" w:rsidRDefault="00FC17F2" w:rsidP="00BA7226">
      <w:pPr>
        <w:pStyle w:val="Prrafodelista"/>
        <w:numPr>
          <w:ilvl w:val="0"/>
          <w:numId w:val="40"/>
        </w:numPr>
        <w:spacing w:line="360" w:lineRule="auto"/>
        <w:rPr>
          <w:lang w:val="en-US"/>
        </w:rPr>
      </w:pPr>
      <w:r w:rsidRPr="00334CC6">
        <w:rPr>
          <w:lang w:val="en-US"/>
        </w:rPr>
        <w:t>Which of the recommendations do you usually meet?</w:t>
      </w:r>
    </w:p>
    <w:p w:rsidR="007B7493" w:rsidRPr="00334CC6" w:rsidRDefault="00FC17F2" w:rsidP="00BA7226">
      <w:pPr>
        <w:pStyle w:val="Prrafodelista"/>
        <w:numPr>
          <w:ilvl w:val="0"/>
          <w:numId w:val="40"/>
        </w:numPr>
        <w:spacing w:line="360" w:lineRule="auto"/>
        <w:rPr>
          <w:lang w:val="en-US"/>
        </w:rPr>
      </w:pPr>
      <w:r w:rsidRPr="00334CC6">
        <w:rPr>
          <w:lang w:val="en-US"/>
        </w:rPr>
        <w:t>Which of the recommendations you may decide not to follow? Explain the reasons (time, costs, customs, other evidence, another school ...)</w:t>
      </w:r>
    </w:p>
    <w:p w:rsidR="00FC17F2" w:rsidRPr="00334CC6" w:rsidRDefault="00FC17F2" w:rsidP="00FC17F2">
      <w:pPr>
        <w:spacing w:line="360" w:lineRule="auto"/>
        <w:jc w:val="both"/>
        <w:rPr>
          <w:rFonts w:ascii="Times New Roman" w:hAnsi="Times New Roman" w:cs="Times New Roman"/>
          <w:lang w:val="en-US"/>
        </w:rPr>
      </w:pPr>
      <w:r w:rsidRPr="00334CC6">
        <w:rPr>
          <w:rFonts w:ascii="Times New Roman" w:hAnsi="Times New Roman" w:cs="Times New Roman"/>
          <w:lang w:val="en-US"/>
        </w:rPr>
        <w:t>Social influences</w:t>
      </w:r>
    </w:p>
    <w:p w:rsidR="00FC17F2" w:rsidRPr="00334CC6" w:rsidRDefault="00FC17F2" w:rsidP="00BA7226">
      <w:pPr>
        <w:pStyle w:val="Prrafodelista"/>
        <w:numPr>
          <w:ilvl w:val="0"/>
          <w:numId w:val="40"/>
        </w:numPr>
        <w:spacing w:line="360" w:lineRule="auto"/>
        <w:rPr>
          <w:lang w:val="en-US"/>
        </w:rPr>
      </w:pPr>
      <w:r w:rsidRPr="00334CC6">
        <w:rPr>
          <w:lang w:val="en-US"/>
        </w:rPr>
        <w:t>Who do you think influences the implementation of the recommendations and who could limit their implementation? (medical colleagues, specialists, other health professionals, managers, executives, patients, caregivers, opinion leaders, professional associations, training institutions for health professionals, IPS)</w:t>
      </w:r>
    </w:p>
    <w:p w:rsidR="00FC17F2" w:rsidRPr="00334CC6" w:rsidRDefault="00FC17F2" w:rsidP="00BA7226">
      <w:pPr>
        <w:pStyle w:val="Prrafodelista"/>
        <w:numPr>
          <w:ilvl w:val="0"/>
          <w:numId w:val="40"/>
        </w:numPr>
        <w:spacing w:line="360" w:lineRule="auto"/>
        <w:rPr>
          <w:lang w:val="en-US"/>
        </w:rPr>
      </w:pPr>
      <w:r w:rsidRPr="00334CC6">
        <w:rPr>
          <w:lang w:val="en-US"/>
        </w:rPr>
        <w:t xml:space="preserve">Which colleagues or institutions </w:t>
      </w:r>
      <w:r w:rsidR="00BA7226" w:rsidRPr="00334CC6">
        <w:rPr>
          <w:lang w:val="en-US"/>
        </w:rPr>
        <w:t>that</w:t>
      </w:r>
      <w:r w:rsidRPr="00334CC6">
        <w:rPr>
          <w:lang w:val="en-US"/>
        </w:rPr>
        <w:t xml:space="preserve"> you know</w:t>
      </w:r>
      <w:r w:rsidR="00BA7226" w:rsidRPr="00334CC6">
        <w:rPr>
          <w:lang w:val="en-US"/>
        </w:rPr>
        <w:t>,</w:t>
      </w:r>
      <w:r w:rsidRPr="00334CC6">
        <w:rPr>
          <w:lang w:val="en-US"/>
        </w:rPr>
        <w:t xml:space="preserve"> comply with these recommendations?</w:t>
      </w:r>
    </w:p>
    <w:p w:rsidR="00FC17F2" w:rsidRPr="00334CC6" w:rsidRDefault="00FC17F2" w:rsidP="00FC17F2">
      <w:pPr>
        <w:spacing w:line="360" w:lineRule="auto"/>
        <w:jc w:val="both"/>
        <w:rPr>
          <w:rFonts w:ascii="Times New Roman" w:hAnsi="Times New Roman" w:cs="Times New Roman"/>
          <w:lang w:val="en-US"/>
        </w:rPr>
      </w:pPr>
      <w:r w:rsidRPr="00334CC6">
        <w:rPr>
          <w:rFonts w:ascii="Times New Roman" w:hAnsi="Times New Roman" w:cs="Times New Roman"/>
          <w:lang w:val="en-US"/>
        </w:rPr>
        <w:t>Nature of behavior</w:t>
      </w:r>
    </w:p>
    <w:p w:rsidR="00FC17F2" w:rsidRPr="00334CC6" w:rsidRDefault="00FC17F2" w:rsidP="00BA7226">
      <w:pPr>
        <w:pStyle w:val="Prrafodelista"/>
        <w:numPr>
          <w:ilvl w:val="0"/>
          <w:numId w:val="40"/>
        </w:numPr>
        <w:spacing w:line="360" w:lineRule="auto"/>
        <w:rPr>
          <w:lang w:val="en-US"/>
        </w:rPr>
      </w:pPr>
      <w:r w:rsidRPr="00334CC6">
        <w:rPr>
          <w:lang w:val="en-US"/>
        </w:rPr>
        <w:t>What would have to be changed or made different to carry out the recommendations of this CPG (new behaviors or changes in existing behaviors)?</w:t>
      </w:r>
    </w:p>
    <w:p w:rsidR="00FC17F2" w:rsidRPr="00334CC6" w:rsidRDefault="00FC17F2" w:rsidP="00FC17F2">
      <w:pPr>
        <w:spacing w:line="360" w:lineRule="auto"/>
        <w:jc w:val="both"/>
        <w:rPr>
          <w:rFonts w:ascii="Times New Roman" w:hAnsi="Times New Roman" w:cs="Times New Roman"/>
          <w:lang w:val="en-US"/>
        </w:rPr>
      </w:pPr>
      <w:r w:rsidRPr="00334CC6">
        <w:rPr>
          <w:rFonts w:ascii="Times New Roman" w:hAnsi="Times New Roman" w:cs="Times New Roman"/>
          <w:lang w:val="en-US"/>
        </w:rPr>
        <w:t>Barriers or facilitator of health system</w:t>
      </w:r>
    </w:p>
    <w:p w:rsidR="00FC17F2" w:rsidRPr="00334CC6" w:rsidRDefault="00FC17F2" w:rsidP="00BA7226">
      <w:pPr>
        <w:pStyle w:val="Prrafodelista"/>
        <w:numPr>
          <w:ilvl w:val="0"/>
          <w:numId w:val="40"/>
        </w:numPr>
        <w:spacing w:line="360" w:lineRule="auto"/>
        <w:rPr>
          <w:rFonts w:eastAsiaTheme="minorHAnsi"/>
          <w:lang w:val="en-US"/>
        </w:rPr>
      </w:pPr>
      <w:r w:rsidRPr="00334CC6">
        <w:rPr>
          <w:color w:val="222222"/>
          <w:lang w:val="en-US"/>
        </w:rPr>
        <w:lastRenderedPageBreak/>
        <w:t xml:space="preserve"> </w:t>
      </w:r>
      <w:r w:rsidRPr="00334CC6">
        <w:rPr>
          <w:rFonts w:eastAsiaTheme="minorHAnsi"/>
          <w:lang w:val="en-US"/>
        </w:rPr>
        <w:t>When, where, how, how often and with whom could recommendations or changes be made? (Barriers and facilitators at the health system level). Note: Not all participants will be able to answer these questions, but some will likely mention how health system arrangements influence the implementation of the recommendations.</w:t>
      </w:r>
    </w:p>
    <w:p w:rsidR="00817B21" w:rsidRPr="00334CC6" w:rsidRDefault="00817B21" w:rsidP="00817B21">
      <w:pPr>
        <w:spacing w:line="360" w:lineRule="auto"/>
        <w:jc w:val="both"/>
        <w:rPr>
          <w:rFonts w:ascii="Times New Roman" w:hAnsi="Times New Roman" w:cs="Times New Roman"/>
          <w:lang w:val="en-US"/>
        </w:rPr>
      </w:pPr>
      <w:r w:rsidRPr="00334CC6">
        <w:rPr>
          <w:rFonts w:ascii="Times New Roman" w:hAnsi="Times New Roman" w:cs="Times New Roman"/>
          <w:lang w:val="en-US"/>
        </w:rPr>
        <w:t>Political authority</w:t>
      </w:r>
    </w:p>
    <w:p w:rsidR="00817B21" w:rsidRPr="00334CC6" w:rsidRDefault="00817B21" w:rsidP="00BA7226">
      <w:pPr>
        <w:pStyle w:val="Prrafodelista"/>
        <w:numPr>
          <w:ilvl w:val="0"/>
          <w:numId w:val="40"/>
        </w:numPr>
        <w:spacing w:line="360" w:lineRule="auto"/>
        <w:rPr>
          <w:lang w:val="en-US"/>
        </w:rPr>
      </w:pPr>
      <w:r w:rsidRPr="00334CC6">
        <w:rPr>
          <w:lang w:val="en-US"/>
        </w:rPr>
        <w:t>What existing regulations in the country do you know that contribute to promoting the implementation of the recommendations?</w:t>
      </w:r>
    </w:p>
    <w:p w:rsidR="00817B21" w:rsidRPr="00334CC6" w:rsidRDefault="00817B21" w:rsidP="00817B21">
      <w:pPr>
        <w:spacing w:line="360" w:lineRule="auto"/>
        <w:rPr>
          <w:rFonts w:ascii="Times New Roman" w:hAnsi="Times New Roman" w:cs="Times New Roman"/>
          <w:lang w:val="en-US"/>
        </w:rPr>
      </w:pPr>
      <w:r w:rsidRPr="00334CC6">
        <w:rPr>
          <w:rFonts w:ascii="Times New Roman" w:hAnsi="Times New Roman" w:cs="Times New Roman"/>
          <w:lang w:val="en-US"/>
        </w:rPr>
        <w:t>Organizational Authority</w:t>
      </w:r>
    </w:p>
    <w:p w:rsidR="00B621DF" w:rsidRPr="00334CC6" w:rsidRDefault="00B621DF" w:rsidP="00BA7226">
      <w:pPr>
        <w:pStyle w:val="Prrafodelista"/>
        <w:numPr>
          <w:ilvl w:val="0"/>
          <w:numId w:val="40"/>
        </w:numPr>
        <w:spacing w:line="360" w:lineRule="auto"/>
        <w:rPr>
          <w:lang w:val="en-US"/>
        </w:rPr>
      </w:pPr>
      <w:r w:rsidRPr="00334CC6">
        <w:rPr>
          <w:lang w:val="en-US"/>
        </w:rPr>
        <w:t>How can the legal nature of IPS or EPS affect the implementation of the CPG? It refers to whether they are public or private. Explore whether profit making can affect implementation</w:t>
      </w:r>
    </w:p>
    <w:p w:rsidR="007B7493" w:rsidRPr="00334CC6" w:rsidRDefault="00B621DF" w:rsidP="00BA7226">
      <w:pPr>
        <w:pStyle w:val="Prrafodelista"/>
        <w:numPr>
          <w:ilvl w:val="0"/>
          <w:numId w:val="40"/>
        </w:numPr>
        <w:spacing w:line="360" w:lineRule="auto"/>
        <w:rPr>
          <w:lang w:val="en-US"/>
        </w:rPr>
      </w:pPr>
      <w:r w:rsidRPr="00334CC6">
        <w:rPr>
          <w:lang w:val="en-US"/>
        </w:rPr>
        <w:t>What is the interest that organizations may have in leading CPG implementation processes? (incentives regarding accreditation or authorization of services, reduction of costs of care).</w:t>
      </w:r>
    </w:p>
    <w:p w:rsidR="00B621DF" w:rsidRPr="00334CC6" w:rsidRDefault="00B621DF" w:rsidP="00B621DF">
      <w:pPr>
        <w:spacing w:line="360" w:lineRule="auto"/>
        <w:jc w:val="both"/>
        <w:rPr>
          <w:rFonts w:ascii="Times New Roman" w:hAnsi="Times New Roman" w:cs="Times New Roman"/>
          <w:lang w:val="en-US"/>
        </w:rPr>
      </w:pPr>
      <w:r w:rsidRPr="00334CC6">
        <w:rPr>
          <w:rFonts w:ascii="Times New Roman" w:hAnsi="Times New Roman" w:cs="Times New Roman"/>
          <w:lang w:val="en-US"/>
        </w:rPr>
        <w:t>Financing the system</w:t>
      </w:r>
    </w:p>
    <w:p w:rsidR="00B621DF" w:rsidRPr="00334CC6" w:rsidRDefault="00B621DF" w:rsidP="00BA7226">
      <w:pPr>
        <w:pStyle w:val="Prrafodelista"/>
        <w:numPr>
          <w:ilvl w:val="0"/>
          <w:numId w:val="40"/>
        </w:numPr>
        <w:spacing w:line="360" w:lineRule="auto"/>
        <w:rPr>
          <w:lang w:val="en-US"/>
        </w:rPr>
      </w:pPr>
      <w:r w:rsidRPr="00334CC6">
        <w:rPr>
          <w:lang w:val="en-US"/>
        </w:rPr>
        <w:t>What recommendations can generate financial difficulties for the IPS or for the patient (payment of moderating fees, copays or out-of-pocket expenses, transfers of patients)?</w:t>
      </w:r>
    </w:p>
    <w:p w:rsidR="00B621DF" w:rsidRPr="00334CC6" w:rsidRDefault="00B621DF" w:rsidP="00BA7226">
      <w:pPr>
        <w:pStyle w:val="Prrafodelista"/>
        <w:numPr>
          <w:ilvl w:val="0"/>
          <w:numId w:val="40"/>
        </w:numPr>
        <w:spacing w:line="360" w:lineRule="auto"/>
        <w:rPr>
          <w:lang w:val="en-US"/>
        </w:rPr>
      </w:pPr>
      <w:r w:rsidRPr="00334CC6">
        <w:rPr>
          <w:lang w:val="en-US"/>
        </w:rPr>
        <w:t xml:space="preserve"> How do you see the relationship between EPS and IPS for the implementation of these recommendations?</w:t>
      </w:r>
    </w:p>
    <w:p w:rsidR="00832B6B" w:rsidRPr="00334CC6" w:rsidRDefault="00832B6B"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w:t>
      </w:r>
      <w:r w:rsidR="009A6A32" w:rsidRPr="00334CC6">
        <w:rPr>
          <w:rFonts w:ascii="Times New Roman" w:hAnsi="Times New Roman" w:cs="Times New Roman"/>
          <w:lang w:val="en-US"/>
        </w:rPr>
        <w:t>Is it e</w:t>
      </w:r>
      <w:r w:rsidRPr="00334CC6">
        <w:rPr>
          <w:rFonts w:ascii="Times New Roman" w:hAnsi="Times New Roman" w:cs="Times New Roman"/>
          <w:lang w:val="en-US"/>
        </w:rPr>
        <w:t>asier to comply these recommendations in some EPS or IPS with prepaid medicine. Differences between subsidized, contributory, special and none insurance regimes</w:t>
      </w:r>
      <w:r w:rsidR="009A6A32" w:rsidRPr="00334CC6">
        <w:rPr>
          <w:rFonts w:ascii="Times New Roman" w:hAnsi="Times New Roman" w:cs="Times New Roman"/>
          <w:lang w:val="en-US"/>
        </w:rPr>
        <w:t>)</w:t>
      </w:r>
    </w:p>
    <w:p w:rsidR="009A6A32" w:rsidRPr="00334CC6" w:rsidRDefault="009A6A32" w:rsidP="00832B6B">
      <w:pPr>
        <w:spacing w:line="360" w:lineRule="auto"/>
        <w:jc w:val="both"/>
        <w:rPr>
          <w:rFonts w:ascii="Times New Roman" w:hAnsi="Times New Roman" w:cs="Times New Roman"/>
          <w:lang w:val="en-US"/>
        </w:rPr>
      </w:pPr>
    </w:p>
    <w:p w:rsidR="00832B6B" w:rsidRPr="00334CC6" w:rsidRDefault="00832B6B"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Funding of organizations.</w:t>
      </w:r>
    </w:p>
    <w:p w:rsidR="00832B6B" w:rsidRPr="00334CC6" w:rsidRDefault="00832B6B"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Type of hiring and remuneration of professionals and technicians: Salary, </w:t>
      </w:r>
      <w:r w:rsidR="009A6A32" w:rsidRPr="00334CC6">
        <w:rPr>
          <w:rFonts w:ascii="Times New Roman" w:hAnsi="Times New Roman" w:cs="Times New Roman"/>
          <w:lang w:val="en-US"/>
        </w:rPr>
        <w:t>fee for</w:t>
      </w:r>
      <w:r w:rsidRPr="00334CC6">
        <w:rPr>
          <w:rFonts w:ascii="Times New Roman" w:hAnsi="Times New Roman" w:cs="Times New Roman"/>
          <w:lang w:val="en-US"/>
        </w:rPr>
        <w:t xml:space="preserve"> services, per capita. Purchase of products and services. Glosses).</w:t>
      </w:r>
    </w:p>
    <w:p w:rsidR="00832B6B" w:rsidRPr="00334CC6" w:rsidRDefault="00832B6B" w:rsidP="00BA7226">
      <w:pPr>
        <w:pStyle w:val="Prrafodelista"/>
        <w:numPr>
          <w:ilvl w:val="0"/>
          <w:numId w:val="40"/>
        </w:numPr>
        <w:spacing w:line="360" w:lineRule="auto"/>
        <w:rPr>
          <w:lang w:val="en-US"/>
        </w:rPr>
      </w:pPr>
      <w:r w:rsidRPr="00334CC6">
        <w:rPr>
          <w:lang w:val="en-US"/>
        </w:rPr>
        <w:t>Does the inclusion in the POS facilitate the implementation of these recommendations? (Explore limitations or difficulties, Glosses)</w:t>
      </w:r>
    </w:p>
    <w:p w:rsidR="00832B6B" w:rsidRPr="00334CC6" w:rsidRDefault="00832B6B" w:rsidP="00BA7226">
      <w:pPr>
        <w:pStyle w:val="Prrafodelista"/>
        <w:numPr>
          <w:ilvl w:val="0"/>
          <w:numId w:val="40"/>
        </w:numPr>
        <w:spacing w:line="360" w:lineRule="auto"/>
        <w:rPr>
          <w:lang w:val="en-US"/>
        </w:rPr>
      </w:pPr>
      <w:r w:rsidRPr="00334CC6">
        <w:rPr>
          <w:lang w:val="en-US"/>
        </w:rPr>
        <w:t xml:space="preserve">In which cases have patients resorted to </w:t>
      </w:r>
      <w:r w:rsidR="009A6A32" w:rsidRPr="00334CC6">
        <w:rPr>
          <w:lang w:val="en-US"/>
        </w:rPr>
        <w:t>legal claims</w:t>
      </w:r>
      <w:r w:rsidRPr="00334CC6">
        <w:rPr>
          <w:lang w:val="en-US"/>
        </w:rPr>
        <w:t xml:space="preserve"> to achieve care?</w:t>
      </w:r>
    </w:p>
    <w:p w:rsidR="00832B6B" w:rsidRPr="00334CC6" w:rsidRDefault="00832B6B"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The following topics may have been answered in previous questions. Please review and supplement if necessary:</w:t>
      </w:r>
    </w:p>
    <w:p w:rsidR="007A39E4" w:rsidRPr="00334CC6" w:rsidRDefault="007A39E4" w:rsidP="007B7493">
      <w:pPr>
        <w:spacing w:line="360" w:lineRule="auto"/>
        <w:jc w:val="both"/>
        <w:rPr>
          <w:rFonts w:ascii="Times New Roman" w:hAnsi="Times New Roman" w:cs="Times New Roman"/>
          <w:lang w:val="en-US"/>
        </w:rPr>
      </w:pPr>
    </w:p>
    <w:p w:rsidR="007B7493" w:rsidRPr="00334CC6" w:rsidRDefault="00832B6B"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Service design</w:t>
      </w:r>
    </w:p>
    <w:p w:rsidR="00832B6B" w:rsidRPr="00334CC6" w:rsidRDefault="009A6A32"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832B6B" w:rsidRPr="00334CC6">
        <w:rPr>
          <w:rFonts w:ascii="Times New Roman" w:hAnsi="Times New Roman" w:cs="Times New Roman"/>
          <w:lang w:val="en-US"/>
        </w:rPr>
        <w:t>Explore whether the guideline recommendations are available in the IPS / EPS for all patients who need them in a timely manner and whether there are enough professionals and technicians to carry it out.</w:t>
      </w:r>
    </w:p>
    <w:p w:rsidR="00832B6B" w:rsidRPr="00334CC6" w:rsidRDefault="009A6A32"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w:t>
      </w:r>
      <w:r w:rsidRPr="00334CC6">
        <w:rPr>
          <w:rFonts w:ascii="Times New Roman" w:hAnsi="Times New Roman" w:cs="Times New Roman"/>
          <w:lang w:val="en-US"/>
        </w:rPr>
        <w:t xml:space="preserve"> </w:t>
      </w:r>
      <w:r w:rsidR="00832B6B" w:rsidRPr="00334CC6">
        <w:rPr>
          <w:rFonts w:ascii="Times New Roman" w:hAnsi="Times New Roman" w:cs="Times New Roman"/>
          <w:lang w:val="en-US"/>
        </w:rPr>
        <w:t>Explore whether the location where the service is provided affects the implementation of the recommendations. Think about areas of difficult access and the differences in the application of the recommendations according to the site of first care of the patient.</w:t>
      </w:r>
    </w:p>
    <w:p w:rsidR="00832B6B" w:rsidRPr="00334CC6" w:rsidRDefault="009A6A32" w:rsidP="00832B6B">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00832B6B" w:rsidRPr="00334CC6">
        <w:rPr>
          <w:rFonts w:ascii="Times New Roman" w:hAnsi="Times New Roman" w:cs="Times New Roman"/>
          <w:lang w:val="en-US"/>
        </w:rPr>
        <w:t>Existence of infrastructure and equipment necessary to implement the recommendations.</w:t>
      </w:r>
    </w:p>
    <w:p w:rsidR="007B7493" w:rsidRPr="00334CC6" w:rsidRDefault="007B7493" w:rsidP="007B7493">
      <w:pPr>
        <w:spacing w:line="360" w:lineRule="auto"/>
        <w:jc w:val="both"/>
        <w:rPr>
          <w:rFonts w:ascii="Times New Roman" w:hAnsi="Times New Roman" w:cs="Times New Roman"/>
          <w:lang w:val="en-US"/>
        </w:rPr>
      </w:pP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Aid for the provision of the service.</w:t>
      </w:r>
    </w:p>
    <w:p w:rsidR="004D6C5C" w:rsidRPr="00334CC6" w:rsidRDefault="009A6A32"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r w:rsidRPr="00334CC6">
        <w:rPr>
          <w:rFonts w:ascii="Times New Roman" w:hAnsi="Times New Roman" w:cs="Times New Roman"/>
          <w:lang w:val="en-US"/>
        </w:rPr>
        <w:t>I</w:t>
      </w:r>
      <w:r w:rsidR="004D6C5C" w:rsidRPr="00334CC6">
        <w:rPr>
          <w:rFonts w:ascii="Times New Roman" w:hAnsi="Times New Roman" w:cs="Times New Roman"/>
          <w:lang w:val="en-US"/>
        </w:rPr>
        <w:t>nformation system for monitoring and evaluating the implementation of the CPGs; reminders</w:t>
      </w:r>
      <w:r w:rsidRPr="00334CC6">
        <w:rPr>
          <w:rFonts w:ascii="Times New Roman" w:hAnsi="Times New Roman" w:cs="Times New Roman"/>
          <w:lang w:val="en-US"/>
        </w:rPr>
        <w:t xml:space="preserve"> and prompts</w:t>
      </w:r>
      <w:r w:rsidR="004D6C5C" w:rsidRPr="00334CC6">
        <w:rPr>
          <w:rFonts w:ascii="Times New Roman" w:hAnsi="Times New Roman" w:cs="Times New Roman"/>
          <w:lang w:val="en-US"/>
        </w:rPr>
        <w:t>, electronic medical records, quality monitoring systems.</w:t>
      </w:r>
    </w:p>
    <w:p w:rsidR="004D6C5C" w:rsidRPr="00334CC6" w:rsidRDefault="004D6C5C" w:rsidP="004D6C5C">
      <w:pPr>
        <w:spacing w:line="360" w:lineRule="auto"/>
        <w:jc w:val="both"/>
        <w:rPr>
          <w:rFonts w:ascii="Times New Roman" w:hAnsi="Times New Roman" w:cs="Times New Roman"/>
          <w:lang w:val="en-US"/>
        </w:rPr>
      </w:pPr>
    </w:p>
    <w:p w:rsidR="007B7493" w:rsidRPr="00334CC6" w:rsidRDefault="007B7493" w:rsidP="004D6C5C">
      <w:pPr>
        <w:pStyle w:val="Prrafodelista"/>
        <w:numPr>
          <w:ilvl w:val="0"/>
          <w:numId w:val="34"/>
        </w:numPr>
        <w:spacing w:line="360" w:lineRule="auto"/>
        <w:rPr>
          <w:b/>
          <w:lang w:val="en-US"/>
        </w:rPr>
      </w:pPr>
      <w:r w:rsidRPr="00334CC6">
        <w:rPr>
          <w:b/>
          <w:lang w:val="en-US"/>
        </w:rPr>
        <w:t xml:space="preserve">For managers: </w:t>
      </w: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This interview aims to “Identify the perceptions of CPG users (patients, caregivers, health workers, institutions providing II and III level of care and health promoting companies) about facilitators and barriers to their implementation." Therefore, the important thing is to listen to the participants and keep in mind that perceptions are the meanings and sense for that people (social subjects) give to reality based on their own history, interactions and the sociocultural environment.</w:t>
      </w:r>
    </w:p>
    <w:p w:rsidR="00E908AB" w:rsidRPr="00334CC6" w:rsidRDefault="00E908AB" w:rsidP="004D6C5C">
      <w:pPr>
        <w:spacing w:line="360" w:lineRule="auto"/>
        <w:jc w:val="both"/>
        <w:rPr>
          <w:rFonts w:ascii="Times New Roman" w:hAnsi="Times New Roman" w:cs="Times New Roman"/>
          <w:lang w:val="en-US"/>
        </w:rPr>
      </w:pP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It is intended that rather than asking questions and waiting for answers, a fluid conversation with the participant is had in which the different issues of interest for this research are addressed, therefore it is not a question of applying a questionnaire. It is suggested to follow an order in the conversation and avoid asking questions about matters that were answered at an earlier time. This guide is </w:t>
      </w:r>
      <w:r w:rsidR="009A6A32" w:rsidRPr="00334CC6">
        <w:rPr>
          <w:rFonts w:ascii="Times New Roman" w:hAnsi="Times New Roman" w:cs="Times New Roman"/>
          <w:lang w:val="en-US"/>
        </w:rPr>
        <w:t>flexible,</w:t>
      </w:r>
      <w:r w:rsidRPr="00334CC6">
        <w:rPr>
          <w:rFonts w:ascii="Times New Roman" w:hAnsi="Times New Roman" w:cs="Times New Roman"/>
          <w:lang w:val="en-US"/>
        </w:rPr>
        <w:t xml:space="preserve"> and changes depend on the analysis of each interview, so that new questions or topics can be included as the information gathering progresses.</w:t>
      </w:r>
    </w:p>
    <w:p w:rsidR="00E908AB" w:rsidRPr="00334CC6" w:rsidRDefault="00E908AB" w:rsidP="004D6C5C">
      <w:pPr>
        <w:spacing w:line="360" w:lineRule="auto"/>
        <w:jc w:val="both"/>
        <w:rPr>
          <w:rFonts w:ascii="Times New Roman" w:hAnsi="Times New Roman" w:cs="Times New Roman"/>
          <w:lang w:val="en-US"/>
        </w:rPr>
      </w:pP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The questions are adapted from </w:t>
      </w:r>
      <w:proofErr w:type="spellStart"/>
      <w:r w:rsidRPr="00334CC6">
        <w:rPr>
          <w:rFonts w:ascii="Times New Roman" w:hAnsi="Times New Roman" w:cs="Times New Roman"/>
          <w:lang w:val="en-US"/>
        </w:rPr>
        <w:t>Michie</w:t>
      </w:r>
      <w:proofErr w:type="spellEnd"/>
      <w:r w:rsidR="009A6A32" w:rsidRPr="00334CC6">
        <w:rPr>
          <w:rFonts w:ascii="Times New Roman" w:hAnsi="Times New Roman" w:cs="Times New Roman"/>
          <w:lang w:val="en-US"/>
        </w:rPr>
        <w:t xml:space="preserve"> 2005</w:t>
      </w:r>
      <w:r w:rsidRPr="00334CC6">
        <w:rPr>
          <w:rFonts w:ascii="Times New Roman" w:hAnsi="Times New Roman" w:cs="Times New Roman"/>
          <w:lang w:val="en-US"/>
        </w:rPr>
        <w:t xml:space="preserve">, the Ministry handbook and from </w:t>
      </w:r>
      <w:proofErr w:type="spellStart"/>
      <w:r w:rsidRPr="00334CC6">
        <w:rPr>
          <w:rFonts w:ascii="Times New Roman" w:hAnsi="Times New Roman" w:cs="Times New Roman"/>
          <w:lang w:val="en-US"/>
        </w:rPr>
        <w:t>Lavis</w:t>
      </w:r>
      <w:proofErr w:type="spellEnd"/>
      <w:r w:rsidRPr="00334CC6">
        <w:rPr>
          <w:rFonts w:ascii="Times New Roman" w:hAnsi="Times New Roman" w:cs="Times New Roman"/>
          <w:lang w:val="en-US"/>
        </w:rPr>
        <w:t xml:space="preserve"> 2002</w:t>
      </w: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Some questions have endnotes in parentheses that highlight important issues to consider.</w:t>
      </w: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Some questions instead of having numbers have bullets to indicate that the answers to these questions may have arisen in previous questions.</w:t>
      </w:r>
    </w:p>
    <w:p w:rsidR="004D6C5C" w:rsidRPr="00334CC6" w:rsidRDefault="004D6C5C" w:rsidP="004D6C5C">
      <w:pPr>
        <w:spacing w:line="360" w:lineRule="auto"/>
        <w:jc w:val="both"/>
        <w:rPr>
          <w:rFonts w:ascii="Times New Roman" w:hAnsi="Times New Roman" w:cs="Times New Roman"/>
          <w:lang w:val="en-US"/>
        </w:rPr>
      </w:pPr>
      <w:r w:rsidRPr="00334CC6">
        <w:rPr>
          <w:rFonts w:ascii="Times New Roman" w:hAnsi="Times New Roman" w:cs="Times New Roman"/>
          <w:lang w:val="en-US"/>
        </w:rPr>
        <w:t>In this guide, the system “The Grading of Recommendations Assessment, Development and Evaluation (GRADE</w:t>
      </w:r>
      <w:proofErr w:type="gramStart"/>
      <w:r w:rsidRPr="00334CC6">
        <w:rPr>
          <w:rFonts w:ascii="Times New Roman" w:hAnsi="Times New Roman" w:cs="Times New Roman"/>
          <w:lang w:val="en-US"/>
        </w:rPr>
        <w:t>) ”</w:t>
      </w:r>
      <w:proofErr w:type="gramEnd"/>
      <w:r w:rsidR="009A6A32" w:rsidRPr="00334CC6">
        <w:rPr>
          <w:rFonts w:ascii="Times New Roman" w:hAnsi="Times New Roman" w:cs="Times New Roman"/>
          <w:lang w:val="en-US"/>
        </w:rPr>
        <w:t xml:space="preserve"> </w:t>
      </w:r>
      <w:r w:rsidRPr="00334CC6">
        <w:rPr>
          <w:rFonts w:ascii="Times New Roman" w:hAnsi="Times New Roman" w:cs="Times New Roman"/>
          <w:lang w:val="en-US"/>
        </w:rPr>
        <w:t>was used to rate the evidence and grade the recommendations.</w:t>
      </w:r>
    </w:p>
    <w:p w:rsidR="00724EE2" w:rsidRPr="00334CC6" w:rsidRDefault="00724EE2" w:rsidP="007B7493">
      <w:pPr>
        <w:spacing w:line="360" w:lineRule="auto"/>
        <w:jc w:val="both"/>
        <w:rPr>
          <w:rFonts w:ascii="Times New Roman" w:hAnsi="Times New Roman" w:cs="Times New Roman"/>
          <w:lang w:val="en-US"/>
        </w:rPr>
      </w:pP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4915"/>
        <w:gridCol w:w="1276"/>
        <w:gridCol w:w="822"/>
      </w:tblGrid>
      <w:tr w:rsidR="007B7493" w:rsidRPr="00334CC6" w:rsidTr="004034F9">
        <w:tc>
          <w:tcPr>
            <w:tcW w:w="8590" w:type="dxa"/>
            <w:gridSpan w:val="4"/>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Quality of Evidence</w:t>
            </w:r>
          </w:p>
        </w:tc>
      </w:tr>
      <w:tr w:rsidR="007B7493" w:rsidRPr="00334CC6" w:rsidTr="004034F9">
        <w:trPr>
          <w:trHeight w:val="1191"/>
        </w:trPr>
        <w:tc>
          <w:tcPr>
            <w:tcW w:w="1577"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High</w:t>
            </w:r>
          </w:p>
        </w:tc>
        <w:tc>
          <w:tcPr>
            <w:tcW w:w="4915"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We are very confident that the true effect lies close to that of the estimate of the effect.</w:t>
            </w:r>
          </w:p>
          <w:p w:rsidR="007B7493" w:rsidRPr="00334CC6" w:rsidRDefault="007B7493" w:rsidP="00E908AB">
            <w:pPr>
              <w:spacing w:line="360" w:lineRule="auto"/>
              <w:jc w:val="both"/>
              <w:rPr>
                <w:rFonts w:ascii="Times New Roman" w:hAnsi="Times New Roman" w:cs="Times New Roman"/>
                <w:lang w:val="en-US"/>
              </w:rPr>
            </w:pPr>
            <w:r w:rsidRPr="00334CC6">
              <w:rPr>
                <w:rFonts w:ascii="Times New Roman" w:hAnsi="Times New Roman" w:cs="Times New Roman"/>
                <w:lang w:val="en-US"/>
              </w:rPr>
              <w:t>Further research is very unlikely to change our confidence in the estimate of effect.</w:t>
            </w:r>
          </w:p>
        </w:tc>
        <w:tc>
          <w:tcPr>
            <w:tcW w:w="1276"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p>
        </w:tc>
        <w:tc>
          <w:tcPr>
            <w:tcW w:w="822"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A</w:t>
            </w:r>
          </w:p>
        </w:tc>
      </w:tr>
      <w:tr w:rsidR="007B7493" w:rsidRPr="00334CC6" w:rsidTr="004034F9">
        <w:trPr>
          <w:trHeight w:val="1735"/>
        </w:trPr>
        <w:tc>
          <w:tcPr>
            <w:tcW w:w="1577"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Moderate</w:t>
            </w:r>
          </w:p>
        </w:tc>
        <w:tc>
          <w:tcPr>
            <w:tcW w:w="4915"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We are moderately confident in the effect estimate: The true effect is likely to be close to the estimate of the effect, but there is a possibility that it is substantially different.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Further research is likely to have an important impact on our confidence in the estimate of effect and may change the estimate.</w:t>
            </w:r>
          </w:p>
        </w:tc>
        <w:tc>
          <w:tcPr>
            <w:tcW w:w="1276"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p>
        </w:tc>
        <w:tc>
          <w:tcPr>
            <w:tcW w:w="822"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B</w:t>
            </w:r>
          </w:p>
        </w:tc>
      </w:tr>
      <w:tr w:rsidR="007B7493" w:rsidRPr="00334CC6" w:rsidTr="004034F9">
        <w:trPr>
          <w:trHeight w:val="1723"/>
        </w:trPr>
        <w:tc>
          <w:tcPr>
            <w:tcW w:w="1577"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Low</w:t>
            </w:r>
          </w:p>
        </w:tc>
        <w:tc>
          <w:tcPr>
            <w:tcW w:w="4915"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Our confidence in the effect estimate is limited: The true effect may be substantially different from the estimate of the effect.</w:t>
            </w:r>
          </w:p>
          <w:p w:rsidR="007B7493" w:rsidRPr="00334CC6" w:rsidRDefault="007B7493" w:rsidP="00E908AB">
            <w:pPr>
              <w:spacing w:line="360" w:lineRule="auto"/>
              <w:jc w:val="both"/>
              <w:rPr>
                <w:rFonts w:ascii="Times New Roman" w:hAnsi="Times New Roman" w:cs="Times New Roman"/>
                <w:lang w:val="en-US"/>
              </w:rPr>
            </w:pPr>
            <w:r w:rsidRPr="00334CC6">
              <w:rPr>
                <w:rFonts w:ascii="Times New Roman" w:hAnsi="Times New Roman" w:cs="Times New Roman"/>
                <w:lang w:val="en-US"/>
              </w:rPr>
              <w:t>Further research is very likely to have an important impact on our confidence in the estimate of effect and is likely to change the estimate</w:t>
            </w:r>
            <w:r w:rsidR="00E908AB" w:rsidRPr="00334CC6">
              <w:rPr>
                <w:rFonts w:ascii="Times New Roman" w:hAnsi="Times New Roman" w:cs="Times New Roman"/>
                <w:lang w:val="en-US"/>
              </w:rPr>
              <w:t>.</w:t>
            </w:r>
          </w:p>
        </w:tc>
        <w:tc>
          <w:tcPr>
            <w:tcW w:w="1276"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p>
        </w:tc>
        <w:tc>
          <w:tcPr>
            <w:tcW w:w="822"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C</w:t>
            </w:r>
          </w:p>
        </w:tc>
      </w:tr>
      <w:tr w:rsidR="007B7493" w:rsidRPr="00334CC6" w:rsidTr="004034F9">
        <w:trPr>
          <w:trHeight w:val="1723"/>
        </w:trPr>
        <w:tc>
          <w:tcPr>
            <w:tcW w:w="1577"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Very low</w:t>
            </w:r>
          </w:p>
        </w:tc>
        <w:tc>
          <w:tcPr>
            <w:tcW w:w="4915" w:type="dxa"/>
            <w:shd w:val="clear" w:color="auto" w:fill="auto"/>
          </w:tcPr>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We have very little confidence in the effect estimate: The true effect is likely to be substantially different from the estimate of effect.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Any estimate of effect is very uncertain</w:t>
            </w:r>
          </w:p>
        </w:tc>
        <w:tc>
          <w:tcPr>
            <w:tcW w:w="1276"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sym w:font="Symbol" w:char="F0C5"/>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r w:rsidRPr="00334CC6">
              <w:rPr>
                <w:rFonts w:ascii="Times New Roman" w:hAnsi="Times New Roman" w:cs="Times New Roman"/>
                <w:b/>
                <w:lang w:val="en-US"/>
              </w:rPr>
              <w:sym w:font="Wingdings 2" w:char="0099"/>
            </w:r>
          </w:p>
        </w:tc>
        <w:tc>
          <w:tcPr>
            <w:tcW w:w="822" w:type="dxa"/>
            <w:shd w:val="clear" w:color="auto" w:fill="auto"/>
          </w:tcPr>
          <w:p w:rsidR="007B7493" w:rsidRPr="00334CC6" w:rsidRDefault="007B7493" w:rsidP="007B7493">
            <w:pPr>
              <w:spacing w:line="360" w:lineRule="auto"/>
              <w:jc w:val="both"/>
              <w:rPr>
                <w:rFonts w:ascii="Times New Roman" w:hAnsi="Times New Roman" w:cs="Times New Roman"/>
                <w:b/>
                <w:lang w:val="en-US"/>
              </w:rPr>
            </w:pPr>
            <w:r w:rsidRPr="00334CC6">
              <w:rPr>
                <w:rFonts w:ascii="Times New Roman" w:hAnsi="Times New Roman" w:cs="Times New Roman"/>
                <w:b/>
                <w:lang w:val="en-US"/>
              </w:rPr>
              <w:t>D</w:t>
            </w:r>
          </w:p>
        </w:tc>
      </w:tr>
    </w:tbl>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p>
    <w:p w:rsidR="004D6C5C" w:rsidRPr="00334CC6" w:rsidRDefault="004D6C5C" w:rsidP="007B7493">
      <w:pPr>
        <w:spacing w:line="360" w:lineRule="auto"/>
        <w:jc w:val="both"/>
        <w:rPr>
          <w:rFonts w:ascii="Times New Roman" w:hAnsi="Times New Roman" w:cs="Times New Roman"/>
          <w:b/>
          <w:bCs/>
          <w:lang w:val="en-US"/>
        </w:rPr>
      </w:pPr>
      <w:r w:rsidRPr="00334CC6">
        <w:rPr>
          <w:rFonts w:ascii="Times New Roman" w:hAnsi="Times New Roman" w:cs="Times New Roman"/>
          <w:b/>
          <w:bCs/>
          <w:lang w:val="en-US"/>
        </w:rPr>
        <w:t>Questions</w:t>
      </w:r>
    </w:p>
    <w:p w:rsidR="007B7493" w:rsidRPr="00334CC6" w:rsidRDefault="004D6C5C" w:rsidP="007B7493">
      <w:pPr>
        <w:spacing w:line="360" w:lineRule="auto"/>
        <w:jc w:val="both"/>
        <w:rPr>
          <w:rFonts w:ascii="Times New Roman" w:hAnsi="Times New Roman" w:cs="Times New Roman"/>
          <w:b/>
          <w:bCs/>
          <w:lang w:val="en-US"/>
        </w:rPr>
      </w:pPr>
      <w:r w:rsidRPr="00334CC6">
        <w:rPr>
          <w:rFonts w:ascii="Times New Roman" w:hAnsi="Times New Roman" w:cs="Times New Roman"/>
          <w:b/>
          <w:bCs/>
          <w:lang w:val="en-US"/>
        </w:rPr>
        <w:t>Barriers and facilitators</w:t>
      </w:r>
      <w:r w:rsidR="007B7493" w:rsidRPr="00334CC6">
        <w:rPr>
          <w:rFonts w:ascii="Times New Roman" w:hAnsi="Times New Roman" w:cs="Times New Roman"/>
          <w:b/>
          <w:bCs/>
          <w:lang w:val="en-US"/>
        </w:rPr>
        <w:t xml:space="preserve"> Individual</w:t>
      </w:r>
    </w:p>
    <w:p w:rsidR="004A398F" w:rsidRPr="00334CC6" w:rsidRDefault="007B7493" w:rsidP="004A398F">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Knowledge</w:t>
      </w:r>
    </w:p>
    <w:p w:rsidR="007B7493" w:rsidRPr="00334CC6" w:rsidRDefault="007B7493" w:rsidP="004A398F">
      <w:pPr>
        <w:pStyle w:val="Prrafodelista"/>
        <w:numPr>
          <w:ilvl w:val="0"/>
          <w:numId w:val="48"/>
        </w:numPr>
        <w:spacing w:line="360" w:lineRule="auto"/>
        <w:ind w:left="284" w:hanging="284"/>
        <w:rPr>
          <w:lang w:val="en-US"/>
        </w:rPr>
      </w:pPr>
      <w:r w:rsidRPr="00334CC6">
        <w:rPr>
          <w:lang w:val="en-US"/>
        </w:rPr>
        <w:t>What do you know about the Clinical Practice Guidelines that the Ministry of Health has developed?</w:t>
      </w:r>
    </w:p>
    <w:p w:rsidR="004D6C5C" w:rsidRPr="00334CC6" w:rsidRDefault="007B7493" w:rsidP="004A398F">
      <w:pPr>
        <w:pStyle w:val="Prrafodelista"/>
        <w:numPr>
          <w:ilvl w:val="0"/>
          <w:numId w:val="48"/>
        </w:numPr>
        <w:spacing w:line="360" w:lineRule="auto"/>
        <w:ind w:left="284" w:hanging="284"/>
        <w:rPr>
          <w:lang w:val="en-US"/>
        </w:rPr>
      </w:pPr>
      <w:r w:rsidRPr="00334CC6">
        <w:rPr>
          <w:lang w:val="en-US"/>
        </w:rPr>
        <w:t>What do you know about the Guide</w:t>
      </w:r>
      <w:r w:rsidR="003B7656">
        <w:rPr>
          <w:lang w:val="en-US"/>
        </w:rPr>
        <w:t>line</w:t>
      </w:r>
      <w:r w:rsidRPr="00334CC6">
        <w:rPr>
          <w:lang w:val="en-US"/>
        </w:rPr>
        <w:t xml:space="preserve"> to Clinical Practice of diagnosis and preoperative, intraoperative and postoperative treatment of the amputated person, the prescription of the prosthesis and comprehensive rehabilitation, developed by the Ministry of Health? What recommendations did you not know?</w:t>
      </w:r>
    </w:p>
    <w:p w:rsidR="007B7493" w:rsidRPr="00334CC6" w:rsidRDefault="007B7493" w:rsidP="004A398F">
      <w:pPr>
        <w:pStyle w:val="Prrafodelista"/>
        <w:numPr>
          <w:ilvl w:val="0"/>
          <w:numId w:val="48"/>
        </w:numPr>
        <w:spacing w:line="360" w:lineRule="auto"/>
        <w:ind w:left="284" w:hanging="284"/>
        <w:rPr>
          <w:lang w:val="en-US"/>
        </w:rPr>
      </w:pPr>
      <w:r w:rsidRPr="00334CC6">
        <w:rPr>
          <w:lang w:val="en-US"/>
        </w:rPr>
        <w:t>What is an evidence-based clinical practice guideline for you? How would you define</w:t>
      </w:r>
      <w:r w:rsidR="004A398F" w:rsidRPr="00334CC6">
        <w:rPr>
          <w:lang w:val="en-US"/>
        </w:rPr>
        <w:t xml:space="preserve"> </w:t>
      </w:r>
      <w:r w:rsidRPr="00334CC6">
        <w:rPr>
          <w:lang w:val="en-US"/>
        </w:rPr>
        <w:t>the evidence?</w:t>
      </w:r>
    </w:p>
    <w:p w:rsidR="007B7493" w:rsidRPr="00334CC6" w:rsidRDefault="007B7493" w:rsidP="004A398F">
      <w:pPr>
        <w:pStyle w:val="Prrafodelista"/>
        <w:numPr>
          <w:ilvl w:val="0"/>
          <w:numId w:val="48"/>
        </w:numPr>
        <w:spacing w:line="360" w:lineRule="auto"/>
        <w:ind w:left="284" w:hanging="284"/>
        <w:rPr>
          <w:lang w:val="en-US"/>
        </w:rPr>
      </w:pPr>
      <w:r w:rsidRPr="00334CC6">
        <w:rPr>
          <w:lang w:val="en-US"/>
        </w:rPr>
        <w:t>What do you think about the recommendations we send you? Who should carry out these recommendations? Explain your reasons.</w:t>
      </w:r>
    </w:p>
    <w:p w:rsidR="003D0754" w:rsidRPr="00334CC6" w:rsidRDefault="003D075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Skills</w:t>
      </w:r>
    </w:p>
    <w:p w:rsidR="007B7493" w:rsidRPr="00334CC6" w:rsidRDefault="007B7493" w:rsidP="00334CC6">
      <w:pPr>
        <w:pStyle w:val="Prrafodelista"/>
        <w:numPr>
          <w:ilvl w:val="0"/>
          <w:numId w:val="48"/>
        </w:numPr>
        <w:spacing w:line="360" w:lineRule="auto"/>
        <w:ind w:left="284" w:hanging="284"/>
        <w:rPr>
          <w:lang w:val="en-US"/>
        </w:rPr>
      </w:pPr>
      <w:r w:rsidRPr="00334CC6">
        <w:rPr>
          <w:lang w:val="en-US"/>
        </w:rPr>
        <w:t>When do you consider that these recommendations can be implemented in your IPS / EPS / ONG? Explain a bit the reasons for your answer.</w:t>
      </w:r>
    </w:p>
    <w:p w:rsidR="007B7493" w:rsidRPr="00334CC6" w:rsidRDefault="007B7493" w:rsidP="00334CC6">
      <w:pPr>
        <w:pStyle w:val="Prrafodelista"/>
        <w:numPr>
          <w:ilvl w:val="0"/>
          <w:numId w:val="48"/>
        </w:numPr>
        <w:spacing w:line="360" w:lineRule="auto"/>
        <w:ind w:left="284" w:hanging="284"/>
        <w:rPr>
          <w:lang w:val="en-US"/>
        </w:rPr>
      </w:pPr>
      <w:r w:rsidRPr="00334CC6">
        <w:rPr>
          <w:lang w:val="en-US"/>
        </w:rPr>
        <w:t>What situations facilitate or limit compliance with these recommendations on th</w:t>
      </w:r>
      <w:r w:rsidR="00E908AB" w:rsidRPr="00334CC6">
        <w:rPr>
          <w:lang w:val="en-US"/>
        </w:rPr>
        <w:t xml:space="preserve">e </w:t>
      </w:r>
      <w:r w:rsidRPr="00334CC6">
        <w:rPr>
          <w:lang w:val="en-US"/>
        </w:rPr>
        <w:t>site where you work? (Identify if you respond to moral, ethical, legal issues, emotions, reactions, limits to autonomy, if you cannot comply with the recommendations because you do not have the training, there are differences with what you do in your daily practice)</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Social and professional identity</w:t>
      </w:r>
    </w:p>
    <w:p w:rsidR="007B7493" w:rsidRPr="00334CC6" w:rsidRDefault="007B7493" w:rsidP="00334CC6">
      <w:pPr>
        <w:pStyle w:val="Prrafodelista"/>
        <w:numPr>
          <w:ilvl w:val="0"/>
          <w:numId w:val="48"/>
        </w:numPr>
        <w:spacing w:line="360" w:lineRule="auto"/>
        <w:ind w:left="284" w:hanging="284"/>
        <w:rPr>
          <w:lang w:val="en-US"/>
        </w:rPr>
      </w:pPr>
      <w:r w:rsidRPr="00334CC6">
        <w:rPr>
          <w:lang w:val="en-US"/>
        </w:rPr>
        <w:t>What do you know about the people who made the guide</w:t>
      </w:r>
      <w:r w:rsidR="00334CC6" w:rsidRPr="00334CC6">
        <w:rPr>
          <w:lang w:val="en-US"/>
        </w:rPr>
        <w:t>line</w:t>
      </w:r>
      <w:r w:rsidRPr="00334CC6">
        <w:rPr>
          <w:lang w:val="en-US"/>
        </w:rPr>
        <w:t>?</w:t>
      </w:r>
    </w:p>
    <w:p w:rsidR="003D0754" w:rsidRPr="00334CC6" w:rsidRDefault="007B7493" w:rsidP="00334CC6">
      <w:pPr>
        <w:pStyle w:val="Prrafodelista"/>
        <w:numPr>
          <w:ilvl w:val="0"/>
          <w:numId w:val="48"/>
        </w:numPr>
        <w:spacing w:line="360" w:lineRule="auto"/>
        <w:ind w:left="284" w:hanging="284"/>
        <w:rPr>
          <w:lang w:val="en-US"/>
        </w:rPr>
      </w:pPr>
      <w:r w:rsidRPr="00334CC6">
        <w:rPr>
          <w:lang w:val="en-US"/>
        </w:rPr>
        <w:t>What do you think you should know about these people?</w:t>
      </w:r>
    </w:p>
    <w:p w:rsidR="00334CC6" w:rsidRDefault="007B7493" w:rsidP="00334CC6">
      <w:pPr>
        <w:pStyle w:val="Prrafodelista"/>
        <w:numPr>
          <w:ilvl w:val="0"/>
          <w:numId w:val="48"/>
        </w:numPr>
        <w:spacing w:line="360" w:lineRule="auto"/>
        <w:ind w:left="284" w:hanging="284"/>
        <w:rPr>
          <w:lang w:val="en-US"/>
        </w:rPr>
      </w:pPr>
      <w:r w:rsidRPr="00334CC6">
        <w:rPr>
          <w:lang w:val="en-US"/>
        </w:rPr>
        <w:t>What do you consider to be the usefulness of this CPG (Clinical Practice Guideline for diagnosis and preoperative, intraoperative and postoperative treatment of the amputated person, the prescription of the prosthesis and comprehensive rehabilitation)?</w:t>
      </w:r>
      <w:r w:rsidR="00334CC6" w:rsidRPr="00334CC6">
        <w:rPr>
          <w:lang w:val="en-US"/>
        </w:rPr>
        <w:t xml:space="preserve"> What are the a</w:t>
      </w:r>
      <w:r w:rsidRPr="00334CC6">
        <w:rPr>
          <w:lang w:val="en-US"/>
        </w:rPr>
        <w:t>dvantages for professionals, patients and institutions</w:t>
      </w:r>
      <w:r w:rsidR="00334CC6" w:rsidRPr="00334CC6">
        <w:rPr>
          <w:lang w:val="en-US"/>
        </w:rPr>
        <w:t>?</w:t>
      </w:r>
    </w:p>
    <w:p w:rsidR="00334CC6" w:rsidRPr="00334CC6" w:rsidRDefault="00334CC6" w:rsidP="00334CC6">
      <w:pPr>
        <w:spacing w:line="360" w:lineRule="auto"/>
        <w:rPr>
          <w:rFonts w:ascii="Times New Roman" w:hAnsi="Times New Roman" w:cs="Times New Roman"/>
          <w:lang w:val="en-US"/>
        </w:rPr>
      </w:pPr>
      <w:r w:rsidRPr="00334CC6">
        <w:rPr>
          <w:rFonts w:ascii="Times New Roman" w:hAnsi="Times New Roman" w:cs="Times New Roman"/>
          <w:lang w:val="en-US"/>
        </w:rPr>
        <w:t>Beliefs about consequences</w:t>
      </w:r>
    </w:p>
    <w:p w:rsidR="00334CC6" w:rsidRDefault="007B7493" w:rsidP="00334CC6">
      <w:pPr>
        <w:pStyle w:val="Prrafodelista"/>
        <w:numPr>
          <w:ilvl w:val="0"/>
          <w:numId w:val="48"/>
        </w:numPr>
        <w:spacing w:line="360" w:lineRule="auto"/>
        <w:ind w:left="284" w:hanging="349"/>
        <w:rPr>
          <w:lang w:val="en-US"/>
        </w:rPr>
      </w:pPr>
      <w:r w:rsidRPr="00334CC6">
        <w:rPr>
          <w:lang w:val="en-US"/>
        </w:rPr>
        <w:t>What must be done to start the implementation of the CPG?</w:t>
      </w:r>
    </w:p>
    <w:p w:rsidR="007B7493" w:rsidRPr="00334CC6" w:rsidRDefault="003D0754" w:rsidP="00334CC6">
      <w:pPr>
        <w:pStyle w:val="Prrafodelista"/>
        <w:numPr>
          <w:ilvl w:val="0"/>
          <w:numId w:val="48"/>
        </w:numPr>
        <w:spacing w:line="360" w:lineRule="auto"/>
        <w:ind w:left="284" w:hanging="349"/>
        <w:rPr>
          <w:lang w:val="en-US"/>
        </w:rPr>
      </w:pPr>
      <w:r w:rsidRPr="00334CC6">
        <w:rPr>
          <w:lang w:val="en-US"/>
        </w:rPr>
        <w:t>¿</w:t>
      </w:r>
      <w:r w:rsidR="007B7493" w:rsidRPr="00334CC6">
        <w:rPr>
          <w:lang w:val="en-US"/>
        </w:rPr>
        <w:t xml:space="preserve">What do you think will be the consequences (positive and negative) for patients, colleagues, organizations –EPS-IPS-SGSSS if the recommendations we send you are implemented? </w:t>
      </w:r>
      <w:r w:rsidR="00334CC6">
        <w:rPr>
          <w:lang w:val="en-US"/>
        </w:rPr>
        <w:t xml:space="preserve">When </w:t>
      </w:r>
      <w:proofErr w:type="gramStart"/>
      <w:r w:rsidR="00334CC6">
        <w:rPr>
          <w:lang w:val="en-US"/>
        </w:rPr>
        <w:t>these consequence</w:t>
      </w:r>
      <w:proofErr w:type="gramEnd"/>
      <w:r w:rsidR="00334CC6">
        <w:rPr>
          <w:lang w:val="en-US"/>
        </w:rPr>
        <w:t xml:space="preserve"> could </w:t>
      </w:r>
      <w:proofErr w:type="spellStart"/>
      <w:r w:rsidR="00334CC6">
        <w:rPr>
          <w:lang w:val="en-US"/>
        </w:rPr>
        <w:t>occurre</w:t>
      </w:r>
      <w:proofErr w:type="spellEnd"/>
      <w:r w:rsidR="007B7493" w:rsidRPr="00334CC6">
        <w:rPr>
          <w:lang w:val="en-US"/>
        </w:rPr>
        <w:t>? (short and long term).</w:t>
      </w:r>
    </w:p>
    <w:p w:rsidR="007B7493" w:rsidRPr="00334CC6" w:rsidRDefault="007B7493" w:rsidP="00334CC6">
      <w:pPr>
        <w:pStyle w:val="Prrafodelista"/>
        <w:numPr>
          <w:ilvl w:val="0"/>
          <w:numId w:val="48"/>
        </w:numPr>
        <w:spacing w:line="360" w:lineRule="auto"/>
        <w:ind w:left="284" w:hanging="349"/>
        <w:rPr>
          <w:lang w:val="en-US"/>
        </w:rPr>
      </w:pPr>
      <w:r w:rsidRPr="00334CC6">
        <w:rPr>
          <w:lang w:val="en-US"/>
        </w:rPr>
        <w:lastRenderedPageBreak/>
        <w:t xml:space="preserve">What do you consider to be the costs they represent for the IPS / EPS / </w:t>
      </w:r>
      <w:r w:rsidR="00334CC6">
        <w:rPr>
          <w:lang w:val="en-US"/>
        </w:rPr>
        <w:t>for the system</w:t>
      </w:r>
      <w:r w:rsidRPr="00334CC6">
        <w:rPr>
          <w:lang w:val="en-US"/>
        </w:rPr>
        <w:t>?</w:t>
      </w:r>
    </w:p>
    <w:p w:rsidR="00334CC6" w:rsidRDefault="007B7493" w:rsidP="00334CC6">
      <w:pPr>
        <w:pStyle w:val="Prrafodelista"/>
        <w:numPr>
          <w:ilvl w:val="0"/>
          <w:numId w:val="48"/>
        </w:numPr>
        <w:spacing w:line="360" w:lineRule="auto"/>
        <w:ind w:left="284" w:hanging="349"/>
        <w:rPr>
          <w:lang w:val="en-US"/>
        </w:rPr>
      </w:pPr>
      <w:r w:rsidRPr="00334CC6">
        <w:rPr>
          <w:lang w:val="en-US"/>
        </w:rPr>
        <w:t>What do you think will happen if these recommendations are not implemented? Identify or explore the cost / benefit ratio of implementing the recommendations.</w:t>
      </w:r>
    </w:p>
    <w:p w:rsidR="003D0754" w:rsidRPr="00334CC6" w:rsidRDefault="003D0754" w:rsidP="00334CC6">
      <w:pPr>
        <w:pStyle w:val="Prrafodelista"/>
        <w:numPr>
          <w:ilvl w:val="0"/>
          <w:numId w:val="48"/>
        </w:numPr>
        <w:spacing w:line="360" w:lineRule="auto"/>
        <w:ind w:left="284" w:hanging="349"/>
        <w:rPr>
          <w:lang w:val="en-US"/>
        </w:rPr>
      </w:pPr>
      <w:r w:rsidRPr="00334CC6">
        <w:rPr>
          <w:lang w:val="en-US"/>
        </w:rPr>
        <w:t>How would you feel if these recommendations are implemented or not?</w:t>
      </w:r>
    </w:p>
    <w:p w:rsidR="003D0754" w:rsidRPr="00334CC6" w:rsidRDefault="003D0754" w:rsidP="003D0754">
      <w:pPr>
        <w:spacing w:line="360" w:lineRule="auto"/>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Motivation and goals</w:t>
      </w:r>
    </w:p>
    <w:p w:rsidR="007B7493" w:rsidRPr="00334CC6" w:rsidRDefault="007B7493" w:rsidP="00334CC6">
      <w:pPr>
        <w:pStyle w:val="Prrafodelista"/>
        <w:numPr>
          <w:ilvl w:val="0"/>
          <w:numId w:val="48"/>
        </w:numPr>
        <w:spacing w:line="360" w:lineRule="auto"/>
        <w:ind w:left="284" w:hanging="349"/>
        <w:rPr>
          <w:lang w:val="en-US"/>
        </w:rPr>
      </w:pPr>
      <w:r w:rsidRPr="00334CC6">
        <w:rPr>
          <w:lang w:val="en-US"/>
        </w:rPr>
        <w:t>How much do you agree with the implementation of these recommendations?</w:t>
      </w:r>
    </w:p>
    <w:p w:rsidR="007B7493" w:rsidRPr="00334CC6" w:rsidRDefault="007B7493" w:rsidP="00334CC6">
      <w:pPr>
        <w:pStyle w:val="Prrafodelista"/>
        <w:numPr>
          <w:ilvl w:val="0"/>
          <w:numId w:val="48"/>
        </w:numPr>
        <w:spacing w:line="360" w:lineRule="auto"/>
        <w:ind w:left="284" w:hanging="349"/>
        <w:rPr>
          <w:lang w:val="en-US"/>
        </w:rPr>
      </w:pPr>
      <w:r w:rsidRPr="00334CC6">
        <w:rPr>
          <w:lang w:val="en-US"/>
        </w:rPr>
        <w:t xml:space="preserve">How much do you think it is necessary to implement these </w:t>
      </w:r>
      <w:r w:rsidR="00334CC6" w:rsidRPr="00334CC6">
        <w:rPr>
          <w:lang w:val="en-US"/>
        </w:rPr>
        <w:t>recommendations?</w:t>
      </w:r>
    </w:p>
    <w:p w:rsidR="007B7493" w:rsidRPr="00334CC6" w:rsidRDefault="007B7493" w:rsidP="00334CC6">
      <w:pPr>
        <w:pStyle w:val="Prrafodelista"/>
        <w:numPr>
          <w:ilvl w:val="0"/>
          <w:numId w:val="48"/>
        </w:numPr>
        <w:spacing w:line="360" w:lineRule="auto"/>
        <w:ind w:left="284" w:hanging="349"/>
        <w:rPr>
          <w:lang w:val="en-US"/>
        </w:rPr>
      </w:pPr>
      <w:r w:rsidRPr="00334CC6">
        <w:rPr>
          <w:lang w:val="en-US"/>
        </w:rPr>
        <w:t>What issues motivate you to comply with the recommendations? (incentive system)</w:t>
      </w:r>
    </w:p>
    <w:p w:rsidR="007B7493" w:rsidRPr="00334CC6" w:rsidRDefault="007B7493" w:rsidP="007B7493">
      <w:pPr>
        <w:spacing w:line="360" w:lineRule="auto"/>
        <w:jc w:val="both"/>
        <w:rPr>
          <w:rFonts w:ascii="Times New Roman" w:hAnsi="Times New Roman" w:cs="Times New Roman"/>
          <w:lang w:val="en-US"/>
        </w:rPr>
      </w:pPr>
    </w:p>
    <w:p w:rsidR="003D0754"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Memory, attention and decision process</w:t>
      </w:r>
    </w:p>
    <w:p w:rsidR="007B7493" w:rsidRPr="00334CC6" w:rsidRDefault="007B7493" w:rsidP="005E5231">
      <w:pPr>
        <w:pStyle w:val="Prrafodelista"/>
        <w:numPr>
          <w:ilvl w:val="0"/>
          <w:numId w:val="48"/>
        </w:numPr>
        <w:spacing w:line="360" w:lineRule="auto"/>
        <w:ind w:left="284" w:hanging="349"/>
        <w:rPr>
          <w:lang w:val="en-US"/>
        </w:rPr>
      </w:pPr>
      <w:r w:rsidRPr="00334CC6">
        <w:rPr>
          <w:lang w:val="en-US"/>
        </w:rPr>
        <w:t>Which of the recommendations are usually met in your institution?</w:t>
      </w:r>
    </w:p>
    <w:p w:rsidR="007B7493" w:rsidRPr="00334CC6" w:rsidRDefault="007B7493" w:rsidP="005E5231">
      <w:pPr>
        <w:pStyle w:val="Prrafodelista"/>
        <w:numPr>
          <w:ilvl w:val="0"/>
          <w:numId w:val="48"/>
        </w:numPr>
        <w:spacing w:line="360" w:lineRule="auto"/>
        <w:ind w:left="284" w:hanging="349"/>
        <w:rPr>
          <w:lang w:val="en-US"/>
        </w:rPr>
      </w:pPr>
      <w:r w:rsidRPr="00334CC6">
        <w:rPr>
          <w:lang w:val="en-US"/>
        </w:rPr>
        <w:t>Which of the recommendations may you decide not to follow at your institution? Explain the reasons (time, costs, custom, other evidence)</w:t>
      </w:r>
      <w:r w:rsidR="00E908AB" w:rsidRPr="00334CC6">
        <w:rPr>
          <w:lang w:val="en-US"/>
        </w:rPr>
        <w:t>.</w:t>
      </w:r>
    </w:p>
    <w:p w:rsidR="003D0754" w:rsidRPr="00334CC6" w:rsidRDefault="003D0754"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Social influences</w:t>
      </w:r>
    </w:p>
    <w:p w:rsidR="007B7493" w:rsidRPr="00334CC6" w:rsidRDefault="007B7493" w:rsidP="005E5231">
      <w:pPr>
        <w:pStyle w:val="Prrafodelista"/>
        <w:numPr>
          <w:ilvl w:val="0"/>
          <w:numId w:val="48"/>
        </w:numPr>
        <w:spacing w:line="360" w:lineRule="auto"/>
        <w:ind w:left="284" w:hanging="349"/>
        <w:rPr>
          <w:lang w:val="en-US"/>
        </w:rPr>
      </w:pPr>
      <w:r w:rsidRPr="00334CC6">
        <w:rPr>
          <w:lang w:val="en-US"/>
        </w:rPr>
        <w:t>Who do you consider influencing compliance with the recommendations and who could limit their implementation? (doctors, specialists, other health professionals, managers, auditors, managers, patients, caregivers, opinion leaders, professional associations, training institutions for health professionals)</w:t>
      </w:r>
      <w:r w:rsidR="00E908AB" w:rsidRPr="00334CC6">
        <w:rPr>
          <w:lang w:val="en-US"/>
        </w:rPr>
        <w:t>.</w:t>
      </w:r>
    </w:p>
    <w:p w:rsidR="007B7493" w:rsidRPr="00334CC6" w:rsidRDefault="005E5231" w:rsidP="005E5231">
      <w:pPr>
        <w:pStyle w:val="Prrafodelista"/>
        <w:numPr>
          <w:ilvl w:val="0"/>
          <w:numId w:val="48"/>
        </w:numPr>
        <w:spacing w:line="360" w:lineRule="auto"/>
        <w:ind w:left="284" w:hanging="349"/>
        <w:rPr>
          <w:lang w:val="en-US"/>
        </w:rPr>
      </w:pPr>
      <w:r>
        <w:rPr>
          <w:lang w:val="en-US"/>
        </w:rPr>
        <w:t>I</w:t>
      </w:r>
      <w:r w:rsidR="007B7493" w:rsidRPr="00334CC6">
        <w:rPr>
          <w:lang w:val="en-US"/>
        </w:rPr>
        <w:t>n which institutions that you know are these recommendations met?</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Nature of behavior</w:t>
      </w:r>
    </w:p>
    <w:p w:rsidR="007B7493" w:rsidRPr="00334CC6" w:rsidRDefault="007B7493" w:rsidP="005E5231">
      <w:pPr>
        <w:pStyle w:val="Prrafodelista"/>
        <w:numPr>
          <w:ilvl w:val="0"/>
          <w:numId w:val="48"/>
        </w:numPr>
        <w:spacing w:line="360" w:lineRule="auto"/>
        <w:ind w:left="284" w:hanging="349"/>
        <w:rPr>
          <w:lang w:val="en-US"/>
        </w:rPr>
      </w:pPr>
      <w:r w:rsidRPr="00334CC6">
        <w:rPr>
          <w:lang w:val="en-US"/>
        </w:rPr>
        <w:t>What would have to be changed or done differently in the IPS / EPS / SGSSS to carry out the recommendations of this CPG (new behaviors or changes in existing behaviors</w:t>
      </w:r>
      <w:proofErr w:type="gramStart"/>
      <w:r w:rsidRPr="00334CC6">
        <w:rPr>
          <w:lang w:val="en-US"/>
        </w:rPr>
        <w:t>)?</w:t>
      </w:r>
      <w:r w:rsidR="00E908AB" w:rsidRPr="00334CC6">
        <w:rPr>
          <w:lang w:val="en-US"/>
        </w:rPr>
        <w:t>.</w:t>
      </w:r>
      <w:proofErr w:type="gramEnd"/>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Barriers and facilitators at the health system level</w:t>
      </w:r>
    </w:p>
    <w:p w:rsidR="007B7493" w:rsidRPr="00334CC6" w:rsidRDefault="007B7493" w:rsidP="005E5231">
      <w:pPr>
        <w:pStyle w:val="Prrafodelista"/>
        <w:numPr>
          <w:ilvl w:val="0"/>
          <w:numId w:val="48"/>
        </w:numPr>
        <w:spacing w:line="360" w:lineRule="auto"/>
        <w:ind w:left="284" w:hanging="349"/>
        <w:rPr>
          <w:lang w:val="en-US"/>
        </w:rPr>
      </w:pPr>
      <w:r w:rsidRPr="00334CC6">
        <w:rPr>
          <w:lang w:val="en-US"/>
        </w:rPr>
        <w:t>When, where, how, how often and with whom could recommendations or changes be made? (Barriers and facilitators at the health system level). Note: Not all participants will be able to answer these questions, but some will likely mention how health system arrangements influence the implementation of the recommendations.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 xml:space="preserve"> </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Political authority</w:t>
      </w:r>
    </w:p>
    <w:p w:rsidR="007B7493" w:rsidRPr="00334CC6" w:rsidRDefault="007B7493" w:rsidP="007B7493">
      <w:pPr>
        <w:spacing w:line="360" w:lineRule="auto"/>
        <w:jc w:val="both"/>
        <w:rPr>
          <w:rFonts w:ascii="Times New Roman" w:hAnsi="Times New Roman" w:cs="Times New Roman"/>
          <w:lang w:val="en-US"/>
        </w:rPr>
      </w:pPr>
    </w:p>
    <w:p w:rsidR="007A39E4" w:rsidRPr="00334CC6" w:rsidRDefault="007B7493" w:rsidP="005E5231">
      <w:pPr>
        <w:pStyle w:val="Prrafodelista"/>
        <w:numPr>
          <w:ilvl w:val="0"/>
          <w:numId w:val="48"/>
        </w:numPr>
        <w:spacing w:line="360" w:lineRule="auto"/>
        <w:ind w:left="284" w:hanging="349"/>
        <w:rPr>
          <w:lang w:val="en-US"/>
        </w:rPr>
      </w:pPr>
      <w:r w:rsidRPr="00334CC6">
        <w:rPr>
          <w:lang w:val="en-US"/>
        </w:rPr>
        <w:t xml:space="preserve">What policies or regulatory standards promote the implementation of the </w:t>
      </w:r>
      <w:r w:rsidR="00E908AB" w:rsidRPr="00334CC6">
        <w:rPr>
          <w:lang w:val="en-US"/>
        </w:rPr>
        <w:t>recommendations?</w:t>
      </w:r>
    </w:p>
    <w:p w:rsidR="00E908AB" w:rsidRPr="00334CC6" w:rsidRDefault="00E908AB" w:rsidP="007B7493">
      <w:pPr>
        <w:spacing w:line="360" w:lineRule="auto"/>
        <w:jc w:val="both"/>
        <w:rPr>
          <w:rFonts w:ascii="Times New Roman" w:hAnsi="Times New Roman" w:cs="Times New Roman"/>
          <w:lang w:val="en-US"/>
        </w:rPr>
      </w:pPr>
    </w:p>
    <w:p w:rsidR="007A39E4" w:rsidRPr="00334CC6" w:rsidRDefault="007B7493" w:rsidP="007A39E4">
      <w:pPr>
        <w:spacing w:line="360" w:lineRule="auto"/>
        <w:jc w:val="both"/>
        <w:rPr>
          <w:rFonts w:ascii="Times New Roman" w:hAnsi="Times New Roman" w:cs="Times New Roman"/>
          <w:lang w:val="en-US"/>
        </w:rPr>
      </w:pPr>
      <w:r w:rsidRPr="00334CC6">
        <w:rPr>
          <w:rFonts w:ascii="Times New Roman" w:hAnsi="Times New Roman" w:cs="Times New Roman"/>
          <w:lang w:val="en-US"/>
        </w:rPr>
        <w:t>Organizational Authority</w:t>
      </w:r>
    </w:p>
    <w:p w:rsidR="007B7493" w:rsidRPr="00334CC6" w:rsidRDefault="007B7493" w:rsidP="00843C40">
      <w:pPr>
        <w:pStyle w:val="Prrafodelista"/>
        <w:numPr>
          <w:ilvl w:val="0"/>
          <w:numId w:val="48"/>
        </w:numPr>
        <w:spacing w:line="360" w:lineRule="auto"/>
        <w:ind w:left="284" w:hanging="349"/>
        <w:rPr>
          <w:lang w:val="en-US"/>
        </w:rPr>
      </w:pPr>
      <w:r w:rsidRPr="00334CC6">
        <w:rPr>
          <w:lang w:val="en-US"/>
        </w:rPr>
        <w:t>How can the legal nature of the IPS or EPS affect the implementation of the CPG? It refers to whether they are public or private. Explore whether profit making can affect implementation.</w:t>
      </w:r>
    </w:p>
    <w:p w:rsidR="007B7493" w:rsidRPr="00334CC6" w:rsidRDefault="007B7493" w:rsidP="00843C40">
      <w:pPr>
        <w:pStyle w:val="Prrafodelista"/>
        <w:numPr>
          <w:ilvl w:val="0"/>
          <w:numId w:val="48"/>
        </w:numPr>
        <w:spacing w:line="360" w:lineRule="auto"/>
        <w:ind w:left="284" w:hanging="349"/>
        <w:rPr>
          <w:lang w:val="en-US"/>
        </w:rPr>
      </w:pPr>
      <w:r w:rsidRPr="00334CC6">
        <w:rPr>
          <w:lang w:val="en-US"/>
        </w:rPr>
        <w:t>What is the interest that organizations may have in leading CPG implementation processes? (incentives regarding accreditation or authorization of services, reduction of costs of care).</w:t>
      </w:r>
    </w:p>
    <w:p w:rsidR="007B7493" w:rsidRPr="00843C40" w:rsidRDefault="007B7493" w:rsidP="00843C40">
      <w:pPr>
        <w:spacing w:line="360" w:lineRule="auto"/>
        <w:rPr>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Financing the system</w:t>
      </w:r>
    </w:p>
    <w:p w:rsidR="007B7493" w:rsidRPr="00334CC6" w:rsidRDefault="007B7493" w:rsidP="00CF723D">
      <w:pPr>
        <w:pStyle w:val="Prrafodelista"/>
        <w:numPr>
          <w:ilvl w:val="0"/>
          <w:numId w:val="48"/>
        </w:numPr>
        <w:spacing w:line="360" w:lineRule="auto"/>
        <w:ind w:left="284" w:hanging="349"/>
        <w:rPr>
          <w:lang w:val="en-US"/>
        </w:rPr>
      </w:pPr>
      <w:r w:rsidRPr="00334CC6">
        <w:rPr>
          <w:lang w:val="en-US"/>
        </w:rPr>
        <w:t>What recommendations can generate financial difficulties for the IPS or for the patient (payment of moderating fees, copays or out-of-pocket expenses, transfers of patients)?</w:t>
      </w:r>
    </w:p>
    <w:p w:rsidR="007B7493" w:rsidRPr="00334CC6" w:rsidRDefault="007B7493" w:rsidP="00CF723D">
      <w:pPr>
        <w:pStyle w:val="Prrafodelista"/>
        <w:numPr>
          <w:ilvl w:val="0"/>
          <w:numId w:val="48"/>
        </w:numPr>
        <w:spacing w:line="360" w:lineRule="auto"/>
        <w:ind w:left="284" w:hanging="349"/>
        <w:rPr>
          <w:lang w:val="en-US"/>
        </w:rPr>
      </w:pPr>
      <w:r w:rsidRPr="00334CC6">
        <w:rPr>
          <w:lang w:val="en-US"/>
        </w:rPr>
        <w:t>How do you see the relationship between EPS and IPS for the implementation of these recommendations?</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w:t>
      </w:r>
      <w:r w:rsidR="00CF723D">
        <w:rPr>
          <w:rFonts w:ascii="Times New Roman" w:hAnsi="Times New Roman" w:cs="Times New Roman"/>
          <w:lang w:val="en-US"/>
        </w:rPr>
        <w:t>is it e</w:t>
      </w:r>
      <w:r w:rsidRPr="00334CC6">
        <w:rPr>
          <w:rFonts w:ascii="Times New Roman" w:hAnsi="Times New Roman" w:cs="Times New Roman"/>
          <w:lang w:val="en-US"/>
        </w:rPr>
        <w:t>asier to comply with these recommendations in some EPS or IPS with prepaid medicine).</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 xml:space="preserve"> </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Conside</w:t>
      </w:r>
      <w:r w:rsidR="00CF723D">
        <w:rPr>
          <w:rFonts w:ascii="Times New Roman" w:hAnsi="Times New Roman" w:cs="Times New Roman"/>
          <w:lang w:val="en-US"/>
        </w:rPr>
        <w:t>r: d</w:t>
      </w:r>
      <w:r w:rsidRPr="00334CC6">
        <w:rPr>
          <w:rFonts w:ascii="Times New Roman" w:hAnsi="Times New Roman" w:cs="Times New Roman"/>
          <w:lang w:val="en-US"/>
        </w:rPr>
        <w:t xml:space="preserve">ifferences between subsidized, contributory, special and uninsured regimes Funding of organizations. Type of hiring and remuneration of professionals and technicians: salary, </w:t>
      </w:r>
      <w:r w:rsidR="00755A55">
        <w:rPr>
          <w:rFonts w:ascii="Times New Roman" w:hAnsi="Times New Roman" w:cs="Times New Roman"/>
          <w:lang w:val="en-US"/>
        </w:rPr>
        <w:t>fee for</w:t>
      </w:r>
      <w:r w:rsidRPr="00334CC6">
        <w:rPr>
          <w:rFonts w:ascii="Times New Roman" w:hAnsi="Times New Roman" w:cs="Times New Roman"/>
          <w:lang w:val="en-US"/>
        </w:rPr>
        <w:t xml:space="preserve"> services, per capita. Purchase of products and services. </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CF723D" w:rsidP="00CF723D">
      <w:pPr>
        <w:pStyle w:val="Prrafodelista"/>
        <w:numPr>
          <w:ilvl w:val="0"/>
          <w:numId w:val="48"/>
        </w:numPr>
        <w:spacing w:line="360" w:lineRule="auto"/>
        <w:ind w:left="284" w:hanging="349"/>
        <w:rPr>
          <w:lang w:val="en-US"/>
        </w:rPr>
      </w:pPr>
      <w:r>
        <w:rPr>
          <w:lang w:val="en-US"/>
        </w:rPr>
        <w:t>D</w:t>
      </w:r>
      <w:r w:rsidR="007B7493" w:rsidRPr="00334CC6">
        <w:rPr>
          <w:lang w:val="en-US"/>
        </w:rPr>
        <w:t xml:space="preserve">oes </w:t>
      </w:r>
      <w:r>
        <w:rPr>
          <w:lang w:val="en-US"/>
        </w:rPr>
        <w:t>the inclusion of these recommendation in th</w:t>
      </w:r>
      <w:r w:rsidR="00755A55">
        <w:rPr>
          <w:lang w:val="en-US"/>
        </w:rPr>
        <w:t>e</w:t>
      </w:r>
      <w:r>
        <w:rPr>
          <w:lang w:val="en-US"/>
        </w:rPr>
        <w:t xml:space="preserve"> health benefit plan </w:t>
      </w:r>
      <w:r w:rsidR="007A39E4" w:rsidRPr="00334CC6">
        <w:rPr>
          <w:lang w:val="en-US"/>
        </w:rPr>
        <w:t>facilitate</w:t>
      </w:r>
      <w:r w:rsidR="007B7493" w:rsidRPr="00334CC6">
        <w:rPr>
          <w:lang w:val="en-US"/>
        </w:rPr>
        <w:t xml:space="preserve"> the</w:t>
      </w:r>
      <w:r w:rsidR="00755A55">
        <w:rPr>
          <w:lang w:val="en-US"/>
        </w:rPr>
        <w:t>ir</w:t>
      </w:r>
      <w:r w:rsidR="007B7493" w:rsidRPr="00334CC6">
        <w:rPr>
          <w:lang w:val="en-US"/>
        </w:rPr>
        <w:t xml:space="preserve"> implementation? Explore limitations or difficulties. </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55A55" w:rsidP="00755A55">
      <w:pPr>
        <w:pStyle w:val="Prrafodelista"/>
        <w:numPr>
          <w:ilvl w:val="0"/>
          <w:numId w:val="48"/>
        </w:numPr>
        <w:spacing w:line="360" w:lineRule="auto"/>
        <w:ind w:left="284" w:hanging="349"/>
        <w:rPr>
          <w:lang w:val="en-US"/>
        </w:rPr>
      </w:pPr>
      <w:r>
        <w:rPr>
          <w:lang w:val="en-US"/>
        </w:rPr>
        <w:t>I</w:t>
      </w:r>
      <w:r w:rsidR="007B7493" w:rsidRPr="00334CC6">
        <w:rPr>
          <w:lang w:val="en-US"/>
        </w:rPr>
        <w:t xml:space="preserve">n which cases of the recommendations of this CPG, have patients resorted to </w:t>
      </w:r>
      <w:r>
        <w:rPr>
          <w:lang w:val="en-US"/>
        </w:rPr>
        <w:t>legal claims</w:t>
      </w:r>
      <w:r w:rsidR="007B7493" w:rsidRPr="00334CC6">
        <w:rPr>
          <w:lang w:val="en-US"/>
        </w:rPr>
        <w:t xml:space="preserve"> to achieve care?</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A39E4"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lastRenderedPageBreak/>
        <w:t>T</w:t>
      </w:r>
      <w:r w:rsidR="007B7493" w:rsidRPr="00334CC6">
        <w:rPr>
          <w:rFonts w:ascii="Times New Roman" w:hAnsi="Times New Roman" w:cs="Times New Roman"/>
          <w:lang w:val="en-US"/>
        </w:rPr>
        <w:t>he following topics may have been answered in previous questions. Please review and supplement if necessary:</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Service design</w:t>
      </w:r>
    </w:p>
    <w:p w:rsidR="007B7493" w:rsidRPr="00334CC6" w:rsidRDefault="00755A55" w:rsidP="007A39E4">
      <w:pPr>
        <w:spacing w:line="360" w:lineRule="auto"/>
        <w:jc w:val="both"/>
        <w:rPr>
          <w:rFonts w:ascii="Times New Roman" w:hAnsi="Times New Roman" w:cs="Times New Roman"/>
          <w:lang w:val="en-US"/>
        </w:rPr>
      </w:pPr>
      <w:r w:rsidRPr="00BF37C1">
        <w:rPr>
          <w:rFonts w:ascii="Times New Roman" w:hAnsi="Times New Roman" w:cs="Times New Roman"/>
          <w:lang w:val="en-US"/>
        </w:rPr>
        <w:t xml:space="preserve">• </w:t>
      </w:r>
      <w:r w:rsidR="007B7493" w:rsidRPr="00334CC6">
        <w:rPr>
          <w:rFonts w:ascii="Times New Roman" w:hAnsi="Times New Roman" w:cs="Times New Roman"/>
          <w:lang w:val="en-US"/>
        </w:rPr>
        <w:t>Explore whether the guideline recommendations are available in the IPS / EPS for all patients who need them in a timely manner and whether there are enough professionals and technicians to carry them out.</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Service location</w:t>
      </w:r>
    </w:p>
    <w:p w:rsidR="007B7493" w:rsidRPr="00334CC6" w:rsidRDefault="00755A55" w:rsidP="007B7493">
      <w:pPr>
        <w:spacing w:line="360" w:lineRule="auto"/>
        <w:jc w:val="both"/>
        <w:rPr>
          <w:rFonts w:ascii="Times New Roman" w:hAnsi="Times New Roman" w:cs="Times New Roman"/>
          <w:lang w:val="en-US"/>
        </w:rPr>
      </w:pPr>
      <w:r w:rsidRPr="00BF37C1">
        <w:rPr>
          <w:rFonts w:ascii="Times New Roman" w:hAnsi="Times New Roman" w:cs="Times New Roman"/>
          <w:lang w:val="en-US"/>
        </w:rPr>
        <w:t xml:space="preserve">• </w:t>
      </w:r>
      <w:r w:rsidR="007B7493" w:rsidRPr="00334CC6">
        <w:rPr>
          <w:rFonts w:ascii="Times New Roman" w:hAnsi="Times New Roman" w:cs="Times New Roman"/>
          <w:lang w:val="en-US"/>
        </w:rPr>
        <w:t>Explore whether the location where the service is provided affects the implementation of the recommendations. Think about areas of difficult access and the differences in the application of the recommendations according to the site of first care of the patient.</w:t>
      </w:r>
    </w:p>
    <w:p w:rsidR="007B7493"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t>Existence of infrastructure and equipment necessary to implement the recommendations.</w:t>
      </w:r>
    </w:p>
    <w:p w:rsidR="007A39E4" w:rsidRPr="00334CC6" w:rsidRDefault="007B7493" w:rsidP="007B7493">
      <w:pPr>
        <w:spacing w:line="360" w:lineRule="auto"/>
        <w:jc w:val="both"/>
        <w:rPr>
          <w:rFonts w:ascii="Times New Roman" w:hAnsi="Times New Roman" w:cs="Times New Roman"/>
          <w:lang w:val="en-US"/>
        </w:rPr>
      </w:pPr>
      <w:r w:rsidRPr="00334CC6">
        <w:rPr>
          <w:rFonts w:ascii="Times New Roman" w:hAnsi="Times New Roman" w:cs="Times New Roman"/>
          <w:lang w:val="en-US"/>
        </w:rPr>
        <w:br/>
        <w:t>Aid for the provision of the service.</w:t>
      </w:r>
    </w:p>
    <w:p w:rsidR="007B7493" w:rsidRPr="00334CC6" w:rsidRDefault="00755A55" w:rsidP="007B7493">
      <w:pPr>
        <w:spacing w:line="360" w:lineRule="auto"/>
        <w:jc w:val="both"/>
        <w:rPr>
          <w:rFonts w:ascii="Times New Roman" w:hAnsi="Times New Roman" w:cs="Times New Roman"/>
          <w:lang w:val="en-US"/>
        </w:rPr>
      </w:pPr>
      <w:r w:rsidRPr="00BF37C1">
        <w:rPr>
          <w:rFonts w:ascii="Times New Roman" w:hAnsi="Times New Roman" w:cs="Times New Roman"/>
          <w:lang w:val="en-US"/>
        </w:rPr>
        <w:t xml:space="preserve">• </w:t>
      </w:r>
      <w:r w:rsidR="007A39E4" w:rsidRPr="00334CC6">
        <w:rPr>
          <w:rFonts w:ascii="Times New Roman" w:hAnsi="Times New Roman" w:cs="Times New Roman"/>
          <w:lang w:val="en-US"/>
        </w:rPr>
        <w:t>O</w:t>
      </w:r>
      <w:r w:rsidR="007B7493" w:rsidRPr="00334CC6">
        <w:rPr>
          <w:rFonts w:ascii="Times New Roman" w:hAnsi="Times New Roman" w:cs="Times New Roman"/>
          <w:lang w:val="en-US"/>
        </w:rPr>
        <w:t>peration of the information system for monitoring and evaluating the implementation of the CPGs; for reminders, electronic medical records, quality monitoring systems.</w:t>
      </w:r>
    </w:p>
    <w:p w:rsidR="007B7493" w:rsidRPr="00334CC6" w:rsidRDefault="007B7493" w:rsidP="007B7493">
      <w:pPr>
        <w:spacing w:line="360" w:lineRule="auto"/>
        <w:jc w:val="both"/>
        <w:rPr>
          <w:rFonts w:ascii="Times New Roman" w:hAnsi="Times New Roman" w:cs="Times New Roman"/>
          <w:lang w:val="en-US"/>
        </w:rPr>
      </w:pPr>
    </w:p>
    <w:p w:rsidR="007B7493" w:rsidRPr="00334CC6" w:rsidRDefault="007B7493" w:rsidP="007B7493">
      <w:pPr>
        <w:spacing w:line="360" w:lineRule="auto"/>
        <w:jc w:val="both"/>
        <w:rPr>
          <w:rFonts w:ascii="Times New Roman" w:hAnsi="Times New Roman" w:cs="Times New Roman"/>
          <w:b/>
          <w:bCs/>
          <w:lang w:val="en-US"/>
        </w:rPr>
      </w:pPr>
      <w:r w:rsidRPr="00334CC6">
        <w:rPr>
          <w:rFonts w:ascii="Times New Roman" w:hAnsi="Times New Roman" w:cs="Times New Roman"/>
          <w:b/>
          <w:bCs/>
          <w:lang w:val="en-US"/>
        </w:rPr>
        <w:t>Definition the terms:</w:t>
      </w:r>
    </w:p>
    <w:p w:rsidR="007B7493" w:rsidRPr="00334CC6" w:rsidRDefault="007B7493" w:rsidP="007B7493">
      <w:pPr>
        <w:numPr>
          <w:ilvl w:val="0"/>
          <w:numId w:val="38"/>
        </w:numPr>
        <w:spacing w:line="360" w:lineRule="auto"/>
        <w:jc w:val="both"/>
        <w:rPr>
          <w:rFonts w:ascii="Times New Roman" w:hAnsi="Times New Roman" w:cs="Times New Roman"/>
          <w:vertAlign w:val="superscript"/>
          <w:lang w:val="en-US"/>
        </w:rPr>
      </w:pPr>
      <w:r w:rsidRPr="00334CC6">
        <w:rPr>
          <w:rFonts w:ascii="Times New Roman" w:hAnsi="Times New Roman" w:cs="Times New Roman"/>
          <w:lang w:val="en-US"/>
        </w:rPr>
        <w:t>CPG: Clinical Practice Guideline</w:t>
      </w:r>
    </w:p>
    <w:p w:rsidR="007B7493" w:rsidRPr="00334CC6" w:rsidRDefault="007B7493" w:rsidP="007B7493">
      <w:pPr>
        <w:numPr>
          <w:ilvl w:val="0"/>
          <w:numId w:val="38"/>
        </w:numPr>
        <w:spacing w:line="360" w:lineRule="auto"/>
        <w:jc w:val="both"/>
        <w:rPr>
          <w:rFonts w:ascii="Times New Roman" w:hAnsi="Times New Roman" w:cs="Times New Roman"/>
          <w:vertAlign w:val="superscript"/>
          <w:lang w:val="en-US"/>
        </w:rPr>
      </w:pPr>
      <w:r w:rsidRPr="00334CC6">
        <w:rPr>
          <w:rFonts w:ascii="Times New Roman" w:hAnsi="Times New Roman" w:cs="Times New Roman"/>
          <w:lang w:val="en-US"/>
        </w:rPr>
        <w:t>EPS:</w:t>
      </w:r>
      <w:r w:rsidR="003E1739">
        <w:rPr>
          <w:rFonts w:ascii="Times New Roman" w:hAnsi="Times New Roman" w:cs="Times New Roman"/>
          <w:lang w:val="en-US"/>
        </w:rPr>
        <w:t xml:space="preserve"> </w:t>
      </w:r>
      <w:r w:rsidRPr="00334CC6">
        <w:rPr>
          <w:rFonts w:ascii="Times New Roman" w:hAnsi="Times New Roman" w:cs="Times New Roman"/>
          <w:lang w:val="en-US"/>
        </w:rPr>
        <w:t>Health Insurance</w:t>
      </w:r>
    </w:p>
    <w:p w:rsidR="007B7493" w:rsidRPr="00334CC6" w:rsidRDefault="007B7493" w:rsidP="007B7493">
      <w:pPr>
        <w:numPr>
          <w:ilvl w:val="0"/>
          <w:numId w:val="38"/>
        </w:numPr>
        <w:spacing w:line="360" w:lineRule="auto"/>
        <w:jc w:val="both"/>
        <w:rPr>
          <w:rFonts w:ascii="Times New Roman" w:hAnsi="Times New Roman" w:cs="Times New Roman"/>
          <w:vertAlign w:val="superscript"/>
          <w:lang w:val="en-US"/>
        </w:rPr>
      </w:pPr>
      <w:r w:rsidRPr="00334CC6">
        <w:rPr>
          <w:rFonts w:ascii="Times New Roman" w:hAnsi="Times New Roman" w:cs="Times New Roman"/>
          <w:lang w:val="en-US"/>
        </w:rPr>
        <w:t xml:space="preserve">IPS: Care providers </w:t>
      </w:r>
      <w:r w:rsidR="007A39E4" w:rsidRPr="00334CC6">
        <w:rPr>
          <w:rFonts w:ascii="Times New Roman" w:hAnsi="Times New Roman" w:cs="Times New Roman"/>
          <w:lang w:val="en-US"/>
        </w:rPr>
        <w:t>Institutions</w:t>
      </w:r>
    </w:p>
    <w:p w:rsidR="007B7493" w:rsidRPr="00334CC6" w:rsidRDefault="007B7493" w:rsidP="007B7493">
      <w:pPr>
        <w:numPr>
          <w:ilvl w:val="0"/>
          <w:numId w:val="38"/>
        </w:numPr>
        <w:spacing w:line="360" w:lineRule="auto"/>
        <w:jc w:val="both"/>
        <w:rPr>
          <w:rFonts w:ascii="Times New Roman" w:hAnsi="Times New Roman" w:cs="Times New Roman"/>
          <w:vertAlign w:val="superscript"/>
          <w:lang w:val="en-US"/>
        </w:rPr>
      </w:pPr>
      <w:r w:rsidRPr="00334CC6">
        <w:rPr>
          <w:rFonts w:ascii="Times New Roman" w:hAnsi="Times New Roman" w:cs="Times New Roman"/>
          <w:lang w:val="en-US"/>
        </w:rPr>
        <w:t>POS: Mandatory Health Pl</w:t>
      </w:r>
      <w:r w:rsidR="007A39E4" w:rsidRPr="00334CC6">
        <w:rPr>
          <w:rFonts w:ascii="Times New Roman" w:hAnsi="Times New Roman" w:cs="Times New Roman"/>
          <w:lang w:val="en-US"/>
        </w:rPr>
        <w:t>an</w:t>
      </w:r>
    </w:p>
    <w:p w:rsidR="007B7493" w:rsidRPr="00334CC6" w:rsidRDefault="007B7493" w:rsidP="007B7493">
      <w:pPr>
        <w:spacing w:line="360" w:lineRule="auto"/>
        <w:jc w:val="both"/>
        <w:rPr>
          <w:rFonts w:ascii="Times New Roman" w:hAnsi="Times New Roman" w:cs="Times New Roman"/>
          <w:lang w:val="en-US"/>
        </w:rPr>
      </w:pPr>
    </w:p>
    <w:p w:rsidR="00067791" w:rsidRPr="00334CC6" w:rsidRDefault="00067791" w:rsidP="007B7493">
      <w:pPr>
        <w:spacing w:line="360" w:lineRule="auto"/>
        <w:jc w:val="both"/>
        <w:rPr>
          <w:rFonts w:ascii="Times New Roman" w:hAnsi="Times New Roman" w:cs="Times New Roman"/>
          <w:lang w:val="en-US"/>
        </w:rPr>
      </w:pPr>
    </w:p>
    <w:sectPr w:rsidR="00067791" w:rsidRPr="00334CC6" w:rsidSect="00DC6D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3206C"/>
    <w:multiLevelType w:val="hybridMultilevel"/>
    <w:tmpl w:val="BA443112"/>
    <w:lvl w:ilvl="0" w:tplc="D210311C">
      <w:start w:val="1"/>
      <w:numFmt w:val="decimal"/>
      <w:lvlText w:val="%1."/>
      <w:lvlJc w:val="left"/>
      <w:pPr>
        <w:ind w:left="720" w:hanging="360"/>
      </w:pPr>
      <w:rPr>
        <w:rFonts w:ascii="Times New Roman" w:eastAsiaTheme="minorHAnsi" w:hAnsi="Times New Roman" w:cs="Times New Roman"/>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30B4D94"/>
    <w:multiLevelType w:val="hybridMultilevel"/>
    <w:tmpl w:val="8DE06DAC"/>
    <w:lvl w:ilvl="0" w:tplc="040A000F">
      <w:start w:val="43"/>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5C97504"/>
    <w:multiLevelType w:val="hybridMultilevel"/>
    <w:tmpl w:val="686EA818"/>
    <w:lvl w:ilvl="0" w:tplc="040A000F">
      <w:start w:val="17"/>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CC15C3E"/>
    <w:multiLevelType w:val="hybridMultilevel"/>
    <w:tmpl w:val="F57EADF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1E3C1460"/>
    <w:multiLevelType w:val="hybridMultilevel"/>
    <w:tmpl w:val="404E48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1F8C6DE4"/>
    <w:multiLevelType w:val="hybridMultilevel"/>
    <w:tmpl w:val="2D36B86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0726E86"/>
    <w:multiLevelType w:val="hybridMultilevel"/>
    <w:tmpl w:val="EDBA87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4769F9"/>
    <w:multiLevelType w:val="hybridMultilevel"/>
    <w:tmpl w:val="791A593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39841A6"/>
    <w:multiLevelType w:val="hybridMultilevel"/>
    <w:tmpl w:val="E152835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23C03E27"/>
    <w:multiLevelType w:val="hybridMultilevel"/>
    <w:tmpl w:val="B2CE0FC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24284462"/>
    <w:multiLevelType w:val="hybridMultilevel"/>
    <w:tmpl w:val="6456D72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4A46CD1"/>
    <w:multiLevelType w:val="hybridMultilevel"/>
    <w:tmpl w:val="5E00C27A"/>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2" w15:restartNumberingAfterBreak="0">
    <w:nsid w:val="27924E89"/>
    <w:multiLevelType w:val="hybridMultilevel"/>
    <w:tmpl w:val="21F2C798"/>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AFE0A8D"/>
    <w:multiLevelType w:val="hybridMultilevel"/>
    <w:tmpl w:val="DC146972"/>
    <w:lvl w:ilvl="0" w:tplc="A050C722">
      <w:start w:val="3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2D072566"/>
    <w:multiLevelType w:val="hybridMultilevel"/>
    <w:tmpl w:val="C4D6FD2E"/>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5" w15:restartNumberingAfterBreak="0">
    <w:nsid w:val="32232C8C"/>
    <w:multiLevelType w:val="hybridMultilevel"/>
    <w:tmpl w:val="BB10EE1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34B25C38"/>
    <w:multiLevelType w:val="multilevel"/>
    <w:tmpl w:val="404E48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F14B66"/>
    <w:multiLevelType w:val="hybridMultilevel"/>
    <w:tmpl w:val="A02E6DD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3A4102C9"/>
    <w:multiLevelType w:val="hybridMultilevel"/>
    <w:tmpl w:val="08482AE6"/>
    <w:lvl w:ilvl="0" w:tplc="240A000F">
      <w:start w:val="1"/>
      <w:numFmt w:val="decimal"/>
      <w:lvlText w:val="%1."/>
      <w:lvlJc w:val="left"/>
      <w:pPr>
        <w:ind w:left="36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DA70037"/>
    <w:multiLevelType w:val="hybridMultilevel"/>
    <w:tmpl w:val="C5A6272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E4D602E"/>
    <w:multiLevelType w:val="hybridMultilevel"/>
    <w:tmpl w:val="3F867B9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403C7516"/>
    <w:multiLevelType w:val="multilevel"/>
    <w:tmpl w:val="E152835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12A37E9"/>
    <w:multiLevelType w:val="hybridMultilevel"/>
    <w:tmpl w:val="04881FD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41A23081"/>
    <w:multiLevelType w:val="hybridMultilevel"/>
    <w:tmpl w:val="F96E90D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43BC4506"/>
    <w:multiLevelType w:val="hybridMultilevel"/>
    <w:tmpl w:val="8A267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3E152E1"/>
    <w:multiLevelType w:val="hybridMultilevel"/>
    <w:tmpl w:val="82E87EAE"/>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6947016"/>
    <w:multiLevelType w:val="hybridMultilevel"/>
    <w:tmpl w:val="B3E293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9A7924"/>
    <w:multiLevelType w:val="hybridMultilevel"/>
    <w:tmpl w:val="4EBA961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8" w15:restartNumberingAfterBreak="0">
    <w:nsid w:val="48CC095C"/>
    <w:multiLevelType w:val="hybridMultilevel"/>
    <w:tmpl w:val="BB228136"/>
    <w:lvl w:ilvl="0" w:tplc="040A000F">
      <w:start w:val="17"/>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9" w15:restartNumberingAfterBreak="0">
    <w:nsid w:val="4D4C1ADD"/>
    <w:multiLevelType w:val="hybridMultilevel"/>
    <w:tmpl w:val="ACA849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ECD4523"/>
    <w:multiLevelType w:val="hybridMultilevel"/>
    <w:tmpl w:val="05F60C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8B56355"/>
    <w:multiLevelType w:val="hybridMultilevel"/>
    <w:tmpl w:val="02B4ED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AD73F99"/>
    <w:multiLevelType w:val="hybridMultilevel"/>
    <w:tmpl w:val="2F3ED81C"/>
    <w:lvl w:ilvl="0" w:tplc="240A0001">
      <w:start w:val="1"/>
      <w:numFmt w:val="bullet"/>
      <w:lvlText w:val=""/>
      <w:lvlJc w:val="left"/>
      <w:pPr>
        <w:ind w:left="7022" w:hanging="360"/>
      </w:pPr>
      <w:rPr>
        <w:rFonts w:ascii="Symbol" w:hAnsi="Symbol" w:hint="default"/>
      </w:rPr>
    </w:lvl>
    <w:lvl w:ilvl="1" w:tplc="240A0003" w:tentative="1">
      <w:start w:val="1"/>
      <w:numFmt w:val="bullet"/>
      <w:lvlText w:val="o"/>
      <w:lvlJc w:val="left"/>
      <w:pPr>
        <w:ind w:left="7742" w:hanging="360"/>
      </w:pPr>
      <w:rPr>
        <w:rFonts w:ascii="Courier New" w:hAnsi="Courier New" w:cs="Courier New" w:hint="default"/>
      </w:rPr>
    </w:lvl>
    <w:lvl w:ilvl="2" w:tplc="240A0005" w:tentative="1">
      <w:start w:val="1"/>
      <w:numFmt w:val="bullet"/>
      <w:lvlText w:val=""/>
      <w:lvlJc w:val="left"/>
      <w:pPr>
        <w:ind w:left="8462" w:hanging="360"/>
      </w:pPr>
      <w:rPr>
        <w:rFonts w:ascii="Wingdings" w:hAnsi="Wingdings" w:hint="default"/>
      </w:rPr>
    </w:lvl>
    <w:lvl w:ilvl="3" w:tplc="240A0001" w:tentative="1">
      <w:start w:val="1"/>
      <w:numFmt w:val="bullet"/>
      <w:lvlText w:val=""/>
      <w:lvlJc w:val="left"/>
      <w:pPr>
        <w:ind w:left="9182" w:hanging="360"/>
      </w:pPr>
      <w:rPr>
        <w:rFonts w:ascii="Symbol" w:hAnsi="Symbol" w:hint="default"/>
      </w:rPr>
    </w:lvl>
    <w:lvl w:ilvl="4" w:tplc="240A0003" w:tentative="1">
      <w:start w:val="1"/>
      <w:numFmt w:val="bullet"/>
      <w:lvlText w:val="o"/>
      <w:lvlJc w:val="left"/>
      <w:pPr>
        <w:ind w:left="9902" w:hanging="360"/>
      </w:pPr>
      <w:rPr>
        <w:rFonts w:ascii="Courier New" w:hAnsi="Courier New" w:cs="Courier New" w:hint="default"/>
      </w:rPr>
    </w:lvl>
    <w:lvl w:ilvl="5" w:tplc="240A0005" w:tentative="1">
      <w:start w:val="1"/>
      <w:numFmt w:val="bullet"/>
      <w:lvlText w:val=""/>
      <w:lvlJc w:val="left"/>
      <w:pPr>
        <w:ind w:left="10622" w:hanging="360"/>
      </w:pPr>
      <w:rPr>
        <w:rFonts w:ascii="Wingdings" w:hAnsi="Wingdings" w:hint="default"/>
      </w:rPr>
    </w:lvl>
    <w:lvl w:ilvl="6" w:tplc="240A0001" w:tentative="1">
      <w:start w:val="1"/>
      <w:numFmt w:val="bullet"/>
      <w:lvlText w:val=""/>
      <w:lvlJc w:val="left"/>
      <w:pPr>
        <w:ind w:left="11342" w:hanging="360"/>
      </w:pPr>
      <w:rPr>
        <w:rFonts w:ascii="Symbol" w:hAnsi="Symbol" w:hint="default"/>
      </w:rPr>
    </w:lvl>
    <w:lvl w:ilvl="7" w:tplc="240A0003" w:tentative="1">
      <w:start w:val="1"/>
      <w:numFmt w:val="bullet"/>
      <w:lvlText w:val="o"/>
      <w:lvlJc w:val="left"/>
      <w:pPr>
        <w:ind w:left="12062" w:hanging="360"/>
      </w:pPr>
      <w:rPr>
        <w:rFonts w:ascii="Courier New" w:hAnsi="Courier New" w:cs="Courier New" w:hint="default"/>
      </w:rPr>
    </w:lvl>
    <w:lvl w:ilvl="8" w:tplc="240A0005" w:tentative="1">
      <w:start w:val="1"/>
      <w:numFmt w:val="bullet"/>
      <w:lvlText w:val=""/>
      <w:lvlJc w:val="left"/>
      <w:pPr>
        <w:ind w:left="12782" w:hanging="360"/>
      </w:pPr>
      <w:rPr>
        <w:rFonts w:ascii="Wingdings" w:hAnsi="Wingdings" w:hint="default"/>
      </w:rPr>
    </w:lvl>
  </w:abstractNum>
  <w:abstractNum w:abstractNumId="33" w15:restartNumberingAfterBreak="0">
    <w:nsid w:val="5B410FA4"/>
    <w:multiLevelType w:val="hybridMultilevel"/>
    <w:tmpl w:val="6B0ACE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C0D1D5F"/>
    <w:multiLevelType w:val="hybridMultilevel"/>
    <w:tmpl w:val="26887CC4"/>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5" w15:restartNumberingAfterBreak="0">
    <w:nsid w:val="601717FF"/>
    <w:multiLevelType w:val="hybridMultilevel"/>
    <w:tmpl w:val="7A720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4EA2EB2"/>
    <w:multiLevelType w:val="hybridMultilevel"/>
    <w:tmpl w:val="0D04C7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8073473"/>
    <w:multiLevelType w:val="hybridMultilevel"/>
    <w:tmpl w:val="3EF0CE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93C5F58"/>
    <w:multiLevelType w:val="hybridMultilevel"/>
    <w:tmpl w:val="90B4BB9C"/>
    <w:lvl w:ilvl="0" w:tplc="600E7B1E">
      <w:start w:val="30"/>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9" w15:restartNumberingAfterBreak="0">
    <w:nsid w:val="6C537F4A"/>
    <w:multiLevelType w:val="hybridMultilevel"/>
    <w:tmpl w:val="249023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C8E52F3"/>
    <w:multiLevelType w:val="hybridMultilevel"/>
    <w:tmpl w:val="84AAD39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1" w15:restartNumberingAfterBreak="0">
    <w:nsid w:val="702038D0"/>
    <w:multiLevelType w:val="hybridMultilevel"/>
    <w:tmpl w:val="7E3C614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0C63654"/>
    <w:multiLevelType w:val="hybridMultilevel"/>
    <w:tmpl w:val="C59C93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1453C57"/>
    <w:multiLevelType w:val="hybridMultilevel"/>
    <w:tmpl w:val="23E2D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8A941F2"/>
    <w:multiLevelType w:val="hybridMultilevel"/>
    <w:tmpl w:val="40043F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96C6D1A"/>
    <w:multiLevelType w:val="hybridMultilevel"/>
    <w:tmpl w:val="6130F5AC"/>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6" w15:restartNumberingAfterBreak="0">
    <w:nsid w:val="7C1E6C3D"/>
    <w:multiLevelType w:val="hybridMultilevel"/>
    <w:tmpl w:val="923C913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7" w15:restartNumberingAfterBreak="0">
    <w:nsid w:val="7DBB550B"/>
    <w:multiLevelType w:val="hybridMultilevel"/>
    <w:tmpl w:val="4DA650DA"/>
    <w:lvl w:ilvl="0" w:tplc="040A000F">
      <w:start w:val="3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1"/>
  </w:num>
  <w:num w:numId="2">
    <w:abstractNumId w:val="35"/>
  </w:num>
  <w:num w:numId="3">
    <w:abstractNumId w:val="19"/>
  </w:num>
  <w:num w:numId="4">
    <w:abstractNumId w:val="31"/>
  </w:num>
  <w:num w:numId="5">
    <w:abstractNumId w:val="39"/>
  </w:num>
  <w:num w:numId="6">
    <w:abstractNumId w:val="24"/>
  </w:num>
  <w:num w:numId="7">
    <w:abstractNumId w:val="42"/>
  </w:num>
  <w:num w:numId="8">
    <w:abstractNumId w:val="46"/>
  </w:num>
  <w:num w:numId="9">
    <w:abstractNumId w:val="44"/>
  </w:num>
  <w:num w:numId="10">
    <w:abstractNumId w:val="29"/>
  </w:num>
  <w:num w:numId="11">
    <w:abstractNumId w:val="26"/>
  </w:num>
  <w:num w:numId="12">
    <w:abstractNumId w:val="15"/>
  </w:num>
  <w:num w:numId="13">
    <w:abstractNumId w:val="17"/>
  </w:num>
  <w:num w:numId="14">
    <w:abstractNumId w:val="30"/>
  </w:num>
  <w:num w:numId="15">
    <w:abstractNumId w:val="23"/>
  </w:num>
  <w:num w:numId="16">
    <w:abstractNumId w:val="20"/>
  </w:num>
  <w:num w:numId="17">
    <w:abstractNumId w:val="40"/>
  </w:num>
  <w:num w:numId="18">
    <w:abstractNumId w:val="37"/>
  </w:num>
  <w:num w:numId="19">
    <w:abstractNumId w:val="22"/>
  </w:num>
  <w:num w:numId="20">
    <w:abstractNumId w:val="3"/>
  </w:num>
  <w:num w:numId="21">
    <w:abstractNumId w:val="27"/>
  </w:num>
  <w:num w:numId="22">
    <w:abstractNumId w:val="14"/>
  </w:num>
  <w:num w:numId="23">
    <w:abstractNumId w:val="6"/>
  </w:num>
  <w:num w:numId="24">
    <w:abstractNumId w:val="36"/>
  </w:num>
  <w:num w:numId="25">
    <w:abstractNumId w:val="4"/>
  </w:num>
  <w:num w:numId="26">
    <w:abstractNumId w:val="8"/>
  </w:num>
  <w:num w:numId="27">
    <w:abstractNumId w:val="25"/>
  </w:num>
  <w:num w:numId="28">
    <w:abstractNumId w:val="12"/>
  </w:num>
  <w:num w:numId="29">
    <w:abstractNumId w:val="43"/>
  </w:num>
  <w:num w:numId="30">
    <w:abstractNumId w:val="11"/>
  </w:num>
  <w:num w:numId="31">
    <w:abstractNumId w:val="32"/>
  </w:num>
  <w:num w:numId="32">
    <w:abstractNumId w:val="18"/>
  </w:num>
  <w:num w:numId="33">
    <w:abstractNumId w:val="33"/>
  </w:num>
  <w:num w:numId="34">
    <w:abstractNumId w:val="7"/>
  </w:num>
  <w:num w:numId="35">
    <w:abstractNumId w:val="16"/>
  </w:num>
  <w:num w:numId="36">
    <w:abstractNumId w:val="10"/>
  </w:num>
  <w:num w:numId="37">
    <w:abstractNumId w:val="45"/>
  </w:num>
  <w:num w:numId="38">
    <w:abstractNumId w:val="9"/>
  </w:num>
  <w:num w:numId="39">
    <w:abstractNumId w:val="5"/>
  </w:num>
  <w:num w:numId="40">
    <w:abstractNumId w:val="34"/>
  </w:num>
  <w:num w:numId="41">
    <w:abstractNumId w:val="28"/>
  </w:num>
  <w:num w:numId="42">
    <w:abstractNumId w:val="2"/>
  </w:num>
  <w:num w:numId="43">
    <w:abstractNumId w:val="21"/>
  </w:num>
  <w:num w:numId="44">
    <w:abstractNumId w:val="38"/>
  </w:num>
  <w:num w:numId="45">
    <w:abstractNumId w:val="47"/>
  </w:num>
  <w:num w:numId="46">
    <w:abstractNumId w:val="13"/>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93"/>
    <w:rsid w:val="00067791"/>
    <w:rsid w:val="000C0EAF"/>
    <w:rsid w:val="001A20A9"/>
    <w:rsid w:val="001B20C6"/>
    <w:rsid w:val="00334CC6"/>
    <w:rsid w:val="00346D09"/>
    <w:rsid w:val="003B3F0D"/>
    <w:rsid w:val="003B7656"/>
    <w:rsid w:val="003D0754"/>
    <w:rsid w:val="003E1739"/>
    <w:rsid w:val="004022A4"/>
    <w:rsid w:val="004068B6"/>
    <w:rsid w:val="004476DB"/>
    <w:rsid w:val="00450744"/>
    <w:rsid w:val="004A398F"/>
    <w:rsid w:val="004A609D"/>
    <w:rsid w:val="004D6C5C"/>
    <w:rsid w:val="00553AF9"/>
    <w:rsid w:val="0057395C"/>
    <w:rsid w:val="005A72EF"/>
    <w:rsid w:val="005E5231"/>
    <w:rsid w:val="00605B25"/>
    <w:rsid w:val="00650164"/>
    <w:rsid w:val="00724EE2"/>
    <w:rsid w:val="0075510E"/>
    <w:rsid w:val="00755A55"/>
    <w:rsid w:val="007A26D7"/>
    <w:rsid w:val="007A39E4"/>
    <w:rsid w:val="007B7493"/>
    <w:rsid w:val="007B7649"/>
    <w:rsid w:val="00817B21"/>
    <w:rsid w:val="00823494"/>
    <w:rsid w:val="00832B6B"/>
    <w:rsid w:val="00843C40"/>
    <w:rsid w:val="008B65CB"/>
    <w:rsid w:val="008E368D"/>
    <w:rsid w:val="009A6A32"/>
    <w:rsid w:val="009B7115"/>
    <w:rsid w:val="00A11E41"/>
    <w:rsid w:val="00AD5FE1"/>
    <w:rsid w:val="00B621DF"/>
    <w:rsid w:val="00B6269E"/>
    <w:rsid w:val="00BA7226"/>
    <w:rsid w:val="00BF37C1"/>
    <w:rsid w:val="00CF132F"/>
    <w:rsid w:val="00CF723D"/>
    <w:rsid w:val="00E908AB"/>
    <w:rsid w:val="00E96745"/>
    <w:rsid w:val="00FC17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272A116"/>
  <w15:chartTrackingRefBased/>
  <w15:docId w15:val="{7B2F5C8E-9A38-0641-9447-980D28A4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B6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7493"/>
    <w:pPr>
      <w:spacing w:after="160"/>
      <w:ind w:left="720"/>
      <w:contextualSpacing/>
      <w:jc w:val="both"/>
    </w:pPr>
    <w:rPr>
      <w:rFonts w:ascii="Times New Roman" w:eastAsia="Times New Roman" w:hAnsi="Times New Roman" w:cs="Times New Roman"/>
      <w:lang w:val="es-ES" w:eastAsia="es-ES_tradnl"/>
    </w:rPr>
  </w:style>
  <w:style w:type="character" w:styleId="Refdecomentario">
    <w:name w:val="annotation reference"/>
    <w:uiPriority w:val="99"/>
    <w:semiHidden/>
    <w:unhideWhenUsed/>
    <w:rsid w:val="007B7493"/>
    <w:rPr>
      <w:sz w:val="16"/>
      <w:szCs w:val="16"/>
    </w:rPr>
  </w:style>
  <w:style w:type="paragraph" w:styleId="Textocomentario">
    <w:name w:val="annotation text"/>
    <w:basedOn w:val="Normal"/>
    <w:link w:val="TextocomentarioCar"/>
    <w:uiPriority w:val="99"/>
    <w:semiHidden/>
    <w:unhideWhenUsed/>
    <w:rsid w:val="007B7493"/>
    <w:rPr>
      <w:rFonts w:ascii="Times New Roman" w:eastAsia="Times New Roman" w:hAnsi="Times New Roman" w:cs="Times New Roman"/>
      <w:sz w:val="20"/>
      <w:szCs w:val="20"/>
      <w:lang w:val="x-none" w:eastAsia="es-ES_tradnl"/>
    </w:rPr>
  </w:style>
  <w:style w:type="character" w:customStyle="1" w:styleId="TextocomentarioCar">
    <w:name w:val="Texto comentario Car"/>
    <w:basedOn w:val="Fuentedeprrafopredeter"/>
    <w:link w:val="Textocomentario"/>
    <w:uiPriority w:val="99"/>
    <w:semiHidden/>
    <w:rsid w:val="007B7493"/>
    <w:rPr>
      <w:rFonts w:ascii="Times New Roman" w:eastAsia="Times New Roman" w:hAnsi="Times New Roman" w:cs="Times New Roman"/>
      <w:sz w:val="20"/>
      <w:szCs w:val="20"/>
      <w:lang w:val="x-none" w:eastAsia="es-ES_tradnl"/>
    </w:rPr>
  </w:style>
  <w:style w:type="paragraph" w:styleId="Asuntodelcomentario">
    <w:name w:val="annotation subject"/>
    <w:basedOn w:val="Textocomentario"/>
    <w:next w:val="Textocomentario"/>
    <w:link w:val="AsuntodelcomentarioCar"/>
    <w:uiPriority w:val="99"/>
    <w:semiHidden/>
    <w:unhideWhenUsed/>
    <w:rsid w:val="007B7493"/>
    <w:rPr>
      <w:b/>
      <w:bCs/>
    </w:rPr>
  </w:style>
  <w:style w:type="character" w:customStyle="1" w:styleId="AsuntodelcomentarioCar">
    <w:name w:val="Asunto del comentario Car"/>
    <w:basedOn w:val="TextocomentarioCar"/>
    <w:link w:val="Asuntodelcomentario"/>
    <w:uiPriority w:val="99"/>
    <w:semiHidden/>
    <w:rsid w:val="007B7493"/>
    <w:rPr>
      <w:rFonts w:ascii="Times New Roman" w:eastAsia="Times New Roman" w:hAnsi="Times New Roman" w:cs="Times New Roman"/>
      <w:b/>
      <w:bCs/>
      <w:sz w:val="20"/>
      <w:szCs w:val="20"/>
      <w:lang w:val="x-none" w:eastAsia="es-ES_tradnl"/>
    </w:rPr>
  </w:style>
  <w:style w:type="paragraph" w:styleId="Textodeglobo">
    <w:name w:val="Balloon Text"/>
    <w:basedOn w:val="Normal"/>
    <w:link w:val="TextodegloboCar"/>
    <w:uiPriority w:val="99"/>
    <w:semiHidden/>
    <w:unhideWhenUsed/>
    <w:rsid w:val="007B7493"/>
    <w:rPr>
      <w:rFonts w:ascii="Tahoma" w:eastAsia="Times New Roman" w:hAnsi="Tahoma" w:cs="Times New Roman"/>
      <w:sz w:val="16"/>
      <w:szCs w:val="16"/>
      <w:lang w:val="x-none" w:eastAsia="es-ES_tradnl"/>
    </w:rPr>
  </w:style>
  <w:style w:type="character" w:customStyle="1" w:styleId="TextodegloboCar">
    <w:name w:val="Texto de globo Car"/>
    <w:basedOn w:val="Fuentedeprrafopredeter"/>
    <w:link w:val="Textodeglobo"/>
    <w:uiPriority w:val="99"/>
    <w:semiHidden/>
    <w:rsid w:val="007B7493"/>
    <w:rPr>
      <w:rFonts w:ascii="Tahoma" w:eastAsia="Times New Roman" w:hAnsi="Tahoma" w:cs="Times New Roman"/>
      <w:sz w:val="16"/>
      <w:szCs w:val="16"/>
      <w:lang w:val="x-none" w:eastAsia="es-ES_tradnl"/>
    </w:rPr>
  </w:style>
  <w:style w:type="paragraph" w:styleId="Revisin">
    <w:name w:val="Revision"/>
    <w:hidden/>
    <w:uiPriority w:val="99"/>
    <w:semiHidden/>
    <w:rsid w:val="007B7493"/>
    <w:rPr>
      <w:rFonts w:ascii="Cambria" w:eastAsia="Cambria" w:hAnsi="Cambria" w:cs="Times New Roman"/>
      <w:sz w:val="22"/>
      <w:szCs w:val="22"/>
    </w:rPr>
  </w:style>
  <w:style w:type="paragraph" w:styleId="HTMLconformatoprevio">
    <w:name w:val="HTML Preformatted"/>
    <w:basedOn w:val="Normal"/>
    <w:link w:val="HTMLconformatoprevioCar"/>
    <w:uiPriority w:val="99"/>
    <w:semiHidden/>
    <w:unhideWhenUsed/>
    <w:rsid w:val="007B7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7B7493"/>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9562">
      <w:bodyDiv w:val="1"/>
      <w:marLeft w:val="0"/>
      <w:marRight w:val="0"/>
      <w:marTop w:val="0"/>
      <w:marBottom w:val="0"/>
      <w:divBdr>
        <w:top w:val="none" w:sz="0" w:space="0" w:color="auto"/>
        <w:left w:val="none" w:sz="0" w:space="0" w:color="auto"/>
        <w:bottom w:val="none" w:sz="0" w:space="0" w:color="auto"/>
        <w:right w:val="none" w:sz="0" w:space="0" w:color="auto"/>
      </w:divBdr>
    </w:div>
    <w:div w:id="37366811">
      <w:bodyDiv w:val="1"/>
      <w:marLeft w:val="0"/>
      <w:marRight w:val="0"/>
      <w:marTop w:val="0"/>
      <w:marBottom w:val="0"/>
      <w:divBdr>
        <w:top w:val="none" w:sz="0" w:space="0" w:color="auto"/>
        <w:left w:val="none" w:sz="0" w:space="0" w:color="auto"/>
        <w:bottom w:val="none" w:sz="0" w:space="0" w:color="auto"/>
        <w:right w:val="none" w:sz="0" w:space="0" w:color="auto"/>
      </w:divBdr>
    </w:div>
    <w:div w:id="58407301">
      <w:bodyDiv w:val="1"/>
      <w:marLeft w:val="0"/>
      <w:marRight w:val="0"/>
      <w:marTop w:val="0"/>
      <w:marBottom w:val="0"/>
      <w:divBdr>
        <w:top w:val="none" w:sz="0" w:space="0" w:color="auto"/>
        <w:left w:val="none" w:sz="0" w:space="0" w:color="auto"/>
        <w:bottom w:val="none" w:sz="0" w:space="0" w:color="auto"/>
        <w:right w:val="none" w:sz="0" w:space="0" w:color="auto"/>
      </w:divBdr>
    </w:div>
    <w:div w:id="62870581">
      <w:bodyDiv w:val="1"/>
      <w:marLeft w:val="0"/>
      <w:marRight w:val="0"/>
      <w:marTop w:val="0"/>
      <w:marBottom w:val="0"/>
      <w:divBdr>
        <w:top w:val="none" w:sz="0" w:space="0" w:color="auto"/>
        <w:left w:val="none" w:sz="0" w:space="0" w:color="auto"/>
        <w:bottom w:val="none" w:sz="0" w:space="0" w:color="auto"/>
        <w:right w:val="none" w:sz="0" w:space="0" w:color="auto"/>
      </w:divBdr>
    </w:div>
    <w:div w:id="81294109">
      <w:bodyDiv w:val="1"/>
      <w:marLeft w:val="0"/>
      <w:marRight w:val="0"/>
      <w:marTop w:val="0"/>
      <w:marBottom w:val="0"/>
      <w:divBdr>
        <w:top w:val="none" w:sz="0" w:space="0" w:color="auto"/>
        <w:left w:val="none" w:sz="0" w:space="0" w:color="auto"/>
        <w:bottom w:val="none" w:sz="0" w:space="0" w:color="auto"/>
        <w:right w:val="none" w:sz="0" w:space="0" w:color="auto"/>
      </w:divBdr>
    </w:div>
    <w:div w:id="90668703">
      <w:bodyDiv w:val="1"/>
      <w:marLeft w:val="0"/>
      <w:marRight w:val="0"/>
      <w:marTop w:val="0"/>
      <w:marBottom w:val="0"/>
      <w:divBdr>
        <w:top w:val="none" w:sz="0" w:space="0" w:color="auto"/>
        <w:left w:val="none" w:sz="0" w:space="0" w:color="auto"/>
        <w:bottom w:val="none" w:sz="0" w:space="0" w:color="auto"/>
        <w:right w:val="none" w:sz="0" w:space="0" w:color="auto"/>
      </w:divBdr>
    </w:div>
    <w:div w:id="105467647">
      <w:bodyDiv w:val="1"/>
      <w:marLeft w:val="0"/>
      <w:marRight w:val="0"/>
      <w:marTop w:val="0"/>
      <w:marBottom w:val="0"/>
      <w:divBdr>
        <w:top w:val="none" w:sz="0" w:space="0" w:color="auto"/>
        <w:left w:val="none" w:sz="0" w:space="0" w:color="auto"/>
        <w:bottom w:val="none" w:sz="0" w:space="0" w:color="auto"/>
        <w:right w:val="none" w:sz="0" w:space="0" w:color="auto"/>
      </w:divBdr>
    </w:div>
    <w:div w:id="124549827">
      <w:bodyDiv w:val="1"/>
      <w:marLeft w:val="0"/>
      <w:marRight w:val="0"/>
      <w:marTop w:val="0"/>
      <w:marBottom w:val="0"/>
      <w:divBdr>
        <w:top w:val="none" w:sz="0" w:space="0" w:color="auto"/>
        <w:left w:val="none" w:sz="0" w:space="0" w:color="auto"/>
        <w:bottom w:val="none" w:sz="0" w:space="0" w:color="auto"/>
        <w:right w:val="none" w:sz="0" w:space="0" w:color="auto"/>
      </w:divBdr>
    </w:div>
    <w:div w:id="180894932">
      <w:bodyDiv w:val="1"/>
      <w:marLeft w:val="0"/>
      <w:marRight w:val="0"/>
      <w:marTop w:val="0"/>
      <w:marBottom w:val="0"/>
      <w:divBdr>
        <w:top w:val="none" w:sz="0" w:space="0" w:color="auto"/>
        <w:left w:val="none" w:sz="0" w:space="0" w:color="auto"/>
        <w:bottom w:val="none" w:sz="0" w:space="0" w:color="auto"/>
        <w:right w:val="none" w:sz="0" w:space="0" w:color="auto"/>
      </w:divBdr>
    </w:div>
    <w:div w:id="183637090">
      <w:bodyDiv w:val="1"/>
      <w:marLeft w:val="0"/>
      <w:marRight w:val="0"/>
      <w:marTop w:val="0"/>
      <w:marBottom w:val="0"/>
      <w:divBdr>
        <w:top w:val="none" w:sz="0" w:space="0" w:color="auto"/>
        <w:left w:val="none" w:sz="0" w:space="0" w:color="auto"/>
        <w:bottom w:val="none" w:sz="0" w:space="0" w:color="auto"/>
        <w:right w:val="none" w:sz="0" w:space="0" w:color="auto"/>
      </w:divBdr>
    </w:div>
    <w:div w:id="184713156">
      <w:bodyDiv w:val="1"/>
      <w:marLeft w:val="0"/>
      <w:marRight w:val="0"/>
      <w:marTop w:val="0"/>
      <w:marBottom w:val="0"/>
      <w:divBdr>
        <w:top w:val="none" w:sz="0" w:space="0" w:color="auto"/>
        <w:left w:val="none" w:sz="0" w:space="0" w:color="auto"/>
        <w:bottom w:val="none" w:sz="0" w:space="0" w:color="auto"/>
        <w:right w:val="none" w:sz="0" w:space="0" w:color="auto"/>
      </w:divBdr>
    </w:div>
    <w:div w:id="196741198">
      <w:bodyDiv w:val="1"/>
      <w:marLeft w:val="0"/>
      <w:marRight w:val="0"/>
      <w:marTop w:val="0"/>
      <w:marBottom w:val="0"/>
      <w:divBdr>
        <w:top w:val="none" w:sz="0" w:space="0" w:color="auto"/>
        <w:left w:val="none" w:sz="0" w:space="0" w:color="auto"/>
        <w:bottom w:val="none" w:sz="0" w:space="0" w:color="auto"/>
        <w:right w:val="none" w:sz="0" w:space="0" w:color="auto"/>
      </w:divBdr>
    </w:div>
    <w:div w:id="211498756">
      <w:bodyDiv w:val="1"/>
      <w:marLeft w:val="0"/>
      <w:marRight w:val="0"/>
      <w:marTop w:val="0"/>
      <w:marBottom w:val="0"/>
      <w:divBdr>
        <w:top w:val="none" w:sz="0" w:space="0" w:color="auto"/>
        <w:left w:val="none" w:sz="0" w:space="0" w:color="auto"/>
        <w:bottom w:val="none" w:sz="0" w:space="0" w:color="auto"/>
        <w:right w:val="none" w:sz="0" w:space="0" w:color="auto"/>
      </w:divBdr>
    </w:div>
    <w:div w:id="228805622">
      <w:bodyDiv w:val="1"/>
      <w:marLeft w:val="0"/>
      <w:marRight w:val="0"/>
      <w:marTop w:val="0"/>
      <w:marBottom w:val="0"/>
      <w:divBdr>
        <w:top w:val="none" w:sz="0" w:space="0" w:color="auto"/>
        <w:left w:val="none" w:sz="0" w:space="0" w:color="auto"/>
        <w:bottom w:val="none" w:sz="0" w:space="0" w:color="auto"/>
        <w:right w:val="none" w:sz="0" w:space="0" w:color="auto"/>
      </w:divBdr>
    </w:div>
    <w:div w:id="236406728">
      <w:bodyDiv w:val="1"/>
      <w:marLeft w:val="0"/>
      <w:marRight w:val="0"/>
      <w:marTop w:val="0"/>
      <w:marBottom w:val="0"/>
      <w:divBdr>
        <w:top w:val="none" w:sz="0" w:space="0" w:color="auto"/>
        <w:left w:val="none" w:sz="0" w:space="0" w:color="auto"/>
        <w:bottom w:val="none" w:sz="0" w:space="0" w:color="auto"/>
        <w:right w:val="none" w:sz="0" w:space="0" w:color="auto"/>
      </w:divBdr>
    </w:div>
    <w:div w:id="246547016">
      <w:bodyDiv w:val="1"/>
      <w:marLeft w:val="0"/>
      <w:marRight w:val="0"/>
      <w:marTop w:val="0"/>
      <w:marBottom w:val="0"/>
      <w:divBdr>
        <w:top w:val="none" w:sz="0" w:space="0" w:color="auto"/>
        <w:left w:val="none" w:sz="0" w:space="0" w:color="auto"/>
        <w:bottom w:val="none" w:sz="0" w:space="0" w:color="auto"/>
        <w:right w:val="none" w:sz="0" w:space="0" w:color="auto"/>
      </w:divBdr>
    </w:div>
    <w:div w:id="260723910">
      <w:bodyDiv w:val="1"/>
      <w:marLeft w:val="0"/>
      <w:marRight w:val="0"/>
      <w:marTop w:val="0"/>
      <w:marBottom w:val="0"/>
      <w:divBdr>
        <w:top w:val="none" w:sz="0" w:space="0" w:color="auto"/>
        <w:left w:val="none" w:sz="0" w:space="0" w:color="auto"/>
        <w:bottom w:val="none" w:sz="0" w:space="0" w:color="auto"/>
        <w:right w:val="none" w:sz="0" w:space="0" w:color="auto"/>
      </w:divBdr>
    </w:div>
    <w:div w:id="298531555">
      <w:bodyDiv w:val="1"/>
      <w:marLeft w:val="0"/>
      <w:marRight w:val="0"/>
      <w:marTop w:val="0"/>
      <w:marBottom w:val="0"/>
      <w:divBdr>
        <w:top w:val="none" w:sz="0" w:space="0" w:color="auto"/>
        <w:left w:val="none" w:sz="0" w:space="0" w:color="auto"/>
        <w:bottom w:val="none" w:sz="0" w:space="0" w:color="auto"/>
        <w:right w:val="none" w:sz="0" w:space="0" w:color="auto"/>
      </w:divBdr>
    </w:div>
    <w:div w:id="380642232">
      <w:bodyDiv w:val="1"/>
      <w:marLeft w:val="0"/>
      <w:marRight w:val="0"/>
      <w:marTop w:val="0"/>
      <w:marBottom w:val="0"/>
      <w:divBdr>
        <w:top w:val="none" w:sz="0" w:space="0" w:color="auto"/>
        <w:left w:val="none" w:sz="0" w:space="0" w:color="auto"/>
        <w:bottom w:val="none" w:sz="0" w:space="0" w:color="auto"/>
        <w:right w:val="none" w:sz="0" w:space="0" w:color="auto"/>
      </w:divBdr>
    </w:div>
    <w:div w:id="403993254">
      <w:bodyDiv w:val="1"/>
      <w:marLeft w:val="0"/>
      <w:marRight w:val="0"/>
      <w:marTop w:val="0"/>
      <w:marBottom w:val="0"/>
      <w:divBdr>
        <w:top w:val="none" w:sz="0" w:space="0" w:color="auto"/>
        <w:left w:val="none" w:sz="0" w:space="0" w:color="auto"/>
        <w:bottom w:val="none" w:sz="0" w:space="0" w:color="auto"/>
        <w:right w:val="none" w:sz="0" w:space="0" w:color="auto"/>
      </w:divBdr>
    </w:div>
    <w:div w:id="427236445">
      <w:bodyDiv w:val="1"/>
      <w:marLeft w:val="0"/>
      <w:marRight w:val="0"/>
      <w:marTop w:val="0"/>
      <w:marBottom w:val="0"/>
      <w:divBdr>
        <w:top w:val="none" w:sz="0" w:space="0" w:color="auto"/>
        <w:left w:val="none" w:sz="0" w:space="0" w:color="auto"/>
        <w:bottom w:val="none" w:sz="0" w:space="0" w:color="auto"/>
        <w:right w:val="none" w:sz="0" w:space="0" w:color="auto"/>
      </w:divBdr>
    </w:div>
    <w:div w:id="437796419">
      <w:bodyDiv w:val="1"/>
      <w:marLeft w:val="0"/>
      <w:marRight w:val="0"/>
      <w:marTop w:val="0"/>
      <w:marBottom w:val="0"/>
      <w:divBdr>
        <w:top w:val="none" w:sz="0" w:space="0" w:color="auto"/>
        <w:left w:val="none" w:sz="0" w:space="0" w:color="auto"/>
        <w:bottom w:val="none" w:sz="0" w:space="0" w:color="auto"/>
        <w:right w:val="none" w:sz="0" w:space="0" w:color="auto"/>
      </w:divBdr>
    </w:div>
    <w:div w:id="454756280">
      <w:bodyDiv w:val="1"/>
      <w:marLeft w:val="0"/>
      <w:marRight w:val="0"/>
      <w:marTop w:val="0"/>
      <w:marBottom w:val="0"/>
      <w:divBdr>
        <w:top w:val="none" w:sz="0" w:space="0" w:color="auto"/>
        <w:left w:val="none" w:sz="0" w:space="0" w:color="auto"/>
        <w:bottom w:val="none" w:sz="0" w:space="0" w:color="auto"/>
        <w:right w:val="none" w:sz="0" w:space="0" w:color="auto"/>
      </w:divBdr>
    </w:div>
    <w:div w:id="463080074">
      <w:bodyDiv w:val="1"/>
      <w:marLeft w:val="0"/>
      <w:marRight w:val="0"/>
      <w:marTop w:val="0"/>
      <w:marBottom w:val="0"/>
      <w:divBdr>
        <w:top w:val="none" w:sz="0" w:space="0" w:color="auto"/>
        <w:left w:val="none" w:sz="0" w:space="0" w:color="auto"/>
        <w:bottom w:val="none" w:sz="0" w:space="0" w:color="auto"/>
        <w:right w:val="none" w:sz="0" w:space="0" w:color="auto"/>
      </w:divBdr>
    </w:div>
    <w:div w:id="483353866">
      <w:bodyDiv w:val="1"/>
      <w:marLeft w:val="0"/>
      <w:marRight w:val="0"/>
      <w:marTop w:val="0"/>
      <w:marBottom w:val="0"/>
      <w:divBdr>
        <w:top w:val="none" w:sz="0" w:space="0" w:color="auto"/>
        <w:left w:val="none" w:sz="0" w:space="0" w:color="auto"/>
        <w:bottom w:val="none" w:sz="0" w:space="0" w:color="auto"/>
        <w:right w:val="none" w:sz="0" w:space="0" w:color="auto"/>
      </w:divBdr>
    </w:div>
    <w:div w:id="485710811">
      <w:bodyDiv w:val="1"/>
      <w:marLeft w:val="0"/>
      <w:marRight w:val="0"/>
      <w:marTop w:val="0"/>
      <w:marBottom w:val="0"/>
      <w:divBdr>
        <w:top w:val="none" w:sz="0" w:space="0" w:color="auto"/>
        <w:left w:val="none" w:sz="0" w:space="0" w:color="auto"/>
        <w:bottom w:val="none" w:sz="0" w:space="0" w:color="auto"/>
        <w:right w:val="none" w:sz="0" w:space="0" w:color="auto"/>
      </w:divBdr>
    </w:div>
    <w:div w:id="500002798">
      <w:bodyDiv w:val="1"/>
      <w:marLeft w:val="0"/>
      <w:marRight w:val="0"/>
      <w:marTop w:val="0"/>
      <w:marBottom w:val="0"/>
      <w:divBdr>
        <w:top w:val="none" w:sz="0" w:space="0" w:color="auto"/>
        <w:left w:val="none" w:sz="0" w:space="0" w:color="auto"/>
        <w:bottom w:val="none" w:sz="0" w:space="0" w:color="auto"/>
        <w:right w:val="none" w:sz="0" w:space="0" w:color="auto"/>
      </w:divBdr>
    </w:div>
    <w:div w:id="542257425">
      <w:bodyDiv w:val="1"/>
      <w:marLeft w:val="0"/>
      <w:marRight w:val="0"/>
      <w:marTop w:val="0"/>
      <w:marBottom w:val="0"/>
      <w:divBdr>
        <w:top w:val="none" w:sz="0" w:space="0" w:color="auto"/>
        <w:left w:val="none" w:sz="0" w:space="0" w:color="auto"/>
        <w:bottom w:val="none" w:sz="0" w:space="0" w:color="auto"/>
        <w:right w:val="none" w:sz="0" w:space="0" w:color="auto"/>
      </w:divBdr>
    </w:div>
    <w:div w:id="543830156">
      <w:bodyDiv w:val="1"/>
      <w:marLeft w:val="0"/>
      <w:marRight w:val="0"/>
      <w:marTop w:val="0"/>
      <w:marBottom w:val="0"/>
      <w:divBdr>
        <w:top w:val="none" w:sz="0" w:space="0" w:color="auto"/>
        <w:left w:val="none" w:sz="0" w:space="0" w:color="auto"/>
        <w:bottom w:val="none" w:sz="0" w:space="0" w:color="auto"/>
        <w:right w:val="none" w:sz="0" w:space="0" w:color="auto"/>
      </w:divBdr>
    </w:div>
    <w:div w:id="563183541">
      <w:bodyDiv w:val="1"/>
      <w:marLeft w:val="0"/>
      <w:marRight w:val="0"/>
      <w:marTop w:val="0"/>
      <w:marBottom w:val="0"/>
      <w:divBdr>
        <w:top w:val="none" w:sz="0" w:space="0" w:color="auto"/>
        <w:left w:val="none" w:sz="0" w:space="0" w:color="auto"/>
        <w:bottom w:val="none" w:sz="0" w:space="0" w:color="auto"/>
        <w:right w:val="none" w:sz="0" w:space="0" w:color="auto"/>
      </w:divBdr>
    </w:div>
    <w:div w:id="582644394">
      <w:bodyDiv w:val="1"/>
      <w:marLeft w:val="0"/>
      <w:marRight w:val="0"/>
      <w:marTop w:val="0"/>
      <w:marBottom w:val="0"/>
      <w:divBdr>
        <w:top w:val="none" w:sz="0" w:space="0" w:color="auto"/>
        <w:left w:val="none" w:sz="0" w:space="0" w:color="auto"/>
        <w:bottom w:val="none" w:sz="0" w:space="0" w:color="auto"/>
        <w:right w:val="none" w:sz="0" w:space="0" w:color="auto"/>
      </w:divBdr>
    </w:div>
    <w:div w:id="614945461">
      <w:bodyDiv w:val="1"/>
      <w:marLeft w:val="0"/>
      <w:marRight w:val="0"/>
      <w:marTop w:val="0"/>
      <w:marBottom w:val="0"/>
      <w:divBdr>
        <w:top w:val="none" w:sz="0" w:space="0" w:color="auto"/>
        <w:left w:val="none" w:sz="0" w:space="0" w:color="auto"/>
        <w:bottom w:val="none" w:sz="0" w:space="0" w:color="auto"/>
        <w:right w:val="none" w:sz="0" w:space="0" w:color="auto"/>
      </w:divBdr>
    </w:div>
    <w:div w:id="642000805">
      <w:bodyDiv w:val="1"/>
      <w:marLeft w:val="0"/>
      <w:marRight w:val="0"/>
      <w:marTop w:val="0"/>
      <w:marBottom w:val="0"/>
      <w:divBdr>
        <w:top w:val="none" w:sz="0" w:space="0" w:color="auto"/>
        <w:left w:val="none" w:sz="0" w:space="0" w:color="auto"/>
        <w:bottom w:val="none" w:sz="0" w:space="0" w:color="auto"/>
        <w:right w:val="none" w:sz="0" w:space="0" w:color="auto"/>
      </w:divBdr>
    </w:div>
    <w:div w:id="642348110">
      <w:bodyDiv w:val="1"/>
      <w:marLeft w:val="0"/>
      <w:marRight w:val="0"/>
      <w:marTop w:val="0"/>
      <w:marBottom w:val="0"/>
      <w:divBdr>
        <w:top w:val="none" w:sz="0" w:space="0" w:color="auto"/>
        <w:left w:val="none" w:sz="0" w:space="0" w:color="auto"/>
        <w:bottom w:val="none" w:sz="0" w:space="0" w:color="auto"/>
        <w:right w:val="none" w:sz="0" w:space="0" w:color="auto"/>
      </w:divBdr>
    </w:div>
    <w:div w:id="648637370">
      <w:bodyDiv w:val="1"/>
      <w:marLeft w:val="0"/>
      <w:marRight w:val="0"/>
      <w:marTop w:val="0"/>
      <w:marBottom w:val="0"/>
      <w:divBdr>
        <w:top w:val="none" w:sz="0" w:space="0" w:color="auto"/>
        <w:left w:val="none" w:sz="0" w:space="0" w:color="auto"/>
        <w:bottom w:val="none" w:sz="0" w:space="0" w:color="auto"/>
        <w:right w:val="none" w:sz="0" w:space="0" w:color="auto"/>
      </w:divBdr>
    </w:div>
    <w:div w:id="659886435">
      <w:bodyDiv w:val="1"/>
      <w:marLeft w:val="0"/>
      <w:marRight w:val="0"/>
      <w:marTop w:val="0"/>
      <w:marBottom w:val="0"/>
      <w:divBdr>
        <w:top w:val="none" w:sz="0" w:space="0" w:color="auto"/>
        <w:left w:val="none" w:sz="0" w:space="0" w:color="auto"/>
        <w:bottom w:val="none" w:sz="0" w:space="0" w:color="auto"/>
        <w:right w:val="none" w:sz="0" w:space="0" w:color="auto"/>
      </w:divBdr>
    </w:div>
    <w:div w:id="684599872">
      <w:bodyDiv w:val="1"/>
      <w:marLeft w:val="0"/>
      <w:marRight w:val="0"/>
      <w:marTop w:val="0"/>
      <w:marBottom w:val="0"/>
      <w:divBdr>
        <w:top w:val="none" w:sz="0" w:space="0" w:color="auto"/>
        <w:left w:val="none" w:sz="0" w:space="0" w:color="auto"/>
        <w:bottom w:val="none" w:sz="0" w:space="0" w:color="auto"/>
        <w:right w:val="none" w:sz="0" w:space="0" w:color="auto"/>
      </w:divBdr>
    </w:div>
    <w:div w:id="691610758">
      <w:bodyDiv w:val="1"/>
      <w:marLeft w:val="0"/>
      <w:marRight w:val="0"/>
      <w:marTop w:val="0"/>
      <w:marBottom w:val="0"/>
      <w:divBdr>
        <w:top w:val="none" w:sz="0" w:space="0" w:color="auto"/>
        <w:left w:val="none" w:sz="0" w:space="0" w:color="auto"/>
        <w:bottom w:val="none" w:sz="0" w:space="0" w:color="auto"/>
        <w:right w:val="none" w:sz="0" w:space="0" w:color="auto"/>
      </w:divBdr>
    </w:div>
    <w:div w:id="709499856">
      <w:bodyDiv w:val="1"/>
      <w:marLeft w:val="0"/>
      <w:marRight w:val="0"/>
      <w:marTop w:val="0"/>
      <w:marBottom w:val="0"/>
      <w:divBdr>
        <w:top w:val="none" w:sz="0" w:space="0" w:color="auto"/>
        <w:left w:val="none" w:sz="0" w:space="0" w:color="auto"/>
        <w:bottom w:val="none" w:sz="0" w:space="0" w:color="auto"/>
        <w:right w:val="none" w:sz="0" w:space="0" w:color="auto"/>
      </w:divBdr>
    </w:div>
    <w:div w:id="757480923">
      <w:bodyDiv w:val="1"/>
      <w:marLeft w:val="0"/>
      <w:marRight w:val="0"/>
      <w:marTop w:val="0"/>
      <w:marBottom w:val="0"/>
      <w:divBdr>
        <w:top w:val="none" w:sz="0" w:space="0" w:color="auto"/>
        <w:left w:val="none" w:sz="0" w:space="0" w:color="auto"/>
        <w:bottom w:val="none" w:sz="0" w:space="0" w:color="auto"/>
        <w:right w:val="none" w:sz="0" w:space="0" w:color="auto"/>
      </w:divBdr>
    </w:div>
    <w:div w:id="784619572">
      <w:bodyDiv w:val="1"/>
      <w:marLeft w:val="0"/>
      <w:marRight w:val="0"/>
      <w:marTop w:val="0"/>
      <w:marBottom w:val="0"/>
      <w:divBdr>
        <w:top w:val="none" w:sz="0" w:space="0" w:color="auto"/>
        <w:left w:val="none" w:sz="0" w:space="0" w:color="auto"/>
        <w:bottom w:val="none" w:sz="0" w:space="0" w:color="auto"/>
        <w:right w:val="none" w:sz="0" w:space="0" w:color="auto"/>
      </w:divBdr>
    </w:div>
    <w:div w:id="817115468">
      <w:bodyDiv w:val="1"/>
      <w:marLeft w:val="0"/>
      <w:marRight w:val="0"/>
      <w:marTop w:val="0"/>
      <w:marBottom w:val="0"/>
      <w:divBdr>
        <w:top w:val="none" w:sz="0" w:space="0" w:color="auto"/>
        <w:left w:val="none" w:sz="0" w:space="0" w:color="auto"/>
        <w:bottom w:val="none" w:sz="0" w:space="0" w:color="auto"/>
        <w:right w:val="none" w:sz="0" w:space="0" w:color="auto"/>
      </w:divBdr>
    </w:div>
    <w:div w:id="868953161">
      <w:bodyDiv w:val="1"/>
      <w:marLeft w:val="0"/>
      <w:marRight w:val="0"/>
      <w:marTop w:val="0"/>
      <w:marBottom w:val="0"/>
      <w:divBdr>
        <w:top w:val="none" w:sz="0" w:space="0" w:color="auto"/>
        <w:left w:val="none" w:sz="0" w:space="0" w:color="auto"/>
        <w:bottom w:val="none" w:sz="0" w:space="0" w:color="auto"/>
        <w:right w:val="none" w:sz="0" w:space="0" w:color="auto"/>
      </w:divBdr>
    </w:div>
    <w:div w:id="874924971">
      <w:bodyDiv w:val="1"/>
      <w:marLeft w:val="0"/>
      <w:marRight w:val="0"/>
      <w:marTop w:val="0"/>
      <w:marBottom w:val="0"/>
      <w:divBdr>
        <w:top w:val="none" w:sz="0" w:space="0" w:color="auto"/>
        <w:left w:val="none" w:sz="0" w:space="0" w:color="auto"/>
        <w:bottom w:val="none" w:sz="0" w:space="0" w:color="auto"/>
        <w:right w:val="none" w:sz="0" w:space="0" w:color="auto"/>
      </w:divBdr>
    </w:div>
    <w:div w:id="882912524">
      <w:bodyDiv w:val="1"/>
      <w:marLeft w:val="0"/>
      <w:marRight w:val="0"/>
      <w:marTop w:val="0"/>
      <w:marBottom w:val="0"/>
      <w:divBdr>
        <w:top w:val="none" w:sz="0" w:space="0" w:color="auto"/>
        <w:left w:val="none" w:sz="0" w:space="0" w:color="auto"/>
        <w:bottom w:val="none" w:sz="0" w:space="0" w:color="auto"/>
        <w:right w:val="none" w:sz="0" w:space="0" w:color="auto"/>
      </w:divBdr>
    </w:div>
    <w:div w:id="918633915">
      <w:bodyDiv w:val="1"/>
      <w:marLeft w:val="0"/>
      <w:marRight w:val="0"/>
      <w:marTop w:val="0"/>
      <w:marBottom w:val="0"/>
      <w:divBdr>
        <w:top w:val="none" w:sz="0" w:space="0" w:color="auto"/>
        <w:left w:val="none" w:sz="0" w:space="0" w:color="auto"/>
        <w:bottom w:val="none" w:sz="0" w:space="0" w:color="auto"/>
        <w:right w:val="none" w:sz="0" w:space="0" w:color="auto"/>
      </w:divBdr>
    </w:div>
    <w:div w:id="937906551">
      <w:bodyDiv w:val="1"/>
      <w:marLeft w:val="0"/>
      <w:marRight w:val="0"/>
      <w:marTop w:val="0"/>
      <w:marBottom w:val="0"/>
      <w:divBdr>
        <w:top w:val="none" w:sz="0" w:space="0" w:color="auto"/>
        <w:left w:val="none" w:sz="0" w:space="0" w:color="auto"/>
        <w:bottom w:val="none" w:sz="0" w:space="0" w:color="auto"/>
        <w:right w:val="none" w:sz="0" w:space="0" w:color="auto"/>
      </w:divBdr>
    </w:div>
    <w:div w:id="940836426">
      <w:bodyDiv w:val="1"/>
      <w:marLeft w:val="0"/>
      <w:marRight w:val="0"/>
      <w:marTop w:val="0"/>
      <w:marBottom w:val="0"/>
      <w:divBdr>
        <w:top w:val="none" w:sz="0" w:space="0" w:color="auto"/>
        <w:left w:val="none" w:sz="0" w:space="0" w:color="auto"/>
        <w:bottom w:val="none" w:sz="0" w:space="0" w:color="auto"/>
        <w:right w:val="none" w:sz="0" w:space="0" w:color="auto"/>
      </w:divBdr>
    </w:div>
    <w:div w:id="978875521">
      <w:bodyDiv w:val="1"/>
      <w:marLeft w:val="0"/>
      <w:marRight w:val="0"/>
      <w:marTop w:val="0"/>
      <w:marBottom w:val="0"/>
      <w:divBdr>
        <w:top w:val="none" w:sz="0" w:space="0" w:color="auto"/>
        <w:left w:val="none" w:sz="0" w:space="0" w:color="auto"/>
        <w:bottom w:val="none" w:sz="0" w:space="0" w:color="auto"/>
        <w:right w:val="none" w:sz="0" w:space="0" w:color="auto"/>
      </w:divBdr>
    </w:div>
    <w:div w:id="1083377509">
      <w:bodyDiv w:val="1"/>
      <w:marLeft w:val="0"/>
      <w:marRight w:val="0"/>
      <w:marTop w:val="0"/>
      <w:marBottom w:val="0"/>
      <w:divBdr>
        <w:top w:val="none" w:sz="0" w:space="0" w:color="auto"/>
        <w:left w:val="none" w:sz="0" w:space="0" w:color="auto"/>
        <w:bottom w:val="none" w:sz="0" w:space="0" w:color="auto"/>
        <w:right w:val="none" w:sz="0" w:space="0" w:color="auto"/>
      </w:divBdr>
    </w:div>
    <w:div w:id="1083799080">
      <w:bodyDiv w:val="1"/>
      <w:marLeft w:val="0"/>
      <w:marRight w:val="0"/>
      <w:marTop w:val="0"/>
      <w:marBottom w:val="0"/>
      <w:divBdr>
        <w:top w:val="none" w:sz="0" w:space="0" w:color="auto"/>
        <w:left w:val="none" w:sz="0" w:space="0" w:color="auto"/>
        <w:bottom w:val="none" w:sz="0" w:space="0" w:color="auto"/>
        <w:right w:val="none" w:sz="0" w:space="0" w:color="auto"/>
      </w:divBdr>
    </w:div>
    <w:div w:id="1087383261">
      <w:bodyDiv w:val="1"/>
      <w:marLeft w:val="0"/>
      <w:marRight w:val="0"/>
      <w:marTop w:val="0"/>
      <w:marBottom w:val="0"/>
      <w:divBdr>
        <w:top w:val="none" w:sz="0" w:space="0" w:color="auto"/>
        <w:left w:val="none" w:sz="0" w:space="0" w:color="auto"/>
        <w:bottom w:val="none" w:sz="0" w:space="0" w:color="auto"/>
        <w:right w:val="none" w:sz="0" w:space="0" w:color="auto"/>
      </w:divBdr>
    </w:div>
    <w:div w:id="1120801165">
      <w:bodyDiv w:val="1"/>
      <w:marLeft w:val="0"/>
      <w:marRight w:val="0"/>
      <w:marTop w:val="0"/>
      <w:marBottom w:val="0"/>
      <w:divBdr>
        <w:top w:val="none" w:sz="0" w:space="0" w:color="auto"/>
        <w:left w:val="none" w:sz="0" w:space="0" w:color="auto"/>
        <w:bottom w:val="none" w:sz="0" w:space="0" w:color="auto"/>
        <w:right w:val="none" w:sz="0" w:space="0" w:color="auto"/>
      </w:divBdr>
    </w:div>
    <w:div w:id="1144154525">
      <w:bodyDiv w:val="1"/>
      <w:marLeft w:val="0"/>
      <w:marRight w:val="0"/>
      <w:marTop w:val="0"/>
      <w:marBottom w:val="0"/>
      <w:divBdr>
        <w:top w:val="none" w:sz="0" w:space="0" w:color="auto"/>
        <w:left w:val="none" w:sz="0" w:space="0" w:color="auto"/>
        <w:bottom w:val="none" w:sz="0" w:space="0" w:color="auto"/>
        <w:right w:val="none" w:sz="0" w:space="0" w:color="auto"/>
      </w:divBdr>
    </w:div>
    <w:div w:id="1148135930">
      <w:bodyDiv w:val="1"/>
      <w:marLeft w:val="0"/>
      <w:marRight w:val="0"/>
      <w:marTop w:val="0"/>
      <w:marBottom w:val="0"/>
      <w:divBdr>
        <w:top w:val="none" w:sz="0" w:space="0" w:color="auto"/>
        <w:left w:val="none" w:sz="0" w:space="0" w:color="auto"/>
        <w:bottom w:val="none" w:sz="0" w:space="0" w:color="auto"/>
        <w:right w:val="none" w:sz="0" w:space="0" w:color="auto"/>
      </w:divBdr>
    </w:div>
    <w:div w:id="1166702590">
      <w:bodyDiv w:val="1"/>
      <w:marLeft w:val="0"/>
      <w:marRight w:val="0"/>
      <w:marTop w:val="0"/>
      <w:marBottom w:val="0"/>
      <w:divBdr>
        <w:top w:val="none" w:sz="0" w:space="0" w:color="auto"/>
        <w:left w:val="none" w:sz="0" w:space="0" w:color="auto"/>
        <w:bottom w:val="none" w:sz="0" w:space="0" w:color="auto"/>
        <w:right w:val="none" w:sz="0" w:space="0" w:color="auto"/>
      </w:divBdr>
    </w:div>
    <w:div w:id="1187909829">
      <w:bodyDiv w:val="1"/>
      <w:marLeft w:val="0"/>
      <w:marRight w:val="0"/>
      <w:marTop w:val="0"/>
      <w:marBottom w:val="0"/>
      <w:divBdr>
        <w:top w:val="none" w:sz="0" w:space="0" w:color="auto"/>
        <w:left w:val="none" w:sz="0" w:space="0" w:color="auto"/>
        <w:bottom w:val="none" w:sz="0" w:space="0" w:color="auto"/>
        <w:right w:val="none" w:sz="0" w:space="0" w:color="auto"/>
      </w:divBdr>
    </w:div>
    <w:div w:id="1198588774">
      <w:bodyDiv w:val="1"/>
      <w:marLeft w:val="0"/>
      <w:marRight w:val="0"/>
      <w:marTop w:val="0"/>
      <w:marBottom w:val="0"/>
      <w:divBdr>
        <w:top w:val="none" w:sz="0" w:space="0" w:color="auto"/>
        <w:left w:val="none" w:sz="0" w:space="0" w:color="auto"/>
        <w:bottom w:val="none" w:sz="0" w:space="0" w:color="auto"/>
        <w:right w:val="none" w:sz="0" w:space="0" w:color="auto"/>
      </w:divBdr>
    </w:div>
    <w:div w:id="1237931940">
      <w:bodyDiv w:val="1"/>
      <w:marLeft w:val="0"/>
      <w:marRight w:val="0"/>
      <w:marTop w:val="0"/>
      <w:marBottom w:val="0"/>
      <w:divBdr>
        <w:top w:val="none" w:sz="0" w:space="0" w:color="auto"/>
        <w:left w:val="none" w:sz="0" w:space="0" w:color="auto"/>
        <w:bottom w:val="none" w:sz="0" w:space="0" w:color="auto"/>
        <w:right w:val="none" w:sz="0" w:space="0" w:color="auto"/>
      </w:divBdr>
    </w:div>
    <w:div w:id="1247225092">
      <w:bodyDiv w:val="1"/>
      <w:marLeft w:val="0"/>
      <w:marRight w:val="0"/>
      <w:marTop w:val="0"/>
      <w:marBottom w:val="0"/>
      <w:divBdr>
        <w:top w:val="none" w:sz="0" w:space="0" w:color="auto"/>
        <w:left w:val="none" w:sz="0" w:space="0" w:color="auto"/>
        <w:bottom w:val="none" w:sz="0" w:space="0" w:color="auto"/>
        <w:right w:val="none" w:sz="0" w:space="0" w:color="auto"/>
      </w:divBdr>
    </w:div>
    <w:div w:id="1258057894">
      <w:bodyDiv w:val="1"/>
      <w:marLeft w:val="0"/>
      <w:marRight w:val="0"/>
      <w:marTop w:val="0"/>
      <w:marBottom w:val="0"/>
      <w:divBdr>
        <w:top w:val="none" w:sz="0" w:space="0" w:color="auto"/>
        <w:left w:val="none" w:sz="0" w:space="0" w:color="auto"/>
        <w:bottom w:val="none" w:sz="0" w:space="0" w:color="auto"/>
        <w:right w:val="none" w:sz="0" w:space="0" w:color="auto"/>
      </w:divBdr>
    </w:div>
    <w:div w:id="1269200522">
      <w:bodyDiv w:val="1"/>
      <w:marLeft w:val="0"/>
      <w:marRight w:val="0"/>
      <w:marTop w:val="0"/>
      <w:marBottom w:val="0"/>
      <w:divBdr>
        <w:top w:val="none" w:sz="0" w:space="0" w:color="auto"/>
        <w:left w:val="none" w:sz="0" w:space="0" w:color="auto"/>
        <w:bottom w:val="none" w:sz="0" w:space="0" w:color="auto"/>
        <w:right w:val="none" w:sz="0" w:space="0" w:color="auto"/>
      </w:divBdr>
    </w:div>
    <w:div w:id="1332220245">
      <w:bodyDiv w:val="1"/>
      <w:marLeft w:val="0"/>
      <w:marRight w:val="0"/>
      <w:marTop w:val="0"/>
      <w:marBottom w:val="0"/>
      <w:divBdr>
        <w:top w:val="none" w:sz="0" w:space="0" w:color="auto"/>
        <w:left w:val="none" w:sz="0" w:space="0" w:color="auto"/>
        <w:bottom w:val="none" w:sz="0" w:space="0" w:color="auto"/>
        <w:right w:val="none" w:sz="0" w:space="0" w:color="auto"/>
      </w:divBdr>
    </w:div>
    <w:div w:id="1366446201">
      <w:bodyDiv w:val="1"/>
      <w:marLeft w:val="0"/>
      <w:marRight w:val="0"/>
      <w:marTop w:val="0"/>
      <w:marBottom w:val="0"/>
      <w:divBdr>
        <w:top w:val="none" w:sz="0" w:space="0" w:color="auto"/>
        <w:left w:val="none" w:sz="0" w:space="0" w:color="auto"/>
        <w:bottom w:val="none" w:sz="0" w:space="0" w:color="auto"/>
        <w:right w:val="none" w:sz="0" w:space="0" w:color="auto"/>
      </w:divBdr>
    </w:div>
    <w:div w:id="1382513835">
      <w:bodyDiv w:val="1"/>
      <w:marLeft w:val="0"/>
      <w:marRight w:val="0"/>
      <w:marTop w:val="0"/>
      <w:marBottom w:val="0"/>
      <w:divBdr>
        <w:top w:val="none" w:sz="0" w:space="0" w:color="auto"/>
        <w:left w:val="none" w:sz="0" w:space="0" w:color="auto"/>
        <w:bottom w:val="none" w:sz="0" w:space="0" w:color="auto"/>
        <w:right w:val="none" w:sz="0" w:space="0" w:color="auto"/>
      </w:divBdr>
    </w:div>
    <w:div w:id="1459028771">
      <w:bodyDiv w:val="1"/>
      <w:marLeft w:val="0"/>
      <w:marRight w:val="0"/>
      <w:marTop w:val="0"/>
      <w:marBottom w:val="0"/>
      <w:divBdr>
        <w:top w:val="none" w:sz="0" w:space="0" w:color="auto"/>
        <w:left w:val="none" w:sz="0" w:space="0" w:color="auto"/>
        <w:bottom w:val="none" w:sz="0" w:space="0" w:color="auto"/>
        <w:right w:val="none" w:sz="0" w:space="0" w:color="auto"/>
      </w:divBdr>
    </w:div>
    <w:div w:id="1462267738">
      <w:bodyDiv w:val="1"/>
      <w:marLeft w:val="0"/>
      <w:marRight w:val="0"/>
      <w:marTop w:val="0"/>
      <w:marBottom w:val="0"/>
      <w:divBdr>
        <w:top w:val="none" w:sz="0" w:space="0" w:color="auto"/>
        <w:left w:val="none" w:sz="0" w:space="0" w:color="auto"/>
        <w:bottom w:val="none" w:sz="0" w:space="0" w:color="auto"/>
        <w:right w:val="none" w:sz="0" w:space="0" w:color="auto"/>
      </w:divBdr>
    </w:div>
    <w:div w:id="1493057776">
      <w:bodyDiv w:val="1"/>
      <w:marLeft w:val="0"/>
      <w:marRight w:val="0"/>
      <w:marTop w:val="0"/>
      <w:marBottom w:val="0"/>
      <w:divBdr>
        <w:top w:val="none" w:sz="0" w:space="0" w:color="auto"/>
        <w:left w:val="none" w:sz="0" w:space="0" w:color="auto"/>
        <w:bottom w:val="none" w:sz="0" w:space="0" w:color="auto"/>
        <w:right w:val="none" w:sz="0" w:space="0" w:color="auto"/>
      </w:divBdr>
    </w:div>
    <w:div w:id="1494492641">
      <w:bodyDiv w:val="1"/>
      <w:marLeft w:val="0"/>
      <w:marRight w:val="0"/>
      <w:marTop w:val="0"/>
      <w:marBottom w:val="0"/>
      <w:divBdr>
        <w:top w:val="none" w:sz="0" w:space="0" w:color="auto"/>
        <w:left w:val="none" w:sz="0" w:space="0" w:color="auto"/>
        <w:bottom w:val="none" w:sz="0" w:space="0" w:color="auto"/>
        <w:right w:val="none" w:sz="0" w:space="0" w:color="auto"/>
      </w:divBdr>
    </w:div>
    <w:div w:id="1515656172">
      <w:bodyDiv w:val="1"/>
      <w:marLeft w:val="0"/>
      <w:marRight w:val="0"/>
      <w:marTop w:val="0"/>
      <w:marBottom w:val="0"/>
      <w:divBdr>
        <w:top w:val="none" w:sz="0" w:space="0" w:color="auto"/>
        <w:left w:val="none" w:sz="0" w:space="0" w:color="auto"/>
        <w:bottom w:val="none" w:sz="0" w:space="0" w:color="auto"/>
        <w:right w:val="none" w:sz="0" w:space="0" w:color="auto"/>
      </w:divBdr>
    </w:div>
    <w:div w:id="1546722417">
      <w:bodyDiv w:val="1"/>
      <w:marLeft w:val="0"/>
      <w:marRight w:val="0"/>
      <w:marTop w:val="0"/>
      <w:marBottom w:val="0"/>
      <w:divBdr>
        <w:top w:val="none" w:sz="0" w:space="0" w:color="auto"/>
        <w:left w:val="none" w:sz="0" w:space="0" w:color="auto"/>
        <w:bottom w:val="none" w:sz="0" w:space="0" w:color="auto"/>
        <w:right w:val="none" w:sz="0" w:space="0" w:color="auto"/>
      </w:divBdr>
    </w:div>
    <w:div w:id="1552228553">
      <w:bodyDiv w:val="1"/>
      <w:marLeft w:val="0"/>
      <w:marRight w:val="0"/>
      <w:marTop w:val="0"/>
      <w:marBottom w:val="0"/>
      <w:divBdr>
        <w:top w:val="none" w:sz="0" w:space="0" w:color="auto"/>
        <w:left w:val="none" w:sz="0" w:space="0" w:color="auto"/>
        <w:bottom w:val="none" w:sz="0" w:space="0" w:color="auto"/>
        <w:right w:val="none" w:sz="0" w:space="0" w:color="auto"/>
      </w:divBdr>
    </w:div>
    <w:div w:id="1567647016">
      <w:bodyDiv w:val="1"/>
      <w:marLeft w:val="0"/>
      <w:marRight w:val="0"/>
      <w:marTop w:val="0"/>
      <w:marBottom w:val="0"/>
      <w:divBdr>
        <w:top w:val="none" w:sz="0" w:space="0" w:color="auto"/>
        <w:left w:val="none" w:sz="0" w:space="0" w:color="auto"/>
        <w:bottom w:val="none" w:sz="0" w:space="0" w:color="auto"/>
        <w:right w:val="none" w:sz="0" w:space="0" w:color="auto"/>
      </w:divBdr>
    </w:div>
    <w:div w:id="1575898574">
      <w:bodyDiv w:val="1"/>
      <w:marLeft w:val="0"/>
      <w:marRight w:val="0"/>
      <w:marTop w:val="0"/>
      <w:marBottom w:val="0"/>
      <w:divBdr>
        <w:top w:val="none" w:sz="0" w:space="0" w:color="auto"/>
        <w:left w:val="none" w:sz="0" w:space="0" w:color="auto"/>
        <w:bottom w:val="none" w:sz="0" w:space="0" w:color="auto"/>
        <w:right w:val="none" w:sz="0" w:space="0" w:color="auto"/>
      </w:divBdr>
    </w:div>
    <w:div w:id="1577595351">
      <w:bodyDiv w:val="1"/>
      <w:marLeft w:val="0"/>
      <w:marRight w:val="0"/>
      <w:marTop w:val="0"/>
      <w:marBottom w:val="0"/>
      <w:divBdr>
        <w:top w:val="none" w:sz="0" w:space="0" w:color="auto"/>
        <w:left w:val="none" w:sz="0" w:space="0" w:color="auto"/>
        <w:bottom w:val="none" w:sz="0" w:space="0" w:color="auto"/>
        <w:right w:val="none" w:sz="0" w:space="0" w:color="auto"/>
      </w:divBdr>
    </w:div>
    <w:div w:id="1605067853">
      <w:bodyDiv w:val="1"/>
      <w:marLeft w:val="0"/>
      <w:marRight w:val="0"/>
      <w:marTop w:val="0"/>
      <w:marBottom w:val="0"/>
      <w:divBdr>
        <w:top w:val="none" w:sz="0" w:space="0" w:color="auto"/>
        <w:left w:val="none" w:sz="0" w:space="0" w:color="auto"/>
        <w:bottom w:val="none" w:sz="0" w:space="0" w:color="auto"/>
        <w:right w:val="none" w:sz="0" w:space="0" w:color="auto"/>
      </w:divBdr>
    </w:div>
    <w:div w:id="1701667846">
      <w:bodyDiv w:val="1"/>
      <w:marLeft w:val="0"/>
      <w:marRight w:val="0"/>
      <w:marTop w:val="0"/>
      <w:marBottom w:val="0"/>
      <w:divBdr>
        <w:top w:val="none" w:sz="0" w:space="0" w:color="auto"/>
        <w:left w:val="none" w:sz="0" w:space="0" w:color="auto"/>
        <w:bottom w:val="none" w:sz="0" w:space="0" w:color="auto"/>
        <w:right w:val="none" w:sz="0" w:space="0" w:color="auto"/>
      </w:divBdr>
    </w:div>
    <w:div w:id="1710687466">
      <w:bodyDiv w:val="1"/>
      <w:marLeft w:val="0"/>
      <w:marRight w:val="0"/>
      <w:marTop w:val="0"/>
      <w:marBottom w:val="0"/>
      <w:divBdr>
        <w:top w:val="none" w:sz="0" w:space="0" w:color="auto"/>
        <w:left w:val="none" w:sz="0" w:space="0" w:color="auto"/>
        <w:bottom w:val="none" w:sz="0" w:space="0" w:color="auto"/>
        <w:right w:val="none" w:sz="0" w:space="0" w:color="auto"/>
      </w:divBdr>
    </w:div>
    <w:div w:id="1743866889">
      <w:bodyDiv w:val="1"/>
      <w:marLeft w:val="0"/>
      <w:marRight w:val="0"/>
      <w:marTop w:val="0"/>
      <w:marBottom w:val="0"/>
      <w:divBdr>
        <w:top w:val="none" w:sz="0" w:space="0" w:color="auto"/>
        <w:left w:val="none" w:sz="0" w:space="0" w:color="auto"/>
        <w:bottom w:val="none" w:sz="0" w:space="0" w:color="auto"/>
        <w:right w:val="none" w:sz="0" w:space="0" w:color="auto"/>
      </w:divBdr>
    </w:div>
    <w:div w:id="1760565763">
      <w:bodyDiv w:val="1"/>
      <w:marLeft w:val="0"/>
      <w:marRight w:val="0"/>
      <w:marTop w:val="0"/>
      <w:marBottom w:val="0"/>
      <w:divBdr>
        <w:top w:val="none" w:sz="0" w:space="0" w:color="auto"/>
        <w:left w:val="none" w:sz="0" w:space="0" w:color="auto"/>
        <w:bottom w:val="none" w:sz="0" w:space="0" w:color="auto"/>
        <w:right w:val="none" w:sz="0" w:space="0" w:color="auto"/>
      </w:divBdr>
    </w:div>
    <w:div w:id="1763329334">
      <w:bodyDiv w:val="1"/>
      <w:marLeft w:val="0"/>
      <w:marRight w:val="0"/>
      <w:marTop w:val="0"/>
      <w:marBottom w:val="0"/>
      <w:divBdr>
        <w:top w:val="none" w:sz="0" w:space="0" w:color="auto"/>
        <w:left w:val="none" w:sz="0" w:space="0" w:color="auto"/>
        <w:bottom w:val="none" w:sz="0" w:space="0" w:color="auto"/>
        <w:right w:val="none" w:sz="0" w:space="0" w:color="auto"/>
      </w:divBdr>
    </w:div>
    <w:div w:id="1807313526">
      <w:bodyDiv w:val="1"/>
      <w:marLeft w:val="0"/>
      <w:marRight w:val="0"/>
      <w:marTop w:val="0"/>
      <w:marBottom w:val="0"/>
      <w:divBdr>
        <w:top w:val="none" w:sz="0" w:space="0" w:color="auto"/>
        <w:left w:val="none" w:sz="0" w:space="0" w:color="auto"/>
        <w:bottom w:val="none" w:sz="0" w:space="0" w:color="auto"/>
        <w:right w:val="none" w:sz="0" w:space="0" w:color="auto"/>
      </w:divBdr>
    </w:div>
    <w:div w:id="1856917948">
      <w:bodyDiv w:val="1"/>
      <w:marLeft w:val="0"/>
      <w:marRight w:val="0"/>
      <w:marTop w:val="0"/>
      <w:marBottom w:val="0"/>
      <w:divBdr>
        <w:top w:val="none" w:sz="0" w:space="0" w:color="auto"/>
        <w:left w:val="none" w:sz="0" w:space="0" w:color="auto"/>
        <w:bottom w:val="none" w:sz="0" w:space="0" w:color="auto"/>
        <w:right w:val="none" w:sz="0" w:space="0" w:color="auto"/>
      </w:divBdr>
    </w:div>
    <w:div w:id="1916428873">
      <w:bodyDiv w:val="1"/>
      <w:marLeft w:val="0"/>
      <w:marRight w:val="0"/>
      <w:marTop w:val="0"/>
      <w:marBottom w:val="0"/>
      <w:divBdr>
        <w:top w:val="none" w:sz="0" w:space="0" w:color="auto"/>
        <w:left w:val="none" w:sz="0" w:space="0" w:color="auto"/>
        <w:bottom w:val="none" w:sz="0" w:space="0" w:color="auto"/>
        <w:right w:val="none" w:sz="0" w:space="0" w:color="auto"/>
      </w:divBdr>
    </w:div>
    <w:div w:id="2002731485">
      <w:bodyDiv w:val="1"/>
      <w:marLeft w:val="0"/>
      <w:marRight w:val="0"/>
      <w:marTop w:val="0"/>
      <w:marBottom w:val="0"/>
      <w:divBdr>
        <w:top w:val="none" w:sz="0" w:space="0" w:color="auto"/>
        <w:left w:val="none" w:sz="0" w:space="0" w:color="auto"/>
        <w:bottom w:val="none" w:sz="0" w:space="0" w:color="auto"/>
        <w:right w:val="none" w:sz="0" w:space="0" w:color="auto"/>
      </w:divBdr>
    </w:div>
    <w:div w:id="2034845026">
      <w:bodyDiv w:val="1"/>
      <w:marLeft w:val="0"/>
      <w:marRight w:val="0"/>
      <w:marTop w:val="0"/>
      <w:marBottom w:val="0"/>
      <w:divBdr>
        <w:top w:val="none" w:sz="0" w:space="0" w:color="auto"/>
        <w:left w:val="none" w:sz="0" w:space="0" w:color="auto"/>
        <w:bottom w:val="none" w:sz="0" w:space="0" w:color="auto"/>
        <w:right w:val="none" w:sz="0" w:space="0" w:color="auto"/>
      </w:divBdr>
    </w:div>
    <w:div w:id="2039621010">
      <w:bodyDiv w:val="1"/>
      <w:marLeft w:val="0"/>
      <w:marRight w:val="0"/>
      <w:marTop w:val="0"/>
      <w:marBottom w:val="0"/>
      <w:divBdr>
        <w:top w:val="none" w:sz="0" w:space="0" w:color="auto"/>
        <w:left w:val="none" w:sz="0" w:space="0" w:color="auto"/>
        <w:bottom w:val="none" w:sz="0" w:space="0" w:color="auto"/>
        <w:right w:val="none" w:sz="0" w:space="0" w:color="auto"/>
      </w:divBdr>
    </w:div>
    <w:div w:id="2098942324">
      <w:bodyDiv w:val="1"/>
      <w:marLeft w:val="0"/>
      <w:marRight w:val="0"/>
      <w:marTop w:val="0"/>
      <w:marBottom w:val="0"/>
      <w:divBdr>
        <w:top w:val="none" w:sz="0" w:space="0" w:color="auto"/>
        <w:left w:val="none" w:sz="0" w:space="0" w:color="auto"/>
        <w:bottom w:val="none" w:sz="0" w:space="0" w:color="auto"/>
        <w:right w:val="none" w:sz="0" w:space="0" w:color="auto"/>
      </w:divBdr>
    </w:div>
    <w:div w:id="210830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14</Pages>
  <Words>3762</Words>
  <Characters>20696</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Helena Lugo Agudelo</dc:creator>
  <cp:keywords/>
  <dc:description/>
  <cp:lastModifiedBy>Daniel Patiño</cp:lastModifiedBy>
  <cp:revision>28</cp:revision>
  <dcterms:created xsi:type="dcterms:W3CDTF">2020-04-17T15:47:00Z</dcterms:created>
  <dcterms:modified xsi:type="dcterms:W3CDTF">2020-04-17T17:27:00Z</dcterms:modified>
</cp:coreProperties>
</file>