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4AB666" w14:textId="2A978DBD" w:rsidR="00423BC6" w:rsidRPr="00754682" w:rsidRDefault="0016048F" w:rsidP="00423BC6">
      <w:pPr>
        <w:rPr>
          <w:rFonts w:asciiTheme="majorHAnsi" w:hAnsiTheme="majorHAnsi" w:cstheme="majorHAnsi"/>
          <w:b/>
          <w:bCs/>
        </w:rPr>
      </w:pPr>
      <w:r w:rsidRPr="00754682">
        <w:rPr>
          <w:rFonts w:asciiTheme="majorHAnsi" w:hAnsiTheme="majorHAnsi" w:cstheme="majorHAnsi"/>
          <w:b/>
          <w:bCs/>
        </w:rPr>
        <w:t>ADDITIONAL</w:t>
      </w:r>
      <w:r w:rsidR="00980934" w:rsidRPr="00754682">
        <w:rPr>
          <w:rFonts w:asciiTheme="majorHAnsi" w:hAnsiTheme="majorHAnsi" w:cstheme="majorHAnsi"/>
          <w:b/>
          <w:bCs/>
        </w:rPr>
        <w:t xml:space="preserve"> FILE </w:t>
      </w:r>
      <w:r w:rsidR="00F71CC0" w:rsidRPr="00754682">
        <w:rPr>
          <w:rFonts w:asciiTheme="majorHAnsi" w:hAnsiTheme="majorHAnsi" w:cstheme="majorHAnsi"/>
          <w:b/>
          <w:bCs/>
        </w:rPr>
        <w:t>1</w:t>
      </w:r>
      <w:r w:rsidR="00F97494" w:rsidRPr="00754682">
        <w:rPr>
          <w:rFonts w:asciiTheme="majorHAnsi" w:hAnsiTheme="majorHAnsi" w:cstheme="majorHAnsi"/>
          <w:b/>
          <w:bCs/>
        </w:rPr>
        <w:t>2</w:t>
      </w:r>
      <w:r w:rsidR="00980934" w:rsidRPr="00754682">
        <w:rPr>
          <w:rFonts w:asciiTheme="majorHAnsi" w:hAnsiTheme="majorHAnsi" w:cstheme="majorHAnsi"/>
          <w:b/>
          <w:bCs/>
        </w:rPr>
        <w:t xml:space="preserve">. DEFINITION AND KEY EXAMPLES OF BARRIERS AND FACILITATORS IDENTIFIED IN THE RESOURCES THEME </w:t>
      </w:r>
    </w:p>
    <w:p w14:paraId="5B4447F0" w14:textId="77777777" w:rsidR="00423BC6" w:rsidRPr="00754682" w:rsidRDefault="00423BC6" w:rsidP="00423BC6">
      <w:pPr>
        <w:rPr>
          <w:rFonts w:asciiTheme="majorHAnsi" w:hAnsiTheme="majorHAnsi" w:cstheme="majorHAnsi"/>
          <w:b/>
          <w:bCs/>
        </w:rPr>
      </w:pPr>
    </w:p>
    <w:tbl>
      <w:tblPr>
        <w:tblStyle w:val="TableGrid"/>
        <w:tblW w:w="0" w:type="auto"/>
        <w:tblLook w:val="04A0" w:firstRow="1" w:lastRow="0" w:firstColumn="1" w:lastColumn="0" w:noHBand="0" w:noVBand="1"/>
      </w:tblPr>
      <w:tblGrid>
        <w:gridCol w:w="704"/>
        <w:gridCol w:w="1570"/>
        <w:gridCol w:w="2824"/>
        <w:gridCol w:w="4253"/>
        <w:gridCol w:w="4599"/>
      </w:tblGrid>
      <w:tr w:rsidR="00980934" w:rsidRPr="00754682" w14:paraId="41713968" w14:textId="77777777" w:rsidTr="00140D14">
        <w:trPr>
          <w:tblHeader/>
        </w:trPr>
        <w:tc>
          <w:tcPr>
            <w:tcW w:w="704" w:type="dxa"/>
            <w:vMerge w:val="restart"/>
            <w:textDirection w:val="btLr"/>
          </w:tcPr>
          <w:p w14:paraId="6588ADB5" w14:textId="0D5AB069" w:rsidR="00980934" w:rsidRPr="00754682" w:rsidRDefault="00980934" w:rsidP="00980934">
            <w:pPr>
              <w:ind w:left="113" w:right="113"/>
              <w:jc w:val="center"/>
              <w:rPr>
                <w:rFonts w:asciiTheme="majorHAnsi" w:hAnsiTheme="majorHAnsi" w:cstheme="majorHAnsi"/>
                <w:b/>
                <w:bCs/>
                <w:sz w:val="20"/>
                <w:szCs w:val="20"/>
              </w:rPr>
            </w:pPr>
            <w:r w:rsidRPr="00754682">
              <w:rPr>
                <w:rFonts w:asciiTheme="majorHAnsi" w:hAnsiTheme="majorHAnsi" w:cstheme="majorHAnsi"/>
                <w:b/>
                <w:bCs/>
                <w:sz w:val="20"/>
                <w:szCs w:val="20"/>
              </w:rPr>
              <w:lastRenderedPageBreak/>
              <w:t>Theme: Resources</w:t>
            </w:r>
          </w:p>
        </w:tc>
        <w:tc>
          <w:tcPr>
            <w:tcW w:w="1570" w:type="dxa"/>
          </w:tcPr>
          <w:p w14:paraId="477CEBB2" w14:textId="63F1BD7A" w:rsidR="00980934" w:rsidRPr="00754682" w:rsidRDefault="0016048F" w:rsidP="00F93455">
            <w:pPr>
              <w:rPr>
                <w:rFonts w:asciiTheme="majorHAnsi" w:hAnsiTheme="majorHAnsi" w:cstheme="majorHAnsi"/>
                <w:b/>
                <w:bCs/>
                <w:sz w:val="20"/>
                <w:szCs w:val="20"/>
              </w:rPr>
            </w:pPr>
            <w:r w:rsidRPr="00754682">
              <w:rPr>
                <w:rFonts w:asciiTheme="majorHAnsi" w:hAnsiTheme="majorHAnsi" w:cstheme="majorHAnsi"/>
                <w:b/>
                <w:bCs/>
                <w:sz w:val="20"/>
                <w:szCs w:val="20"/>
              </w:rPr>
              <w:t>CONSTRUCT</w:t>
            </w:r>
          </w:p>
        </w:tc>
        <w:tc>
          <w:tcPr>
            <w:tcW w:w="2824" w:type="dxa"/>
          </w:tcPr>
          <w:p w14:paraId="1E6AD792" w14:textId="5679335B" w:rsidR="00980934" w:rsidRPr="00754682" w:rsidRDefault="0016048F" w:rsidP="00F93455">
            <w:pPr>
              <w:rPr>
                <w:rFonts w:asciiTheme="majorHAnsi" w:hAnsiTheme="majorHAnsi" w:cstheme="majorHAnsi"/>
                <w:b/>
                <w:bCs/>
                <w:sz w:val="20"/>
                <w:szCs w:val="20"/>
              </w:rPr>
            </w:pPr>
            <w:r w:rsidRPr="00754682">
              <w:rPr>
                <w:rFonts w:asciiTheme="majorHAnsi" w:hAnsiTheme="majorHAnsi" w:cstheme="majorHAnsi"/>
                <w:b/>
                <w:bCs/>
                <w:sz w:val="20"/>
                <w:szCs w:val="20"/>
              </w:rPr>
              <w:t>DEFINITION (AS DESCRIBED BY LENNOX ET AL. 2018)</w:t>
            </w:r>
            <w:r w:rsidRPr="00754682">
              <w:rPr>
                <w:rFonts w:asciiTheme="majorHAnsi" w:hAnsiTheme="majorHAnsi" w:cstheme="majorHAnsi"/>
                <w:b/>
                <w:bCs/>
                <w:sz w:val="20"/>
                <w:szCs w:val="20"/>
              </w:rPr>
              <w:fldChar w:fldCharType="begin"/>
            </w:r>
            <w:r w:rsidRPr="00754682">
              <w:rPr>
                <w:rFonts w:asciiTheme="majorHAnsi" w:hAnsiTheme="majorHAnsi" w:cstheme="majorHAnsi"/>
                <w:b/>
                <w:bCs/>
                <w:sz w:val="20"/>
                <w:szCs w:val="20"/>
              </w:rPr>
              <w:instrText xml:space="preserve"> ADDIN EN.CITE &lt;EndNote&gt;&lt;Cite&gt;&lt;Author&gt;Lennox&lt;/Author&gt;&lt;Year&gt;2018&lt;/Year&gt;&lt;RecNum&gt;101&lt;/RecNum&gt;&lt;DisplayText&gt;(1)&lt;/DisplayText&gt;&lt;record&gt;&lt;rec-number&gt;101&lt;/rec-number&gt;&lt;foreign-keys&gt;&lt;key app="EN" db-id="5rvs2rr9m5pae4e09rpv5z5uxtzxsdz00pes" timestamp="1529516779"&gt;101&lt;/key&gt;&lt;/foreign-keys&gt;&lt;ref-type name="Journal Article"&gt;17&lt;/ref-type&gt;&lt;contributors&gt;&lt;authors&gt;&lt;author&gt;Lennox, L.&lt;/author&gt;&lt;author&gt;Maher, L.&lt;/author&gt;&lt;author&gt;Reed, J.&lt;/author&gt;&lt;/authors&gt;&lt;/contributors&gt;&lt;auth-address&gt;NIHR CLAHRC North West London, 369 Fulham Road, London, SW10 9NH, United Kingdom. l.lennox@imperial.ac.uk.&amp;#xD;Department of Primary Care and Public Health, Imperial College London, 369 Fulham Road, London, United Kingdom. l.lennox@imperial.ac.uk.&amp;#xD;Ko Awatea I Health System Innovation and Improvement, Middlemore Hospital, 100 Hospital Road, Otahuhu, New Zealand.&amp;#xD;NIHR CLAHRC North West London, 369 Fulham Road, London, SW10 9NH, United Kingdom.&lt;/auth-address&gt;&lt;titles&gt;&lt;title&gt;Navigating the sustainability landscape: a systematic review of sustainability approaches in healthcare&lt;/title&gt;&lt;secondary-title&gt;Implement Sci&lt;/secondary-title&gt;&lt;/titles&gt;&lt;periodical&gt;&lt;full-title&gt;Implement Sci&lt;/full-title&gt;&lt;/periodical&gt;&lt;pages&gt;27&lt;/pages&gt;&lt;volume&gt;13&lt;/volume&gt;&lt;number&gt;1&lt;/number&gt;&lt;keywords&gt;&lt;keyword&gt;Assessment&lt;/keyword&gt;&lt;keyword&gt;Framework&lt;/keyword&gt;&lt;keyword&gt;Method&lt;/keyword&gt;&lt;keyword&gt;Model&lt;/keyword&gt;&lt;keyword&gt;Quality improvement&lt;/keyword&gt;&lt;keyword&gt;Sustainability&lt;/keyword&gt;&lt;keyword&gt;Tool&lt;/keyword&gt;&lt;/keywords&gt;&lt;dates&gt;&lt;year&gt;2018&lt;/year&gt;&lt;pub-dates&gt;&lt;date&gt;Feb 9&lt;/date&gt;&lt;/pub-dates&gt;&lt;/dates&gt;&lt;isbn&gt;1748-5908 (Electronic)&amp;#xD;1748-5908 (Linking)&lt;/isbn&gt;&lt;accession-num&gt;29426341&lt;/accession-num&gt;&lt;urls&gt;&lt;related-urls&gt;&lt;url&gt;https://www.ncbi.nlm.nih.gov/pubmed/29426341&lt;/url&gt;&lt;/related-urls&gt;&lt;/urls&gt;&lt;custom2&gt;PMC5810192&lt;/custom2&gt;&lt;electronic-resource-num&gt;10.1186/s13012-017-0707-4&lt;/electronic-resource-num&gt;&lt;/record&gt;&lt;/Cite&gt;&lt;/EndNote&gt;</w:instrText>
            </w:r>
            <w:r w:rsidRPr="00754682">
              <w:rPr>
                <w:rFonts w:asciiTheme="majorHAnsi" w:hAnsiTheme="majorHAnsi" w:cstheme="majorHAnsi"/>
                <w:b/>
                <w:bCs/>
                <w:sz w:val="20"/>
                <w:szCs w:val="20"/>
              </w:rPr>
              <w:fldChar w:fldCharType="separate"/>
            </w:r>
            <w:r w:rsidRPr="00754682">
              <w:rPr>
                <w:rFonts w:asciiTheme="majorHAnsi" w:hAnsiTheme="majorHAnsi" w:cstheme="majorHAnsi"/>
                <w:b/>
                <w:bCs/>
                <w:noProof/>
                <w:sz w:val="20"/>
                <w:szCs w:val="20"/>
              </w:rPr>
              <w:t>(1)</w:t>
            </w:r>
            <w:r w:rsidRPr="00754682">
              <w:rPr>
                <w:rFonts w:asciiTheme="majorHAnsi" w:hAnsiTheme="majorHAnsi" w:cstheme="majorHAnsi"/>
                <w:b/>
                <w:bCs/>
                <w:sz w:val="20"/>
                <w:szCs w:val="20"/>
              </w:rPr>
              <w:fldChar w:fldCharType="end"/>
            </w:r>
          </w:p>
        </w:tc>
        <w:tc>
          <w:tcPr>
            <w:tcW w:w="4253" w:type="dxa"/>
          </w:tcPr>
          <w:p w14:paraId="03DCAF98" w14:textId="4EA5DA0B" w:rsidR="00980934" w:rsidRPr="00754682" w:rsidRDefault="0016048F" w:rsidP="00F93455">
            <w:pPr>
              <w:rPr>
                <w:rFonts w:asciiTheme="majorHAnsi" w:hAnsiTheme="majorHAnsi" w:cstheme="majorHAnsi"/>
                <w:b/>
                <w:bCs/>
                <w:sz w:val="20"/>
                <w:szCs w:val="20"/>
              </w:rPr>
            </w:pPr>
            <w:r w:rsidRPr="00754682">
              <w:rPr>
                <w:rFonts w:asciiTheme="majorHAnsi" w:hAnsiTheme="majorHAnsi" w:cstheme="majorHAnsi"/>
                <w:b/>
                <w:bCs/>
                <w:sz w:val="20"/>
                <w:szCs w:val="20"/>
              </w:rPr>
              <w:t>KEY EXAMPLE (BARRIERS)</w:t>
            </w:r>
          </w:p>
        </w:tc>
        <w:tc>
          <w:tcPr>
            <w:tcW w:w="4599" w:type="dxa"/>
          </w:tcPr>
          <w:p w14:paraId="44490C7F" w14:textId="7086189E" w:rsidR="00980934" w:rsidRPr="00754682" w:rsidRDefault="0016048F" w:rsidP="00F93455">
            <w:pPr>
              <w:rPr>
                <w:rFonts w:asciiTheme="majorHAnsi" w:hAnsiTheme="majorHAnsi" w:cstheme="majorHAnsi"/>
                <w:b/>
                <w:bCs/>
                <w:sz w:val="20"/>
                <w:szCs w:val="20"/>
              </w:rPr>
            </w:pPr>
            <w:r w:rsidRPr="00754682">
              <w:rPr>
                <w:rFonts w:asciiTheme="majorHAnsi" w:hAnsiTheme="majorHAnsi" w:cstheme="majorHAnsi"/>
                <w:b/>
                <w:bCs/>
                <w:sz w:val="20"/>
                <w:szCs w:val="20"/>
              </w:rPr>
              <w:t>KEY EXAMPLE (FACILITATORS)</w:t>
            </w:r>
          </w:p>
        </w:tc>
      </w:tr>
      <w:tr w:rsidR="00980934" w:rsidRPr="00754682" w14:paraId="292D6C3D" w14:textId="77777777" w:rsidTr="00140D14">
        <w:tc>
          <w:tcPr>
            <w:tcW w:w="704" w:type="dxa"/>
            <w:vMerge/>
          </w:tcPr>
          <w:p w14:paraId="2FB41962" w14:textId="77777777" w:rsidR="00980934" w:rsidRPr="00754682" w:rsidRDefault="00980934" w:rsidP="00F93455">
            <w:pPr>
              <w:rPr>
                <w:rFonts w:asciiTheme="majorHAnsi" w:hAnsiTheme="majorHAnsi" w:cstheme="majorHAnsi"/>
                <w:sz w:val="20"/>
                <w:szCs w:val="20"/>
              </w:rPr>
            </w:pPr>
          </w:p>
        </w:tc>
        <w:tc>
          <w:tcPr>
            <w:tcW w:w="1570" w:type="dxa"/>
          </w:tcPr>
          <w:p w14:paraId="2B3E8CD6" w14:textId="66BF9FEF" w:rsidR="00980934" w:rsidRPr="00754682" w:rsidRDefault="00980934" w:rsidP="00F93455">
            <w:pPr>
              <w:rPr>
                <w:rFonts w:asciiTheme="majorHAnsi" w:hAnsiTheme="majorHAnsi" w:cstheme="majorHAnsi"/>
                <w:sz w:val="20"/>
                <w:szCs w:val="20"/>
              </w:rPr>
            </w:pPr>
            <w:r w:rsidRPr="00754682">
              <w:rPr>
                <w:rFonts w:asciiTheme="majorHAnsi" w:hAnsiTheme="majorHAnsi" w:cstheme="majorHAnsi"/>
                <w:sz w:val="20"/>
                <w:szCs w:val="20"/>
              </w:rPr>
              <w:t>General</w:t>
            </w:r>
          </w:p>
        </w:tc>
        <w:tc>
          <w:tcPr>
            <w:tcW w:w="2824" w:type="dxa"/>
          </w:tcPr>
          <w:p w14:paraId="19ADA51E" w14:textId="061AE362" w:rsidR="00980934" w:rsidRPr="00754682" w:rsidRDefault="00980934" w:rsidP="00F93455">
            <w:pPr>
              <w:rPr>
                <w:rFonts w:asciiTheme="majorHAnsi" w:hAnsiTheme="majorHAnsi" w:cstheme="majorHAnsi"/>
                <w:sz w:val="20"/>
                <w:szCs w:val="20"/>
              </w:rPr>
            </w:pPr>
            <w:r w:rsidRPr="00754682">
              <w:rPr>
                <w:rFonts w:asciiTheme="majorHAnsi" w:hAnsiTheme="majorHAnsi" w:cstheme="majorHAnsi"/>
                <w:sz w:val="20"/>
                <w:szCs w:val="20"/>
              </w:rPr>
              <w:t>Any resources needed to manage and maintain an initiative.</w:t>
            </w:r>
          </w:p>
        </w:tc>
        <w:tc>
          <w:tcPr>
            <w:tcW w:w="4253" w:type="dxa"/>
          </w:tcPr>
          <w:p w14:paraId="35A42C4B" w14:textId="733014FA" w:rsidR="00980934" w:rsidRPr="00754682" w:rsidRDefault="00871E8F" w:rsidP="00F93455">
            <w:pPr>
              <w:rPr>
                <w:rFonts w:asciiTheme="majorHAnsi" w:hAnsiTheme="majorHAnsi" w:cstheme="majorHAnsi"/>
                <w:sz w:val="20"/>
                <w:szCs w:val="20"/>
              </w:rPr>
            </w:pPr>
            <w:r w:rsidRPr="00754682">
              <w:rPr>
                <w:rFonts w:asciiTheme="majorHAnsi" w:hAnsiTheme="majorHAnsi" w:cstheme="majorHAnsi"/>
                <w:sz w:val="20"/>
                <w:szCs w:val="20"/>
              </w:rPr>
              <w:t>“Conversely, service user interviews revealed how resource issues had led to activities” (</w:t>
            </w:r>
            <w:proofErr w:type="spellStart"/>
            <w:r w:rsidRPr="00754682">
              <w:rPr>
                <w:rFonts w:asciiTheme="majorHAnsi" w:hAnsiTheme="majorHAnsi" w:cstheme="majorHAnsi"/>
                <w:sz w:val="20"/>
                <w:szCs w:val="20"/>
              </w:rPr>
              <w:t>Bhanbhro</w:t>
            </w:r>
            <w:proofErr w:type="spellEnd"/>
            <w:r w:rsidRPr="00754682">
              <w:rPr>
                <w:rFonts w:asciiTheme="majorHAnsi" w:hAnsiTheme="majorHAnsi" w:cstheme="majorHAnsi"/>
                <w:sz w:val="20"/>
                <w:szCs w:val="20"/>
              </w:rPr>
              <w:t xml:space="preserve"> 2016, p6)</w:t>
            </w:r>
            <w:r w:rsidR="0016048F" w:rsidRPr="00754682">
              <w:rPr>
                <w:rFonts w:asciiTheme="majorHAnsi" w:hAnsiTheme="majorHAnsi" w:cstheme="majorHAnsi"/>
                <w:sz w:val="20"/>
                <w:szCs w:val="20"/>
              </w:rPr>
              <w:t xml:space="preserve"> </w:t>
            </w:r>
            <w:r w:rsidR="0016048F" w:rsidRPr="00754682">
              <w:rPr>
                <w:rFonts w:asciiTheme="majorHAnsi" w:hAnsiTheme="majorHAnsi" w:cstheme="majorHAnsi"/>
                <w:sz w:val="20"/>
                <w:szCs w:val="20"/>
              </w:rPr>
              <w:fldChar w:fldCharType="begin">
                <w:fldData xml:space="preserve">PEVuZE5vdGU+PENpdGU+PEF1dGhvcj5CaGFuYmhybzwvQXV0aG9yPjxZZWFyPjIwMTY8L1llYXI+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</w:fldData>
              </w:fldChar>
            </w:r>
            <w:r w:rsidR="0016048F" w:rsidRPr="00754682">
              <w:rPr>
                <w:rFonts w:asciiTheme="majorHAnsi" w:hAnsiTheme="majorHAnsi" w:cstheme="majorHAnsi"/>
                <w:sz w:val="20"/>
                <w:szCs w:val="20"/>
              </w:rPr>
              <w:instrText xml:space="preserve"> ADDIN EN.CITE </w:instrText>
            </w:r>
            <w:r w:rsidR="0016048F" w:rsidRPr="00754682">
              <w:rPr>
                <w:rFonts w:asciiTheme="majorHAnsi" w:hAnsiTheme="majorHAnsi" w:cstheme="majorHAnsi"/>
                <w:sz w:val="20"/>
                <w:szCs w:val="20"/>
              </w:rPr>
              <w:fldChar w:fldCharType="begin">
                <w:fldData xml:space="preserve">PEVuZE5vdGU+PENpdGU+PEF1dGhvcj5CaGFuYmhybzwvQXV0aG9yPjxZZWFyPjIwMTY8L1llYXI+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</w:fldData>
              </w:fldChar>
            </w:r>
            <w:r w:rsidR="0016048F" w:rsidRPr="00754682">
              <w:rPr>
                <w:rFonts w:asciiTheme="majorHAnsi" w:hAnsiTheme="majorHAnsi" w:cstheme="majorHAnsi"/>
                <w:sz w:val="20"/>
                <w:szCs w:val="20"/>
              </w:rPr>
              <w:instrText xml:space="preserve"> ADDIN EN.CITE.DATA </w:instrText>
            </w:r>
            <w:r w:rsidR="0016048F" w:rsidRPr="00754682">
              <w:rPr>
                <w:rFonts w:asciiTheme="majorHAnsi" w:hAnsiTheme="majorHAnsi" w:cstheme="majorHAnsi"/>
                <w:sz w:val="20"/>
                <w:szCs w:val="20"/>
              </w:rPr>
            </w:r>
            <w:r w:rsidR="0016048F" w:rsidRPr="00754682">
              <w:rPr>
                <w:rFonts w:asciiTheme="majorHAnsi" w:hAnsiTheme="majorHAnsi" w:cstheme="majorHAnsi"/>
                <w:sz w:val="20"/>
                <w:szCs w:val="20"/>
              </w:rPr>
              <w:fldChar w:fldCharType="end"/>
            </w:r>
            <w:r w:rsidR="0016048F" w:rsidRPr="00754682">
              <w:rPr>
                <w:rFonts w:asciiTheme="majorHAnsi" w:hAnsiTheme="majorHAnsi" w:cstheme="majorHAnsi"/>
                <w:sz w:val="20"/>
                <w:szCs w:val="20"/>
              </w:rPr>
              <w:fldChar w:fldCharType="separate"/>
            </w:r>
            <w:r w:rsidR="0016048F" w:rsidRPr="00754682">
              <w:rPr>
                <w:rFonts w:asciiTheme="majorHAnsi" w:hAnsiTheme="majorHAnsi" w:cstheme="majorHAnsi"/>
                <w:noProof/>
                <w:sz w:val="20"/>
                <w:szCs w:val="20"/>
              </w:rPr>
              <w:t>(2)</w:t>
            </w:r>
            <w:r w:rsidR="0016048F" w:rsidRPr="00754682">
              <w:rPr>
                <w:rFonts w:asciiTheme="majorHAnsi" w:hAnsiTheme="majorHAnsi" w:cstheme="majorHAnsi"/>
                <w:sz w:val="20"/>
                <w:szCs w:val="20"/>
              </w:rPr>
              <w:fldChar w:fldCharType="end"/>
            </w:r>
          </w:p>
        </w:tc>
        <w:tc>
          <w:tcPr>
            <w:tcW w:w="4599" w:type="dxa"/>
          </w:tcPr>
          <w:p w14:paraId="7643FC27" w14:textId="7ACB5292" w:rsidR="00980934" w:rsidRPr="00754682" w:rsidRDefault="00A82193" w:rsidP="00F93455">
            <w:pPr>
              <w:rPr>
                <w:rFonts w:asciiTheme="majorHAnsi" w:hAnsiTheme="majorHAnsi" w:cstheme="majorHAnsi"/>
                <w:sz w:val="20"/>
                <w:szCs w:val="20"/>
              </w:rPr>
            </w:pPr>
            <w:r w:rsidRPr="00754682">
              <w:rPr>
                <w:rFonts w:asciiTheme="majorHAnsi" w:hAnsiTheme="majorHAnsi" w:cstheme="majorHAnsi"/>
                <w:sz w:val="20"/>
                <w:szCs w:val="20"/>
              </w:rPr>
              <w:t>“Whether or not the activities went ahead as planned was mediated by the extent to which the proposed activity harmonised with the priorities of the wider hospital organisation and resources available to the ward team.” (Bridges 2017, p</w:t>
            </w:r>
            <w:r w:rsidR="00140D14" w:rsidRPr="00754682">
              <w:rPr>
                <w:rFonts w:asciiTheme="majorHAnsi" w:hAnsiTheme="majorHAnsi" w:cstheme="majorHAnsi"/>
                <w:sz w:val="20"/>
                <w:szCs w:val="20"/>
              </w:rPr>
              <w:t>974)</w:t>
            </w:r>
            <w:r w:rsidR="0016048F" w:rsidRPr="00754682">
              <w:rPr>
                <w:rFonts w:asciiTheme="majorHAnsi" w:hAnsiTheme="majorHAnsi" w:cstheme="majorHAnsi"/>
                <w:sz w:val="20"/>
                <w:szCs w:val="20"/>
              </w:rPr>
              <w:t xml:space="preserve"> </w:t>
            </w:r>
            <w:r w:rsidR="0016048F" w:rsidRPr="00754682">
              <w:rPr>
                <w:rFonts w:asciiTheme="majorHAnsi" w:hAnsiTheme="majorHAnsi" w:cstheme="majorHAnsi"/>
                <w:sz w:val="20"/>
                <w:szCs w:val="20"/>
              </w:rPr>
              <w:fldChar w:fldCharType="begin"/>
            </w:r>
            <w:r w:rsidR="0016048F" w:rsidRPr="00754682">
              <w:rPr>
                <w:rFonts w:asciiTheme="majorHAnsi" w:hAnsiTheme="majorHAnsi" w:cstheme="majorHAnsi"/>
                <w:sz w:val="20"/>
                <w:szCs w:val="20"/>
              </w:rPr>
              <w:instrText xml:space="preserve"> ADDIN EN.CITE &lt;EndNote&gt;&lt;Cite&gt;&lt;Author&gt;Bridges&lt;/Author&gt;&lt;Year&gt;2017&lt;/Year&gt;&lt;RecNum&gt;4&lt;/RecNum&gt;&lt;DisplayText&gt;(3)&lt;/DisplayText&gt;&lt;record&gt;&lt;rec-number&gt;4&lt;/rec-number&gt;&lt;foreign-keys&gt;&lt;key app="EN" db-id="5rvs2rr9m5pae4e09rpv5z5uxtzxsdz00pes" timestamp="1524578998"&gt;4&lt;/key&gt;&lt;/foreign-keys&gt;&lt;ref-type name="Journal Article"&gt;17&lt;/ref-type&gt;&lt;contributors&gt;&lt;authors&gt;&lt;author&gt;Bridges, J.&lt;/author&gt;&lt;author&gt;May, C.&lt;/author&gt;&lt;author&gt;Fuller, A.&lt;/author&gt;&lt;author&gt;Griffiths, P.&lt;/author&gt;&lt;author&gt;Wigley, W.&lt;/author&gt;&lt;author&gt;Gould, L.&lt;/author&gt;&lt;author&gt;Barker, H.&lt;/author&gt;&lt;author&gt;Libberton, P.&lt;/author&gt;&lt;/authors&gt;&lt;/contributors&gt;&lt;auth-address&gt;Faculty of Health Sciences, University of Southampton, Southampton, UK.&amp;#xD;NIHR CLAHRC Wessex, Southampton, UK.&amp;#xD;Institute of Education, University College London, London, UK.&lt;/auth-address&gt;&lt;titles&gt;&lt;title&gt;Optimising impact and sustainability: a qualitative process evaluation of a complex intervention targeted at compassionate care&lt;/title&gt;&lt;secondary-title&gt;BMJ Qual Saf&lt;/secondary-title&gt;&lt;/titles&gt;&lt;periodical&gt;&lt;full-title&gt;BMJ Qual Saf&lt;/full-title&gt;&lt;/periodical&gt;&lt;pages&gt;970-977&lt;/pages&gt;&lt;volume&gt;26&lt;/volume&gt;&lt;number&gt;12&lt;/number&gt;&lt;edition&gt;2017/09/17&lt;/edition&gt;&lt;keywords&gt;&lt;keyword&gt;health professions education&lt;/keyword&gt;&lt;keyword&gt;humaneness&lt;/keyword&gt;&lt;keyword&gt;implementation science&lt;/keyword&gt;&lt;keyword&gt;organizational theory&lt;/keyword&gt;&lt;keyword&gt;teamwork&lt;/keyword&gt;&lt;/keywords&gt;&lt;dates&gt;&lt;year&gt;2017&lt;/year&gt;&lt;pub-dates&gt;&lt;date&gt;Dec&lt;/date&gt;&lt;/pub-dates&gt;&lt;/dates&gt;&lt;isbn&gt;2044-5423 (Electronic)&amp;#xD;2044-5415 (Linking)&lt;/isbn&gt;&lt;accession-num&gt;28916581&lt;/accession-num&gt;&lt;urls&gt;&lt;related-urls&gt;&lt;url&gt;https://www.ncbi.nlm.nih.gov/pubmed/28916581&lt;/url&gt;&lt;/related-urls&gt;&lt;/urls&gt;&lt;custom2&gt;PMC5750433&lt;/custom2&gt;&lt;electronic-resource-num&gt;10.1136/bmjqs-2017-006702&lt;/electronic-resource-num&gt;&lt;/record&gt;&lt;/Cite&gt;&lt;/EndNote&gt;</w:instrText>
            </w:r>
            <w:r w:rsidR="0016048F" w:rsidRPr="00754682">
              <w:rPr>
                <w:rFonts w:asciiTheme="majorHAnsi" w:hAnsiTheme="majorHAnsi" w:cstheme="majorHAnsi"/>
                <w:sz w:val="20"/>
                <w:szCs w:val="20"/>
              </w:rPr>
              <w:fldChar w:fldCharType="separate"/>
            </w:r>
            <w:r w:rsidR="0016048F" w:rsidRPr="00754682">
              <w:rPr>
                <w:rFonts w:asciiTheme="majorHAnsi" w:hAnsiTheme="majorHAnsi" w:cstheme="majorHAnsi"/>
                <w:noProof/>
                <w:sz w:val="20"/>
                <w:szCs w:val="20"/>
              </w:rPr>
              <w:t>(3)</w:t>
            </w:r>
            <w:r w:rsidR="0016048F" w:rsidRPr="00754682">
              <w:rPr>
                <w:rFonts w:asciiTheme="majorHAnsi" w:hAnsiTheme="majorHAnsi" w:cstheme="majorHAnsi"/>
                <w:sz w:val="20"/>
                <w:szCs w:val="20"/>
              </w:rPr>
              <w:fldChar w:fldCharType="end"/>
            </w:r>
          </w:p>
        </w:tc>
      </w:tr>
      <w:tr w:rsidR="00980934" w:rsidRPr="00754682" w14:paraId="67ACD5BD" w14:textId="77777777" w:rsidTr="00140D14">
        <w:tc>
          <w:tcPr>
            <w:tcW w:w="704" w:type="dxa"/>
            <w:vMerge/>
          </w:tcPr>
          <w:p w14:paraId="4E9E349B" w14:textId="77777777" w:rsidR="00980934" w:rsidRPr="00754682" w:rsidRDefault="00980934" w:rsidP="00F93455">
            <w:pPr>
              <w:rPr>
                <w:rFonts w:asciiTheme="majorHAnsi" w:hAnsiTheme="majorHAnsi" w:cstheme="majorHAnsi"/>
                <w:sz w:val="20"/>
                <w:szCs w:val="20"/>
              </w:rPr>
            </w:pPr>
          </w:p>
        </w:tc>
        <w:tc>
          <w:tcPr>
            <w:tcW w:w="1570" w:type="dxa"/>
          </w:tcPr>
          <w:p w14:paraId="2654ECFC" w14:textId="783497FD" w:rsidR="00980934" w:rsidRPr="00754682" w:rsidRDefault="00980934" w:rsidP="00F93455">
            <w:pPr>
              <w:rPr>
                <w:rFonts w:asciiTheme="majorHAnsi" w:hAnsiTheme="majorHAnsi" w:cstheme="majorHAnsi"/>
                <w:sz w:val="20"/>
                <w:szCs w:val="20"/>
              </w:rPr>
            </w:pPr>
            <w:r w:rsidRPr="00754682">
              <w:rPr>
                <w:rFonts w:asciiTheme="majorHAnsi" w:hAnsiTheme="majorHAnsi" w:cstheme="majorHAnsi"/>
                <w:sz w:val="20"/>
                <w:szCs w:val="20"/>
              </w:rPr>
              <w:t>Funding</w:t>
            </w:r>
          </w:p>
        </w:tc>
        <w:tc>
          <w:tcPr>
            <w:tcW w:w="2824" w:type="dxa"/>
          </w:tcPr>
          <w:p w14:paraId="23144EC0" w14:textId="6B005071" w:rsidR="00980934" w:rsidRPr="00754682" w:rsidRDefault="00980934" w:rsidP="00F93455">
            <w:pPr>
              <w:rPr>
                <w:rFonts w:asciiTheme="majorHAnsi" w:hAnsiTheme="majorHAnsi" w:cstheme="majorHAnsi"/>
                <w:sz w:val="20"/>
                <w:szCs w:val="20"/>
              </w:rPr>
            </w:pPr>
            <w:r w:rsidRPr="00754682">
              <w:rPr>
                <w:rFonts w:asciiTheme="majorHAnsi" w:hAnsiTheme="majorHAnsi" w:cstheme="majorHAnsi"/>
                <w:sz w:val="20"/>
                <w:szCs w:val="20"/>
              </w:rPr>
              <w:t>Having adequate funding for the initiative to be implemented, embedded and sustained.</w:t>
            </w:r>
          </w:p>
        </w:tc>
        <w:tc>
          <w:tcPr>
            <w:tcW w:w="4253" w:type="dxa"/>
          </w:tcPr>
          <w:p w14:paraId="5D1DCF00" w14:textId="0CE5D866" w:rsidR="00980934" w:rsidRPr="00754682" w:rsidRDefault="00980934" w:rsidP="00864769">
            <w:pPr>
              <w:rPr>
                <w:rFonts w:asciiTheme="majorHAnsi" w:hAnsiTheme="majorHAnsi" w:cstheme="majorHAnsi"/>
                <w:sz w:val="20"/>
                <w:szCs w:val="20"/>
              </w:rPr>
            </w:pPr>
            <w:r w:rsidRPr="00754682">
              <w:rPr>
                <w:rFonts w:asciiTheme="majorHAnsi" w:hAnsiTheme="majorHAnsi" w:cstheme="majorHAnsi"/>
                <w:sz w:val="20"/>
                <w:szCs w:val="20"/>
              </w:rPr>
              <w:t>“</w:t>
            </w:r>
            <w:r w:rsidRPr="00754682">
              <w:rPr>
                <w:rFonts w:asciiTheme="majorHAnsi" w:hAnsiTheme="majorHAnsi" w:cstheme="majorHAnsi"/>
                <w:color w:val="000000"/>
                <w:sz w:val="20"/>
                <w:szCs w:val="20"/>
              </w:rPr>
              <w:t xml:space="preserve">Despite the positive feedback on the measures collected by the OMSC, DMs felt that it is difficult to sustain programs that require data management without dedicated resources.” </w:t>
            </w:r>
            <w:r w:rsidR="00864769" w:rsidRPr="00754682">
              <w:rPr>
                <w:rFonts w:asciiTheme="majorHAnsi" w:hAnsiTheme="majorHAnsi" w:cstheme="majorHAnsi"/>
                <w:color w:val="000000"/>
                <w:sz w:val="20"/>
                <w:szCs w:val="20"/>
              </w:rPr>
              <w:t>(Campbell 2011, p8)</w:t>
            </w:r>
            <w:r w:rsidR="0016048F" w:rsidRPr="00754682">
              <w:rPr>
                <w:rFonts w:asciiTheme="majorHAnsi" w:hAnsiTheme="majorHAnsi" w:cstheme="majorHAnsi"/>
                <w:color w:val="000000"/>
                <w:sz w:val="20"/>
                <w:szCs w:val="20"/>
              </w:rPr>
              <w:t xml:space="preserve"> </w:t>
            </w:r>
            <w:r w:rsidR="0016048F" w:rsidRPr="00754682">
              <w:rPr>
                <w:rFonts w:asciiTheme="majorHAnsi" w:hAnsiTheme="majorHAnsi" w:cstheme="majorHAnsi"/>
                <w:color w:val="000000"/>
                <w:sz w:val="20"/>
                <w:szCs w:val="20"/>
              </w:rPr>
              <w:fldChar w:fldCharType="begin"/>
            </w:r>
            <w:r w:rsidR="0016048F" w:rsidRPr="00754682">
              <w:rPr>
                <w:rFonts w:asciiTheme="majorHAnsi" w:hAnsiTheme="majorHAnsi" w:cstheme="majorHAnsi"/>
                <w:color w:val="000000"/>
                <w:sz w:val="20"/>
                <w:szCs w:val="20"/>
              </w:rPr>
              <w:instrText xml:space="preserve"> ADDIN EN.CITE &lt;EndNote&gt;&lt;Cite&gt;&lt;Author&gt;Campbell&lt;/Author&gt;&lt;Year&gt;2011&lt;/Year&gt;&lt;RecNum&gt;58&lt;/RecNum&gt;&lt;DisplayText&gt;(4)&lt;/DisplayText&gt;&lt;record&gt;&lt;rec-number&gt;58&lt;/rec-number&gt;&lt;foreign-keys&gt;&lt;key app="EN" db-id="5rvs2rr9m5pae4e09rpv5z5uxtzxsdz00pes" timestamp="1527537451"&gt;58&lt;/key&gt;&lt;/foreign-keys&gt;&lt;ref-type name="Journal Article"&gt;17&lt;/ref-type&gt;&lt;contributors&gt;&lt;authors&gt;&lt;author&gt;Campbell, S.&lt;/author&gt;&lt;author&gt;Pieters, K.&lt;/author&gt;&lt;author&gt;Mullen, K. A.&lt;/author&gt;&lt;author&gt;Reece, R.&lt;/author&gt;&lt;author&gt;Reid, R. D.&lt;/author&gt;&lt;/authors&gt;&lt;/contributors&gt;&lt;auth-address&gt;Propel Centre for Population Health Impact, University of Waterloo, Waterloo, ON, Canada. sharoncm@uwaterloo.ca&lt;/auth-address&gt;&lt;titles&gt;&lt;title&gt;Examining sustainability in a hospital setting: case of smoking cessation&lt;/title&gt;&lt;secondary-title&gt;Implement Sci&lt;/secondary-title&gt;&lt;/titles&gt;&lt;periodical&gt;&lt;full-title&gt;Implement Sci&lt;/full-title&gt;&lt;/periodical&gt;&lt;pages&gt;108&lt;/pages&gt;&lt;volume&gt;6&lt;/volume&gt;&lt;keywords&gt;&lt;keyword&gt;Hospital Administration&lt;/keyword&gt;&lt;keyword&gt;*Hospitals&lt;/keyword&gt;&lt;keyword&gt;Humans&lt;/keyword&gt;&lt;keyword&gt;Interviews as Topic&lt;/keyword&gt;&lt;keyword&gt;Ontario&lt;/keyword&gt;&lt;keyword&gt;Program Development&lt;/keyword&gt;&lt;keyword&gt;*Program Evaluation&lt;/keyword&gt;&lt;keyword&gt;Smoking Cessation/*methods&lt;/keyword&gt;&lt;/keywords&gt;&lt;dates&gt;&lt;year&gt;2011&lt;/year&gt;&lt;pub-dates&gt;&lt;date&gt;Sep 14&lt;/date&gt;&lt;/pub-dates&gt;&lt;/dates&gt;&lt;pub-location&gt;UK&lt;/pub-location&gt;&lt;isbn&gt;1748-5908 (Electronic)&amp;#xD;1748-5908 (Linking)&lt;/isbn&gt;&lt;accession-num&gt;21917156&lt;/accession-num&gt;&lt;urls&gt;&lt;related-urls&gt;&lt;url&gt;https://www.ncbi.nlm.nih.gov/pubmed/21917156&lt;/url&gt;&lt;/related-urls&gt;&lt;/urls&gt;&lt;custom2&gt;PMC3184081&lt;/custom2&gt;&lt;electronic-resource-num&gt;10.1186/1748-5908-6-108&lt;/electronic-resource-num&gt;&lt;/record&gt;&lt;/Cite&gt;&lt;/EndNote&gt;</w:instrText>
            </w:r>
            <w:r w:rsidR="0016048F" w:rsidRPr="00754682">
              <w:rPr>
                <w:rFonts w:asciiTheme="majorHAnsi" w:hAnsiTheme="majorHAnsi" w:cstheme="majorHAnsi"/>
                <w:color w:val="000000"/>
                <w:sz w:val="20"/>
                <w:szCs w:val="20"/>
              </w:rPr>
              <w:fldChar w:fldCharType="separate"/>
            </w:r>
            <w:r w:rsidR="0016048F" w:rsidRPr="00754682">
              <w:rPr>
                <w:rFonts w:asciiTheme="majorHAnsi" w:hAnsiTheme="majorHAnsi" w:cstheme="majorHAnsi"/>
                <w:noProof/>
                <w:color w:val="000000"/>
                <w:sz w:val="20"/>
                <w:szCs w:val="20"/>
              </w:rPr>
              <w:t>(4)</w:t>
            </w:r>
            <w:r w:rsidR="0016048F" w:rsidRPr="00754682">
              <w:rPr>
                <w:rFonts w:asciiTheme="majorHAnsi" w:hAnsiTheme="majorHAnsi" w:cstheme="majorHAnsi"/>
                <w:color w:val="000000"/>
                <w:sz w:val="20"/>
                <w:szCs w:val="20"/>
              </w:rPr>
              <w:fldChar w:fldCharType="end"/>
            </w:r>
          </w:p>
        </w:tc>
        <w:tc>
          <w:tcPr>
            <w:tcW w:w="4599" w:type="dxa"/>
          </w:tcPr>
          <w:p w14:paraId="5B9B1621" w14:textId="3B8A10F2" w:rsidR="00980934" w:rsidRPr="00754682" w:rsidRDefault="007B2AE6" w:rsidP="00F93455">
            <w:pPr>
              <w:rPr>
                <w:rFonts w:asciiTheme="majorHAnsi" w:hAnsiTheme="majorHAnsi" w:cstheme="majorHAnsi"/>
                <w:sz w:val="20"/>
                <w:szCs w:val="20"/>
              </w:rPr>
            </w:pPr>
            <w:r w:rsidRPr="00754682">
              <w:rPr>
                <w:rFonts w:asciiTheme="majorHAnsi" w:hAnsiTheme="majorHAnsi" w:cstheme="majorHAnsi"/>
                <w:sz w:val="20"/>
                <w:szCs w:val="20"/>
              </w:rPr>
              <w:t>“the ‘gift’ of external funding for these positions” (Bernstein 2009, p1229)</w:t>
            </w:r>
            <w:r w:rsidR="0016048F" w:rsidRPr="00754682">
              <w:rPr>
                <w:rFonts w:asciiTheme="majorHAnsi" w:hAnsiTheme="majorHAnsi" w:cstheme="majorHAnsi"/>
                <w:sz w:val="20"/>
                <w:szCs w:val="20"/>
              </w:rPr>
              <w:t xml:space="preserve"> </w:t>
            </w:r>
            <w:r w:rsidR="0016048F" w:rsidRPr="00754682">
              <w:rPr>
                <w:rFonts w:asciiTheme="majorHAnsi" w:hAnsiTheme="majorHAnsi" w:cstheme="majorHAnsi"/>
                <w:sz w:val="20"/>
                <w:szCs w:val="20"/>
              </w:rPr>
              <w:fldChar w:fldCharType="begin">
                <w:fldData xml:space="preserve">PEVuZE5vdGU+PENpdGU+PEF1dGhvcj5CZXJuc3RlaW48L0F1dGhvcj48WWVhcj4yMDA5PC9ZZWFy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</w:fldData>
              </w:fldChar>
            </w:r>
            <w:r w:rsidR="0016048F" w:rsidRPr="00754682">
              <w:rPr>
                <w:rFonts w:asciiTheme="majorHAnsi" w:hAnsiTheme="majorHAnsi" w:cstheme="majorHAnsi"/>
                <w:sz w:val="20"/>
                <w:szCs w:val="20"/>
              </w:rPr>
              <w:instrText xml:space="preserve"> ADDIN EN.CITE </w:instrText>
            </w:r>
            <w:r w:rsidR="0016048F" w:rsidRPr="00754682">
              <w:rPr>
                <w:rFonts w:asciiTheme="majorHAnsi" w:hAnsiTheme="majorHAnsi" w:cstheme="majorHAnsi"/>
                <w:sz w:val="20"/>
                <w:szCs w:val="20"/>
              </w:rPr>
              <w:fldChar w:fldCharType="begin">
                <w:fldData xml:space="preserve">PEVuZE5vdGU+PENpdGU+PEF1dGhvcj5CZXJuc3RlaW48L0F1dGhvcj48WWVhcj4yMDA5PC9ZZWFy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</w:fldData>
              </w:fldChar>
            </w:r>
            <w:r w:rsidR="0016048F" w:rsidRPr="00754682">
              <w:rPr>
                <w:rFonts w:asciiTheme="majorHAnsi" w:hAnsiTheme="majorHAnsi" w:cstheme="majorHAnsi"/>
                <w:sz w:val="20"/>
                <w:szCs w:val="20"/>
              </w:rPr>
              <w:instrText xml:space="preserve"> ADDIN EN.CITE.DATA </w:instrText>
            </w:r>
            <w:r w:rsidR="0016048F" w:rsidRPr="00754682">
              <w:rPr>
                <w:rFonts w:asciiTheme="majorHAnsi" w:hAnsiTheme="majorHAnsi" w:cstheme="majorHAnsi"/>
                <w:sz w:val="20"/>
                <w:szCs w:val="20"/>
              </w:rPr>
            </w:r>
            <w:r w:rsidR="0016048F" w:rsidRPr="00754682">
              <w:rPr>
                <w:rFonts w:asciiTheme="majorHAnsi" w:hAnsiTheme="majorHAnsi" w:cstheme="majorHAnsi"/>
                <w:sz w:val="20"/>
                <w:szCs w:val="20"/>
              </w:rPr>
              <w:fldChar w:fldCharType="end"/>
            </w:r>
            <w:r w:rsidR="0016048F" w:rsidRPr="00754682">
              <w:rPr>
                <w:rFonts w:asciiTheme="majorHAnsi" w:hAnsiTheme="majorHAnsi" w:cstheme="majorHAnsi"/>
                <w:sz w:val="20"/>
                <w:szCs w:val="20"/>
              </w:rPr>
              <w:fldChar w:fldCharType="separate"/>
            </w:r>
            <w:r w:rsidR="0016048F" w:rsidRPr="00754682">
              <w:rPr>
                <w:rFonts w:asciiTheme="majorHAnsi" w:hAnsiTheme="majorHAnsi" w:cstheme="majorHAnsi"/>
                <w:noProof/>
                <w:sz w:val="20"/>
                <w:szCs w:val="20"/>
              </w:rPr>
              <w:t>(5)</w:t>
            </w:r>
            <w:r w:rsidR="0016048F" w:rsidRPr="00754682">
              <w:rPr>
                <w:rFonts w:asciiTheme="majorHAnsi" w:hAnsiTheme="majorHAnsi" w:cstheme="majorHAnsi"/>
                <w:sz w:val="20"/>
                <w:szCs w:val="20"/>
              </w:rPr>
              <w:fldChar w:fldCharType="end"/>
            </w:r>
          </w:p>
        </w:tc>
      </w:tr>
      <w:tr w:rsidR="00980934" w:rsidRPr="00754682" w14:paraId="6CB65694" w14:textId="77777777" w:rsidTr="00140D14">
        <w:tc>
          <w:tcPr>
            <w:tcW w:w="704" w:type="dxa"/>
            <w:vMerge/>
          </w:tcPr>
          <w:p w14:paraId="6C90A71F" w14:textId="77777777" w:rsidR="00980934" w:rsidRPr="00754682" w:rsidRDefault="00980934" w:rsidP="00F93455">
            <w:pPr>
              <w:rPr>
                <w:rFonts w:asciiTheme="majorHAnsi" w:hAnsiTheme="majorHAnsi" w:cstheme="majorHAnsi"/>
                <w:sz w:val="20"/>
                <w:szCs w:val="20"/>
              </w:rPr>
            </w:pPr>
          </w:p>
        </w:tc>
        <w:tc>
          <w:tcPr>
            <w:tcW w:w="1570" w:type="dxa"/>
          </w:tcPr>
          <w:p w14:paraId="04684CF2" w14:textId="0AB62241" w:rsidR="00980934" w:rsidRPr="00754682" w:rsidRDefault="00980934" w:rsidP="00F93455">
            <w:pPr>
              <w:rPr>
                <w:rFonts w:asciiTheme="majorHAnsi" w:hAnsiTheme="majorHAnsi" w:cstheme="majorHAnsi"/>
                <w:sz w:val="20"/>
                <w:szCs w:val="20"/>
              </w:rPr>
            </w:pPr>
            <w:r w:rsidRPr="00754682">
              <w:rPr>
                <w:rFonts w:asciiTheme="majorHAnsi" w:hAnsiTheme="majorHAnsi" w:cstheme="majorHAnsi"/>
                <w:sz w:val="20"/>
                <w:szCs w:val="20"/>
              </w:rPr>
              <w:t>Infrastructure</w:t>
            </w:r>
          </w:p>
        </w:tc>
        <w:tc>
          <w:tcPr>
            <w:tcW w:w="2824" w:type="dxa"/>
          </w:tcPr>
          <w:p w14:paraId="305C9CFB" w14:textId="7449F4A4" w:rsidR="00980934" w:rsidRPr="00754682" w:rsidRDefault="00980934" w:rsidP="00F93455">
            <w:pPr>
              <w:rPr>
                <w:rFonts w:asciiTheme="majorHAnsi" w:hAnsiTheme="majorHAnsi" w:cstheme="majorHAnsi"/>
                <w:sz w:val="20"/>
                <w:szCs w:val="20"/>
              </w:rPr>
            </w:pPr>
            <w:r w:rsidRPr="00754682">
              <w:rPr>
                <w:rFonts w:asciiTheme="majorHAnsi" w:hAnsiTheme="majorHAnsi" w:cstheme="majorHAnsi"/>
                <w:sz w:val="20"/>
                <w:szCs w:val="20"/>
              </w:rPr>
              <w:t>The resources required to support the initiative to be delivered such as buildings, office space, materials and supplies.</w:t>
            </w:r>
          </w:p>
        </w:tc>
        <w:tc>
          <w:tcPr>
            <w:tcW w:w="4253" w:type="dxa"/>
          </w:tcPr>
          <w:p w14:paraId="6BFF2472" w14:textId="5E58904C" w:rsidR="00980934" w:rsidRPr="00754682" w:rsidRDefault="00543A28" w:rsidP="00F93455">
            <w:pPr>
              <w:rPr>
                <w:rFonts w:asciiTheme="majorHAnsi" w:hAnsiTheme="majorHAnsi" w:cstheme="majorHAnsi"/>
                <w:sz w:val="20"/>
                <w:szCs w:val="20"/>
              </w:rPr>
            </w:pPr>
            <w:r w:rsidRPr="00754682">
              <w:rPr>
                <w:rFonts w:asciiTheme="majorHAnsi" w:hAnsiTheme="majorHAnsi" w:cstheme="majorHAnsi"/>
                <w:sz w:val="20"/>
                <w:szCs w:val="20"/>
              </w:rPr>
              <w:t>“Supervision not sustained because of lack of transport” (Bergh, 2014, p6)</w:t>
            </w:r>
            <w:r w:rsidR="0016048F" w:rsidRPr="00754682">
              <w:rPr>
                <w:rFonts w:asciiTheme="majorHAnsi" w:hAnsiTheme="majorHAnsi" w:cstheme="majorHAnsi"/>
                <w:sz w:val="20"/>
                <w:szCs w:val="20"/>
              </w:rPr>
              <w:t xml:space="preserve"> </w:t>
            </w:r>
            <w:r w:rsidR="0016048F" w:rsidRPr="00754682">
              <w:rPr>
                <w:rFonts w:asciiTheme="majorHAnsi" w:hAnsiTheme="majorHAnsi" w:cstheme="majorHAnsi"/>
                <w:sz w:val="20"/>
                <w:szCs w:val="20"/>
              </w:rPr>
              <w:fldChar w:fldCharType="begin">
                <w:fldData xml:space="preserve">PEVuZE5vdGU+PENpdGU+PEF1dGhvcj5CZXJnaDwvQXV0aG9yPjxZZWFyPjIwMTQ8L1llYXI+PFJl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</w:fldData>
              </w:fldChar>
            </w:r>
            <w:r w:rsidR="0016048F" w:rsidRPr="00754682">
              <w:rPr>
                <w:rFonts w:asciiTheme="majorHAnsi" w:hAnsiTheme="majorHAnsi" w:cstheme="majorHAnsi"/>
                <w:sz w:val="20"/>
                <w:szCs w:val="20"/>
              </w:rPr>
              <w:instrText xml:space="preserve"> ADDIN EN.CITE </w:instrText>
            </w:r>
            <w:r w:rsidR="0016048F" w:rsidRPr="00754682">
              <w:rPr>
                <w:rFonts w:asciiTheme="majorHAnsi" w:hAnsiTheme="majorHAnsi" w:cstheme="majorHAnsi"/>
                <w:sz w:val="20"/>
                <w:szCs w:val="20"/>
              </w:rPr>
              <w:fldChar w:fldCharType="begin">
                <w:fldData xml:space="preserve">PEVuZE5vdGU+PENpdGU+PEF1dGhvcj5CZXJnaDwvQXV0aG9yPjxZZWFyPjIwMTQ8L1llYXI+PFJl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</w:fldData>
              </w:fldChar>
            </w:r>
            <w:r w:rsidR="0016048F" w:rsidRPr="00754682">
              <w:rPr>
                <w:rFonts w:asciiTheme="majorHAnsi" w:hAnsiTheme="majorHAnsi" w:cstheme="majorHAnsi"/>
                <w:sz w:val="20"/>
                <w:szCs w:val="20"/>
              </w:rPr>
              <w:instrText xml:space="preserve"> ADDIN EN.CITE.DATA </w:instrText>
            </w:r>
            <w:r w:rsidR="0016048F" w:rsidRPr="00754682">
              <w:rPr>
                <w:rFonts w:asciiTheme="majorHAnsi" w:hAnsiTheme="majorHAnsi" w:cstheme="majorHAnsi"/>
                <w:sz w:val="20"/>
                <w:szCs w:val="20"/>
              </w:rPr>
            </w:r>
            <w:r w:rsidR="0016048F" w:rsidRPr="00754682">
              <w:rPr>
                <w:rFonts w:asciiTheme="majorHAnsi" w:hAnsiTheme="majorHAnsi" w:cstheme="majorHAnsi"/>
                <w:sz w:val="20"/>
                <w:szCs w:val="20"/>
              </w:rPr>
              <w:fldChar w:fldCharType="end"/>
            </w:r>
            <w:r w:rsidR="0016048F" w:rsidRPr="00754682">
              <w:rPr>
                <w:rFonts w:asciiTheme="majorHAnsi" w:hAnsiTheme="majorHAnsi" w:cstheme="majorHAnsi"/>
                <w:sz w:val="20"/>
                <w:szCs w:val="20"/>
              </w:rPr>
              <w:fldChar w:fldCharType="separate"/>
            </w:r>
            <w:r w:rsidR="0016048F" w:rsidRPr="00754682">
              <w:rPr>
                <w:rFonts w:asciiTheme="majorHAnsi" w:hAnsiTheme="majorHAnsi" w:cstheme="majorHAnsi"/>
                <w:noProof/>
                <w:sz w:val="20"/>
                <w:szCs w:val="20"/>
              </w:rPr>
              <w:t>(6)</w:t>
            </w:r>
            <w:r w:rsidR="0016048F" w:rsidRPr="00754682">
              <w:rPr>
                <w:rFonts w:asciiTheme="majorHAnsi" w:hAnsiTheme="majorHAnsi" w:cstheme="majorHAnsi"/>
                <w:sz w:val="20"/>
                <w:szCs w:val="20"/>
              </w:rPr>
              <w:fldChar w:fldCharType="end"/>
            </w:r>
          </w:p>
        </w:tc>
        <w:tc>
          <w:tcPr>
            <w:tcW w:w="4599" w:type="dxa"/>
          </w:tcPr>
          <w:p w14:paraId="36260C65" w14:textId="4565FDD8" w:rsidR="00980934" w:rsidRPr="00754682" w:rsidRDefault="00AB7D4F" w:rsidP="00F93455">
            <w:pPr>
              <w:rPr>
                <w:rFonts w:asciiTheme="majorHAnsi" w:hAnsiTheme="majorHAnsi" w:cstheme="majorHAnsi"/>
                <w:sz w:val="20"/>
                <w:szCs w:val="20"/>
              </w:rPr>
            </w:pPr>
            <w:r w:rsidRPr="00754682">
              <w:rPr>
                <w:rFonts w:asciiTheme="majorHAnsi" w:hAnsiTheme="majorHAnsi" w:cstheme="majorHAnsi"/>
                <w:sz w:val="20"/>
                <w:szCs w:val="20"/>
              </w:rPr>
              <w:t>“The visual management system (takt board) was used to identify and document flow problems during the day, to support continual improvement.” (</w:t>
            </w:r>
            <w:proofErr w:type="spellStart"/>
            <w:r w:rsidRPr="00754682">
              <w:rPr>
                <w:rFonts w:asciiTheme="majorHAnsi" w:hAnsiTheme="majorHAnsi" w:cstheme="majorHAnsi"/>
                <w:sz w:val="20"/>
                <w:szCs w:val="20"/>
              </w:rPr>
              <w:t>Mazz</w:t>
            </w:r>
            <w:r w:rsidR="0016048F" w:rsidRPr="00754682">
              <w:rPr>
                <w:rFonts w:asciiTheme="majorHAnsi" w:hAnsiTheme="majorHAnsi" w:cstheme="majorHAnsi"/>
                <w:sz w:val="20"/>
                <w:szCs w:val="20"/>
              </w:rPr>
              <w:t>o</w:t>
            </w:r>
            <w:r w:rsidRPr="00754682">
              <w:rPr>
                <w:rFonts w:asciiTheme="majorHAnsi" w:hAnsiTheme="majorHAnsi" w:cstheme="majorHAnsi"/>
                <w:sz w:val="20"/>
                <w:szCs w:val="20"/>
              </w:rPr>
              <w:t>cato</w:t>
            </w:r>
            <w:proofErr w:type="spellEnd"/>
            <w:r w:rsidRPr="00754682">
              <w:rPr>
                <w:rFonts w:asciiTheme="majorHAnsi" w:hAnsiTheme="majorHAnsi" w:cstheme="majorHAnsi"/>
                <w:sz w:val="20"/>
                <w:szCs w:val="20"/>
              </w:rPr>
              <w:t xml:space="preserve"> 2012, p10)</w:t>
            </w:r>
            <w:r w:rsidR="0016048F" w:rsidRPr="00754682">
              <w:rPr>
                <w:rFonts w:asciiTheme="majorHAnsi" w:hAnsiTheme="majorHAnsi" w:cstheme="majorHAnsi"/>
                <w:sz w:val="20"/>
                <w:szCs w:val="20"/>
              </w:rPr>
              <w:t xml:space="preserve"> </w:t>
            </w:r>
            <w:r w:rsidR="0016048F" w:rsidRPr="00754682">
              <w:rPr>
                <w:rFonts w:asciiTheme="majorHAnsi" w:hAnsiTheme="majorHAnsi" w:cstheme="majorHAnsi"/>
                <w:sz w:val="20"/>
                <w:szCs w:val="20"/>
              </w:rPr>
              <w:fldChar w:fldCharType="begin"/>
            </w:r>
            <w:r w:rsidR="0016048F" w:rsidRPr="00754682">
              <w:rPr>
                <w:rFonts w:asciiTheme="majorHAnsi" w:hAnsiTheme="majorHAnsi" w:cstheme="majorHAnsi"/>
                <w:sz w:val="20"/>
                <w:szCs w:val="20"/>
              </w:rPr>
              <w:instrText xml:space="preserve"> ADDIN EN.CITE &lt;EndNote&gt;&lt;Cite&gt;&lt;Author&gt;Mazzocato&lt;/Author&gt;&lt;Year&gt;2012&lt;/Year&gt;&lt;RecNum&gt;84&lt;/RecNum&gt;&lt;DisplayText&gt;(7)&lt;/DisplayText&gt;&lt;record&gt;&lt;rec-number&gt;84&lt;/rec-number&gt;&lt;foreign-keys&gt;&lt;key app="EN" db-id="5rvs2rr9m5pae4e09rpv5z5uxtzxsdz00pes" timestamp="1527538211"&gt;84&lt;/key&gt;&lt;/foreign-keys&gt;&lt;ref-type name="Journal Article"&gt;17&lt;/ref-type&gt;&lt;contributors&gt;&lt;authors&gt;&lt;author&gt;Mazzocato, P.;Holden, R. J.;Brommels, M.;Aronsson, H.;Backman, U.;Elg, M.;Thor, J.&lt;/author&gt;&lt;/authors&gt;&lt;/contributors&gt;&lt;auth-address&gt;P. Mazzocato, Medical Management Centre, Karolinska Institutet, Stockholm, Sweden.&lt;/auth-address&gt;&lt;titles&gt;&lt;title&gt;How does lean work in emergency care? A case study of a lean-inspired intervention at the Astrid Lindgren Children&amp;apos;s hospital, Stockholm, Sweden&lt;/title&gt;&lt;secondary-title&gt;BMC health services research&lt;/secondary-title&gt;&lt;/titles&gt;&lt;periodical&gt;&lt;full-title&gt;BMC health services research&lt;/full-title&gt;&lt;/periodical&gt;&lt;pages&gt;28&lt;/pages&gt;&lt;volume&gt;12&lt;/volume&gt;&lt;keywords&gt;&lt;keyword&gt;analysis of variance&lt;/keyword&gt;&lt;keyword&gt;article&lt;/keyword&gt;&lt;keyword&gt;*emergency health service&lt;/keyword&gt;&lt;keyword&gt;health services research&lt;/keyword&gt;&lt;keyword&gt;*hospital&lt;/keyword&gt;&lt;keyword&gt;human&lt;/keyword&gt;&lt;keyword&gt;interview&lt;/keyword&gt;&lt;keyword&gt;organization and management&lt;/keyword&gt;&lt;keyword&gt;qualitative research&lt;/keyword&gt;&lt;keyword&gt;standard&lt;/keyword&gt;&lt;keyword&gt;Sweden&lt;/keyword&gt;&lt;keyword&gt;time&lt;/keyword&gt;&lt;keyword&gt;*total quality management&lt;/keyword&gt;&lt;/keywords&gt;&lt;dates&gt;&lt;year&gt;2012&lt;/year&gt;&lt;/dates&gt;&lt;pub-location&gt;United Kingdom&lt;/pub-location&gt;&lt;urls&gt;&lt;related-urls&gt;&lt;url&gt;http://ovidsp.ovid.com/ovidweb.cgi?T=JS&amp;amp;PAGE=reference&amp;amp;D=emed14&amp;amp;NEWS=N&amp;amp;AN=366374964&lt;/url&gt;&lt;url&gt;https://www.ncbi.nlm.nih.gov/pmc/articles/PMC3298466/pdf/1472-6963-12-28.pdf&lt;/url&gt;&lt;/related-urls&gt;&lt;/urls&gt;&lt;/record&gt;&lt;/Cite&gt;&lt;/EndNote&gt;</w:instrText>
            </w:r>
            <w:r w:rsidR="0016048F" w:rsidRPr="00754682">
              <w:rPr>
                <w:rFonts w:asciiTheme="majorHAnsi" w:hAnsiTheme="majorHAnsi" w:cstheme="majorHAnsi"/>
                <w:sz w:val="20"/>
                <w:szCs w:val="20"/>
              </w:rPr>
              <w:fldChar w:fldCharType="separate"/>
            </w:r>
            <w:r w:rsidR="0016048F" w:rsidRPr="00754682">
              <w:rPr>
                <w:rFonts w:asciiTheme="majorHAnsi" w:hAnsiTheme="majorHAnsi" w:cstheme="majorHAnsi"/>
                <w:noProof/>
                <w:sz w:val="20"/>
                <w:szCs w:val="20"/>
              </w:rPr>
              <w:t>(7)</w:t>
            </w:r>
            <w:r w:rsidR="0016048F" w:rsidRPr="00754682">
              <w:rPr>
                <w:rFonts w:asciiTheme="majorHAnsi" w:hAnsiTheme="majorHAnsi" w:cstheme="majorHAnsi"/>
                <w:sz w:val="20"/>
                <w:szCs w:val="20"/>
              </w:rPr>
              <w:fldChar w:fldCharType="end"/>
            </w:r>
          </w:p>
        </w:tc>
      </w:tr>
      <w:tr w:rsidR="00980934" w:rsidRPr="00754682" w14:paraId="501F8962" w14:textId="77777777" w:rsidTr="00140D14">
        <w:tc>
          <w:tcPr>
            <w:tcW w:w="704" w:type="dxa"/>
            <w:vMerge/>
          </w:tcPr>
          <w:p w14:paraId="2A246E71" w14:textId="77777777" w:rsidR="00980934" w:rsidRPr="00754682" w:rsidRDefault="00980934" w:rsidP="00F93455">
            <w:pPr>
              <w:rPr>
                <w:rFonts w:asciiTheme="majorHAnsi" w:hAnsiTheme="majorHAnsi" w:cstheme="majorHAnsi"/>
                <w:sz w:val="20"/>
                <w:szCs w:val="20"/>
              </w:rPr>
            </w:pPr>
          </w:p>
        </w:tc>
        <w:tc>
          <w:tcPr>
            <w:tcW w:w="1570" w:type="dxa"/>
          </w:tcPr>
          <w:p w14:paraId="52ADB67F" w14:textId="0EB217EF" w:rsidR="00980934" w:rsidRPr="00754682" w:rsidRDefault="00980934" w:rsidP="00F93455">
            <w:pPr>
              <w:rPr>
                <w:rFonts w:asciiTheme="majorHAnsi" w:hAnsiTheme="majorHAnsi" w:cstheme="majorHAnsi"/>
                <w:sz w:val="20"/>
                <w:szCs w:val="20"/>
              </w:rPr>
            </w:pPr>
            <w:r w:rsidRPr="00754682">
              <w:rPr>
                <w:rFonts w:asciiTheme="majorHAnsi" w:hAnsiTheme="majorHAnsi" w:cstheme="majorHAnsi"/>
                <w:sz w:val="20"/>
                <w:szCs w:val="20"/>
              </w:rPr>
              <w:t>Staff</w:t>
            </w:r>
          </w:p>
        </w:tc>
        <w:tc>
          <w:tcPr>
            <w:tcW w:w="2824" w:type="dxa"/>
          </w:tcPr>
          <w:p w14:paraId="6D3F10FB" w14:textId="046DA6EE" w:rsidR="00980934" w:rsidRPr="00754682" w:rsidRDefault="00980934" w:rsidP="00F93455">
            <w:pPr>
              <w:rPr>
                <w:rFonts w:asciiTheme="majorHAnsi" w:hAnsiTheme="majorHAnsi" w:cstheme="majorHAnsi"/>
                <w:sz w:val="20"/>
                <w:szCs w:val="20"/>
              </w:rPr>
            </w:pPr>
            <w:r w:rsidRPr="00754682">
              <w:rPr>
                <w:rFonts w:asciiTheme="majorHAnsi" w:hAnsiTheme="majorHAnsi" w:cstheme="majorHAnsi"/>
                <w:sz w:val="20"/>
                <w:szCs w:val="20"/>
              </w:rPr>
              <w:t>Having sufficient number of staff to meet the requirements of the initiative.</w:t>
            </w:r>
          </w:p>
        </w:tc>
        <w:tc>
          <w:tcPr>
            <w:tcW w:w="4253" w:type="dxa"/>
          </w:tcPr>
          <w:p w14:paraId="277B6E23" w14:textId="1F3AEB97" w:rsidR="00980934" w:rsidRPr="00754682" w:rsidRDefault="00FF2CCD" w:rsidP="00F93455">
            <w:pPr>
              <w:rPr>
                <w:rFonts w:asciiTheme="majorHAnsi" w:hAnsiTheme="majorHAnsi" w:cstheme="majorHAnsi"/>
                <w:sz w:val="20"/>
                <w:szCs w:val="20"/>
              </w:rPr>
            </w:pPr>
            <w:r w:rsidRPr="00754682">
              <w:rPr>
                <w:rFonts w:asciiTheme="majorHAnsi" w:hAnsiTheme="majorHAnsi" w:cstheme="majorHAnsi"/>
                <w:sz w:val="20"/>
                <w:szCs w:val="20"/>
              </w:rPr>
              <w:t>“Nursing staffing stability was the aspect of resources that most impacted routinization. All subcases struggled with the negative effects of staff turnover. [examples of retirement and historically problematic]” (</w:t>
            </w:r>
            <w:proofErr w:type="spellStart"/>
            <w:r w:rsidRPr="00754682">
              <w:rPr>
                <w:rFonts w:asciiTheme="majorHAnsi" w:hAnsiTheme="majorHAnsi" w:cstheme="majorHAnsi"/>
                <w:sz w:val="20"/>
                <w:szCs w:val="20"/>
              </w:rPr>
              <w:t>Fleiszer</w:t>
            </w:r>
            <w:proofErr w:type="spellEnd"/>
            <w:r w:rsidRPr="00754682">
              <w:rPr>
                <w:rFonts w:asciiTheme="majorHAnsi" w:hAnsiTheme="majorHAnsi" w:cstheme="majorHAnsi"/>
                <w:sz w:val="20"/>
                <w:szCs w:val="20"/>
              </w:rPr>
              <w:t xml:space="preserve"> 2016, p212)</w:t>
            </w:r>
            <w:r w:rsidR="0016048F" w:rsidRPr="00754682">
              <w:rPr>
                <w:rFonts w:asciiTheme="majorHAnsi" w:hAnsiTheme="majorHAnsi" w:cstheme="majorHAnsi"/>
                <w:sz w:val="20"/>
                <w:szCs w:val="20"/>
              </w:rPr>
              <w:t xml:space="preserve"> </w:t>
            </w:r>
            <w:r w:rsidR="0016048F" w:rsidRPr="00754682">
              <w:rPr>
                <w:rFonts w:asciiTheme="majorHAnsi" w:hAnsiTheme="majorHAnsi" w:cstheme="majorHAnsi"/>
                <w:sz w:val="20"/>
                <w:szCs w:val="20"/>
              </w:rPr>
              <w:fldChar w:fldCharType="begin">
                <w:fldData xml:space="preserve">PEVuZE5vdGU+PENpdGU+PEF1dGhvcj5GbGVpc3plcjwvQXV0aG9yPjxZZWFyPjIwMTY8L1llYXI+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</w:fldData>
              </w:fldChar>
            </w:r>
            <w:r w:rsidR="0016048F" w:rsidRPr="00754682">
              <w:rPr>
                <w:rFonts w:asciiTheme="majorHAnsi" w:hAnsiTheme="majorHAnsi" w:cstheme="majorHAnsi"/>
                <w:sz w:val="20"/>
                <w:szCs w:val="20"/>
              </w:rPr>
              <w:instrText xml:space="preserve"> ADDIN EN.CITE </w:instrText>
            </w:r>
            <w:r w:rsidR="0016048F" w:rsidRPr="00754682">
              <w:rPr>
                <w:rFonts w:asciiTheme="majorHAnsi" w:hAnsiTheme="majorHAnsi" w:cstheme="majorHAnsi"/>
                <w:sz w:val="20"/>
                <w:szCs w:val="20"/>
              </w:rPr>
              <w:fldChar w:fldCharType="begin">
                <w:fldData xml:space="preserve">PEVuZE5vdGU+PENpdGU+PEF1dGhvcj5GbGVpc3plcjwvQXV0aG9yPjxZZWFyPjIwMTY8L1llYXI+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</w:fldData>
              </w:fldChar>
            </w:r>
            <w:r w:rsidR="0016048F" w:rsidRPr="00754682">
              <w:rPr>
                <w:rFonts w:asciiTheme="majorHAnsi" w:hAnsiTheme="majorHAnsi" w:cstheme="majorHAnsi"/>
                <w:sz w:val="20"/>
                <w:szCs w:val="20"/>
              </w:rPr>
              <w:instrText xml:space="preserve"> ADDIN EN.CITE.DATA </w:instrText>
            </w:r>
            <w:r w:rsidR="0016048F" w:rsidRPr="00754682">
              <w:rPr>
                <w:rFonts w:asciiTheme="majorHAnsi" w:hAnsiTheme="majorHAnsi" w:cstheme="majorHAnsi"/>
                <w:sz w:val="20"/>
                <w:szCs w:val="20"/>
              </w:rPr>
            </w:r>
            <w:r w:rsidR="0016048F" w:rsidRPr="00754682">
              <w:rPr>
                <w:rFonts w:asciiTheme="majorHAnsi" w:hAnsiTheme="majorHAnsi" w:cstheme="majorHAnsi"/>
                <w:sz w:val="20"/>
                <w:szCs w:val="20"/>
              </w:rPr>
              <w:fldChar w:fldCharType="end"/>
            </w:r>
            <w:r w:rsidR="0016048F" w:rsidRPr="00754682">
              <w:rPr>
                <w:rFonts w:asciiTheme="majorHAnsi" w:hAnsiTheme="majorHAnsi" w:cstheme="majorHAnsi"/>
                <w:sz w:val="20"/>
                <w:szCs w:val="20"/>
              </w:rPr>
              <w:fldChar w:fldCharType="separate"/>
            </w:r>
            <w:r w:rsidR="0016048F" w:rsidRPr="00754682">
              <w:rPr>
                <w:rFonts w:asciiTheme="majorHAnsi" w:hAnsiTheme="majorHAnsi" w:cstheme="majorHAnsi"/>
                <w:noProof/>
                <w:sz w:val="20"/>
                <w:szCs w:val="20"/>
              </w:rPr>
              <w:t>(8)</w:t>
            </w:r>
            <w:r w:rsidR="0016048F" w:rsidRPr="00754682">
              <w:rPr>
                <w:rFonts w:asciiTheme="majorHAnsi" w:hAnsiTheme="majorHAnsi" w:cstheme="majorHAnsi"/>
                <w:sz w:val="20"/>
                <w:szCs w:val="20"/>
              </w:rPr>
              <w:fldChar w:fldCharType="end"/>
            </w:r>
          </w:p>
        </w:tc>
        <w:tc>
          <w:tcPr>
            <w:tcW w:w="4599" w:type="dxa"/>
          </w:tcPr>
          <w:p w14:paraId="453CFF6B" w14:textId="54B9A0BD" w:rsidR="00980934" w:rsidRPr="00754682" w:rsidRDefault="00111411" w:rsidP="00F93455">
            <w:pPr>
              <w:rPr>
                <w:rFonts w:asciiTheme="majorHAnsi" w:hAnsiTheme="majorHAnsi" w:cstheme="majorHAnsi"/>
                <w:sz w:val="20"/>
                <w:szCs w:val="20"/>
              </w:rPr>
            </w:pPr>
            <w:r w:rsidRPr="00754682">
              <w:rPr>
                <w:rFonts w:asciiTheme="majorHAnsi" w:hAnsiTheme="majorHAnsi" w:cstheme="majorHAnsi"/>
                <w:sz w:val="20"/>
                <w:szCs w:val="20"/>
              </w:rPr>
              <w:t>“providing sufficient resources and support, in particular allocated budgets for backfill of staff time” (Robert 2011, p1200)</w:t>
            </w:r>
            <w:r w:rsidR="00754682" w:rsidRPr="00754682">
              <w:rPr>
                <w:rFonts w:asciiTheme="majorHAnsi" w:hAnsiTheme="majorHAnsi" w:cstheme="majorHAnsi"/>
                <w:sz w:val="20"/>
                <w:szCs w:val="20"/>
              </w:rPr>
              <w:t xml:space="preserve"> </w:t>
            </w:r>
            <w:r w:rsidR="00754682" w:rsidRPr="00754682">
              <w:rPr>
                <w:rFonts w:asciiTheme="majorHAnsi" w:hAnsiTheme="majorHAnsi" w:cstheme="majorHAnsi"/>
                <w:sz w:val="20"/>
                <w:szCs w:val="20"/>
              </w:rPr>
              <w:fldChar w:fldCharType="begin"/>
            </w:r>
            <w:r w:rsidR="00754682" w:rsidRPr="00754682">
              <w:rPr>
                <w:rFonts w:asciiTheme="majorHAnsi" w:hAnsiTheme="majorHAnsi" w:cstheme="majorHAnsi"/>
                <w:sz w:val="20"/>
                <w:szCs w:val="20"/>
              </w:rPr>
              <w:instrText xml:space="preserve"> ADDIN EN.CITE &lt;EndNote&gt;&lt;Cite&gt;&lt;Author&gt;Robert&lt;/Author&gt;&lt;Year&gt;2011&lt;/Year&gt;&lt;RecNum&gt;25&lt;/RecNum&gt;&lt;DisplayText&gt;(9)&lt;/DisplayText&gt;&lt;record&gt;&lt;rec-number&gt;25&lt;/rec-number&gt;&lt;foreign-keys&gt;&lt;key app="EN" db-id="5rvs2rr9m5pae4e09rpv5z5uxtzxsdz00pes" timestamp="1524578998"&gt;25&lt;/key&gt;&lt;/foreign-keys&gt;&lt;ref-type name="Journal Article"&gt;17&lt;/ref-type&gt;&lt;contributors&gt;&lt;authors&gt;&lt;author&gt;Robert, G.&lt;/author&gt;&lt;author&gt;Morrow, E.&lt;/author&gt;&lt;author&gt;Maben, J.&lt;/author&gt;&lt;author&gt;Griffiths, P.&lt;/author&gt;&lt;author&gt;Callard, L.&lt;/author&gt;&lt;/authors&gt;&lt;/contributors&gt;&lt;auth-address&gt;National Nursing Research Unit, King&amp;apos;s College London, UK. glenn.robert@kcl.ac.uk&lt;/auth-address&gt;&lt;titles&gt;&lt;title&gt;The adoption, local implementation and assimilation into routine nursing practice of a national quality improvement programme: the Productive Ward in England&lt;/title&gt;&lt;secondary-title&gt;J Clin Nurs&lt;/secondary-title&gt;&lt;/titles&gt;&lt;periodical&gt;&lt;full-title&gt;J Clin Nurs&lt;/full-title&gt;&lt;/periodical&gt;&lt;pages&gt;1196-207&lt;/pages&gt;&lt;volume&gt;20&lt;/volume&gt;&lt;number&gt;7-8&lt;/number&gt;&lt;edition&gt;2011/02/16&lt;/edition&gt;&lt;keywords&gt;&lt;keyword&gt;*Diffusion of Innovation&lt;/keyword&gt;&lt;keyword&gt;England&lt;/keyword&gt;&lt;keyword&gt;*Nursing&lt;/keyword&gt;&lt;keyword&gt;*Quality of Health Care&lt;/keyword&gt;&lt;keyword&gt;State Medicine&lt;/keyword&gt;&lt;/keywords&gt;&lt;dates&gt;&lt;year&gt;2011&lt;/year&gt;&lt;pub-dates&gt;&lt;date&gt;Apr&lt;/date&gt;&lt;/pub-dates&gt;&lt;/dates&gt;&lt;isbn&gt;1365-2702 (Electronic)&amp;#xD;0962-1067 (Linking)&lt;/isbn&gt;&lt;accession-num&gt;21320218&lt;/accession-num&gt;&lt;urls&gt;&lt;related-urls&gt;&lt;url&gt;https://www.ncbi.nlm.nih.gov/pubmed/21320218&lt;/url&gt;&lt;/related-urls&gt;&lt;/urls&gt;&lt;electronic-resource-num&gt;10.1111/j.1365-2702.2010.03480.x&lt;/electronic-resource-num&gt;&lt;/record&gt;&lt;/Cite&gt;&lt;/EndNote&gt;</w:instrText>
            </w:r>
            <w:r w:rsidR="00754682" w:rsidRPr="00754682">
              <w:rPr>
                <w:rFonts w:asciiTheme="majorHAnsi" w:hAnsiTheme="majorHAnsi" w:cstheme="majorHAnsi"/>
                <w:sz w:val="20"/>
                <w:szCs w:val="20"/>
              </w:rPr>
              <w:fldChar w:fldCharType="separate"/>
            </w:r>
            <w:r w:rsidR="00754682" w:rsidRPr="00754682">
              <w:rPr>
                <w:rFonts w:asciiTheme="majorHAnsi" w:hAnsiTheme="majorHAnsi" w:cstheme="majorHAnsi"/>
                <w:noProof/>
                <w:sz w:val="20"/>
                <w:szCs w:val="20"/>
              </w:rPr>
              <w:t>(9)</w:t>
            </w:r>
            <w:r w:rsidR="00754682" w:rsidRPr="00754682">
              <w:rPr>
                <w:rFonts w:asciiTheme="majorHAnsi" w:hAnsiTheme="majorHAnsi" w:cstheme="majorHAnsi"/>
                <w:sz w:val="20"/>
                <w:szCs w:val="20"/>
              </w:rPr>
              <w:fldChar w:fldCharType="end"/>
            </w:r>
          </w:p>
        </w:tc>
      </w:tr>
      <w:tr w:rsidR="00980934" w:rsidRPr="00754682" w14:paraId="6DFA66C1" w14:textId="77777777" w:rsidTr="00323991">
        <w:trPr>
          <w:trHeight w:val="3534"/>
        </w:trPr>
        <w:tc>
          <w:tcPr>
            <w:tcW w:w="704" w:type="dxa"/>
            <w:vMerge/>
          </w:tcPr>
          <w:p w14:paraId="6BCB974F" w14:textId="77777777" w:rsidR="00980934" w:rsidRPr="00754682" w:rsidRDefault="00980934" w:rsidP="00F93455">
            <w:pPr>
              <w:rPr>
                <w:rFonts w:asciiTheme="majorHAnsi" w:hAnsiTheme="majorHAnsi" w:cstheme="majorHAnsi"/>
                <w:sz w:val="20"/>
                <w:szCs w:val="20"/>
              </w:rPr>
            </w:pPr>
          </w:p>
        </w:tc>
        <w:tc>
          <w:tcPr>
            <w:tcW w:w="1570" w:type="dxa"/>
          </w:tcPr>
          <w:p w14:paraId="7C789760" w14:textId="722D179F" w:rsidR="00980934" w:rsidRPr="00754682" w:rsidRDefault="00980934" w:rsidP="00F93455">
            <w:pPr>
              <w:rPr>
                <w:rFonts w:asciiTheme="majorHAnsi" w:hAnsiTheme="majorHAnsi" w:cstheme="majorHAnsi"/>
                <w:sz w:val="20"/>
                <w:szCs w:val="20"/>
              </w:rPr>
            </w:pPr>
            <w:r w:rsidRPr="00754682">
              <w:rPr>
                <w:rFonts w:asciiTheme="majorHAnsi" w:hAnsiTheme="majorHAnsi" w:cstheme="majorHAnsi"/>
                <w:sz w:val="20"/>
                <w:szCs w:val="20"/>
              </w:rPr>
              <w:t>Time</w:t>
            </w:r>
          </w:p>
        </w:tc>
        <w:tc>
          <w:tcPr>
            <w:tcW w:w="2824" w:type="dxa"/>
          </w:tcPr>
          <w:p w14:paraId="39542A72" w14:textId="6596C22A" w:rsidR="00980934" w:rsidRPr="00754682" w:rsidRDefault="00980934" w:rsidP="00F93455">
            <w:pPr>
              <w:rPr>
                <w:rFonts w:asciiTheme="majorHAnsi" w:hAnsiTheme="majorHAnsi" w:cstheme="majorHAnsi"/>
                <w:sz w:val="20"/>
                <w:szCs w:val="20"/>
              </w:rPr>
            </w:pPr>
            <w:r w:rsidRPr="00754682">
              <w:rPr>
                <w:rFonts w:asciiTheme="majorHAnsi" w:hAnsiTheme="majorHAnsi" w:cstheme="majorHAnsi"/>
                <w:sz w:val="20"/>
                <w:szCs w:val="20"/>
              </w:rPr>
              <w:t>Energy and time to dedicate to the initiative</w:t>
            </w:r>
          </w:p>
        </w:tc>
        <w:tc>
          <w:tcPr>
            <w:tcW w:w="4253" w:type="dxa"/>
          </w:tcPr>
          <w:p w14:paraId="6CED38E5" w14:textId="06A9CA9F" w:rsidR="00980934" w:rsidRPr="00754682" w:rsidRDefault="00323991" w:rsidP="00F93455">
            <w:pPr>
              <w:rPr>
                <w:rFonts w:asciiTheme="majorHAnsi" w:hAnsiTheme="majorHAnsi" w:cstheme="majorHAnsi"/>
                <w:sz w:val="20"/>
                <w:szCs w:val="20"/>
              </w:rPr>
            </w:pPr>
            <w:r w:rsidRPr="00754682">
              <w:rPr>
                <w:rFonts w:asciiTheme="majorHAnsi" w:hAnsiTheme="majorHAnsi" w:cstheme="majorHAnsi"/>
                <w:sz w:val="20"/>
                <w:szCs w:val="20"/>
              </w:rPr>
              <w:t>“[micro level factors] most were 'struggling' to start cascading the training to their ward colleagues within the first month. This was because of staff shortages, clinical priorities, lack of time during a busy 12 h shift, and the availability of computers with internet access for the e-learning programmes” (</w:t>
            </w:r>
            <w:proofErr w:type="spellStart"/>
            <w:r w:rsidRPr="00754682">
              <w:rPr>
                <w:rFonts w:asciiTheme="majorHAnsi" w:hAnsiTheme="majorHAnsi" w:cstheme="majorHAnsi"/>
                <w:sz w:val="20"/>
                <w:szCs w:val="20"/>
              </w:rPr>
              <w:t>Ilot</w:t>
            </w:r>
            <w:r w:rsidR="00754682" w:rsidRPr="00754682">
              <w:rPr>
                <w:rFonts w:asciiTheme="majorHAnsi" w:hAnsiTheme="majorHAnsi" w:cstheme="majorHAnsi"/>
                <w:sz w:val="20"/>
                <w:szCs w:val="20"/>
              </w:rPr>
              <w:t>t</w:t>
            </w:r>
            <w:proofErr w:type="spellEnd"/>
            <w:r w:rsidRPr="00754682">
              <w:rPr>
                <w:rFonts w:asciiTheme="majorHAnsi" w:hAnsiTheme="majorHAnsi" w:cstheme="majorHAnsi"/>
                <w:sz w:val="20"/>
                <w:szCs w:val="20"/>
              </w:rPr>
              <w:t xml:space="preserve"> 2016, p7)</w:t>
            </w:r>
            <w:r w:rsidR="00754682" w:rsidRPr="00754682">
              <w:rPr>
                <w:rFonts w:asciiTheme="majorHAnsi" w:hAnsiTheme="majorHAnsi" w:cstheme="majorHAnsi"/>
                <w:sz w:val="20"/>
                <w:szCs w:val="20"/>
              </w:rPr>
              <w:t xml:space="preserve"> </w:t>
            </w:r>
            <w:r w:rsidR="00754682" w:rsidRPr="00754682">
              <w:rPr>
                <w:rFonts w:asciiTheme="majorHAnsi" w:hAnsiTheme="majorHAnsi" w:cstheme="majorHAnsi"/>
                <w:sz w:val="20"/>
                <w:szCs w:val="20"/>
              </w:rPr>
              <w:fldChar w:fldCharType="begin">
                <w:fldData xml:space="preserve">PEVuZE5vdGU+PENpdGU+PEF1dGhvcj5JbG90dDwvQXV0aG9yPjxZZWFyPjIwMTY8L1llYXI+PFJl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</w:fldData>
              </w:fldChar>
            </w:r>
            <w:r w:rsidR="00754682" w:rsidRPr="00754682">
              <w:rPr>
                <w:rFonts w:asciiTheme="majorHAnsi" w:hAnsiTheme="majorHAnsi" w:cstheme="majorHAnsi"/>
                <w:sz w:val="20"/>
                <w:szCs w:val="20"/>
              </w:rPr>
              <w:instrText xml:space="preserve"> ADDIN EN.CITE </w:instrText>
            </w:r>
            <w:r w:rsidR="00754682" w:rsidRPr="00754682">
              <w:rPr>
                <w:rFonts w:asciiTheme="majorHAnsi" w:hAnsiTheme="majorHAnsi" w:cstheme="majorHAnsi"/>
                <w:sz w:val="20"/>
                <w:szCs w:val="20"/>
              </w:rPr>
              <w:fldChar w:fldCharType="begin">
                <w:fldData xml:space="preserve">PEVuZE5vdGU+PENpdGU+PEF1dGhvcj5JbG90dDwvQXV0aG9yPjxZZWFyPjIwMTY8L1llYXI+PFJl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</w:fldData>
              </w:fldChar>
            </w:r>
            <w:r w:rsidR="00754682" w:rsidRPr="00754682">
              <w:rPr>
                <w:rFonts w:asciiTheme="majorHAnsi" w:hAnsiTheme="majorHAnsi" w:cstheme="majorHAnsi"/>
                <w:sz w:val="20"/>
                <w:szCs w:val="20"/>
              </w:rPr>
              <w:instrText xml:space="preserve"> ADDIN EN.CITE.DATA </w:instrText>
            </w:r>
            <w:r w:rsidR="00754682" w:rsidRPr="00754682">
              <w:rPr>
                <w:rFonts w:asciiTheme="majorHAnsi" w:hAnsiTheme="majorHAnsi" w:cstheme="majorHAnsi"/>
                <w:sz w:val="20"/>
                <w:szCs w:val="20"/>
              </w:rPr>
            </w:r>
            <w:r w:rsidR="00754682" w:rsidRPr="00754682">
              <w:rPr>
                <w:rFonts w:asciiTheme="majorHAnsi" w:hAnsiTheme="majorHAnsi" w:cstheme="majorHAnsi"/>
                <w:sz w:val="20"/>
                <w:szCs w:val="20"/>
              </w:rPr>
              <w:fldChar w:fldCharType="end"/>
            </w:r>
            <w:r w:rsidR="00754682" w:rsidRPr="00754682">
              <w:rPr>
                <w:rFonts w:asciiTheme="majorHAnsi" w:hAnsiTheme="majorHAnsi" w:cstheme="majorHAnsi"/>
                <w:sz w:val="20"/>
                <w:szCs w:val="20"/>
              </w:rPr>
              <w:fldChar w:fldCharType="separate"/>
            </w:r>
            <w:r w:rsidR="00754682" w:rsidRPr="00754682">
              <w:rPr>
                <w:rFonts w:asciiTheme="majorHAnsi" w:hAnsiTheme="majorHAnsi" w:cstheme="majorHAnsi"/>
                <w:noProof/>
                <w:sz w:val="20"/>
                <w:szCs w:val="20"/>
              </w:rPr>
              <w:t>(10)</w:t>
            </w:r>
            <w:r w:rsidR="00754682" w:rsidRPr="00754682">
              <w:rPr>
                <w:rFonts w:asciiTheme="majorHAnsi" w:hAnsiTheme="majorHAnsi" w:cstheme="majorHAnsi"/>
                <w:sz w:val="20"/>
                <w:szCs w:val="20"/>
              </w:rPr>
              <w:fldChar w:fldCharType="end"/>
            </w:r>
          </w:p>
        </w:tc>
        <w:tc>
          <w:tcPr>
            <w:tcW w:w="4599" w:type="dxa"/>
          </w:tcPr>
          <w:p w14:paraId="63AC8F18" w14:textId="3ACEE724" w:rsidR="00980934" w:rsidRPr="00754682" w:rsidRDefault="00323991" w:rsidP="00323991">
            <w:pPr>
              <w:rPr>
                <w:rFonts w:asciiTheme="majorHAnsi" w:hAnsiTheme="majorHAnsi" w:cstheme="majorHAnsi"/>
                <w:color w:val="000000"/>
                <w:sz w:val="20"/>
                <w:szCs w:val="20"/>
              </w:rPr>
            </w:pPr>
            <w:r w:rsidRPr="00754682">
              <w:rPr>
                <w:rFonts w:asciiTheme="majorHAnsi" w:hAnsiTheme="majorHAnsi" w:cstheme="majorHAnsi"/>
                <w:color w:val="000000"/>
                <w:sz w:val="20"/>
                <w:szCs w:val="20"/>
              </w:rPr>
              <w:t>“However, we did find that hospitals with a SCC with some dedicated time (as little as 10%) to educate and train staff, promote the OMSC (either themselves or by enlisting champions), and ensure that patients are being identified, offered counselling, and follow-up had achieved OMSC activity rates that were higher than baseline. These actions may influence the sustainability of the program by enhancing the interactions between the health issues, stakeholders and program” (Campbell 2011, p8)</w:t>
            </w:r>
            <w:r w:rsidR="0016048F" w:rsidRPr="00754682">
              <w:rPr>
                <w:rFonts w:asciiTheme="majorHAnsi" w:hAnsiTheme="majorHAnsi" w:cstheme="majorHAnsi"/>
                <w:color w:val="000000"/>
                <w:sz w:val="20"/>
                <w:szCs w:val="20"/>
              </w:rPr>
              <w:t xml:space="preserve"> </w:t>
            </w:r>
            <w:r w:rsidR="00754682" w:rsidRPr="00754682">
              <w:rPr>
                <w:rFonts w:asciiTheme="majorHAnsi" w:hAnsiTheme="majorHAnsi" w:cstheme="majorHAnsi"/>
                <w:color w:val="000000"/>
                <w:sz w:val="20"/>
                <w:szCs w:val="20"/>
              </w:rPr>
              <w:t>(</w:t>
            </w:r>
            <w:r w:rsidR="0016048F" w:rsidRPr="00754682">
              <w:rPr>
                <w:rFonts w:asciiTheme="majorHAnsi" w:hAnsiTheme="majorHAnsi" w:cstheme="majorHAnsi"/>
                <w:noProof/>
                <w:color w:val="000000"/>
                <w:sz w:val="20"/>
                <w:szCs w:val="20"/>
              </w:rPr>
              <w:t>4)</w:t>
            </w:r>
          </w:p>
        </w:tc>
      </w:tr>
    </w:tbl>
    <w:p w14:paraId="52F00530" w14:textId="77777777" w:rsidR="0016048F" w:rsidRPr="00754682" w:rsidRDefault="0016048F">
      <w:pPr>
        <w:rPr>
          <w:rFonts w:asciiTheme="majorHAnsi" w:hAnsiTheme="majorHAnsi" w:cstheme="majorHAnsi"/>
        </w:rPr>
      </w:pPr>
      <w:bookmarkStart w:id="0" w:name="_GoBack"/>
      <w:bookmarkEnd w:id="0"/>
    </w:p>
    <w:p w14:paraId="79E9AD28" w14:textId="77777777" w:rsidR="0016048F" w:rsidRPr="00754682" w:rsidRDefault="0016048F">
      <w:pPr>
        <w:rPr>
          <w:rFonts w:asciiTheme="majorHAnsi" w:hAnsiTheme="majorHAnsi" w:cstheme="majorHAnsi"/>
        </w:rPr>
      </w:pPr>
    </w:p>
    <w:p w14:paraId="3BD5401D" w14:textId="77777777" w:rsidR="00754682" w:rsidRPr="00754682" w:rsidRDefault="0016048F" w:rsidP="00754682">
      <w:pPr>
        <w:pStyle w:val="EndNoteBibliographyTitle"/>
        <w:rPr>
          <w:rFonts w:asciiTheme="majorHAnsi" w:hAnsiTheme="majorHAnsi" w:cstheme="majorHAnsi"/>
          <w:b/>
          <w:bCs/>
          <w:noProof/>
        </w:rPr>
      </w:pPr>
      <w:r w:rsidRPr="00754682">
        <w:rPr>
          <w:rFonts w:asciiTheme="majorHAnsi" w:hAnsiTheme="majorHAnsi" w:cstheme="majorHAnsi"/>
        </w:rPr>
        <w:fldChar w:fldCharType="begin"/>
      </w:r>
      <w:r w:rsidRPr="00754682">
        <w:rPr>
          <w:rFonts w:asciiTheme="majorHAnsi" w:hAnsiTheme="majorHAnsi" w:cstheme="majorHAnsi"/>
        </w:rPr>
        <w:instrText xml:space="preserve"> ADDIN EN.REFLIST </w:instrText>
      </w:r>
      <w:r w:rsidRPr="00754682">
        <w:rPr>
          <w:rFonts w:asciiTheme="majorHAnsi" w:hAnsiTheme="majorHAnsi" w:cstheme="majorHAnsi"/>
        </w:rPr>
        <w:fldChar w:fldCharType="separate"/>
      </w:r>
      <w:r w:rsidR="00754682" w:rsidRPr="00754682">
        <w:rPr>
          <w:rFonts w:asciiTheme="majorHAnsi" w:hAnsiTheme="majorHAnsi" w:cstheme="majorHAnsi"/>
          <w:b/>
          <w:bCs/>
          <w:noProof/>
        </w:rPr>
        <w:t>REFERENCES</w:t>
      </w:r>
    </w:p>
    <w:p w14:paraId="2844C0BF" w14:textId="77777777" w:rsidR="00754682" w:rsidRPr="00754682" w:rsidRDefault="00754682" w:rsidP="00754682">
      <w:pPr>
        <w:pStyle w:val="EndNoteBibliographyTitle"/>
        <w:rPr>
          <w:rFonts w:asciiTheme="majorHAnsi" w:hAnsiTheme="majorHAnsi" w:cstheme="majorHAnsi"/>
          <w:noProof/>
        </w:rPr>
      </w:pPr>
    </w:p>
    <w:p w14:paraId="0C5DF67F" w14:textId="77777777" w:rsidR="00754682" w:rsidRPr="00754682" w:rsidRDefault="00754682" w:rsidP="00754682">
      <w:pPr>
        <w:pStyle w:val="EndNoteBibliography"/>
        <w:rPr>
          <w:rFonts w:asciiTheme="majorHAnsi" w:hAnsiTheme="majorHAnsi" w:cstheme="majorHAnsi"/>
          <w:noProof/>
        </w:rPr>
      </w:pPr>
      <w:r w:rsidRPr="00754682">
        <w:rPr>
          <w:rFonts w:asciiTheme="majorHAnsi" w:hAnsiTheme="majorHAnsi" w:cstheme="majorHAnsi"/>
          <w:noProof/>
        </w:rPr>
        <w:t>1.</w:t>
      </w:r>
      <w:r w:rsidRPr="00754682">
        <w:rPr>
          <w:rFonts w:asciiTheme="majorHAnsi" w:hAnsiTheme="majorHAnsi" w:cstheme="majorHAnsi"/>
          <w:noProof/>
        </w:rPr>
        <w:tab/>
        <w:t>Lennox L, Maher L, Reed J. Navigating the sustainability landscape: a systematic review of sustainability approaches in healthcare. Implement Sci. 2018;13(1):27.</w:t>
      </w:r>
    </w:p>
    <w:p w14:paraId="760850E7" w14:textId="77777777" w:rsidR="00754682" w:rsidRPr="00754682" w:rsidRDefault="00754682" w:rsidP="00754682">
      <w:pPr>
        <w:pStyle w:val="EndNoteBibliography"/>
        <w:rPr>
          <w:rFonts w:asciiTheme="majorHAnsi" w:hAnsiTheme="majorHAnsi" w:cstheme="majorHAnsi"/>
          <w:noProof/>
        </w:rPr>
      </w:pPr>
      <w:r w:rsidRPr="00754682">
        <w:rPr>
          <w:rFonts w:asciiTheme="majorHAnsi" w:hAnsiTheme="majorHAnsi" w:cstheme="majorHAnsi"/>
          <w:noProof/>
        </w:rPr>
        <w:t>2.</w:t>
      </w:r>
      <w:r w:rsidRPr="00754682">
        <w:rPr>
          <w:rFonts w:asciiTheme="majorHAnsi" w:hAnsiTheme="majorHAnsi" w:cstheme="majorHAnsi"/>
          <w:noProof/>
        </w:rPr>
        <w:tab/>
        <w:t>Bhanbhro S, Gee M, Cook S, Marston L, Lean M, Killaspy H. Recovery-based staff training intervention within mental health rehabilitation units: a two-stage analysis using realistic evaluation principles and framework approach. BMC Psychiatry. 2016;16:292.</w:t>
      </w:r>
    </w:p>
    <w:p w14:paraId="7DB66AE8" w14:textId="77777777" w:rsidR="00754682" w:rsidRPr="00754682" w:rsidRDefault="00754682" w:rsidP="00754682">
      <w:pPr>
        <w:pStyle w:val="EndNoteBibliography"/>
        <w:rPr>
          <w:rFonts w:asciiTheme="majorHAnsi" w:hAnsiTheme="majorHAnsi" w:cstheme="majorHAnsi"/>
          <w:noProof/>
        </w:rPr>
      </w:pPr>
      <w:r w:rsidRPr="00754682">
        <w:rPr>
          <w:rFonts w:asciiTheme="majorHAnsi" w:hAnsiTheme="majorHAnsi" w:cstheme="majorHAnsi"/>
          <w:noProof/>
        </w:rPr>
        <w:t>3.</w:t>
      </w:r>
      <w:r w:rsidRPr="00754682">
        <w:rPr>
          <w:rFonts w:asciiTheme="majorHAnsi" w:hAnsiTheme="majorHAnsi" w:cstheme="majorHAnsi"/>
          <w:noProof/>
        </w:rPr>
        <w:tab/>
        <w:t>Bridges J, May C, Fuller A, Griffiths P, Wigley W, Gould L, et al. Optimising impact and sustainability: a qualitative process evaluation of a complex intervention targeted at compassionate care. BMJ Qual Saf. 2017;26(12):970-7.</w:t>
      </w:r>
    </w:p>
    <w:p w14:paraId="54261A92" w14:textId="77777777" w:rsidR="00754682" w:rsidRPr="00754682" w:rsidRDefault="00754682" w:rsidP="00754682">
      <w:pPr>
        <w:pStyle w:val="EndNoteBibliography"/>
        <w:rPr>
          <w:rFonts w:asciiTheme="majorHAnsi" w:hAnsiTheme="majorHAnsi" w:cstheme="majorHAnsi"/>
          <w:noProof/>
        </w:rPr>
      </w:pPr>
      <w:r w:rsidRPr="00754682">
        <w:rPr>
          <w:rFonts w:asciiTheme="majorHAnsi" w:hAnsiTheme="majorHAnsi" w:cstheme="majorHAnsi"/>
          <w:noProof/>
        </w:rPr>
        <w:t>4.</w:t>
      </w:r>
      <w:r w:rsidRPr="00754682">
        <w:rPr>
          <w:rFonts w:asciiTheme="majorHAnsi" w:hAnsiTheme="majorHAnsi" w:cstheme="majorHAnsi"/>
          <w:noProof/>
        </w:rPr>
        <w:tab/>
        <w:t>Campbell S, Pieters K, Mullen KA, Reece R, Reid RD. Examining sustainability in a hospital setting: case of smoking cessation. Implement Sci. 2011;6:108.</w:t>
      </w:r>
    </w:p>
    <w:p w14:paraId="3050C5DD" w14:textId="77777777" w:rsidR="00754682" w:rsidRPr="00754682" w:rsidRDefault="00754682" w:rsidP="00754682">
      <w:pPr>
        <w:pStyle w:val="EndNoteBibliography"/>
        <w:rPr>
          <w:rFonts w:asciiTheme="majorHAnsi" w:hAnsiTheme="majorHAnsi" w:cstheme="majorHAnsi"/>
          <w:noProof/>
        </w:rPr>
      </w:pPr>
      <w:r w:rsidRPr="00754682">
        <w:rPr>
          <w:rFonts w:asciiTheme="majorHAnsi" w:hAnsiTheme="majorHAnsi" w:cstheme="majorHAnsi"/>
          <w:noProof/>
        </w:rPr>
        <w:t>5.</w:t>
      </w:r>
      <w:r w:rsidRPr="00754682">
        <w:rPr>
          <w:rFonts w:asciiTheme="majorHAnsi" w:hAnsiTheme="majorHAnsi" w:cstheme="majorHAnsi"/>
          <w:noProof/>
        </w:rPr>
        <w:tab/>
        <w:t>Bernstein E, Topp D, Shaw E, Girard C, Pressman K, Woolcock E, et al. A preliminary report of knowledge translation: lessons from taking screening and brief intervention techniques from the research setting into regional systems of care. Acad Emerg Med. 2009;16(11):1225-33.</w:t>
      </w:r>
    </w:p>
    <w:p w14:paraId="071FF681" w14:textId="77777777" w:rsidR="00754682" w:rsidRPr="00754682" w:rsidRDefault="00754682" w:rsidP="00754682">
      <w:pPr>
        <w:pStyle w:val="EndNoteBibliography"/>
        <w:rPr>
          <w:rFonts w:asciiTheme="majorHAnsi" w:hAnsiTheme="majorHAnsi" w:cstheme="majorHAnsi"/>
          <w:noProof/>
        </w:rPr>
      </w:pPr>
      <w:r w:rsidRPr="00754682">
        <w:rPr>
          <w:rFonts w:asciiTheme="majorHAnsi" w:hAnsiTheme="majorHAnsi" w:cstheme="majorHAnsi"/>
          <w:noProof/>
        </w:rPr>
        <w:t>6.</w:t>
      </w:r>
      <w:r w:rsidRPr="00754682">
        <w:rPr>
          <w:rFonts w:asciiTheme="majorHAnsi" w:hAnsiTheme="majorHAnsi" w:cstheme="majorHAnsi"/>
          <w:noProof/>
        </w:rPr>
        <w:tab/>
        <w:t>Bergh AM, Kerber K, Abwao S, de-Graft Johnson J, Aliganyira P, Davy K, et al. Implementing facility-based kangaroo mother care services: lessons from a multi-country study in Africa. BMC Health Serv Res. 2014;14:293.</w:t>
      </w:r>
    </w:p>
    <w:p w14:paraId="3ED1C2B9" w14:textId="77777777" w:rsidR="00754682" w:rsidRPr="00754682" w:rsidRDefault="00754682" w:rsidP="00754682">
      <w:pPr>
        <w:pStyle w:val="EndNoteBibliography"/>
        <w:rPr>
          <w:rFonts w:asciiTheme="majorHAnsi" w:hAnsiTheme="majorHAnsi" w:cstheme="majorHAnsi"/>
          <w:noProof/>
        </w:rPr>
      </w:pPr>
      <w:r w:rsidRPr="00754682">
        <w:rPr>
          <w:rFonts w:asciiTheme="majorHAnsi" w:hAnsiTheme="majorHAnsi" w:cstheme="majorHAnsi"/>
          <w:noProof/>
        </w:rPr>
        <w:t>7.</w:t>
      </w:r>
      <w:r w:rsidRPr="00754682">
        <w:rPr>
          <w:rFonts w:asciiTheme="majorHAnsi" w:hAnsiTheme="majorHAnsi" w:cstheme="majorHAnsi"/>
          <w:noProof/>
        </w:rPr>
        <w:tab/>
        <w:t>Mazzocato PH, R. J.;Brommels, M.;Aronsson, H.;Backman, U.;Elg, M.;Thor, J. How does lean work in emergency care? A case study of a lean-inspired intervention at the Astrid Lindgren Children's hospital, Stockholm, Sweden. BMC health services research. 2012;12:28.</w:t>
      </w:r>
    </w:p>
    <w:p w14:paraId="7FA586C8" w14:textId="77777777" w:rsidR="00754682" w:rsidRPr="00754682" w:rsidRDefault="00754682" w:rsidP="00754682">
      <w:pPr>
        <w:pStyle w:val="EndNoteBibliography"/>
        <w:rPr>
          <w:rFonts w:asciiTheme="majorHAnsi" w:hAnsiTheme="majorHAnsi" w:cstheme="majorHAnsi"/>
          <w:noProof/>
        </w:rPr>
      </w:pPr>
      <w:r w:rsidRPr="00754682">
        <w:rPr>
          <w:rFonts w:asciiTheme="majorHAnsi" w:hAnsiTheme="majorHAnsi" w:cstheme="majorHAnsi"/>
          <w:noProof/>
        </w:rPr>
        <w:t>8.</w:t>
      </w:r>
      <w:r w:rsidRPr="00754682">
        <w:rPr>
          <w:rFonts w:asciiTheme="majorHAnsi" w:hAnsiTheme="majorHAnsi" w:cstheme="majorHAnsi"/>
          <w:noProof/>
        </w:rPr>
        <w:tab/>
        <w:t>Fleiszer AR, Semenic SE, Ritchie JA, Richer MC, Denis JL. A unit-level perspective on the long-term sustainability of a nursing best practice guidelines program: An embedded multiple case study. Int J Nurs Stud. 2016;53:204-18.</w:t>
      </w:r>
    </w:p>
    <w:p w14:paraId="3321940F" w14:textId="77777777" w:rsidR="00754682" w:rsidRPr="00754682" w:rsidRDefault="00754682" w:rsidP="00754682">
      <w:pPr>
        <w:pStyle w:val="EndNoteBibliography"/>
        <w:rPr>
          <w:rFonts w:asciiTheme="majorHAnsi" w:hAnsiTheme="majorHAnsi" w:cstheme="majorHAnsi"/>
          <w:noProof/>
        </w:rPr>
      </w:pPr>
      <w:r w:rsidRPr="00754682">
        <w:rPr>
          <w:rFonts w:asciiTheme="majorHAnsi" w:hAnsiTheme="majorHAnsi" w:cstheme="majorHAnsi"/>
          <w:noProof/>
        </w:rPr>
        <w:t>9.</w:t>
      </w:r>
      <w:r w:rsidRPr="00754682">
        <w:rPr>
          <w:rFonts w:asciiTheme="majorHAnsi" w:hAnsiTheme="majorHAnsi" w:cstheme="majorHAnsi"/>
          <w:noProof/>
        </w:rPr>
        <w:tab/>
        <w:t>Robert G, Morrow E, Maben J, Griffiths P, Callard L. The adoption, local implementation and assimilation into routine nursing practice of a national quality improvement programme: the Productive Ward in England. J Clin Nurs. 2011;20(7-8):1196-207.</w:t>
      </w:r>
    </w:p>
    <w:p w14:paraId="099D698A" w14:textId="77777777" w:rsidR="00754682" w:rsidRPr="00754682" w:rsidRDefault="00754682" w:rsidP="00754682">
      <w:pPr>
        <w:pStyle w:val="EndNoteBibliography"/>
        <w:rPr>
          <w:rFonts w:asciiTheme="majorHAnsi" w:hAnsiTheme="majorHAnsi" w:cstheme="majorHAnsi"/>
          <w:noProof/>
        </w:rPr>
      </w:pPr>
      <w:r w:rsidRPr="00754682">
        <w:rPr>
          <w:rFonts w:asciiTheme="majorHAnsi" w:hAnsiTheme="majorHAnsi" w:cstheme="majorHAnsi"/>
          <w:noProof/>
        </w:rPr>
        <w:t>10.</w:t>
      </w:r>
      <w:r w:rsidRPr="00754682">
        <w:rPr>
          <w:rFonts w:asciiTheme="majorHAnsi" w:hAnsiTheme="majorHAnsi" w:cstheme="majorHAnsi"/>
          <w:noProof/>
        </w:rPr>
        <w:tab/>
        <w:t>Ilott I, Gerrish K, Eltringham SA, Taylor C, Pownall S. Exploring factors that influence the spread and sustainability of a dysphagia innovation: an instrumental case study. BMC Health Serv Res. 2016;16(1):406.</w:t>
      </w:r>
    </w:p>
    <w:p w14:paraId="01C907AB" w14:textId="2A39E1EF" w:rsidR="00FA3E92" w:rsidRPr="00754682" w:rsidRDefault="0016048F">
      <w:pPr>
        <w:rPr>
          <w:rFonts w:asciiTheme="majorHAnsi" w:hAnsiTheme="majorHAnsi" w:cstheme="majorHAnsi"/>
        </w:rPr>
      </w:pPr>
      <w:r w:rsidRPr="00754682">
        <w:rPr>
          <w:rFonts w:asciiTheme="majorHAnsi" w:hAnsiTheme="majorHAnsi" w:cstheme="majorHAnsi"/>
        </w:rPr>
        <w:fldChar w:fldCharType="end"/>
      </w:r>
    </w:p>
    <w:sectPr w:rsidR="00FA3E92" w:rsidRPr="00754682" w:rsidSect="00423BC6">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vs2rr9m5pae4e09rpv5z5uxtzxsdz00pes&quot;&gt;Sustainability frameworks dissemination references Copy&lt;record-ids&gt;&lt;item&gt;4&lt;/item&gt;&lt;item&gt;16&lt;/item&gt;&lt;item&gt;25&lt;/item&gt;&lt;item&gt;55&lt;/item&gt;&lt;item&gt;58&lt;/item&gt;&lt;item&gt;67&lt;/item&gt;&lt;item&gt;80&lt;/item&gt;&lt;item&gt;84&lt;/item&gt;&lt;item&gt;101&lt;/item&gt;&lt;item&gt;103&lt;/item&gt;&lt;/record-ids&gt;&lt;/item&gt;&lt;/Libraries&gt;"/>
  </w:docVars>
  <w:rsids>
    <w:rsidRoot w:val="00423BC6"/>
    <w:rsid w:val="00046FF0"/>
    <w:rsid w:val="0006229B"/>
    <w:rsid w:val="00111411"/>
    <w:rsid w:val="00140D14"/>
    <w:rsid w:val="0016048F"/>
    <w:rsid w:val="00323991"/>
    <w:rsid w:val="00400AF5"/>
    <w:rsid w:val="00405863"/>
    <w:rsid w:val="00423BC6"/>
    <w:rsid w:val="00543A28"/>
    <w:rsid w:val="00710B61"/>
    <w:rsid w:val="00754682"/>
    <w:rsid w:val="007B2AE6"/>
    <w:rsid w:val="008474E5"/>
    <w:rsid w:val="00864769"/>
    <w:rsid w:val="00871E8F"/>
    <w:rsid w:val="00874482"/>
    <w:rsid w:val="00980934"/>
    <w:rsid w:val="00A82193"/>
    <w:rsid w:val="00AB7D4F"/>
    <w:rsid w:val="00C05529"/>
    <w:rsid w:val="00C54BCA"/>
    <w:rsid w:val="00C94C14"/>
    <w:rsid w:val="00EC6A9C"/>
    <w:rsid w:val="00F71CC0"/>
    <w:rsid w:val="00F8251C"/>
    <w:rsid w:val="00F97494"/>
    <w:rsid w:val="00FA3E92"/>
    <w:rsid w:val="00FF2CC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0527D0E"/>
  <w15:chartTrackingRefBased/>
  <w15:docId w15:val="{19F8EFE6-6B3D-2C43-81EE-8F924F43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C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3B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16048F"/>
    <w:pPr>
      <w:jc w:val="center"/>
    </w:pPr>
    <w:rPr>
      <w:rFonts w:ascii="Calibri" w:hAnsi="Calibri"/>
    </w:rPr>
  </w:style>
  <w:style w:type="character" w:customStyle="1" w:styleId="EndNoteBibliographyTitleChar">
    <w:name w:val="EndNote Bibliography Title Char"/>
    <w:basedOn w:val="DefaultParagraphFont"/>
    <w:link w:val="EndNoteBibliographyTitle"/>
    <w:rsid w:val="0016048F"/>
    <w:rPr>
      <w:rFonts w:ascii="Calibri" w:hAnsi="Calibri"/>
    </w:rPr>
  </w:style>
  <w:style w:type="paragraph" w:customStyle="1" w:styleId="EndNoteBibliography">
    <w:name w:val="EndNote Bibliography"/>
    <w:basedOn w:val="Normal"/>
    <w:link w:val="EndNoteBibliographyChar"/>
    <w:rsid w:val="0016048F"/>
    <w:rPr>
      <w:rFonts w:ascii="Calibri" w:hAnsi="Calibri"/>
    </w:rPr>
  </w:style>
  <w:style w:type="character" w:customStyle="1" w:styleId="EndNoteBibliographyChar">
    <w:name w:val="EndNote Bibliography Char"/>
    <w:basedOn w:val="DefaultParagraphFont"/>
    <w:link w:val="EndNoteBibliography"/>
    <w:rsid w:val="0016048F"/>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541768">
      <w:bodyDiv w:val="1"/>
      <w:marLeft w:val="0"/>
      <w:marRight w:val="0"/>
      <w:marTop w:val="0"/>
      <w:marBottom w:val="0"/>
      <w:divBdr>
        <w:top w:val="none" w:sz="0" w:space="0" w:color="auto"/>
        <w:left w:val="none" w:sz="0" w:space="0" w:color="auto"/>
        <w:bottom w:val="none" w:sz="0" w:space="0" w:color="auto"/>
        <w:right w:val="none" w:sz="0" w:space="0" w:color="auto"/>
      </w:divBdr>
    </w:div>
    <w:div w:id="160013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2066</Words>
  <Characters>11782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Pauline Campbell</cp:lastModifiedBy>
  <cp:revision>4</cp:revision>
  <dcterms:created xsi:type="dcterms:W3CDTF">2019-11-25T13:01:00Z</dcterms:created>
  <dcterms:modified xsi:type="dcterms:W3CDTF">2019-12-20T15:11:00Z</dcterms:modified>
</cp:coreProperties>
</file>