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2465"/>
        <w:gridCol w:w="4309"/>
      </w:tblGrid>
      <w:tr w:rsidR="00804A98" w14:paraId="27C21102" w14:textId="77777777" w:rsidTr="000419B5">
        <w:tc>
          <w:tcPr>
            <w:tcW w:w="9026" w:type="dxa"/>
            <w:gridSpan w:val="3"/>
          </w:tcPr>
          <w:p w14:paraId="1E89CE75" w14:textId="64DEA6F4" w:rsidR="00804A98" w:rsidRPr="00F73A37" w:rsidRDefault="00804A98">
            <w:pPr>
              <w:rPr>
                <w:b/>
                <w:bCs/>
              </w:rPr>
            </w:pPr>
            <w:r>
              <w:rPr>
                <w:b/>
                <w:bCs/>
              </w:rPr>
              <w:t>Supplementary Table 1</w:t>
            </w:r>
            <w:r w:rsidR="00CD6664">
              <w:rPr>
                <w:b/>
                <w:bCs/>
              </w:rPr>
              <w:t>: Full electronic search of PubMed</w:t>
            </w:r>
          </w:p>
        </w:tc>
      </w:tr>
      <w:tr w:rsidR="00F73A37" w14:paraId="1CC6CE60" w14:textId="4047CC28" w:rsidTr="00804A98">
        <w:tc>
          <w:tcPr>
            <w:tcW w:w="2252" w:type="dxa"/>
          </w:tcPr>
          <w:p w14:paraId="5D391391" w14:textId="253404B0" w:rsidR="00F73A37" w:rsidRPr="00F73A37" w:rsidRDefault="00F73A37">
            <w:pPr>
              <w:rPr>
                <w:b/>
                <w:bCs/>
              </w:rPr>
            </w:pPr>
            <w:r w:rsidRPr="00F73A37">
              <w:rPr>
                <w:b/>
                <w:bCs/>
              </w:rPr>
              <w:t>Database</w:t>
            </w:r>
          </w:p>
        </w:tc>
        <w:tc>
          <w:tcPr>
            <w:tcW w:w="2465" w:type="dxa"/>
          </w:tcPr>
          <w:p w14:paraId="71B08AB9" w14:textId="3FB39AD2" w:rsidR="00F73A37" w:rsidRPr="00F73A37" w:rsidRDefault="001816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Search Options </w:t>
            </w:r>
          </w:p>
        </w:tc>
        <w:tc>
          <w:tcPr>
            <w:tcW w:w="4309" w:type="dxa"/>
          </w:tcPr>
          <w:p w14:paraId="1D70035C" w14:textId="51CEEE4B" w:rsidR="00F73A37" w:rsidRPr="00F73A37" w:rsidRDefault="00F73A37">
            <w:pPr>
              <w:rPr>
                <w:b/>
                <w:bCs/>
              </w:rPr>
            </w:pPr>
            <w:r w:rsidRPr="00F73A37">
              <w:rPr>
                <w:b/>
                <w:bCs/>
              </w:rPr>
              <w:t>Index</w:t>
            </w:r>
            <w:r w:rsidR="00E20392">
              <w:rPr>
                <w:b/>
                <w:bCs/>
              </w:rPr>
              <w:t>ed</w:t>
            </w:r>
            <w:r w:rsidRPr="00F73A37">
              <w:rPr>
                <w:b/>
                <w:bCs/>
              </w:rPr>
              <w:t xml:space="preserve"> Terms </w:t>
            </w:r>
          </w:p>
        </w:tc>
      </w:tr>
      <w:tr w:rsidR="00F73A37" w14:paraId="356C7343" w14:textId="6D3D9851" w:rsidTr="00804A98">
        <w:tc>
          <w:tcPr>
            <w:tcW w:w="2252" w:type="dxa"/>
          </w:tcPr>
          <w:p w14:paraId="11E7F366" w14:textId="7EF61E22" w:rsidR="00F73A37" w:rsidRDefault="00F73A37">
            <w:r>
              <w:t>PubMed</w:t>
            </w:r>
          </w:p>
        </w:tc>
        <w:tc>
          <w:tcPr>
            <w:tcW w:w="2465" w:type="dxa"/>
          </w:tcPr>
          <w:p w14:paraId="514EF8F1" w14:textId="493DC60C" w:rsidR="00F73A37" w:rsidRDefault="00181647">
            <w:r>
              <w:t xml:space="preserve">Limiters: </w:t>
            </w:r>
            <w:r w:rsidR="00E20873">
              <w:t xml:space="preserve">English, </w:t>
            </w:r>
          </w:p>
          <w:p w14:paraId="0A713E37" w14:textId="19F0450A" w:rsidR="00E20873" w:rsidRDefault="00637319">
            <w:r>
              <w:t xml:space="preserve">Publication date: </w:t>
            </w:r>
            <w:r>
              <w:rPr>
                <w:rFonts w:ascii="Arial" w:hAnsi="Arial" w:cs="Arial"/>
                <w:color w:val="303030"/>
                <w:shd w:val="clear" w:color="auto" w:fill="FFFFFF"/>
              </w:rPr>
              <w:t>2000/01/01-</w:t>
            </w:r>
            <w:r w:rsidR="00CD6664">
              <w:rPr>
                <w:rFonts w:ascii="Arial" w:hAnsi="Arial" w:cs="Arial"/>
                <w:color w:val="303030"/>
                <w:shd w:val="clear" w:color="auto" w:fill="FFFFFF"/>
              </w:rPr>
              <w:t>12/03/2019</w:t>
            </w:r>
          </w:p>
        </w:tc>
        <w:tc>
          <w:tcPr>
            <w:tcW w:w="4309" w:type="dxa"/>
          </w:tcPr>
          <w:p w14:paraId="19C582F6" w14:textId="77777777" w:rsidR="00CD6664" w:rsidRPr="005852CF" w:rsidRDefault="00CD6664" w:rsidP="00CD6664">
            <w:pPr>
              <w:rPr>
                <w:rFonts w:ascii="Times New Roman" w:hAnsi="Times New Roman" w:cs="Times New Roman"/>
              </w:rPr>
            </w:pPr>
            <w:r w:rsidRPr="005852CF">
              <w:rPr>
                <w:rFonts w:ascii="Times New Roman" w:hAnsi="Times New Roman" w:cs="Times New Roman"/>
              </w:rPr>
              <w:t xml:space="preserve">(((((((Child*[Title/Abstract]) OR paediatric[Title/Abstract]) OR </w:t>
            </w:r>
            <w:proofErr w:type="spellStart"/>
            <w:r w:rsidRPr="005852CF">
              <w:rPr>
                <w:rFonts w:ascii="Times New Roman" w:hAnsi="Times New Roman" w:cs="Times New Roman"/>
              </w:rPr>
              <w:t>pediatric</w:t>
            </w:r>
            <w:proofErr w:type="spellEnd"/>
            <w:r w:rsidRPr="005852CF">
              <w:rPr>
                <w:rFonts w:ascii="Times New Roman" w:hAnsi="Times New Roman" w:cs="Times New Roman"/>
              </w:rPr>
              <w:t>[Title/Abstract]) OR Infant[Title/Abstract]) OR adolescent[Title/Abstract])) AND ((((("Parent* preferences"[Title/Abstract]) OR choice*[Title/Abstract]) OR "decision making"[Title/Abstract]) OR "Family preferences"[Title/Abstract]) OR Reasons[Title/Abstract])) AND ((((((((("primary care"[Title/Abstract]) OR "general practice"[Title/Abstract]) OR "family physician"[Title/Abstract]) OR "emergency care"[Title/Abstract]) OR "emergency department"[Title/Abstract]) OR "out-of-hours"[Title/Abstract]) OR "Practitioner Cooperative"[Title/Abstract]) OR "after hours"[Title/Abstract]) OR "urgent care cent*"[Title/Abstract])</w:t>
            </w:r>
          </w:p>
          <w:p w14:paraId="6F094898" w14:textId="3C7619B8" w:rsidR="00F73A37" w:rsidRPr="00E20873" w:rsidRDefault="00F73A3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14:paraId="0233174F" w14:textId="77777777" w:rsidR="002B21E4" w:rsidRDefault="002B21E4"/>
    <w:sectPr w:rsidR="002B21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A37"/>
    <w:rsid w:val="000B105E"/>
    <w:rsid w:val="000B18D4"/>
    <w:rsid w:val="000B6EC3"/>
    <w:rsid w:val="00181647"/>
    <w:rsid w:val="002B21E4"/>
    <w:rsid w:val="002C1ECA"/>
    <w:rsid w:val="00446784"/>
    <w:rsid w:val="004B55A8"/>
    <w:rsid w:val="005D02BB"/>
    <w:rsid w:val="00637319"/>
    <w:rsid w:val="0065350E"/>
    <w:rsid w:val="007A32D6"/>
    <w:rsid w:val="007E5B26"/>
    <w:rsid w:val="00804A98"/>
    <w:rsid w:val="00813D50"/>
    <w:rsid w:val="009221F6"/>
    <w:rsid w:val="009F2559"/>
    <w:rsid w:val="00A620C4"/>
    <w:rsid w:val="00BA06BD"/>
    <w:rsid w:val="00CD6664"/>
    <w:rsid w:val="00E20392"/>
    <w:rsid w:val="00E20873"/>
    <w:rsid w:val="00F7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527AD"/>
  <w15:chartTrackingRefBased/>
  <w15:docId w15:val="{E0FEE464-277B-4AA3-987B-3B10702A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7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Nicholson</dc:creator>
  <cp:keywords/>
  <dc:description/>
  <cp:lastModifiedBy>emma.nicholson@ucd.ie</cp:lastModifiedBy>
  <cp:revision>20</cp:revision>
  <dcterms:created xsi:type="dcterms:W3CDTF">2020-01-02T15:46:00Z</dcterms:created>
  <dcterms:modified xsi:type="dcterms:W3CDTF">2020-06-25T10:12:00Z</dcterms:modified>
</cp:coreProperties>
</file>