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CEE" w:rsidRPr="00107095" w:rsidRDefault="00490CEE" w:rsidP="00490CEE">
      <w:pPr>
        <w:rPr>
          <w:rFonts w:asciiTheme="majorBidi" w:hAnsiTheme="majorBidi" w:cstheme="majorBidi"/>
          <w:b/>
          <w:bCs/>
          <w:sz w:val="24"/>
          <w:szCs w:val="24"/>
        </w:rPr>
      </w:pPr>
      <w:r w:rsidRPr="00107095">
        <w:rPr>
          <w:rFonts w:asciiTheme="majorBidi" w:hAnsiTheme="majorBidi" w:cstheme="majorBidi"/>
          <w:b/>
          <w:bCs/>
          <w:sz w:val="24"/>
          <w:szCs w:val="24"/>
        </w:rPr>
        <w:t>Appendix</w:t>
      </w:r>
      <w:r>
        <w:rPr>
          <w:rFonts w:asciiTheme="majorBidi" w:hAnsiTheme="majorBidi" w:cstheme="majorBidi"/>
          <w:b/>
          <w:bCs/>
          <w:sz w:val="24"/>
          <w:szCs w:val="24"/>
        </w:rPr>
        <w:t>1:</w:t>
      </w:r>
      <w:r w:rsidRPr="00107095">
        <w:rPr>
          <w:rFonts w:asciiTheme="majorBidi" w:hAnsiTheme="majorBidi" w:cstheme="majorBidi"/>
          <w:b/>
          <w:bCs/>
          <w:sz w:val="24"/>
          <w:szCs w:val="24"/>
        </w:rPr>
        <w:t xml:space="preserve"> List of Participants </w:t>
      </w:r>
    </w:p>
    <w:p w:rsidR="00490CEE" w:rsidRDefault="00490CEE" w:rsidP="00490CEE"/>
    <w:tbl>
      <w:tblPr>
        <w:tblStyle w:val="TableGrid"/>
        <w:tblW w:w="0" w:type="auto"/>
        <w:tblInd w:w="-318" w:type="dxa"/>
        <w:tblLook w:val="04A0" w:firstRow="1" w:lastRow="0" w:firstColumn="1" w:lastColumn="0" w:noHBand="0" w:noVBand="1"/>
      </w:tblPr>
      <w:tblGrid>
        <w:gridCol w:w="5040"/>
        <w:gridCol w:w="2944"/>
        <w:gridCol w:w="1684"/>
      </w:tblGrid>
      <w:tr w:rsidR="00490CEE" w:rsidRPr="00FC7BB1" w:rsidTr="00F410CC">
        <w:trPr>
          <w:trHeight w:val="20"/>
        </w:trPr>
        <w:tc>
          <w:tcPr>
            <w:tcW w:w="5040" w:type="dxa"/>
            <w:shd w:val="clear" w:color="auto" w:fill="D9D9D9" w:themeFill="background1" w:themeFillShade="D9"/>
          </w:tcPr>
          <w:p w:rsidR="00490CEE" w:rsidRPr="00FC7BB1" w:rsidRDefault="00490CEE" w:rsidP="00FC7BB1">
            <w:pPr>
              <w:spacing w:after="0"/>
              <w:jc w:val="center"/>
              <w:rPr>
                <w:rFonts w:asciiTheme="majorBidi" w:hAnsiTheme="majorBidi" w:cstheme="majorBidi"/>
                <w:b/>
                <w:bCs/>
                <w:sz w:val="18"/>
                <w:szCs w:val="18"/>
              </w:rPr>
            </w:pPr>
            <w:r w:rsidRPr="00FC7BB1">
              <w:rPr>
                <w:rFonts w:asciiTheme="majorBidi" w:hAnsiTheme="majorBidi" w:cstheme="majorBidi"/>
                <w:b/>
                <w:bCs/>
                <w:sz w:val="18"/>
                <w:szCs w:val="18"/>
              </w:rPr>
              <w:t>Organization</w:t>
            </w:r>
          </w:p>
        </w:tc>
        <w:tc>
          <w:tcPr>
            <w:tcW w:w="2944" w:type="dxa"/>
            <w:shd w:val="clear" w:color="auto" w:fill="D9D9D9" w:themeFill="background1" w:themeFillShade="D9"/>
          </w:tcPr>
          <w:p w:rsidR="00490CEE" w:rsidRPr="00FC7BB1" w:rsidRDefault="00490CEE" w:rsidP="00FC7BB1">
            <w:pPr>
              <w:spacing w:after="0"/>
              <w:jc w:val="center"/>
              <w:rPr>
                <w:rFonts w:asciiTheme="majorBidi" w:hAnsiTheme="majorBidi" w:cstheme="majorBidi"/>
                <w:b/>
                <w:bCs/>
                <w:sz w:val="18"/>
                <w:szCs w:val="18"/>
              </w:rPr>
            </w:pPr>
            <w:r w:rsidRPr="00FC7BB1">
              <w:rPr>
                <w:rFonts w:asciiTheme="majorBidi" w:hAnsiTheme="majorBidi" w:cstheme="majorBidi"/>
                <w:b/>
                <w:bCs/>
                <w:sz w:val="18"/>
                <w:szCs w:val="18"/>
              </w:rPr>
              <w:t>Education</w:t>
            </w:r>
          </w:p>
        </w:tc>
        <w:tc>
          <w:tcPr>
            <w:tcW w:w="1684" w:type="dxa"/>
            <w:shd w:val="clear" w:color="auto" w:fill="D9D9D9" w:themeFill="background1" w:themeFillShade="D9"/>
          </w:tcPr>
          <w:p w:rsidR="00490CEE" w:rsidRPr="00FC7BB1" w:rsidRDefault="00490CEE" w:rsidP="00FC7BB1">
            <w:pPr>
              <w:spacing w:after="0"/>
              <w:jc w:val="center"/>
              <w:rPr>
                <w:rFonts w:asciiTheme="majorBidi" w:hAnsiTheme="majorBidi" w:cstheme="majorBidi"/>
                <w:b/>
                <w:bCs/>
                <w:sz w:val="18"/>
                <w:szCs w:val="18"/>
              </w:rPr>
            </w:pPr>
            <w:r w:rsidRPr="00FC7BB1">
              <w:rPr>
                <w:rFonts w:asciiTheme="majorBidi" w:hAnsiTheme="majorBidi" w:cstheme="majorBidi"/>
                <w:b/>
                <w:bCs/>
                <w:sz w:val="18"/>
                <w:szCs w:val="18"/>
              </w:rPr>
              <w:t>Work record</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Ministry of Health</w:t>
            </w:r>
            <w:r w:rsidR="00F410CC">
              <w:rPr>
                <w:rFonts w:asciiTheme="majorBidi" w:hAnsiTheme="majorBidi" w:cstheme="majorBidi"/>
                <w:sz w:val="18"/>
                <w:szCs w:val="18"/>
              </w:rPr>
              <w:t xml:space="preserve"> and Medical Education</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6</w:t>
            </w:r>
          </w:p>
        </w:tc>
      </w:tr>
      <w:tr w:rsidR="00F410CC" w:rsidRPr="00FC7BB1" w:rsidTr="00F410CC">
        <w:trPr>
          <w:trHeight w:val="134"/>
        </w:trPr>
        <w:tc>
          <w:tcPr>
            <w:tcW w:w="5040" w:type="dxa"/>
          </w:tcPr>
          <w:p w:rsidR="00F410CC" w:rsidRDefault="00F410CC" w:rsidP="00F410CC">
            <w:r w:rsidRPr="00EF08B8">
              <w:rPr>
                <w:rFonts w:asciiTheme="majorBidi" w:hAnsiTheme="majorBidi" w:cstheme="majorBidi"/>
                <w:sz w:val="18"/>
                <w:szCs w:val="18"/>
              </w:rPr>
              <w:t>Ministry of Health and Medical Education</w:t>
            </w:r>
          </w:p>
        </w:tc>
        <w:tc>
          <w:tcPr>
            <w:tcW w:w="2944" w:type="dxa"/>
          </w:tcPr>
          <w:p w:rsidR="00F410CC" w:rsidRPr="00FC7BB1" w:rsidRDefault="00F410CC" w:rsidP="00F410CC">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PHD</w:t>
            </w:r>
          </w:p>
        </w:tc>
        <w:tc>
          <w:tcPr>
            <w:tcW w:w="1684" w:type="dxa"/>
          </w:tcPr>
          <w:p w:rsidR="00F410CC" w:rsidRPr="00FC7BB1" w:rsidRDefault="00F410CC" w:rsidP="00F410CC">
            <w:pPr>
              <w:spacing w:after="0"/>
              <w:jc w:val="center"/>
              <w:rPr>
                <w:rFonts w:asciiTheme="majorBidi" w:hAnsiTheme="majorBidi" w:cstheme="majorBidi"/>
                <w:sz w:val="18"/>
                <w:szCs w:val="18"/>
              </w:rPr>
            </w:pPr>
            <w:r w:rsidRPr="00FC7BB1">
              <w:rPr>
                <w:rFonts w:asciiTheme="majorBidi" w:hAnsiTheme="majorBidi" w:cstheme="majorBidi"/>
                <w:sz w:val="18"/>
                <w:szCs w:val="18"/>
              </w:rPr>
              <w:t>5</w:t>
            </w:r>
          </w:p>
        </w:tc>
      </w:tr>
      <w:tr w:rsidR="00F410CC" w:rsidRPr="00FC7BB1" w:rsidTr="00F410CC">
        <w:trPr>
          <w:trHeight w:val="20"/>
        </w:trPr>
        <w:tc>
          <w:tcPr>
            <w:tcW w:w="5040" w:type="dxa"/>
          </w:tcPr>
          <w:p w:rsidR="00F410CC" w:rsidRDefault="00F410CC" w:rsidP="00F410CC">
            <w:r w:rsidRPr="00EF08B8">
              <w:rPr>
                <w:rFonts w:asciiTheme="majorBidi" w:hAnsiTheme="majorBidi" w:cstheme="majorBidi"/>
                <w:sz w:val="18"/>
                <w:szCs w:val="18"/>
              </w:rPr>
              <w:t>Ministry of Health and Medical Education</w:t>
            </w:r>
          </w:p>
        </w:tc>
        <w:tc>
          <w:tcPr>
            <w:tcW w:w="2944" w:type="dxa"/>
          </w:tcPr>
          <w:p w:rsidR="00F410CC" w:rsidRPr="00FC7BB1" w:rsidRDefault="00F410CC" w:rsidP="00F410CC">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w:t>
            </w:r>
          </w:p>
        </w:tc>
        <w:tc>
          <w:tcPr>
            <w:tcW w:w="1684" w:type="dxa"/>
          </w:tcPr>
          <w:p w:rsidR="00F410CC" w:rsidRPr="00FC7BB1" w:rsidRDefault="00F410CC" w:rsidP="00F410CC">
            <w:pPr>
              <w:spacing w:after="0"/>
              <w:jc w:val="center"/>
              <w:rPr>
                <w:rFonts w:asciiTheme="majorBidi" w:hAnsiTheme="majorBidi" w:cstheme="majorBidi"/>
                <w:sz w:val="18"/>
                <w:szCs w:val="18"/>
              </w:rPr>
            </w:pPr>
            <w:r w:rsidRPr="00FC7BB1">
              <w:rPr>
                <w:rFonts w:asciiTheme="majorBidi" w:hAnsiTheme="majorBidi" w:cstheme="majorBidi"/>
                <w:sz w:val="18"/>
                <w:szCs w:val="18"/>
              </w:rPr>
              <w:t>15</w:t>
            </w:r>
          </w:p>
        </w:tc>
      </w:tr>
      <w:tr w:rsidR="00F410CC" w:rsidRPr="00FC7BB1" w:rsidTr="00F410CC">
        <w:trPr>
          <w:trHeight w:val="20"/>
        </w:trPr>
        <w:tc>
          <w:tcPr>
            <w:tcW w:w="5040" w:type="dxa"/>
          </w:tcPr>
          <w:p w:rsidR="00F410CC" w:rsidRDefault="00F410CC" w:rsidP="00F410CC">
            <w:r w:rsidRPr="00EF08B8">
              <w:rPr>
                <w:rFonts w:asciiTheme="majorBidi" w:hAnsiTheme="majorBidi" w:cstheme="majorBidi"/>
                <w:sz w:val="18"/>
                <w:szCs w:val="18"/>
              </w:rPr>
              <w:t>Ministry of Health and Medical Education</w:t>
            </w:r>
          </w:p>
        </w:tc>
        <w:tc>
          <w:tcPr>
            <w:tcW w:w="2944" w:type="dxa"/>
          </w:tcPr>
          <w:p w:rsidR="00F410CC" w:rsidRPr="00FC7BB1" w:rsidRDefault="00F410CC" w:rsidP="00F410CC">
            <w:pPr>
              <w:spacing w:after="0" w:line="276" w:lineRule="auto"/>
              <w:jc w:val="center"/>
              <w:rPr>
                <w:color w:val="000000"/>
                <w:sz w:val="18"/>
                <w:szCs w:val="18"/>
              </w:rPr>
            </w:pPr>
            <w:r w:rsidRPr="00FC7BB1">
              <w:rPr>
                <w:color w:val="000000"/>
                <w:sz w:val="18"/>
                <w:szCs w:val="18"/>
              </w:rPr>
              <w:t>Master of science</w:t>
            </w:r>
          </w:p>
        </w:tc>
        <w:tc>
          <w:tcPr>
            <w:tcW w:w="1684" w:type="dxa"/>
          </w:tcPr>
          <w:p w:rsidR="00F410CC" w:rsidRPr="00FC7BB1" w:rsidRDefault="00F410CC" w:rsidP="00F410CC">
            <w:pPr>
              <w:spacing w:after="0"/>
              <w:jc w:val="center"/>
              <w:rPr>
                <w:rFonts w:asciiTheme="majorBidi" w:hAnsiTheme="majorBidi" w:cstheme="majorBidi"/>
                <w:sz w:val="18"/>
                <w:szCs w:val="18"/>
              </w:rPr>
            </w:pPr>
            <w:r w:rsidRPr="00FC7BB1">
              <w:rPr>
                <w:rFonts w:asciiTheme="majorBidi" w:hAnsiTheme="majorBidi" w:cstheme="majorBidi"/>
                <w:sz w:val="18"/>
                <w:szCs w:val="18"/>
              </w:rPr>
              <w:t>17</w:t>
            </w:r>
          </w:p>
        </w:tc>
      </w:tr>
      <w:tr w:rsidR="00F410CC" w:rsidRPr="00FC7BB1" w:rsidTr="00F410CC">
        <w:trPr>
          <w:trHeight w:val="20"/>
        </w:trPr>
        <w:tc>
          <w:tcPr>
            <w:tcW w:w="5040" w:type="dxa"/>
          </w:tcPr>
          <w:p w:rsidR="00F410CC" w:rsidRDefault="00F410CC" w:rsidP="00F410CC">
            <w:r w:rsidRPr="00EF08B8">
              <w:rPr>
                <w:rFonts w:asciiTheme="majorBidi" w:hAnsiTheme="majorBidi" w:cstheme="majorBidi"/>
                <w:sz w:val="18"/>
                <w:szCs w:val="18"/>
              </w:rPr>
              <w:t>Ministry of Health and Medical Education</w:t>
            </w:r>
          </w:p>
        </w:tc>
        <w:tc>
          <w:tcPr>
            <w:tcW w:w="2944" w:type="dxa"/>
          </w:tcPr>
          <w:p w:rsidR="00F410CC" w:rsidRPr="00FC7BB1" w:rsidRDefault="00F410CC" w:rsidP="00F410CC">
            <w:pPr>
              <w:spacing w:after="0" w:line="276" w:lineRule="auto"/>
              <w:jc w:val="center"/>
              <w:rPr>
                <w:color w:val="000000"/>
                <w:sz w:val="18"/>
                <w:szCs w:val="18"/>
              </w:rPr>
            </w:pPr>
            <w:r w:rsidRPr="00FC7BB1">
              <w:rPr>
                <w:color w:val="000000"/>
                <w:sz w:val="18"/>
                <w:szCs w:val="18"/>
              </w:rPr>
              <w:t>Bachelor</w:t>
            </w:r>
          </w:p>
        </w:tc>
        <w:tc>
          <w:tcPr>
            <w:tcW w:w="1684" w:type="dxa"/>
          </w:tcPr>
          <w:p w:rsidR="00F410CC" w:rsidRPr="00FC7BB1" w:rsidRDefault="00F410CC" w:rsidP="00F410CC">
            <w:pPr>
              <w:spacing w:after="0"/>
              <w:jc w:val="center"/>
              <w:rPr>
                <w:rFonts w:asciiTheme="majorBidi" w:hAnsiTheme="majorBidi" w:cstheme="majorBidi"/>
                <w:sz w:val="18"/>
                <w:szCs w:val="18"/>
              </w:rPr>
            </w:pPr>
            <w:r w:rsidRPr="00FC7BB1">
              <w:rPr>
                <w:rFonts w:asciiTheme="majorBidi" w:hAnsiTheme="majorBidi" w:cstheme="majorBidi"/>
                <w:sz w:val="18"/>
                <w:szCs w:val="18"/>
              </w:rPr>
              <w:t>7</w:t>
            </w:r>
          </w:p>
        </w:tc>
      </w:tr>
      <w:tr w:rsidR="00F410CC" w:rsidRPr="00FC7BB1" w:rsidTr="00F410CC">
        <w:trPr>
          <w:trHeight w:val="20"/>
        </w:trPr>
        <w:tc>
          <w:tcPr>
            <w:tcW w:w="5040" w:type="dxa"/>
          </w:tcPr>
          <w:p w:rsidR="00F410CC" w:rsidRDefault="00F410CC" w:rsidP="00F410CC">
            <w:r w:rsidRPr="00EF08B8">
              <w:rPr>
                <w:rFonts w:asciiTheme="majorBidi" w:hAnsiTheme="majorBidi" w:cstheme="majorBidi"/>
                <w:sz w:val="18"/>
                <w:szCs w:val="18"/>
              </w:rPr>
              <w:t>Ministry of Health and Medical Education</w:t>
            </w:r>
          </w:p>
        </w:tc>
        <w:tc>
          <w:tcPr>
            <w:tcW w:w="2944" w:type="dxa"/>
          </w:tcPr>
          <w:p w:rsidR="00F410CC" w:rsidRPr="00FC7BB1" w:rsidRDefault="00F410CC" w:rsidP="00F410CC">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PHD</w:t>
            </w:r>
          </w:p>
        </w:tc>
        <w:tc>
          <w:tcPr>
            <w:tcW w:w="1684" w:type="dxa"/>
          </w:tcPr>
          <w:p w:rsidR="00F410CC" w:rsidRPr="00FC7BB1" w:rsidRDefault="00F410CC" w:rsidP="00F410CC">
            <w:pPr>
              <w:spacing w:after="0"/>
              <w:jc w:val="center"/>
              <w:rPr>
                <w:rFonts w:asciiTheme="majorBidi" w:hAnsiTheme="majorBidi" w:cstheme="majorBidi"/>
                <w:sz w:val="18"/>
                <w:szCs w:val="18"/>
              </w:rPr>
            </w:pPr>
            <w:r w:rsidRPr="00FC7BB1">
              <w:rPr>
                <w:rFonts w:asciiTheme="majorBidi" w:hAnsiTheme="majorBidi" w:cstheme="majorBidi"/>
                <w:sz w:val="18"/>
                <w:szCs w:val="18"/>
              </w:rPr>
              <w:t>4</w:t>
            </w:r>
          </w:p>
        </w:tc>
      </w:tr>
      <w:tr w:rsidR="00F410CC" w:rsidRPr="00FC7BB1" w:rsidTr="00F410CC">
        <w:trPr>
          <w:trHeight w:val="20"/>
        </w:trPr>
        <w:tc>
          <w:tcPr>
            <w:tcW w:w="5040" w:type="dxa"/>
          </w:tcPr>
          <w:p w:rsidR="00F410CC" w:rsidRDefault="00F410CC" w:rsidP="00F410CC">
            <w:r w:rsidRPr="00EF08B8">
              <w:rPr>
                <w:rFonts w:asciiTheme="majorBidi" w:hAnsiTheme="majorBidi" w:cstheme="majorBidi"/>
                <w:sz w:val="18"/>
                <w:szCs w:val="18"/>
              </w:rPr>
              <w:t>Ministry of Health and Medical Education</w:t>
            </w:r>
          </w:p>
        </w:tc>
        <w:tc>
          <w:tcPr>
            <w:tcW w:w="2944" w:type="dxa"/>
          </w:tcPr>
          <w:p w:rsidR="00F410CC" w:rsidRPr="00FC7BB1" w:rsidRDefault="00F410CC" w:rsidP="00F410CC">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F410CC" w:rsidRPr="00FC7BB1" w:rsidRDefault="00F410CC" w:rsidP="00F410CC">
            <w:pPr>
              <w:spacing w:after="0"/>
              <w:jc w:val="center"/>
              <w:rPr>
                <w:rFonts w:asciiTheme="majorBidi" w:hAnsiTheme="majorBidi" w:cstheme="majorBidi"/>
                <w:sz w:val="18"/>
                <w:szCs w:val="18"/>
              </w:rPr>
            </w:pPr>
            <w:r w:rsidRPr="00FC7BB1">
              <w:rPr>
                <w:rFonts w:asciiTheme="majorBidi" w:hAnsiTheme="majorBidi" w:cstheme="majorBidi"/>
                <w:sz w:val="18"/>
                <w:szCs w:val="18"/>
              </w:rPr>
              <w:t>20</w:t>
            </w:r>
          </w:p>
        </w:tc>
      </w:tr>
      <w:tr w:rsidR="00F410CC" w:rsidRPr="00FC7BB1" w:rsidTr="00F410CC">
        <w:trPr>
          <w:trHeight w:val="20"/>
        </w:trPr>
        <w:tc>
          <w:tcPr>
            <w:tcW w:w="5040" w:type="dxa"/>
          </w:tcPr>
          <w:p w:rsidR="00F410CC" w:rsidRDefault="00F410CC" w:rsidP="00F410CC">
            <w:r w:rsidRPr="00EF08B8">
              <w:rPr>
                <w:rFonts w:asciiTheme="majorBidi" w:hAnsiTheme="majorBidi" w:cstheme="majorBidi"/>
                <w:sz w:val="18"/>
                <w:szCs w:val="18"/>
              </w:rPr>
              <w:t>Ministry of Health and Medical Education</w:t>
            </w:r>
          </w:p>
        </w:tc>
        <w:tc>
          <w:tcPr>
            <w:tcW w:w="2944" w:type="dxa"/>
          </w:tcPr>
          <w:p w:rsidR="00F410CC" w:rsidRPr="00FC7BB1" w:rsidRDefault="00F410CC" w:rsidP="00F410CC">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PHD</w:t>
            </w:r>
          </w:p>
        </w:tc>
        <w:tc>
          <w:tcPr>
            <w:tcW w:w="1684" w:type="dxa"/>
          </w:tcPr>
          <w:p w:rsidR="00F410CC" w:rsidRPr="00FC7BB1" w:rsidRDefault="00F410CC" w:rsidP="00F410CC">
            <w:pPr>
              <w:spacing w:after="0"/>
              <w:jc w:val="center"/>
              <w:rPr>
                <w:rFonts w:asciiTheme="majorBidi" w:hAnsiTheme="majorBidi" w:cstheme="majorBidi"/>
                <w:sz w:val="18"/>
                <w:szCs w:val="18"/>
              </w:rPr>
            </w:pPr>
            <w:r w:rsidRPr="00FC7BB1">
              <w:rPr>
                <w:rFonts w:asciiTheme="majorBidi" w:hAnsiTheme="majorBidi" w:cstheme="majorBidi"/>
                <w:sz w:val="18"/>
                <w:szCs w:val="18"/>
              </w:rPr>
              <w:t>3</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Health insurance organization</w:t>
            </w:r>
          </w:p>
        </w:tc>
        <w:tc>
          <w:tcPr>
            <w:tcW w:w="294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color w:val="000000"/>
                <w:sz w:val="18"/>
                <w:szCs w:val="18"/>
              </w:rPr>
              <w:t>MD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17</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Imam Khomeini Relief Committee (Insurance)</w:t>
            </w:r>
          </w:p>
        </w:tc>
        <w:tc>
          <w:tcPr>
            <w:tcW w:w="2944" w:type="dxa"/>
          </w:tcPr>
          <w:p w:rsidR="00490CEE" w:rsidRPr="00FC7BB1" w:rsidRDefault="00490CEE" w:rsidP="00FC7BB1">
            <w:pPr>
              <w:spacing w:after="0"/>
              <w:jc w:val="center"/>
              <w:rPr>
                <w:rFonts w:asciiTheme="majorBidi" w:hAnsiTheme="majorBidi" w:cstheme="majorBidi"/>
                <w:sz w:val="18"/>
                <w:szCs w:val="18"/>
              </w:rPr>
            </w:pPr>
            <w:r w:rsidRPr="00FC7BB1">
              <w:rPr>
                <w:color w:val="000000"/>
                <w:sz w:val="18"/>
                <w:szCs w:val="18"/>
              </w:rPr>
              <w:t>Bachelor</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13</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Armed Forces Health Insurance</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21</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Social Security Organization</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9</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Social Security Organization</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11</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Social Security Organization</w:t>
            </w:r>
          </w:p>
        </w:tc>
        <w:tc>
          <w:tcPr>
            <w:tcW w:w="2944" w:type="dxa"/>
          </w:tcPr>
          <w:p w:rsidR="00490CEE" w:rsidRPr="00FC7BB1" w:rsidRDefault="00490CEE" w:rsidP="00FC7BB1">
            <w:pPr>
              <w:spacing w:after="0"/>
              <w:jc w:val="center"/>
              <w:rPr>
                <w:sz w:val="18"/>
                <w:szCs w:val="18"/>
              </w:rPr>
            </w:pPr>
            <w:r w:rsidRPr="00FC7BB1">
              <w:rPr>
                <w:sz w:val="18"/>
                <w:szCs w:val="18"/>
              </w:rPr>
              <w:t>Pharmacist</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12</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Armed Forces Health Insurance</w:t>
            </w:r>
          </w:p>
        </w:tc>
        <w:tc>
          <w:tcPr>
            <w:tcW w:w="294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color w:val="000000"/>
                <w:sz w:val="18"/>
                <w:szCs w:val="18"/>
              </w:rPr>
              <w:t>MD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30</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Health insurance organization</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20</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Health insurance organization</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17</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Islamic Consultative Assembly</w:t>
            </w:r>
          </w:p>
        </w:tc>
        <w:tc>
          <w:tcPr>
            <w:tcW w:w="294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MD- Specialists</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7</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Presidential Administration and Planning Organization</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5</w:t>
            </w:r>
          </w:p>
        </w:tc>
      </w:tr>
      <w:tr w:rsidR="00490CEE" w:rsidRPr="00FC7BB1" w:rsidTr="00F410CC">
        <w:trPr>
          <w:trHeight w:val="20"/>
        </w:trPr>
        <w:tc>
          <w:tcPr>
            <w:tcW w:w="5040" w:type="dxa"/>
          </w:tcPr>
          <w:p w:rsidR="00490CEE" w:rsidRPr="00FC7BB1" w:rsidRDefault="00490CEE" w:rsidP="00F8550A">
            <w:pPr>
              <w:spacing w:after="0"/>
              <w:rPr>
                <w:rFonts w:asciiTheme="majorBidi" w:hAnsiTheme="majorBidi" w:cstheme="majorBidi"/>
                <w:sz w:val="18"/>
                <w:szCs w:val="18"/>
              </w:rPr>
            </w:pPr>
            <w:r w:rsidRPr="00FC7BB1">
              <w:rPr>
                <w:rFonts w:asciiTheme="majorBidi" w:hAnsiTheme="majorBidi" w:cstheme="majorBidi"/>
                <w:sz w:val="18"/>
                <w:szCs w:val="18"/>
              </w:rPr>
              <w:t>Ministry of Welfare / the</w:t>
            </w:r>
            <w:r w:rsidR="00F8550A">
              <w:rPr>
                <w:rFonts w:asciiTheme="majorBidi" w:hAnsiTheme="majorBidi" w:cstheme="majorBidi"/>
                <w:sz w:val="18"/>
                <w:szCs w:val="18"/>
              </w:rPr>
              <w:t xml:space="preserve"> Iranian</w:t>
            </w:r>
            <w:r w:rsidRPr="00FC7BB1">
              <w:rPr>
                <w:rFonts w:asciiTheme="majorBidi" w:hAnsiTheme="majorBidi" w:cstheme="majorBidi"/>
                <w:sz w:val="18"/>
                <w:szCs w:val="18"/>
              </w:rPr>
              <w:t xml:space="preserve"> Supreme Council of Health Insurance</w:t>
            </w:r>
          </w:p>
        </w:tc>
        <w:tc>
          <w:tcPr>
            <w:tcW w:w="294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Dentist</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10</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Medical Council</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20</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Baqiyatallah University of Medical Sciences</w:t>
            </w:r>
          </w:p>
        </w:tc>
        <w:tc>
          <w:tcPr>
            <w:tcW w:w="294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15</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Tehran University of medical Science</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20</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Tehran University of medical Science</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MD.PHD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3</w:t>
            </w:r>
          </w:p>
        </w:tc>
      </w:tr>
      <w:tr w:rsidR="00490CEE" w:rsidRPr="00FC7BB1" w:rsidTr="00F410CC">
        <w:trPr>
          <w:trHeight w:val="20"/>
        </w:trPr>
        <w:tc>
          <w:tcPr>
            <w:tcW w:w="5040" w:type="dxa"/>
          </w:tcPr>
          <w:p w:rsidR="00490CEE" w:rsidRPr="00FC7BB1" w:rsidRDefault="00490CEE" w:rsidP="00FC7BB1">
            <w:pPr>
              <w:spacing w:after="0"/>
              <w:rPr>
                <w:rFonts w:asciiTheme="majorBidi" w:hAnsiTheme="majorBidi" w:cstheme="majorBidi"/>
                <w:sz w:val="18"/>
                <w:szCs w:val="18"/>
              </w:rPr>
            </w:pPr>
            <w:r w:rsidRPr="00FC7BB1">
              <w:rPr>
                <w:rFonts w:asciiTheme="majorBidi" w:hAnsiTheme="majorBidi" w:cstheme="majorBidi"/>
                <w:sz w:val="18"/>
                <w:szCs w:val="18"/>
              </w:rPr>
              <w:t>Tehran University of medical Science</w:t>
            </w:r>
          </w:p>
        </w:tc>
        <w:tc>
          <w:tcPr>
            <w:tcW w:w="2944" w:type="dxa"/>
          </w:tcPr>
          <w:p w:rsidR="00490CEE" w:rsidRPr="00FC7BB1" w:rsidRDefault="00490CEE" w:rsidP="00FC7BB1">
            <w:pPr>
              <w:spacing w:after="0" w:line="276" w:lineRule="auto"/>
              <w:jc w:val="center"/>
              <w:rPr>
                <w:rFonts w:asciiTheme="majorBidi" w:hAnsiTheme="majorBidi" w:cstheme="majorBidi"/>
                <w:color w:val="000000"/>
                <w:sz w:val="18"/>
                <w:szCs w:val="18"/>
              </w:rPr>
            </w:pPr>
            <w:r w:rsidRPr="00FC7BB1">
              <w:rPr>
                <w:rFonts w:asciiTheme="majorBidi" w:hAnsiTheme="majorBidi" w:cstheme="majorBidi"/>
                <w:color w:val="000000"/>
                <w:sz w:val="18"/>
                <w:szCs w:val="18"/>
              </w:rPr>
              <w:t>Pharmacist.</w:t>
            </w:r>
            <w:r w:rsidR="00FC7BB1">
              <w:rPr>
                <w:rFonts w:asciiTheme="majorBidi" w:hAnsiTheme="majorBidi" w:cstheme="majorBidi"/>
                <w:color w:val="000000"/>
                <w:sz w:val="18"/>
                <w:szCs w:val="18"/>
              </w:rPr>
              <w:t xml:space="preserve"> </w:t>
            </w:r>
            <w:r w:rsidRPr="00FC7BB1">
              <w:rPr>
                <w:rFonts w:asciiTheme="majorBidi" w:hAnsiTheme="majorBidi" w:cstheme="majorBidi"/>
                <w:color w:val="000000"/>
                <w:sz w:val="18"/>
                <w:szCs w:val="18"/>
              </w:rPr>
              <w:t>PHD</w:t>
            </w:r>
          </w:p>
        </w:tc>
        <w:tc>
          <w:tcPr>
            <w:tcW w:w="1684" w:type="dxa"/>
          </w:tcPr>
          <w:p w:rsidR="00490CEE" w:rsidRPr="00FC7BB1" w:rsidRDefault="00490CEE" w:rsidP="00FC7BB1">
            <w:pPr>
              <w:spacing w:after="0"/>
              <w:jc w:val="center"/>
              <w:rPr>
                <w:rFonts w:asciiTheme="majorBidi" w:hAnsiTheme="majorBidi" w:cstheme="majorBidi"/>
                <w:sz w:val="18"/>
                <w:szCs w:val="18"/>
              </w:rPr>
            </w:pPr>
            <w:r w:rsidRPr="00FC7BB1">
              <w:rPr>
                <w:rFonts w:asciiTheme="majorBidi" w:hAnsiTheme="majorBidi" w:cstheme="majorBidi"/>
                <w:sz w:val="18"/>
                <w:szCs w:val="18"/>
              </w:rPr>
              <w:t>12</w:t>
            </w:r>
          </w:p>
        </w:tc>
      </w:tr>
      <w:tr w:rsidR="00490CEE" w:rsidRPr="00FC7BB1" w:rsidTr="00F410CC">
        <w:trPr>
          <w:trHeight w:val="20"/>
        </w:trPr>
        <w:tc>
          <w:tcPr>
            <w:tcW w:w="7984" w:type="dxa"/>
            <w:gridSpan w:val="2"/>
          </w:tcPr>
          <w:p w:rsidR="00490CEE" w:rsidRPr="00FC7BB1" w:rsidRDefault="00490CEE" w:rsidP="00FC7BB1">
            <w:pPr>
              <w:spacing w:after="0"/>
              <w:jc w:val="center"/>
              <w:rPr>
                <w:rFonts w:asciiTheme="majorBidi" w:hAnsiTheme="majorBidi" w:cstheme="majorBidi"/>
                <w:b/>
                <w:bCs/>
                <w:sz w:val="18"/>
                <w:szCs w:val="18"/>
              </w:rPr>
            </w:pPr>
            <w:r w:rsidRPr="00FC7BB1">
              <w:rPr>
                <w:rFonts w:asciiTheme="majorBidi" w:hAnsiTheme="majorBidi" w:cstheme="majorBidi"/>
                <w:b/>
                <w:bCs/>
                <w:sz w:val="18"/>
                <w:szCs w:val="18"/>
              </w:rPr>
              <w:t>Total number</w:t>
            </w:r>
          </w:p>
        </w:tc>
        <w:tc>
          <w:tcPr>
            <w:tcW w:w="1684" w:type="dxa"/>
          </w:tcPr>
          <w:p w:rsidR="00490CEE" w:rsidRPr="00FC7BB1" w:rsidRDefault="00490CEE" w:rsidP="00FC7BB1">
            <w:pPr>
              <w:spacing w:after="0"/>
              <w:jc w:val="center"/>
              <w:rPr>
                <w:rFonts w:asciiTheme="majorBidi" w:hAnsiTheme="majorBidi" w:cstheme="majorBidi"/>
                <w:b/>
                <w:bCs/>
                <w:sz w:val="18"/>
                <w:szCs w:val="18"/>
              </w:rPr>
            </w:pPr>
            <w:r w:rsidRPr="00FC7BB1">
              <w:rPr>
                <w:rFonts w:asciiTheme="majorBidi" w:hAnsiTheme="majorBidi" w:cstheme="majorBidi"/>
                <w:b/>
                <w:bCs/>
                <w:sz w:val="18"/>
                <w:szCs w:val="18"/>
              </w:rPr>
              <w:t>25</w:t>
            </w:r>
          </w:p>
        </w:tc>
      </w:tr>
    </w:tbl>
    <w:p w:rsidR="00490CEE" w:rsidRDefault="00490CEE" w:rsidP="00490CEE"/>
    <w:p w:rsidR="00490CEE" w:rsidRDefault="00490CEE" w:rsidP="00490CEE">
      <w:pPr>
        <w:spacing w:after="0" w:line="360" w:lineRule="auto"/>
        <w:jc w:val="both"/>
        <w:rPr>
          <w:rFonts w:asciiTheme="majorBidi" w:hAnsiTheme="majorBidi" w:cstheme="majorBidi"/>
          <w:sz w:val="24"/>
          <w:szCs w:val="24"/>
          <w:lang w:bidi="fa-IR"/>
        </w:rPr>
      </w:pPr>
    </w:p>
    <w:p w:rsidR="00490CEE" w:rsidRDefault="00490CEE" w:rsidP="00490CEE">
      <w:pPr>
        <w:spacing w:after="0" w:line="360" w:lineRule="auto"/>
        <w:jc w:val="both"/>
        <w:rPr>
          <w:rFonts w:asciiTheme="majorBidi" w:hAnsiTheme="majorBidi" w:cstheme="majorBidi"/>
          <w:sz w:val="24"/>
          <w:szCs w:val="24"/>
          <w:lang w:bidi="fa-IR"/>
        </w:rPr>
      </w:pPr>
    </w:p>
    <w:p w:rsidR="00490CEE" w:rsidRDefault="00490CEE" w:rsidP="00490CEE">
      <w:pPr>
        <w:spacing w:after="0" w:line="360" w:lineRule="auto"/>
        <w:jc w:val="both"/>
        <w:rPr>
          <w:rFonts w:asciiTheme="majorBidi" w:hAnsiTheme="majorBidi" w:cstheme="majorBidi"/>
          <w:sz w:val="24"/>
          <w:szCs w:val="24"/>
          <w:lang w:bidi="fa-IR"/>
        </w:rPr>
      </w:pPr>
    </w:p>
    <w:p w:rsidR="00490CEE" w:rsidRDefault="00490CEE" w:rsidP="00490CEE">
      <w:pPr>
        <w:spacing w:after="0" w:line="360" w:lineRule="auto"/>
        <w:jc w:val="both"/>
        <w:rPr>
          <w:rFonts w:asciiTheme="majorBidi" w:hAnsiTheme="majorBidi" w:cstheme="majorBidi"/>
          <w:sz w:val="24"/>
          <w:szCs w:val="24"/>
          <w:lang w:bidi="fa-IR"/>
        </w:rPr>
      </w:pPr>
    </w:p>
    <w:p w:rsidR="00490CEE" w:rsidRDefault="00490CEE" w:rsidP="00490CEE">
      <w:pPr>
        <w:spacing w:after="0" w:line="360" w:lineRule="auto"/>
        <w:jc w:val="both"/>
        <w:rPr>
          <w:rFonts w:asciiTheme="majorBidi" w:hAnsiTheme="majorBidi" w:cstheme="majorBidi"/>
          <w:sz w:val="24"/>
          <w:szCs w:val="24"/>
          <w:lang w:bidi="fa-IR"/>
        </w:rPr>
      </w:pPr>
    </w:p>
    <w:p w:rsidR="00490CEE" w:rsidRDefault="00490CEE" w:rsidP="00490CEE">
      <w:pPr>
        <w:spacing w:after="0" w:line="360" w:lineRule="auto"/>
        <w:jc w:val="both"/>
        <w:rPr>
          <w:rFonts w:asciiTheme="majorBidi" w:hAnsiTheme="majorBidi" w:cstheme="majorBidi"/>
          <w:sz w:val="24"/>
          <w:szCs w:val="24"/>
          <w:lang w:bidi="fa-IR"/>
        </w:rPr>
      </w:pPr>
    </w:p>
    <w:p w:rsidR="00490CEE" w:rsidRDefault="00490CEE" w:rsidP="00490CEE">
      <w:pPr>
        <w:spacing w:after="0" w:line="360" w:lineRule="auto"/>
        <w:jc w:val="both"/>
        <w:rPr>
          <w:rFonts w:asciiTheme="majorBidi" w:hAnsiTheme="majorBidi" w:cstheme="majorBidi"/>
          <w:sz w:val="24"/>
          <w:szCs w:val="24"/>
          <w:lang w:bidi="fa-IR"/>
        </w:rPr>
      </w:pPr>
    </w:p>
    <w:p w:rsidR="00490CEE" w:rsidRDefault="00490CEE" w:rsidP="00490CEE">
      <w:pPr>
        <w:spacing w:after="0" w:line="360" w:lineRule="auto"/>
        <w:jc w:val="both"/>
        <w:rPr>
          <w:rFonts w:asciiTheme="majorBidi" w:hAnsiTheme="majorBidi" w:cstheme="majorBidi"/>
          <w:sz w:val="24"/>
          <w:szCs w:val="24"/>
          <w:lang w:bidi="fa-IR"/>
        </w:rPr>
      </w:pPr>
    </w:p>
    <w:p w:rsidR="00FC7BB1" w:rsidRDefault="00FC7BB1" w:rsidP="00490CEE">
      <w:pPr>
        <w:jc w:val="both"/>
        <w:rPr>
          <w:rFonts w:asciiTheme="majorBidi" w:hAnsiTheme="majorBidi" w:cstheme="majorBidi"/>
          <w:b/>
          <w:bCs/>
          <w:sz w:val="24"/>
          <w:szCs w:val="24"/>
        </w:rPr>
      </w:pPr>
    </w:p>
    <w:p w:rsidR="00490CEE" w:rsidRPr="00FC7BB1" w:rsidRDefault="00490CEE" w:rsidP="00486A84">
      <w:pPr>
        <w:jc w:val="both"/>
        <w:rPr>
          <w:rFonts w:asciiTheme="majorBidi" w:hAnsiTheme="majorBidi" w:cstheme="majorBidi"/>
          <w:b/>
          <w:bCs/>
          <w:sz w:val="24"/>
          <w:szCs w:val="24"/>
        </w:rPr>
      </w:pPr>
      <w:bookmarkStart w:id="0" w:name="_GoBack"/>
      <w:bookmarkEnd w:id="0"/>
      <w:r w:rsidRPr="00486A84">
        <w:rPr>
          <w:rFonts w:asciiTheme="majorBidi" w:hAnsiTheme="majorBidi" w:cstheme="majorBidi"/>
          <w:b/>
          <w:bCs/>
          <w:sz w:val="24"/>
          <w:szCs w:val="24"/>
          <w:highlight w:val="yellow"/>
        </w:rPr>
        <w:lastRenderedPageBreak/>
        <w:t xml:space="preserve">Appendix 2: </w:t>
      </w:r>
      <w:r w:rsidR="00486A84" w:rsidRPr="00486A84">
        <w:rPr>
          <w:rFonts w:asciiTheme="majorBidi" w:hAnsiTheme="majorBidi" w:cstheme="majorBidi"/>
          <w:b/>
          <w:bCs/>
          <w:sz w:val="24"/>
          <w:szCs w:val="24"/>
          <w:highlight w:val="yellow"/>
        </w:rPr>
        <w:t>I</w:t>
      </w:r>
      <w:r w:rsidR="00486A84" w:rsidRPr="00486A84">
        <w:rPr>
          <w:rFonts w:asciiTheme="majorBidi" w:hAnsiTheme="majorBidi" w:cstheme="majorBidi"/>
          <w:b/>
          <w:bCs/>
          <w:sz w:val="24"/>
          <w:szCs w:val="24"/>
          <w:highlight w:val="yellow"/>
        </w:rPr>
        <w:t xml:space="preserve">nterview </w:t>
      </w:r>
      <w:r w:rsidRPr="00486A84">
        <w:rPr>
          <w:rFonts w:asciiTheme="majorBidi" w:hAnsiTheme="majorBidi" w:cstheme="majorBidi"/>
          <w:b/>
          <w:bCs/>
          <w:sz w:val="24"/>
          <w:szCs w:val="24"/>
          <w:highlight w:val="yellow"/>
        </w:rPr>
        <w:t>Guide</w:t>
      </w:r>
    </w:p>
    <w:p w:rsidR="00490CEE" w:rsidRPr="00B951A3" w:rsidRDefault="00490CEE" w:rsidP="00490CEE">
      <w:pPr>
        <w:pStyle w:val="ListParagraph"/>
        <w:numPr>
          <w:ilvl w:val="0"/>
          <w:numId w:val="1"/>
        </w:numPr>
        <w:spacing w:line="256" w:lineRule="auto"/>
        <w:jc w:val="both"/>
        <w:rPr>
          <w:rFonts w:asciiTheme="majorBidi" w:hAnsiTheme="majorBidi" w:cstheme="majorBidi"/>
          <w:sz w:val="24"/>
          <w:szCs w:val="24"/>
          <w:lang w:bidi="fa-IR"/>
        </w:rPr>
      </w:pPr>
      <w:r w:rsidRPr="00B951A3">
        <w:rPr>
          <w:rFonts w:asciiTheme="majorBidi" w:hAnsiTheme="majorBidi" w:cstheme="majorBidi"/>
          <w:sz w:val="24"/>
          <w:szCs w:val="24"/>
          <w:lang w:bidi="fa-IR"/>
        </w:rPr>
        <w:t>Introduction of the project to the interviewee</w:t>
      </w:r>
      <w:r w:rsidRPr="00B951A3">
        <w:rPr>
          <w:rFonts w:asciiTheme="majorBidi" w:hAnsiTheme="majorBidi" w:cstheme="majorBidi"/>
          <w:sz w:val="24"/>
          <w:szCs w:val="24"/>
          <w:rtl/>
          <w:lang w:bidi="fa-IR"/>
        </w:rPr>
        <w:t xml:space="preserve"> </w:t>
      </w:r>
    </w:p>
    <w:p w:rsidR="00490CEE" w:rsidRPr="00B951A3" w:rsidRDefault="00490CEE" w:rsidP="00490CEE">
      <w:pPr>
        <w:pStyle w:val="ListParagraph"/>
        <w:numPr>
          <w:ilvl w:val="0"/>
          <w:numId w:val="1"/>
        </w:numPr>
        <w:spacing w:line="256" w:lineRule="auto"/>
        <w:jc w:val="both"/>
        <w:rPr>
          <w:rFonts w:asciiTheme="majorBidi" w:hAnsiTheme="majorBidi" w:cstheme="majorBidi"/>
          <w:sz w:val="24"/>
          <w:szCs w:val="24"/>
          <w:lang w:bidi="fa-IR"/>
        </w:rPr>
      </w:pPr>
      <w:r w:rsidRPr="00B951A3">
        <w:rPr>
          <w:rFonts w:asciiTheme="majorBidi" w:hAnsiTheme="majorBidi" w:cstheme="majorBidi"/>
          <w:sz w:val="24"/>
          <w:szCs w:val="24"/>
          <w:lang w:bidi="fa-IR"/>
        </w:rPr>
        <w:t>Provide an explanation of the subject of the project and its history to the interviewee</w:t>
      </w:r>
    </w:p>
    <w:p w:rsidR="00490CEE" w:rsidRPr="00B951A3" w:rsidRDefault="00490CEE" w:rsidP="00490CEE">
      <w:pPr>
        <w:pStyle w:val="ListParagraph"/>
        <w:numPr>
          <w:ilvl w:val="0"/>
          <w:numId w:val="1"/>
        </w:numPr>
        <w:spacing w:line="256" w:lineRule="auto"/>
        <w:jc w:val="both"/>
        <w:rPr>
          <w:rFonts w:asciiTheme="majorBidi" w:hAnsiTheme="majorBidi" w:cstheme="majorBidi"/>
          <w:sz w:val="24"/>
          <w:szCs w:val="24"/>
          <w:lang w:bidi="fa-IR"/>
        </w:rPr>
      </w:pPr>
      <w:r w:rsidRPr="00B951A3">
        <w:rPr>
          <w:rFonts w:asciiTheme="majorBidi" w:hAnsiTheme="majorBidi" w:cstheme="majorBidi"/>
          <w:sz w:val="24"/>
          <w:szCs w:val="24"/>
          <w:lang w:bidi="fa-IR"/>
        </w:rPr>
        <w:t xml:space="preserve">The first question will be that after the brief introduction of the interviewee, the level of education, the field of work and the current position, what is their opinion on Health Insurance Benefit Package (HIBP)policies </w:t>
      </w:r>
    </w:p>
    <w:p w:rsidR="00490CEE" w:rsidRPr="00B951A3" w:rsidRDefault="00490CEE" w:rsidP="00490CEE">
      <w:pPr>
        <w:pStyle w:val="ListParagraph"/>
        <w:numPr>
          <w:ilvl w:val="0"/>
          <w:numId w:val="1"/>
        </w:numPr>
        <w:spacing w:line="256" w:lineRule="auto"/>
        <w:jc w:val="both"/>
        <w:rPr>
          <w:rFonts w:asciiTheme="majorBidi" w:hAnsiTheme="majorBidi" w:cstheme="majorBidi"/>
          <w:sz w:val="24"/>
          <w:szCs w:val="24"/>
          <w:lang w:bidi="fa-IR"/>
        </w:rPr>
      </w:pPr>
      <w:r w:rsidRPr="00B951A3">
        <w:rPr>
          <w:rFonts w:asciiTheme="majorBidi" w:hAnsiTheme="majorBidi" w:cstheme="majorBidi"/>
          <w:sz w:val="24"/>
          <w:szCs w:val="24"/>
          <w:lang w:bidi="fa-IR"/>
        </w:rPr>
        <w:t>What is the HIBP policies process in Iran? (Steps taken to formulate and implement this policy, and to state the process of changes).</w:t>
      </w:r>
    </w:p>
    <w:p w:rsidR="00490CEE" w:rsidRPr="00B951A3" w:rsidRDefault="00490CEE" w:rsidP="00490CEE">
      <w:pPr>
        <w:pStyle w:val="ListParagraph"/>
        <w:spacing w:line="256" w:lineRule="auto"/>
        <w:jc w:val="both"/>
        <w:rPr>
          <w:rFonts w:asciiTheme="majorBidi" w:hAnsiTheme="majorBidi" w:cstheme="majorBidi"/>
          <w:lang w:bidi="fa-IR"/>
        </w:rPr>
      </w:pP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How were sat HIBP policies in agenda</w:t>
      </w:r>
      <w:r w:rsidRPr="00B951A3">
        <w:rPr>
          <w:rFonts w:asciiTheme="majorBidi" w:hAnsiTheme="majorBidi" w:cstheme="majorBidi"/>
          <w:rtl/>
          <w:lang w:bidi="fa-IR"/>
        </w:rPr>
        <w:t>?</w:t>
      </w:r>
    </w:p>
    <w:p w:rsidR="00490CEE"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How were developed HIBP policies?</w:t>
      </w:r>
    </w:p>
    <w:p w:rsidR="00490CEE"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How did HIBP policies get onto the policy agenda? </w:t>
      </w:r>
    </w:p>
    <w:p w:rsidR="00490CEE"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How was the policy formulated? </w:t>
      </w:r>
    </w:p>
    <w:p w:rsidR="00490CEE"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What was the policy style of HIBP? </w:t>
      </w:r>
    </w:p>
    <w:p w:rsidR="00490CEE"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How far was decision-making in the hands of policy elites? How man</w:t>
      </w:r>
      <w:r w:rsidR="00486A84">
        <w:rPr>
          <w:rFonts w:asciiTheme="majorBidi" w:hAnsiTheme="majorBidi" w:cstheme="majorBidi"/>
          <w:lang w:bidi="fa-IR"/>
        </w:rPr>
        <w:t>y times were consultations made</w:t>
      </w:r>
      <w:r w:rsidRPr="00B951A3">
        <w:rPr>
          <w:rFonts w:asciiTheme="majorBidi" w:hAnsiTheme="majorBidi" w:cstheme="majorBidi"/>
          <w:lang w:bidi="fa-IR"/>
        </w:rPr>
        <w:t xml:space="preserve">? When? </w:t>
      </w:r>
    </w:p>
    <w:p w:rsidR="00490CEE"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Planning or problem solving? Consultation or imposed? </w:t>
      </w:r>
    </w:p>
    <w:p w:rsidR="00490CEE"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What were the negotiation styles amongst the </w:t>
      </w:r>
      <w:r w:rsidR="00486A84" w:rsidRPr="00B951A3">
        <w:rPr>
          <w:rFonts w:asciiTheme="majorBidi" w:hAnsiTheme="majorBidi" w:cstheme="majorBidi"/>
          <w:lang w:bidi="fa-IR"/>
        </w:rPr>
        <w:t>policy elites</w:t>
      </w:r>
      <w:r w:rsidRPr="00B951A3">
        <w:rPr>
          <w:rFonts w:asciiTheme="majorBidi" w:hAnsiTheme="majorBidi" w:cstheme="majorBidi"/>
          <w:lang w:bidi="fa-IR"/>
        </w:rPr>
        <w:t xml:space="preserve">? </w:t>
      </w:r>
    </w:p>
    <w:p w:rsidR="00490CEE"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How much evidence was used for decision-making? Was it consensual? </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Was there any consultation with providers? Was there any negotiation between providers? How was it undertaken?</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Was there any measurement of health problems regarding HIBP policies in the system? </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Is the information available in annual reports? </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Who conducted the measurement of indicators? </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How did the mechanisms serve to bring problems to the attention of policy makers?</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Was there any mechanism in the system to feedback the failure of the government </w:t>
      </w:r>
    </w:p>
    <w:p w:rsidR="00490CEE" w:rsidRPr="00B951A3" w:rsidRDefault="00486A84"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Performance</w:t>
      </w:r>
      <w:r w:rsidR="00490CEE" w:rsidRPr="00B951A3">
        <w:rPr>
          <w:rFonts w:asciiTheme="majorBidi" w:hAnsiTheme="majorBidi" w:cstheme="majorBidi"/>
          <w:lang w:bidi="fa-IR"/>
        </w:rPr>
        <w:t xml:space="preserve"> such of the Health Welfare Scheme?</w:t>
      </w:r>
    </w:p>
    <w:p w:rsidR="00486A84"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Do the public support this policy? </w:t>
      </w:r>
    </w:p>
    <w:p w:rsidR="00486A84" w:rsidRDefault="00486A84" w:rsidP="00486A84">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Do</w:t>
      </w:r>
      <w:r w:rsidR="00490CEE" w:rsidRPr="00B951A3">
        <w:rPr>
          <w:rFonts w:asciiTheme="majorBidi" w:hAnsiTheme="majorBidi" w:cstheme="majorBidi"/>
          <w:lang w:bidi="fa-IR"/>
        </w:rPr>
        <w:t xml:space="preserve"> politicia</w:t>
      </w:r>
      <w:r>
        <w:rPr>
          <w:rFonts w:asciiTheme="majorBidi" w:hAnsiTheme="majorBidi" w:cstheme="majorBidi"/>
          <w:lang w:bidi="fa-IR"/>
        </w:rPr>
        <w:t xml:space="preserve">ns support this policy? How? • </w:t>
      </w:r>
      <w:r w:rsidR="00490CEE" w:rsidRPr="00B951A3">
        <w:rPr>
          <w:rFonts w:asciiTheme="majorBidi" w:hAnsiTheme="majorBidi" w:cstheme="majorBidi"/>
          <w:lang w:bidi="fa-IR"/>
        </w:rPr>
        <w:t>Which factors made HIBP acceptable to the political part</w:t>
      </w:r>
      <w:r w:rsidR="00490CEE">
        <w:rPr>
          <w:rFonts w:asciiTheme="majorBidi" w:hAnsiTheme="majorBidi" w:cstheme="majorBidi"/>
          <w:lang w:bidi="fa-IR"/>
        </w:rPr>
        <w:t>y?</w:t>
      </w:r>
    </w:p>
    <w:p w:rsidR="00490CEE" w:rsidRPr="00486A84" w:rsidRDefault="00486A84" w:rsidP="00486A84">
      <w:pPr>
        <w:pStyle w:val="ListParagraph"/>
        <w:numPr>
          <w:ilvl w:val="0"/>
          <w:numId w:val="2"/>
        </w:numPr>
        <w:spacing w:after="200" w:line="276" w:lineRule="auto"/>
        <w:jc w:val="both"/>
        <w:rPr>
          <w:rFonts w:asciiTheme="majorBidi" w:hAnsiTheme="majorBidi" w:cstheme="majorBidi"/>
          <w:lang w:bidi="fa-IR"/>
        </w:rPr>
      </w:pPr>
      <w:r>
        <w:rPr>
          <w:rFonts w:asciiTheme="majorBidi" w:hAnsiTheme="majorBidi" w:cstheme="majorBidi"/>
          <w:lang w:bidi="fa-IR"/>
        </w:rPr>
        <w:t xml:space="preserve"> </w:t>
      </w:r>
      <w:r w:rsidR="00490CEE" w:rsidRPr="00486A84">
        <w:rPr>
          <w:rFonts w:asciiTheme="majorBidi" w:hAnsiTheme="majorBidi" w:cstheme="majorBidi"/>
          <w:lang w:bidi="fa-IR"/>
        </w:rPr>
        <w:t>Technical feasibility? • Legiti</w:t>
      </w:r>
      <w:r>
        <w:rPr>
          <w:rFonts w:asciiTheme="majorBidi" w:hAnsiTheme="majorBidi" w:cstheme="majorBidi"/>
          <w:lang w:bidi="fa-IR"/>
        </w:rPr>
        <w:t xml:space="preserve">macy? • </w:t>
      </w:r>
      <w:r w:rsidR="00490CEE" w:rsidRPr="00486A84">
        <w:rPr>
          <w:rFonts w:asciiTheme="majorBidi" w:hAnsiTheme="majorBidi" w:cstheme="majorBidi"/>
          <w:lang w:bidi="fa-IR"/>
        </w:rPr>
        <w:t>Reformer commitment? • Empirical research on problems and solutions? • Economic crisis? Public interest?</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Who is involved in the implementation process? </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Is there extensive participation? </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Is implem</w:t>
      </w:r>
      <w:r>
        <w:rPr>
          <w:rFonts w:asciiTheme="majorBidi" w:hAnsiTheme="majorBidi" w:cstheme="majorBidi"/>
          <w:lang w:bidi="fa-IR"/>
        </w:rPr>
        <w:t xml:space="preserve">entation by the Ministry of </w:t>
      </w:r>
      <w:r w:rsidRPr="00B951A3">
        <w:rPr>
          <w:rFonts w:asciiTheme="majorBidi" w:hAnsiTheme="majorBidi" w:cstheme="majorBidi"/>
          <w:lang w:bidi="fa-IR"/>
        </w:rPr>
        <w:t>H</w:t>
      </w:r>
      <w:r>
        <w:rPr>
          <w:rFonts w:asciiTheme="majorBidi" w:hAnsiTheme="majorBidi" w:cstheme="majorBidi"/>
          <w:lang w:bidi="fa-IR"/>
        </w:rPr>
        <w:t>ealth</w:t>
      </w:r>
      <w:r w:rsidRPr="00B951A3">
        <w:rPr>
          <w:rFonts w:asciiTheme="majorBidi" w:hAnsiTheme="majorBidi" w:cstheme="majorBidi"/>
          <w:lang w:bidi="fa-IR"/>
        </w:rPr>
        <w:t xml:space="preserve"> only?</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Is there a clearly stated policy goal by the Minister? </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What did the implementers at peripheral level perceive as the policy goals? </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Was HIBP clearly stated?</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Was the policy planned to be introduced in a short time? </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 xml:space="preserve">Did implementation take place quickly? Why? </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Was there any resistance?</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What are the obstacles and challenges in implementing of HIBP?</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lastRenderedPageBreak/>
        <w:t>What parts of the implementation policy are implemented and which ones are not implemented?</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Will the HIBP policy be evaluated and reviewed?</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What are the tools and strategies for revising the HIBP?</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What individuals and organizations play a role in reviewing and evaluating of HIBP policies?</w:t>
      </w:r>
    </w:p>
    <w:p w:rsidR="00490CEE" w:rsidRPr="00B951A3" w:rsidRDefault="00490CEE" w:rsidP="00490CEE">
      <w:pPr>
        <w:pStyle w:val="ListParagraph"/>
        <w:numPr>
          <w:ilvl w:val="0"/>
          <w:numId w:val="2"/>
        </w:numPr>
        <w:spacing w:after="200" w:line="276" w:lineRule="auto"/>
        <w:jc w:val="both"/>
        <w:rPr>
          <w:rFonts w:asciiTheme="majorBidi" w:hAnsiTheme="majorBidi" w:cstheme="majorBidi"/>
          <w:lang w:bidi="fa-IR"/>
        </w:rPr>
      </w:pPr>
      <w:r w:rsidRPr="00B951A3">
        <w:rPr>
          <w:rFonts w:asciiTheme="majorBidi" w:hAnsiTheme="majorBidi" w:cstheme="majorBidi"/>
          <w:lang w:bidi="fa-IR"/>
        </w:rPr>
        <w:t>Do you have any suggestions for promoting this policy?</w:t>
      </w:r>
    </w:p>
    <w:p w:rsidR="00FC7BB1" w:rsidRDefault="00FC7BB1" w:rsidP="00490CEE">
      <w:pPr>
        <w:spacing w:after="0" w:line="360" w:lineRule="auto"/>
        <w:jc w:val="both"/>
        <w:rPr>
          <w:rFonts w:asciiTheme="majorBidi" w:hAnsiTheme="majorBidi" w:cstheme="majorBidi"/>
          <w:sz w:val="24"/>
          <w:szCs w:val="24"/>
          <w:lang w:bidi="fa-IR"/>
        </w:rPr>
      </w:pPr>
    </w:p>
    <w:p w:rsidR="00490CEE" w:rsidRPr="00FC7BB1" w:rsidRDefault="00490CEE" w:rsidP="00490CEE">
      <w:pPr>
        <w:jc w:val="both"/>
        <w:rPr>
          <w:rFonts w:asciiTheme="majorBidi" w:hAnsiTheme="majorBidi" w:cstheme="majorBidi"/>
          <w:b/>
          <w:bCs/>
          <w:sz w:val="24"/>
          <w:szCs w:val="24"/>
        </w:rPr>
      </w:pPr>
      <w:r w:rsidRPr="00FC7BB1">
        <w:rPr>
          <w:rFonts w:asciiTheme="majorBidi" w:hAnsiTheme="majorBidi" w:cstheme="majorBidi"/>
          <w:b/>
          <w:bCs/>
          <w:sz w:val="24"/>
          <w:szCs w:val="24"/>
        </w:rPr>
        <w:t>Appendix 3: worksheet information of document</w:t>
      </w:r>
    </w:p>
    <w:p w:rsidR="00490CEE" w:rsidRDefault="00490CEE" w:rsidP="00FC7BB1">
      <w:pPr>
        <w:jc w:val="both"/>
        <w:rPr>
          <w:rtl/>
        </w:rPr>
      </w:pPr>
      <w:r w:rsidRPr="00591578">
        <w:rPr>
          <w:sz w:val="24"/>
          <w:szCs w:val="24"/>
        </w:rPr>
        <w:tab/>
      </w:r>
    </w:p>
    <w:tbl>
      <w:tblPr>
        <w:tblStyle w:val="TableGrid"/>
        <w:bidiVisual/>
        <w:tblW w:w="0" w:type="auto"/>
        <w:tblLook w:val="04A0" w:firstRow="1" w:lastRow="0" w:firstColumn="1" w:lastColumn="0" w:noHBand="0" w:noVBand="1"/>
      </w:tblPr>
      <w:tblGrid>
        <w:gridCol w:w="7286"/>
        <w:gridCol w:w="2064"/>
      </w:tblGrid>
      <w:tr w:rsidR="00490CEE" w:rsidRPr="00721DDA" w:rsidTr="00FC7BB1">
        <w:trPr>
          <w:trHeight w:val="170"/>
        </w:trPr>
        <w:tc>
          <w:tcPr>
            <w:tcW w:w="9350" w:type="dxa"/>
            <w:gridSpan w:val="2"/>
            <w:shd w:val="clear" w:color="auto" w:fill="D9D9D9" w:themeFill="background1" w:themeFillShade="D9"/>
          </w:tcPr>
          <w:p w:rsidR="00490CEE" w:rsidRPr="00FC7BB1" w:rsidRDefault="00490CEE" w:rsidP="00FC7BB1">
            <w:pPr>
              <w:spacing w:after="0"/>
              <w:jc w:val="center"/>
              <w:rPr>
                <w:rFonts w:asciiTheme="majorBidi" w:hAnsiTheme="majorBidi" w:cstheme="majorBidi"/>
                <w:b/>
                <w:bCs/>
                <w:sz w:val="18"/>
                <w:szCs w:val="18"/>
              </w:rPr>
            </w:pPr>
            <w:r w:rsidRPr="00FC7BB1">
              <w:rPr>
                <w:rFonts w:asciiTheme="majorBidi" w:hAnsiTheme="majorBidi" w:cstheme="majorBidi"/>
                <w:b/>
                <w:bCs/>
                <w:sz w:val="18"/>
                <w:szCs w:val="18"/>
              </w:rPr>
              <w:t>Worksheet information of document</w:t>
            </w:r>
          </w:p>
        </w:tc>
      </w:tr>
      <w:tr w:rsidR="00490CEE" w:rsidRPr="00721DDA" w:rsidTr="00FC7BB1">
        <w:trPr>
          <w:trHeight w:val="143"/>
        </w:trPr>
        <w:tc>
          <w:tcPr>
            <w:tcW w:w="7286" w:type="dxa"/>
          </w:tcPr>
          <w:p w:rsidR="00490CEE" w:rsidRPr="00FC7BB1" w:rsidRDefault="00490CEE" w:rsidP="00FC7BB1">
            <w:pPr>
              <w:spacing w:after="0"/>
              <w:rPr>
                <w:rFonts w:asciiTheme="majorBidi" w:hAnsiTheme="majorBidi" w:cstheme="majorBidi"/>
                <w:sz w:val="18"/>
                <w:szCs w:val="18"/>
                <w:rtl/>
              </w:rPr>
            </w:pPr>
          </w:p>
        </w:tc>
        <w:tc>
          <w:tcPr>
            <w:tcW w:w="2064" w:type="dxa"/>
          </w:tcPr>
          <w:p w:rsidR="00490CEE" w:rsidRPr="00FC7BB1" w:rsidRDefault="00490CEE" w:rsidP="00FC7BB1">
            <w:pPr>
              <w:spacing w:after="0"/>
              <w:rPr>
                <w:rFonts w:asciiTheme="majorBidi" w:hAnsiTheme="majorBidi" w:cstheme="majorBidi"/>
                <w:sz w:val="18"/>
                <w:szCs w:val="18"/>
                <w:rtl/>
              </w:rPr>
            </w:pPr>
            <w:r w:rsidRPr="00FC7BB1">
              <w:rPr>
                <w:rFonts w:asciiTheme="majorBidi" w:hAnsiTheme="majorBidi" w:cstheme="majorBidi"/>
                <w:sz w:val="18"/>
                <w:szCs w:val="18"/>
              </w:rPr>
              <w:t>Title</w:t>
            </w:r>
          </w:p>
        </w:tc>
      </w:tr>
      <w:tr w:rsidR="00490CEE" w:rsidRPr="00721DDA" w:rsidTr="00FC7BB1">
        <w:trPr>
          <w:trHeight w:val="291"/>
        </w:trPr>
        <w:tc>
          <w:tcPr>
            <w:tcW w:w="7286" w:type="dxa"/>
          </w:tcPr>
          <w:p w:rsidR="00490CEE" w:rsidRPr="00FC7BB1" w:rsidRDefault="00490CEE" w:rsidP="00FC7BB1">
            <w:pPr>
              <w:spacing w:after="0"/>
              <w:rPr>
                <w:rFonts w:asciiTheme="majorBidi" w:hAnsiTheme="majorBidi" w:cstheme="majorBidi"/>
                <w:sz w:val="18"/>
                <w:szCs w:val="18"/>
                <w:rtl/>
              </w:rPr>
            </w:pPr>
          </w:p>
        </w:tc>
        <w:tc>
          <w:tcPr>
            <w:tcW w:w="2064" w:type="dxa"/>
          </w:tcPr>
          <w:p w:rsidR="00490CEE" w:rsidRPr="00FC7BB1" w:rsidRDefault="00490CEE" w:rsidP="00FC7BB1">
            <w:pPr>
              <w:spacing w:after="0"/>
              <w:rPr>
                <w:rFonts w:asciiTheme="majorBidi" w:hAnsiTheme="majorBidi" w:cstheme="majorBidi"/>
                <w:sz w:val="18"/>
                <w:szCs w:val="18"/>
                <w:rtl/>
              </w:rPr>
            </w:pPr>
            <w:r w:rsidRPr="00FC7BB1">
              <w:rPr>
                <w:rFonts w:asciiTheme="majorBidi" w:hAnsiTheme="majorBidi" w:cstheme="majorBidi"/>
                <w:sz w:val="18"/>
                <w:szCs w:val="18"/>
              </w:rPr>
              <w:t>Type</w:t>
            </w:r>
          </w:p>
        </w:tc>
      </w:tr>
      <w:tr w:rsidR="00490CEE" w:rsidRPr="00721DDA" w:rsidTr="00FC7BB1">
        <w:trPr>
          <w:trHeight w:val="170"/>
        </w:trPr>
        <w:tc>
          <w:tcPr>
            <w:tcW w:w="7286" w:type="dxa"/>
          </w:tcPr>
          <w:p w:rsidR="00490CEE" w:rsidRPr="00FC7BB1" w:rsidRDefault="00490CEE" w:rsidP="00FC7BB1">
            <w:pPr>
              <w:spacing w:after="0"/>
              <w:rPr>
                <w:rFonts w:asciiTheme="majorBidi" w:hAnsiTheme="majorBidi" w:cstheme="majorBidi"/>
                <w:sz w:val="18"/>
                <w:szCs w:val="18"/>
                <w:rtl/>
              </w:rPr>
            </w:pPr>
          </w:p>
        </w:tc>
        <w:tc>
          <w:tcPr>
            <w:tcW w:w="2064" w:type="dxa"/>
          </w:tcPr>
          <w:p w:rsidR="00490CEE" w:rsidRPr="00FC7BB1" w:rsidRDefault="00490CEE" w:rsidP="00FC7BB1">
            <w:pPr>
              <w:spacing w:after="0"/>
              <w:rPr>
                <w:rFonts w:asciiTheme="majorBidi" w:hAnsiTheme="majorBidi" w:cstheme="majorBidi"/>
                <w:sz w:val="18"/>
                <w:szCs w:val="18"/>
                <w:rtl/>
              </w:rPr>
            </w:pPr>
            <w:r w:rsidRPr="00FC7BB1">
              <w:rPr>
                <w:rFonts w:asciiTheme="majorBidi" w:hAnsiTheme="majorBidi" w:cstheme="majorBidi"/>
                <w:sz w:val="18"/>
                <w:szCs w:val="18"/>
              </w:rPr>
              <w:t>Date of delivery</w:t>
            </w:r>
          </w:p>
        </w:tc>
      </w:tr>
      <w:tr w:rsidR="00490CEE" w:rsidRPr="00721DDA" w:rsidTr="00FC7BB1">
        <w:trPr>
          <w:trHeight w:val="170"/>
        </w:trPr>
        <w:tc>
          <w:tcPr>
            <w:tcW w:w="7286" w:type="dxa"/>
          </w:tcPr>
          <w:p w:rsidR="00490CEE" w:rsidRPr="00FC7BB1" w:rsidRDefault="00490CEE" w:rsidP="00FC7BB1">
            <w:pPr>
              <w:spacing w:after="0"/>
              <w:rPr>
                <w:rFonts w:asciiTheme="majorBidi" w:hAnsiTheme="majorBidi" w:cstheme="majorBidi"/>
                <w:sz w:val="18"/>
                <w:szCs w:val="18"/>
                <w:rtl/>
              </w:rPr>
            </w:pPr>
          </w:p>
        </w:tc>
        <w:tc>
          <w:tcPr>
            <w:tcW w:w="2064" w:type="dxa"/>
          </w:tcPr>
          <w:p w:rsidR="00490CEE" w:rsidRPr="00FC7BB1" w:rsidRDefault="00490CEE" w:rsidP="00FC7BB1">
            <w:pPr>
              <w:spacing w:after="0"/>
              <w:rPr>
                <w:rFonts w:asciiTheme="majorBidi" w:hAnsiTheme="majorBidi" w:cstheme="majorBidi"/>
                <w:sz w:val="18"/>
                <w:szCs w:val="18"/>
                <w:rtl/>
              </w:rPr>
            </w:pPr>
            <w:r w:rsidRPr="00FC7BB1">
              <w:rPr>
                <w:rFonts w:asciiTheme="majorBidi" w:hAnsiTheme="majorBidi" w:cstheme="majorBidi"/>
                <w:sz w:val="18"/>
                <w:szCs w:val="18"/>
              </w:rPr>
              <w:t>Author</w:t>
            </w:r>
          </w:p>
        </w:tc>
      </w:tr>
      <w:tr w:rsidR="00490CEE" w:rsidRPr="00721DDA" w:rsidTr="00FC7BB1">
        <w:trPr>
          <w:trHeight w:val="170"/>
        </w:trPr>
        <w:tc>
          <w:tcPr>
            <w:tcW w:w="7286" w:type="dxa"/>
          </w:tcPr>
          <w:p w:rsidR="00490CEE" w:rsidRPr="00FC7BB1" w:rsidRDefault="00490CEE" w:rsidP="00FC7BB1">
            <w:pPr>
              <w:spacing w:after="0"/>
              <w:rPr>
                <w:rFonts w:asciiTheme="majorBidi" w:hAnsiTheme="majorBidi" w:cstheme="majorBidi"/>
                <w:sz w:val="18"/>
                <w:szCs w:val="18"/>
                <w:rtl/>
              </w:rPr>
            </w:pPr>
          </w:p>
        </w:tc>
        <w:tc>
          <w:tcPr>
            <w:tcW w:w="2064" w:type="dxa"/>
          </w:tcPr>
          <w:p w:rsidR="00490CEE" w:rsidRPr="00FC7BB1" w:rsidRDefault="00490CEE" w:rsidP="00FC7BB1">
            <w:pPr>
              <w:spacing w:after="0"/>
              <w:rPr>
                <w:rFonts w:asciiTheme="majorBidi" w:hAnsiTheme="majorBidi" w:cstheme="majorBidi"/>
                <w:sz w:val="18"/>
                <w:szCs w:val="18"/>
                <w:rtl/>
              </w:rPr>
            </w:pPr>
            <w:r w:rsidRPr="00FC7BB1">
              <w:rPr>
                <w:rFonts w:asciiTheme="majorBidi" w:hAnsiTheme="majorBidi" w:cstheme="majorBidi"/>
                <w:sz w:val="18"/>
                <w:szCs w:val="18"/>
              </w:rPr>
              <w:t>The main audience</w:t>
            </w:r>
          </w:p>
        </w:tc>
      </w:tr>
      <w:tr w:rsidR="00490CEE" w:rsidRPr="00721DDA" w:rsidTr="00FC7BB1">
        <w:trPr>
          <w:trHeight w:val="170"/>
        </w:trPr>
        <w:tc>
          <w:tcPr>
            <w:tcW w:w="7286" w:type="dxa"/>
          </w:tcPr>
          <w:p w:rsidR="00490CEE" w:rsidRPr="00FC7BB1" w:rsidRDefault="00490CEE" w:rsidP="00FC7BB1">
            <w:pPr>
              <w:spacing w:after="0"/>
              <w:rPr>
                <w:rFonts w:asciiTheme="majorBidi" w:hAnsiTheme="majorBidi" w:cstheme="majorBidi"/>
                <w:sz w:val="18"/>
                <w:szCs w:val="18"/>
                <w:rtl/>
              </w:rPr>
            </w:pPr>
          </w:p>
        </w:tc>
        <w:tc>
          <w:tcPr>
            <w:tcW w:w="2064" w:type="dxa"/>
          </w:tcPr>
          <w:p w:rsidR="00490CEE" w:rsidRPr="00FC7BB1" w:rsidRDefault="00490CEE" w:rsidP="00FC7BB1">
            <w:pPr>
              <w:spacing w:after="0"/>
              <w:rPr>
                <w:rFonts w:asciiTheme="majorBidi" w:hAnsiTheme="majorBidi" w:cstheme="majorBidi"/>
                <w:sz w:val="18"/>
                <w:szCs w:val="18"/>
                <w:rtl/>
              </w:rPr>
            </w:pPr>
            <w:r w:rsidRPr="00FC7BB1">
              <w:rPr>
                <w:rFonts w:asciiTheme="majorBidi" w:hAnsiTheme="majorBidi" w:cstheme="majorBidi"/>
                <w:sz w:val="18"/>
                <w:szCs w:val="18"/>
              </w:rPr>
              <w:t>Text</w:t>
            </w:r>
          </w:p>
        </w:tc>
      </w:tr>
    </w:tbl>
    <w:p w:rsidR="00490CEE" w:rsidRDefault="00490CEE" w:rsidP="00490CEE"/>
    <w:p w:rsidR="00490CEE" w:rsidRDefault="00490CEE" w:rsidP="00490CEE"/>
    <w:p w:rsidR="00FA730E" w:rsidRPr="00FC7BB1" w:rsidRDefault="00FA730E" w:rsidP="00FA730E">
      <w:pPr>
        <w:jc w:val="both"/>
        <w:rPr>
          <w:rFonts w:asciiTheme="majorBidi" w:hAnsiTheme="majorBidi" w:cstheme="majorBidi"/>
          <w:b/>
          <w:bCs/>
          <w:sz w:val="24"/>
          <w:szCs w:val="24"/>
        </w:rPr>
      </w:pPr>
      <w:r w:rsidRPr="00FC7BB1">
        <w:rPr>
          <w:rFonts w:asciiTheme="majorBidi" w:hAnsiTheme="majorBidi" w:cstheme="majorBidi"/>
          <w:b/>
          <w:bCs/>
          <w:sz w:val="24"/>
          <w:szCs w:val="24"/>
        </w:rPr>
        <w:t xml:space="preserve">Appendix </w:t>
      </w:r>
      <w:r>
        <w:rPr>
          <w:rFonts w:asciiTheme="majorBidi" w:hAnsiTheme="majorBidi" w:cstheme="majorBidi"/>
          <w:b/>
          <w:bCs/>
          <w:sz w:val="24"/>
          <w:szCs w:val="24"/>
        </w:rPr>
        <w:t>4</w:t>
      </w:r>
      <w:r w:rsidRPr="00FC7BB1">
        <w:rPr>
          <w:rFonts w:asciiTheme="majorBidi" w:hAnsiTheme="majorBidi" w:cstheme="majorBidi"/>
          <w:b/>
          <w:bCs/>
          <w:sz w:val="24"/>
          <w:szCs w:val="24"/>
        </w:rPr>
        <w:t xml:space="preserve">: </w:t>
      </w:r>
      <w:r>
        <w:rPr>
          <w:rFonts w:asciiTheme="majorBidi" w:hAnsiTheme="majorBidi" w:cstheme="majorBidi"/>
          <w:b/>
          <w:bCs/>
          <w:sz w:val="24"/>
          <w:szCs w:val="24"/>
        </w:rPr>
        <w:t>The format of checklist to evaluate</w:t>
      </w:r>
      <w:r w:rsidRPr="00FA730E">
        <w:rPr>
          <w:rFonts w:asciiTheme="majorBidi" w:hAnsiTheme="majorBidi" w:cstheme="majorBidi"/>
          <w:b/>
          <w:bCs/>
          <w:sz w:val="24"/>
          <w:szCs w:val="24"/>
        </w:rPr>
        <w:t xml:space="preserve"> policy options </w:t>
      </w:r>
      <w:r>
        <w:rPr>
          <w:rFonts w:asciiTheme="majorBidi" w:hAnsiTheme="majorBidi" w:cstheme="majorBidi"/>
          <w:b/>
          <w:bCs/>
          <w:sz w:val="24"/>
          <w:szCs w:val="24"/>
        </w:rPr>
        <w:t xml:space="preserve">of </w:t>
      </w:r>
      <w:r w:rsidR="00292C29">
        <w:rPr>
          <w:rFonts w:asciiTheme="majorBidi" w:hAnsiTheme="majorBidi" w:cstheme="majorBidi"/>
          <w:b/>
          <w:bCs/>
          <w:sz w:val="24"/>
          <w:szCs w:val="24"/>
        </w:rPr>
        <w:t>HIBP</w:t>
      </w:r>
    </w:p>
    <w:p w:rsidR="00490CEE" w:rsidRPr="00011360" w:rsidRDefault="00490CEE" w:rsidP="00490CEE">
      <w:pPr>
        <w:spacing w:after="0" w:line="360" w:lineRule="auto"/>
        <w:jc w:val="both"/>
        <w:rPr>
          <w:rFonts w:asciiTheme="majorBidi" w:hAnsiTheme="majorBidi" w:cstheme="majorBidi"/>
          <w:sz w:val="24"/>
          <w:szCs w:val="24"/>
          <w:lang w:bidi="fa-IR"/>
        </w:rPr>
      </w:pPr>
    </w:p>
    <w:tbl>
      <w:tblPr>
        <w:tblStyle w:val="TableGrid"/>
        <w:tblW w:w="10046" w:type="dxa"/>
        <w:jc w:val="center"/>
        <w:tblLook w:val="04A0" w:firstRow="1" w:lastRow="0" w:firstColumn="1" w:lastColumn="0" w:noHBand="0" w:noVBand="1"/>
      </w:tblPr>
      <w:tblGrid>
        <w:gridCol w:w="1766"/>
        <w:gridCol w:w="2520"/>
        <w:gridCol w:w="1350"/>
        <w:gridCol w:w="1440"/>
        <w:gridCol w:w="1350"/>
        <w:gridCol w:w="1620"/>
      </w:tblGrid>
      <w:tr w:rsidR="00B50173" w:rsidRPr="0089680D" w:rsidTr="00B50173">
        <w:trPr>
          <w:jc w:val="center"/>
        </w:trPr>
        <w:tc>
          <w:tcPr>
            <w:tcW w:w="1766" w:type="dxa"/>
            <w:shd w:val="clear" w:color="auto" w:fill="D9D9D9" w:themeFill="background1" w:themeFillShade="D9"/>
          </w:tcPr>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bidi="ar-SA"/>
              </w:rPr>
            </w:pPr>
            <w:r w:rsidRPr="0089680D">
              <w:rPr>
                <w:rFonts w:asciiTheme="majorBidi" w:hAnsiTheme="majorBidi" w:cstheme="majorBidi"/>
                <w:b/>
                <w:bCs/>
                <w:sz w:val="18"/>
                <w:szCs w:val="18"/>
                <w:lang w:val="en-GB"/>
              </w:rPr>
              <w:t>Solutions</w:t>
            </w:r>
          </w:p>
        </w:tc>
        <w:tc>
          <w:tcPr>
            <w:tcW w:w="2520" w:type="dxa"/>
            <w:shd w:val="clear" w:color="auto" w:fill="D9D9D9" w:themeFill="background1" w:themeFillShade="D9"/>
          </w:tcPr>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bidi="ar-SA"/>
              </w:rPr>
            </w:pPr>
            <w:r w:rsidRPr="0089680D">
              <w:rPr>
                <w:rFonts w:asciiTheme="majorBidi" w:hAnsiTheme="majorBidi" w:cstheme="majorBidi"/>
                <w:b/>
                <w:bCs/>
                <w:sz w:val="18"/>
                <w:szCs w:val="18"/>
                <w:lang w:val="en-GB"/>
              </w:rPr>
              <w:t>Policy options/description</w:t>
            </w:r>
          </w:p>
        </w:tc>
        <w:tc>
          <w:tcPr>
            <w:tcW w:w="1350" w:type="dxa"/>
            <w:shd w:val="clear" w:color="auto" w:fill="D9D9D9" w:themeFill="background1" w:themeFillShade="D9"/>
          </w:tcPr>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bidi="ar-SA"/>
              </w:rPr>
            </w:pPr>
            <w:r w:rsidRPr="0089680D">
              <w:rPr>
                <w:rFonts w:asciiTheme="majorBidi" w:hAnsiTheme="majorBidi" w:cstheme="majorBidi"/>
                <w:b/>
                <w:bCs/>
                <w:sz w:val="18"/>
                <w:szCs w:val="18"/>
                <w:lang w:val="en-GB"/>
              </w:rPr>
              <w:t>Pros</w:t>
            </w:r>
          </w:p>
        </w:tc>
        <w:tc>
          <w:tcPr>
            <w:tcW w:w="1440" w:type="dxa"/>
            <w:shd w:val="clear" w:color="auto" w:fill="D9D9D9" w:themeFill="background1" w:themeFillShade="D9"/>
          </w:tcPr>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bidi="ar-SA"/>
              </w:rPr>
            </w:pPr>
            <w:r w:rsidRPr="0089680D">
              <w:rPr>
                <w:rFonts w:asciiTheme="majorBidi" w:hAnsiTheme="majorBidi" w:cstheme="majorBidi"/>
                <w:b/>
                <w:bCs/>
                <w:sz w:val="18"/>
                <w:szCs w:val="18"/>
                <w:lang w:val="en-GB"/>
              </w:rPr>
              <w:t>Cons</w:t>
            </w:r>
          </w:p>
        </w:tc>
        <w:tc>
          <w:tcPr>
            <w:tcW w:w="1350" w:type="dxa"/>
            <w:shd w:val="clear" w:color="auto" w:fill="D9D9D9" w:themeFill="background1" w:themeFillShade="D9"/>
          </w:tcPr>
          <w:p w:rsidR="00B50173" w:rsidRDefault="00B50173" w:rsidP="00ED1E3C">
            <w:pPr>
              <w:widowControl w:val="0"/>
              <w:autoSpaceDE w:val="0"/>
              <w:autoSpaceDN w:val="0"/>
              <w:adjustRightInd w:val="0"/>
              <w:jc w:val="center"/>
              <w:rPr>
                <w:rFonts w:asciiTheme="majorBidi" w:hAnsiTheme="majorBidi" w:cstheme="majorBidi"/>
                <w:b/>
                <w:bCs/>
                <w:sz w:val="18"/>
                <w:szCs w:val="18"/>
                <w:lang w:val="en-GB"/>
              </w:rPr>
            </w:pPr>
            <w:r w:rsidRPr="0089680D">
              <w:rPr>
                <w:rFonts w:asciiTheme="majorBidi" w:hAnsiTheme="majorBidi" w:cstheme="majorBidi"/>
                <w:b/>
                <w:bCs/>
                <w:sz w:val="18"/>
                <w:szCs w:val="18"/>
                <w:lang w:val="en-GB"/>
              </w:rPr>
              <w:t>Necessity</w:t>
            </w:r>
          </w:p>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rPr>
            </w:pPr>
            <w:r w:rsidRPr="0089680D">
              <w:rPr>
                <w:rFonts w:asciiTheme="majorBidi" w:hAnsiTheme="majorBidi" w:cstheme="majorBidi"/>
                <w:b/>
                <w:bCs/>
                <w:sz w:val="18"/>
                <w:szCs w:val="18"/>
                <w:lang w:val="en-GB"/>
              </w:rPr>
              <w:t>(1-10)</w:t>
            </w:r>
          </w:p>
        </w:tc>
        <w:tc>
          <w:tcPr>
            <w:tcW w:w="1620" w:type="dxa"/>
            <w:shd w:val="clear" w:color="auto" w:fill="D9D9D9" w:themeFill="background1" w:themeFillShade="D9"/>
          </w:tcPr>
          <w:p w:rsidR="00B50173" w:rsidRPr="0089680D" w:rsidRDefault="00B50173" w:rsidP="00B50173">
            <w:pPr>
              <w:widowControl w:val="0"/>
              <w:autoSpaceDE w:val="0"/>
              <w:autoSpaceDN w:val="0"/>
              <w:adjustRightInd w:val="0"/>
              <w:jc w:val="center"/>
              <w:rPr>
                <w:rFonts w:asciiTheme="majorBidi" w:hAnsiTheme="majorBidi" w:cstheme="majorBidi"/>
                <w:b/>
                <w:bCs/>
                <w:sz w:val="18"/>
                <w:szCs w:val="18"/>
                <w:lang w:val="en-GB" w:bidi="ar-SA"/>
              </w:rPr>
            </w:pPr>
            <w:r>
              <w:rPr>
                <w:rFonts w:asciiTheme="majorBidi" w:hAnsiTheme="majorBidi" w:cstheme="majorBidi"/>
                <w:b/>
                <w:bCs/>
                <w:sz w:val="18"/>
                <w:szCs w:val="18"/>
                <w:lang w:val="en-GB"/>
              </w:rPr>
              <w:t>F</w:t>
            </w:r>
            <w:r w:rsidRPr="0089680D">
              <w:rPr>
                <w:rFonts w:asciiTheme="majorBidi" w:hAnsiTheme="majorBidi" w:cstheme="majorBidi"/>
                <w:b/>
                <w:bCs/>
                <w:sz w:val="18"/>
                <w:szCs w:val="18"/>
                <w:lang w:val="en-GB"/>
              </w:rPr>
              <w:t xml:space="preserve">easibility </w:t>
            </w:r>
          </w:p>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bidi="ar-SA"/>
              </w:rPr>
            </w:pPr>
            <w:r w:rsidRPr="0089680D">
              <w:rPr>
                <w:rFonts w:asciiTheme="majorBidi" w:hAnsiTheme="majorBidi" w:cstheme="majorBidi"/>
                <w:b/>
                <w:bCs/>
                <w:sz w:val="18"/>
                <w:szCs w:val="18"/>
                <w:lang w:val="en-GB"/>
              </w:rPr>
              <w:t>(1-10)</w:t>
            </w:r>
          </w:p>
        </w:tc>
      </w:tr>
      <w:tr w:rsidR="00B50173" w:rsidRPr="0089680D" w:rsidTr="00B50173">
        <w:trPr>
          <w:jc w:val="center"/>
        </w:trPr>
        <w:tc>
          <w:tcPr>
            <w:tcW w:w="1766" w:type="dxa"/>
            <w:shd w:val="clear" w:color="auto" w:fill="FFFFFF" w:themeFill="background1"/>
          </w:tcPr>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rPr>
            </w:pPr>
          </w:p>
        </w:tc>
        <w:tc>
          <w:tcPr>
            <w:tcW w:w="2520" w:type="dxa"/>
            <w:shd w:val="clear" w:color="auto" w:fill="FFFFFF" w:themeFill="background1"/>
          </w:tcPr>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rPr>
            </w:pPr>
          </w:p>
        </w:tc>
        <w:tc>
          <w:tcPr>
            <w:tcW w:w="1350" w:type="dxa"/>
            <w:shd w:val="clear" w:color="auto" w:fill="FFFFFF" w:themeFill="background1"/>
          </w:tcPr>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rPr>
            </w:pPr>
          </w:p>
        </w:tc>
        <w:tc>
          <w:tcPr>
            <w:tcW w:w="1440" w:type="dxa"/>
            <w:shd w:val="clear" w:color="auto" w:fill="FFFFFF" w:themeFill="background1"/>
          </w:tcPr>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rPr>
            </w:pPr>
          </w:p>
        </w:tc>
        <w:tc>
          <w:tcPr>
            <w:tcW w:w="1350" w:type="dxa"/>
            <w:shd w:val="clear" w:color="auto" w:fill="FFFFFF" w:themeFill="background1"/>
          </w:tcPr>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rPr>
            </w:pPr>
          </w:p>
        </w:tc>
        <w:tc>
          <w:tcPr>
            <w:tcW w:w="1620" w:type="dxa"/>
            <w:shd w:val="clear" w:color="auto" w:fill="FFFFFF" w:themeFill="background1"/>
          </w:tcPr>
          <w:p w:rsidR="00B50173" w:rsidRPr="0089680D" w:rsidRDefault="00B50173" w:rsidP="00ED1E3C">
            <w:pPr>
              <w:widowControl w:val="0"/>
              <w:autoSpaceDE w:val="0"/>
              <w:autoSpaceDN w:val="0"/>
              <w:adjustRightInd w:val="0"/>
              <w:jc w:val="center"/>
              <w:rPr>
                <w:rFonts w:asciiTheme="majorBidi" w:hAnsiTheme="majorBidi" w:cstheme="majorBidi"/>
                <w:b/>
                <w:bCs/>
                <w:sz w:val="18"/>
                <w:szCs w:val="18"/>
                <w:lang w:val="en-GB"/>
              </w:rPr>
            </w:pPr>
          </w:p>
        </w:tc>
      </w:tr>
    </w:tbl>
    <w:p w:rsidR="008C04F8" w:rsidRDefault="008C04F8"/>
    <w:sectPr w:rsidR="008C04F8" w:rsidSect="00F367C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2C1" w:rsidRDefault="007F72C1">
      <w:pPr>
        <w:spacing w:after="0" w:line="240" w:lineRule="auto"/>
      </w:pPr>
      <w:r>
        <w:separator/>
      </w:r>
    </w:p>
  </w:endnote>
  <w:endnote w:type="continuationSeparator" w:id="0">
    <w:p w:rsidR="007F72C1" w:rsidRDefault="007F7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B Nazanin">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5D4" w:rsidRDefault="00490CEE" w:rsidP="00C92B1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25D4" w:rsidRDefault="007F72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5D4" w:rsidRDefault="00490CEE" w:rsidP="00C92B1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154B">
      <w:rPr>
        <w:rStyle w:val="PageNumber"/>
        <w:noProof/>
      </w:rPr>
      <w:t>3</w:t>
    </w:r>
    <w:r>
      <w:rPr>
        <w:rStyle w:val="PageNumber"/>
      </w:rPr>
      <w:fldChar w:fldCharType="end"/>
    </w:r>
  </w:p>
  <w:p w:rsidR="007F25D4" w:rsidRDefault="007F7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2C1" w:rsidRDefault="007F72C1">
      <w:pPr>
        <w:spacing w:after="0" w:line="240" w:lineRule="auto"/>
      </w:pPr>
      <w:r>
        <w:separator/>
      </w:r>
    </w:p>
  </w:footnote>
  <w:footnote w:type="continuationSeparator" w:id="0">
    <w:p w:rsidR="007F72C1" w:rsidRDefault="007F7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B27A5"/>
    <w:multiLevelType w:val="hybridMultilevel"/>
    <w:tmpl w:val="C9960F98"/>
    <w:lvl w:ilvl="0" w:tplc="0FCC4014">
      <w:numFmt w:val="bullet"/>
      <w:lvlText w:val="-"/>
      <w:lvlJc w:val="left"/>
      <w:pPr>
        <w:ind w:left="644" w:hanging="360"/>
      </w:pPr>
      <w:rPr>
        <w:rFonts w:asciiTheme="minorHAnsi" w:eastAsiaTheme="minorHAnsi" w:hAnsiTheme="minorHAnsi" w:cs="B Nazani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7F256AB"/>
    <w:multiLevelType w:val="hybridMultilevel"/>
    <w:tmpl w:val="7214EFB4"/>
    <w:lvl w:ilvl="0" w:tplc="04090001">
      <w:start w:val="1"/>
      <w:numFmt w:val="bullet"/>
      <w:lvlText w:val=""/>
      <w:lvlJc w:val="left"/>
      <w:pPr>
        <w:ind w:left="644" w:hanging="360"/>
      </w:pPr>
      <w:rPr>
        <w:rFonts w:ascii="Symbol" w:hAnsi="Symbol" w:hint="default"/>
      </w:rPr>
    </w:lvl>
    <w:lvl w:ilvl="1" w:tplc="52645EAC">
      <w:numFmt w:val="bullet"/>
      <w:lvlText w:val="•"/>
      <w:lvlJc w:val="left"/>
      <w:pPr>
        <w:ind w:left="1364" w:hanging="360"/>
      </w:pPr>
      <w:rPr>
        <w:rFonts w:ascii="Times New Roman" w:eastAsia="Times New Roman" w:hAnsi="Times New Roman" w:cs="Times New Roman"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CEE"/>
    <w:rsid w:val="00016231"/>
    <w:rsid w:val="001B4AFF"/>
    <w:rsid w:val="00214AE3"/>
    <w:rsid w:val="00292C29"/>
    <w:rsid w:val="00486A84"/>
    <w:rsid w:val="00490CEE"/>
    <w:rsid w:val="00556676"/>
    <w:rsid w:val="007A6B1D"/>
    <w:rsid w:val="007F72C1"/>
    <w:rsid w:val="008C04F8"/>
    <w:rsid w:val="00A84D88"/>
    <w:rsid w:val="00B50173"/>
    <w:rsid w:val="00C67EFE"/>
    <w:rsid w:val="00CC2F66"/>
    <w:rsid w:val="00DE11F8"/>
    <w:rsid w:val="00EE154B"/>
    <w:rsid w:val="00F410CC"/>
    <w:rsid w:val="00F8550A"/>
    <w:rsid w:val="00FA730E"/>
    <w:rsid w:val="00FB7566"/>
    <w:rsid w:val="00FC7B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416F4"/>
  <w15:docId w15:val="{832CCE41-0BCA-4EBD-B91B-94560821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CEE"/>
    <w:pPr>
      <w:spacing w:after="160" w:line="259" w:lineRule="auto"/>
    </w:pPr>
  </w:style>
  <w:style w:type="paragraph" w:styleId="Heading1">
    <w:name w:val="heading 1"/>
    <w:basedOn w:val="Normal"/>
    <w:next w:val="Normal"/>
    <w:link w:val="Heading1Char"/>
    <w:uiPriority w:val="9"/>
    <w:qFormat/>
    <w:rsid w:val="00DE11F8"/>
    <w:pPr>
      <w:keepNext/>
      <w:keepLines/>
      <w:bidi/>
      <w:spacing w:before="480" w:after="0"/>
      <w:outlineLvl w:val="0"/>
    </w:pPr>
    <w:rPr>
      <w:rFonts w:ascii="B Titr" w:eastAsia="Times New Roman" w:hAnsi="B Titr" w:cs="B Titr"/>
      <w:b/>
      <w:bCs/>
      <w:color w:val="000000" w:themeColor="text1"/>
      <w:sz w:val="32"/>
      <w:szCs w:val="32"/>
    </w:rPr>
  </w:style>
  <w:style w:type="paragraph" w:styleId="Heading2">
    <w:name w:val="heading 2"/>
    <w:basedOn w:val="Normal"/>
    <w:link w:val="Heading2Char"/>
    <w:uiPriority w:val="9"/>
    <w:qFormat/>
    <w:rsid w:val="00DE11F8"/>
    <w:pPr>
      <w:spacing w:before="100" w:beforeAutospacing="1" w:after="100" w:afterAutospacing="1" w:line="240" w:lineRule="auto"/>
      <w:outlineLvl w:val="1"/>
    </w:pPr>
    <w:rPr>
      <w:rFonts w:ascii="B Titr" w:eastAsia="Times New Roman" w:hAnsi="B Titr" w:cs="B Tit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11F8"/>
    <w:rPr>
      <w:rFonts w:ascii="B Titr" w:eastAsia="Times New Roman" w:hAnsi="B Titr" w:cs="B Titr"/>
      <w:b/>
      <w:bCs/>
      <w:color w:val="000000" w:themeColor="text1"/>
      <w:sz w:val="32"/>
      <w:szCs w:val="32"/>
    </w:rPr>
  </w:style>
  <w:style w:type="character" w:customStyle="1" w:styleId="Heading2Char">
    <w:name w:val="Heading 2 Char"/>
    <w:link w:val="Heading2"/>
    <w:uiPriority w:val="9"/>
    <w:rsid w:val="00DE11F8"/>
    <w:rPr>
      <w:rFonts w:ascii="B Titr" w:eastAsia="Times New Roman" w:hAnsi="B Titr" w:cs="B Titr"/>
      <w:b/>
      <w:bCs/>
      <w:sz w:val="28"/>
      <w:szCs w:val="28"/>
    </w:rPr>
  </w:style>
  <w:style w:type="paragraph" w:styleId="ListParagraph">
    <w:name w:val="List Paragraph"/>
    <w:aliases w:val="Subtitle 3"/>
    <w:basedOn w:val="Normal"/>
    <w:link w:val="ListParagraphChar"/>
    <w:uiPriority w:val="34"/>
    <w:qFormat/>
    <w:rsid w:val="00490CEE"/>
    <w:pPr>
      <w:ind w:left="720"/>
      <w:contextualSpacing/>
    </w:pPr>
  </w:style>
  <w:style w:type="character" w:customStyle="1" w:styleId="ListParagraphChar">
    <w:name w:val="List Paragraph Char"/>
    <w:aliases w:val="Subtitle 3 Char"/>
    <w:basedOn w:val="DefaultParagraphFont"/>
    <w:link w:val="ListParagraph"/>
    <w:uiPriority w:val="34"/>
    <w:rsid w:val="00490CEE"/>
  </w:style>
  <w:style w:type="table" w:styleId="TableGrid">
    <w:name w:val="Table Grid"/>
    <w:basedOn w:val="TableNormal"/>
    <w:uiPriority w:val="59"/>
    <w:rsid w:val="00490CE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90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CEE"/>
  </w:style>
  <w:style w:type="character" w:styleId="PageNumber">
    <w:name w:val="page number"/>
    <w:basedOn w:val="DefaultParagraphFont"/>
    <w:uiPriority w:val="99"/>
    <w:semiHidden/>
    <w:unhideWhenUsed/>
    <w:rsid w:val="00490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Efat Mohamadi</cp:lastModifiedBy>
  <cp:revision>11</cp:revision>
  <dcterms:created xsi:type="dcterms:W3CDTF">2020-06-06T06:24:00Z</dcterms:created>
  <dcterms:modified xsi:type="dcterms:W3CDTF">2020-06-07T09:13:00Z</dcterms:modified>
</cp:coreProperties>
</file>