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9C6CDA" w14:textId="45123B6B" w:rsidR="0074181F" w:rsidRPr="00A85A17" w:rsidRDefault="0074181F" w:rsidP="0074181F">
      <w:pPr>
        <w:spacing w:line="256" w:lineRule="auto"/>
        <w:rPr>
          <w:rFonts w:cs="Arial"/>
          <w:b/>
        </w:rPr>
      </w:pPr>
      <w:r w:rsidRPr="00A85A17">
        <w:rPr>
          <w:b/>
        </w:rPr>
        <w:t xml:space="preserve">Supplementary Table </w:t>
      </w:r>
      <w:r w:rsidR="00C372A6">
        <w:rPr>
          <w:b/>
        </w:rPr>
        <w:t>S</w:t>
      </w:r>
      <w:bookmarkStart w:id="0" w:name="_GoBack"/>
      <w:bookmarkEnd w:id="0"/>
      <w:r w:rsidRPr="00A85A17">
        <w:rPr>
          <w:b/>
        </w:rPr>
        <w:t xml:space="preserve">1 Summary of hospital </w:t>
      </w:r>
      <w:r w:rsidR="00870453" w:rsidRPr="00A85A17">
        <w:rPr>
          <w:b/>
        </w:rPr>
        <w:t>eligible for inclusion in the</w:t>
      </w:r>
      <w:r w:rsidRPr="00A85A17">
        <w:rPr>
          <w:b/>
        </w:rPr>
        <w:t xml:space="preserve"> analysis by year and quarter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207"/>
        <w:gridCol w:w="1492"/>
        <w:gridCol w:w="1701"/>
        <w:gridCol w:w="1134"/>
        <w:gridCol w:w="2126"/>
        <w:gridCol w:w="1134"/>
        <w:gridCol w:w="2126"/>
      </w:tblGrid>
      <w:tr w:rsidR="0074181F" w14:paraId="5CE51F7A" w14:textId="77777777" w:rsidTr="0074181F"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608AC1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Year and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BFF00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Hospitals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68E93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Admissions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C6E374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IHCAs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10AD2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NEWS/NEWS-based TTS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CEE2F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Electronic TTS</w:t>
            </w:r>
          </w:p>
        </w:tc>
      </w:tr>
      <w:tr w:rsidR="0074181F" w14:paraId="5E4AA5B7" w14:textId="77777777" w:rsidTr="0074181F"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F562A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quarter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D7CBD5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B398AD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F4E6B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743A0F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 (%)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84180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Switched in quarter: n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9B743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n (%)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C6B641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Switched in quarter: n  </w:t>
            </w:r>
          </w:p>
        </w:tc>
      </w:tr>
      <w:tr w:rsidR="0074181F" w14:paraId="1A89CF12" w14:textId="77777777" w:rsidTr="0074181F"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C44FF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2009 Q4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63CCBEA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5679C5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9,481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2E652C9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902A8E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17B057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D4F071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18FC0A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09EE669D" w14:textId="77777777" w:rsidTr="0074181F">
        <w:tc>
          <w:tcPr>
            <w:tcW w:w="1696" w:type="dxa"/>
            <w:hideMark/>
          </w:tcPr>
          <w:p w14:paraId="33D9AB4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2010 Q1</w:t>
            </w:r>
          </w:p>
        </w:tc>
        <w:tc>
          <w:tcPr>
            <w:tcW w:w="1207" w:type="dxa"/>
            <w:hideMark/>
          </w:tcPr>
          <w:p w14:paraId="408D609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1492" w:type="dxa"/>
            <w:hideMark/>
          </w:tcPr>
          <w:p w14:paraId="0ABE9257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82,358</w:t>
            </w:r>
          </w:p>
        </w:tc>
        <w:tc>
          <w:tcPr>
            <w:tcW w:w="1701" w:type="dxa"/>
            <w:vAlign w:val="bottom"/>
            <w:hideMark/>
          </w:tcPr>
          <w:p w14:paraId="4C00CA27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254</w:t>
            </w:r>
          </w:p>
        </w:tc>
        <w:tc>
          <w:tcPr>
            <w:tcW w:w="1134" w:type="dxa"/>
            <w:hideMark/>
          </w:tcPr>
          <w:p w14:paraId="55581CF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305D52E1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07415F54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71F2C7F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308DF346" w14:textId="77777777" w:rsidTr="0074181F">
        <w:tc>
          <w:tcPr>
            <w:tcW w:w="1696" w:type="dxa"/>
            <w:hideMark/>
          </w:tcPr>
          <w:p w14:paraId="19E34FB5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2010 Q2</w:t>
            </w:r>
          </w:p>
        </w:tc>
        <w:tc>
          <w:tcPr>
            <w:tcW w:w="1207" w:type="dxa"/>
            <w:hideMark/>
          </w:tcPr>
          <w:p w14:paraId="40758ED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</w:t>
            </w:r>
          </w:p>
        </w:tc>
        <w:tc>
          <w:tcPr>
            <w:tcW w:w="1492" w:type="dxa"/>
            <w:hideMark/>
          </w:tcPr>
          <w:p w14:paraId="78F5E83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202,440</w:t>
            </w:r>
          </w:p>
        </w:tc>
        <w:tc>
          <w:tcPr>
            <w:tcW w:w="1701" w:type="dxa"/>
            <w:vAlign w:val="bottom"/>
            <w:hideMark/>
          </w:tcPr>
          <w:p w14:paraId="0CDB11A1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583</w:t>
            </w:r>
          </w:p>
        </w:tc>
        <w:tc>
          <w:tcPr>
            <w:tcW w:w="1134" w:type="dxa"/>
            <w:hideMark/>
          </w:tcPr>
          <w:p w14:paraId="4B3FFA1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7069614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15C69BD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7F5665D7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5FC6637A" w14:textId="77777777" w:rsidTr="0074181F">
        <w:tc>
          <w:tcPr>
            <w:tcW w:w="1696" w:type="dxa"/>
            <w:hideMark/>
          </w:tcPr>
          <w:p w14:paraId="50BA9C2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2010 Q3</w:t>
            </w:r>
          </w:p>
        </w:tc>
        <w:tc>
          <w:tcPr>
            <w:tcW w:w="1207" w:type="dxa"/>
            <w:hideMark/>
          </w:tcPr>
          <w:p w14:paraId="2206125D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</w:t>
            </w:r>
          </w:p>
        </w:tc>
        <w:tc>
          <w:tcPr>
            <w:tcW w:w="1492" w:type="dxa"/>
            <w:hideMark/>
          </w:tcPr>
          <w:p w14:paraId="5DFB2D1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271,336</w:t>
            </w:r>
          </w:p>
        </w:tc>
        <w:tc>
          <w:tcPr>
            <w:tcW w:w="1701" w:type="dxa"/>
            <w:vAlign w:val="bottom"/>
            <w:hideMark/>
          </w:tcPr>
          <w:p w14:paraId="07FE7546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728</w:t>
            </w:r>
          </w:p>
        </w:tc>
        <w:tc>
          <w:tcPr>
            <w:tcW w:w="1134" w:type="dxa"/>
            <w:hideMark/>
          </w:tcPr>
          <w:p w14:paraId="47E5B9B3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5311D581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6E3888A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(3%)</w:t>
            </w:r>
          </w:p>
        </w:tc>
        <w:tc>
          <w:tcPr>
            <w:tcW w:w="2126" w:type="dxa"/>
            <w:hideMark/>
          </w:tcPr>
          <w:p w14:paraId="09DF8A3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0F69C270" w14:textId="77777777" w:rsidTr="0074181F">
        <w:tc>
          <w:tcPr>
            <w:tcW w:w="1696" w:type="dxa"/>
            <w:hideMark/>
          </w:tcPr>
          <w:p w14:paraId="58E3370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2010 Q4</w:t>
            </w:r>
          </w:p>
        </w:tc>
        <w:tc>
          <w:tcPr>
            <w:tcW w:w="1207" w:type="dxa"/>
            <w:hideMark/>
          </w:tcPr>
          <w:p w14:paraId="1FC3F7F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37</w:t>
            </w:r>
          </w:p>
        </w:tc>
        <w:tc>
          <w:tcPr>
            <w:tcW w:w="1492" w:type="dxa"/>
            <w:hideMark/>
          </w:tcPr>
          <w:p w14:paraId="3C0C9D71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325,873</w:t>
            </w:r>
          </w:p>
        </w:tc>
        <w:tc>
          <w:tcPr>
            <w:tcW w:w="1701" w:type="dxa"/>
            <w:vAlign w:val="bottom"/>
            <w:hideMark/>
          </w:tcPr>
          <w:p w14:paraId="4B00C24E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1,063</w:t>
            </w:r>
          </w:p>
        </w:tc>
        <w:tc>
          <w:tcPr>
            <w:tcW w:w="1134" w:type="dxa"/>
            <w:hideMark/>
          </w:tcPr>
          <w:p w14:paraId="772B046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4854A3A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72164AF3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(3%)</w:t>
            </w:r>
          </w:p>
        </w:tc>
        <w:tc>
          <w:tcPr>
            <w:tcW w:w="2126" w:type="dxa"/>
            <w:hideMark/>
          </w:tcPr>
          <w:p w14:paraId="5C4648F5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01F27CE4" w14:textId="77777777" w:rsidTr="0074181F">
        <w:tc>
          <w:tcPr>
            <w:tcW w:w="1696" w:type="dxa"/>
            <w:hideMark/>
          </w:tcPr>
          <w:p w14:paraId="6754F79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2011 Q1</w:t>
            </w:r>
          </w:p>
        </w:tc>
        <w:tc>
          <w:tcPr>
            <w:tcW w:w="1207" w:type="dxa"/>
            <w:hideMark/>
          </w:tcPr>
          <w:p w14:paraId="41AB187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38</w:t>
            </w:r>
          </w:p>
        </w:tc>
        <w:tc>
          <w:tcPr>
            <w:tcW w:w="1492" w:type="dxa"/>
            <w:hideMark/>
          </w:tcPr>
          <w:p w14:paraId="5BD6B1C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331,471</w:t>
            </w:r>
          </w:p>
        </w:tc>
        <w:tc>
          <w:tcPr>
            <w:tcW w:w="1701" w:type="dxa"/>
            <w:vAlign w:val="bottom"/>
            <w:hideMark/>
          </w:tcPr>
          <w:p w14:paraId="566ECE46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1,096</w:t>
            </w:r>
          </w:p>
        </w:tc>
        <w:tc>
          <w:tcPr>
            <w:tcW w:w="1134" w:type="dxa"/>
            <w:hideMark/>
          </w:tcPr>
          <w:p w14:paraId="73EC28F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45EDA91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497D755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(3%)</w:t>
            </w:r>
          </w:p>
        </w:tc>
        <w:tc>
          <w:tcPr>
            <w:tcW w:w="2126" w:type="dxa"/>
            <w:hideMark/>
          </w:tcPr>
          <w:p w14:paraId="6D0C0A4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0C59B9B0" w14:textId="77777777" w:rsidTr="0074181F">
        <w:tc>
          <w:tcPr>
            <w:tcW w:w="1696" w:type="dxa"/>
            <w:hideMark/>
          </w:tcPr>
          <w:p w14:paraId="4EADF47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2011 Q2</w:t>
            </w:r>
          </w:p>
        </w:tc>
        <w:tc>
          <w:tcPr>
            <w:tcW w:w="1207" w:type="dxa"/>
            <w:hideMark/>
          </w:tcPr>
          <w:p w14:paraId="0289726D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51</w:t>
            </w:r>
          </w:p>
        </w:tc>
        <w:tc>
          <w:tcPr>
            <w:tcW w:w="1492" w:type="dxa"/>
            <w:hideMark/>
          </w:tcPr>
          <w:p w14:paraId="6DF7723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430,351</w:t>
            </w:r>
          </w:p>
        </w:tc>
        <w:tc>
          <w:tcPr>
            <w:tcW w:w="1701" w:type="dxa"/>
            <w:vAlign w:val="bottom"/>
            <w:hideMark/>
          </w:tcPr>
          <w:p w14:paraId="48E6D300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1,216</w:t>
            </w:r>
          </w:p>
        </w:tc>
        <w:tc>
          <w:tcPr>
            <w:tcW w:w="1134" w:type="dxa"/>
            <w:hideMark/>
          </w:tcPr>
          <w:p w14:paraId="5A3977F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69BD590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200DA19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(2%)</w:t>
            </w:r>
          </w:p>
        </w:tc>
        <w:tc>
          <w:tcPr>
            <w:tcW w:w="2126" w:type="dxa"/>
            <w:hideMark/>
          </w:tcPr>
          <w:p w14:paraId="45FCBFD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6BC4D344" w14:textId="77777777" w:rsidTr="0074181F">
        <w:tc>
          <w:tcPr>
            <w:tcW w:w="1696" w:type="dxa"/>
            <w:hideMark/>
          </w:tcPr>
          <w:p w14:paraId="6935491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2011 Q3</w:t>
            </w:r>
          </w:p>
        </w:tc>
        <w:tc>
          <w:tcPr>
            <w:tcW w:w="1207" w:type="dxa"/>
            <w:hideMark/>
          </w:tcPr>
          <w:p w14:paraId="3C41BB04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58</w:t>
            </w:r>
          </w:p>
        </w:tc>
        <w:tc>
          <w:tcPr>
            <w:tcW w:w="1492" w:type="dxa"/>
            <w:hideMark/>
          </w:tcPr>
          <w:p w14:paraId="40B0631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492,752</w:t>
            </w:r>
          </w:p>
        </w:tc>
        <w:tc>
          <w:tcPr>
            <w:tcW w:w="1701" w:type="dxa"/>
            <w:vAlign w:val="bottom"/>
            <w:hideMark/>
          </w:tcPr>
          <w:p w14:paraId="49D7477F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1,218</w:t>
            </w:r>
          </w:p>
        </w:tc>
        <w:tc>
          <w:tcPr>
            <w:tcW w:w="1134" w:type="dxa"/>
            <w:hideMark/>
          </w:tcPr>
          <w:p w14:paraId="62DEA58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1282314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27A9FBFD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(2%)</w:t>
            </w:r>
          </w:p>
        </w:tc>
        <w:tc>
          <w:tcPr>
            <w:tcW w:w="2126" w:type="dxa"/>
            <w:hideMark/>
          </w:tcPr>
          <w:p w14:paraId="3F34E86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123D8DD2" w14:textId="77777777" w:rsidTr="0074181F">
        <w:tc>
          <w:tcPr>
            <w:tcW w:w="1696" w:type="dxa"/>
            <w:hideMark/>
          </w:tcPr>
          <w:p w14:paraId="78E9D0B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2011 Q4</w:t>
            </w:r>
          </w:p>
        </w:tc>
        <w:tc>
          <w:tcPr>
            <w:tcW w:w="1207" w:type="dxa"/>
            <w:hideMark/>
          </w:tcPr>
          <w:p w14:paraId="3CF8BD7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65</w:t>
            </w:r>
          </w:p>
        </w:tc>
        <w:tc>
          <w:tcPr>
            <w:tcW w:w="1492" w:type="dxa"/>
            <w:hideMark/>
          </w:tcPr>
          <w:p w14:paraId="2D88847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553,195</w:t>
            </w:r>
          </w:p>
        </w:tc>
        <w:tc>
          <w:tcPr>
            <w:tcW w:w="1701" w:type="dxa"/>
            <w:vAlign w:val="bottom"/>
            <w:hideMark/>
          </w:tcPr>
          <w:p w14:paraId="694EE96D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1,509</w:t>
            </w:r>
          </w:p>
        </w:tc>
        <w:tc>
          <w:tcPr>
            <w:tcW w:w="1134" w:type="dxa"/>
            <w:hideMark/>
          </w:tcPr>
          <w:p w14:paraId="135DE1C7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 (0%)</w:t>
            </w:r>
          </w:p>
        </w:tc>
        <w:tc>
          <w:tcPr>
            <w:tcW w:w="2126" w:type="dxa"/>
            <w:hideMark/>
          </w:tcPr>
          <w:p w14:paraId="13AB475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2CDCA95A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(3%)</w:t>
            </w:r>
          </w:p>
        </w:tc>
        <w:tc>
          <w:tcPr>
            <w:tcW w:w="2126" w:type="dxa"/>
            <w:hideMark/>
          </w:tcPr>
          <w:p w14:paraId="2859A5E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2EA14C11" w14:textId="77777777" w:rsidTr="0074181F">
        <w:tc>
          <w:tcPr>
            <w:tcW w:w="1696" w:type="dxa"/>
            <w:hideMark/>
          </w:tcPr>
          <w:p w14:paraId="5E76660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2012 Q1</w:t>
            </w:r>
          </w:p>
        </w:tc>
        <w:tc>
          <w:tcPr>
            <w:tcW w:w="1207" w:type="dxa"/>
            <w:hideMark/>
          </w:tcPr>
          <w:p w14:paraId="7F3562A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73</w:t>
            </w:r>
          </w:p>
        </w:tc>
        <w:tc>
          <w:tcPr>
            <w:tcW w:w="1492" w:type="dxa"/>
            <w:hideMark/>
          </w:tcPr>
          <w:p w14:paraId="3E1766E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622,925</w:t>
            </w:r>
          </w:p>
        </w:tc>
        <w:tc>
          <w:tcPr>
            <w:tcW w:w="1701" w:type="dxa"/>
            <w:vAlign w:val="bottom"/>
            <w:hideMark/>
          </w:tcPr>
          <w:p w14:paraId="22D3A707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1,842</w:t>
            </w:r>
          </w:p>
        </w:tc>
        <w:tc>
          <w:tcPr>
            <w:tcW w:w="1134" w:type="dxa"/>
            <w:hideMark/>
          </w:tcPr>
          <w:p w14:paraId="2CBB7BB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(1%)</w:t>
            </w:r>
          </w:p>
        </w:tc>
        <w:tc>
          <w:tcPr>
            <w:tcW w:w="2126" w:type="dxa"/>
            <w:hideMark/>
          </w:tcPr>
          <w:p w14:paraId="2F8673A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hideMark/>
          </w:tcPr>
          <w:p w14:paraId="540F826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(3%)</w:t>
            </w:r>
          </w:p>
        </w:tc>
        <w:tc>
          <w:tcPr>
            <w:tcW w:w="2126" w:type="dxa"/>
            <w:hideMark/>
          </w:tcPr>
          <w:p w14:paraId="720B17E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2F92BEF2" w14:textId="77777777" w:rsidTr="0074181F">
        <w:tc>
          <w:tcPr>
            <w:tcW w:w="1696" w:type="dxa"/>
            <w:hideMark/>
          </w:tcPr>
          <w:p w14:paraId="7CEFFCE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2012 Q2</w:t>
            </w:r>
          </w:p>
        </w:tc>
        <w:tc>
          <w:tcPr>
            <w:tcW w:w="1207" w:type="dxa"/>
            <w:hideMark/>
          </w:tcPr>
          <w:p w14:paraId="1DC6ADE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82</w:t>
            </w:r>
          </w:p>
        </w:tc>
        <w:tc>
          <w:tcPr>
            <w:tcW w:w="1492" w:type="dxa"/>
            <w:hideMark/>
          </w:tcPr>
          <w:p w14:paraId="6A0AF59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705,838</w:t>
            </w:r>
          </w:p>
        </w:tc>
        <w:tc>
          <w:tcPr>
            <w:tcW w:w="1701" w:type="dxa"/>
            <w:vAlign w:val="bottom"/>
            <w:hideMark/>
          </w:tcPr>
          <w:p w14:paraId="417CD7A2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1,825</w:t>
            </w:r>
          </w:p>
        </w:tc>
        <w:tc>
          <w:tcPr>
            <w:tcW w:w="1134" w:type="dxa"/>
            <w:hideMark/>
          </w:tcPr>
          <w:p w14:paraId="6D692EA7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(4%)</w:t>
            </w:r>
          </w:p>
        </w:tc>
        <w:tc>
          <w:tcPr>
            <w:tcW w:w="2126" w:type="dxa"/>
            <w:hideMark/>
          </w:tcPr>
          <w:p w14:paraId="772F9D7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134" w:type="dxa"/>
            <w:hideMark/>
          </w:tcPr>
          <w:p w14:paraId="78B91ED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 (2%)</w:t>
            </w:r>
          </w:p>
        </w:tc>
        <w:tc>
          <w:tcPr>
            <w:tcW w:w="2126" w:type="dxa"/>
            <w:hideMark/>
          </w:tcPr>
          <w:p w14:paraId="70E22AD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5F08E5BA" w14:textId="77777777" w:rsidTr="0074181F">
        <w:tc>
          <w:tcPr>
            <w:tcW w:w="1696" w:type="dxa"/>
            <w:hideMark/>
          </w:tcPr>
          <w:p w14:paraId="2BB403F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2012 Q3</w:t>
            </w:r>
          </w:p>
        </w:tc>
        <w:tc>
          <w:tcPr>
            <w:tcW w:w="1207" w:type="dxa"/>
            <w:hideMark/>
          </w:tcPr>
          <w:p w14:paraId="3409AB9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86</w:t>
            </w:r>
          </w:p>
        </w:tc>
        <w:tc>
          <w:tcPr>
            <w:tcW w:w="1492" w:type="dxa"/>
            <w:hideMark/>
          </w:tcPr>
          <w:p w14:paraId="7209BAC4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757,205</w:t>
            </w:r>
          </w:p>
        </w:tc>
        <w:tc>
          <w:tcPr>
            <w:tcW w:w="1701" w:type="dxa"/>
            <w:vAlign w:val="bottom"/>
            <w:hideMark/>
          </w:tcPr>
          <w:p w14:paraId="7A4EE065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1,756</w:t>
            </w:r>
          </w:p>
        </w:tc>
        <w:tc>
          <w:tcPr>
            <w:tcW w:w="1134" w:type="dxa"/>
            <w:hideMark/>
          </w:tcPr>
          <w:p w14:paraId="3F0371C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(7%)</w:t>
            </w:r>
          </w:p>
        </w:tc>
        <w:tc>
          <w:tcPr>
            <w:tcW w:w="2126" w:type="dxa"/>
            <w:hideMark/>
          </w:tcPr>
          <w:p w14:paraId="0231FA6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hideMark/>
          </w:tcPr>
          <w:p w14:paraId="5260F47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(5%)</w:t>
            </w:r>
          </w:p>
        </w:tc>
        <w:tc>
          <w:tcPr>
            <w:tcW w:w="2126" w:type="dxa"/>
            <w:hideMark/>
          </w:tcPr>
          <w:p w14:paraId="6C8FADB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74181F" w14:paraId="77C5C0B5" w14:textId="77777777" w:rsidTr="0074181F">
        <w:tc>
          <w:tcPr>
            <w:tcW w:w="1696" w:type="dxa"/>
            <w:hideMark/>
          </w:tcPr>
          <w:p w14:paraId="73620814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2012 Q4</w:t>
            </w:r>
          </w:p>
        </w:tc>
        <w:tc>
          <w:tcPr>
            <w:tcW w:w="1207" w:type="dxa"/>
            <w:hideMark/>
          </w:tcPr>
          <w:p w14:paraId="12DCDC9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91</w:t>
            </w:r>
          </w:p>
        </w:tc>
        <w:tc>
          <w:tcPr>
            <w:tcW w:w="1492" w:type="dxa"/>
            <w:hideMark/>
          </w:tcPr>
          <w:p w14:paraId="3E07EB2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789,059</w:t>
            </w:r>
          </w:p>
        </w:tc>
        <w:tc>
          <w:tcPr>
            <w:tcW w:w="1701" w:type="dxa"/>
            <w:vAlign w:val="bottom"/>
            <w:hideMark/>
          </w:tcPr>
          <w:p w14:paraId="50D5A7B0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2,235</w:t>
            </w:r>
          </w:p>
        </w:tc>
        <w:tc>
          <w:tcPr>
            <w:tcW w:w="1134" w:type="dxa"/>
            <w:hideMark/>
          </w:tcPr>
          <w:p w14:paraId="2F8EE753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(11%)</w:t>
            </w:r>
          </w:p>
        </w:tc>
        <w:tc>
          <w:tcPr>
            <w:tcW w:w="2126" w:type="dxa"/>
            <w:hideMark/>
          </w:tcPr>
          <w:p w14:paraId="184D339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1134" w:type="dxa"/>
            <w:hideMark/>
          </w:tcPr>
          <w:p w14:paraId="64C02867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(4%)</w:t>
            </w:r>
          </w:p>
        </w:tc>
        <w:tc>
          <w:tcPr>
            <w:tcW w:w="2126" w:type="dxa"/>
            <w:hideMark/>
          </w:tcPr>
          <w:p w14:paraId="3ADAD26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694BBC27" w14:textId="77777777" w:rsidTr="0074181F">
        <w:tc>
          <w:tcPr>
            <w:tcW w:w="1696" w:type="dxa"/>
            <w:hideMark/>
          </w:tcPr>
          <w:p w14:paraId="787EC80D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2013 Q1</w:t>
            </w:r>
          </w:p>
        </w:tc>
        <w:tc>
          <w:tcPr>
            <w:tcW w:w="1207" w:type="dxa"/>
            <w:hideMark/>
          </w:tcPr>
          <w:p w14:paraId="32CD94E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92</w:t>
            </w:r>
          </w:p>
        </w:tc>
        <w:tc>
          <w:tcPr>
            <w:tcW w:w="1492" w:type="dxa"/>
            <w:hideMark/>
          </w:tcPr>
          <w:p w14:paraId="13D7523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770,012</w:t>
            </w:r>
          </w:p>
        </w:tc>
        <w:tc>
          <w:tcPr>
            <w:tcW w:w="1701" w:type="dxa"/>
            <w:vAlign w:val="bottom"/>
            <w:hideMark/>
          </w:tcPr>
          <w:p w14:paraId="4678F293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2,463</w:t>
            </w:r>
          </w:p>
        </w:tc>
        <w:tc>
          <w:tcPr>
            <w:tcW w:w="1134" w:type="dxa"/>
            <w:hideMark/>
          </w:tcPr>
          <w:p w14:paraId="28FEC3E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14 (15%)</w:t>
            </w:r>
          </w:p>
        </w:tc>
        <w:tc>
          <w:tcPr>
            <w:tcW w:w="2126" w:type="dxa"/>
            <w:hideMark/>
          </w:tcPr>
          <w:p w14:paraId="50AE27D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hideMark/>
          </w:tcPr>
          <w:p w14:paraId="443C5D45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(4%)</w:t>
            </w:r>
          </w:p>
        </w:tc>
        <w:tc>
          <w:tcPr>
            <w:tcW w:w="2126" w:type="dxa"/>
            <w:hideMark/>
          </w:tcPr>
          <w:p w14:paraId="5AD2EFF0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3C75C52D" w14:textId="77777777" w:rsidTr="0074181F">
        <w:tc>
          <w:tcPr>
            <w:tcW w:w="1696" w:type="dxa"/>
            <w:hideMark/>
          </w:tcPr>
          <w:p w14:paraId="197E0893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2013 Q2</w:t>
            </w:r>
          </w:p>
        </w:tc>
        <w:tc>
          <w:tcPr>
            <w:tcW w:w="1207" w:type="dxa"/>
            <w:hideMark/>
          </w:tcPr>
          <w:p w14:paraId="131BB22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90</w:t>
            </w:r>
          </w:p>
        </w:tc>
        <w:tc>
          <w:tcPr>
            <w:tcW w:w="1492" w:type="dxa"/>
            <w:hideMark/>
          </w:tcPr>
          <w:p w14:paraId="288EC90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769,769</w:t>
            </w:r>
          </w:p>
        </w:tc>
        <w:tc>
          <w:tcPr>
            <w:tcW w:w="1701" w:type="dxa"/>
            <w:vAlign w:val="bottom"/>
            <w:hideMark/>
          </w:tcPr>
          <w:p w14:paraId="08C2EE3C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1,989</w:t>
            </w:r>
          </w:p>
        </w:tc>
        <w:tc>
          <w:tcPr>
            <w:tcW w:w="1134" w:type="dxa"/>
            <w:hideMark/>
          </w:tcPr>
          <w:p w14:paraId="393A1B5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23 (26%)</w:t>
            </w:r>
          </w:p>
        </w:tc>
        <w:tc>
          <w:tcPr>
            <w:tcW w:w="2126" w:type="dxa"/>
            <w:hideMark/>
          </w:tcPr>
          <w:p w14:paraId="05386EA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1134" w:type="dxa"/>
            <w:hideMark/>
          </w:tcPr>
          <w:p w14:paraId="60FA4C3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(6%)</w:t>
            </w:r>
          </w:p>
        </w:tc>
        <w:tc>
          <w:tcPr>
            <w:tcW w:w="2126" w:type="dxa"/>
            <w:hideMark/>
          </w:tcPr>
          <w:p w14:paraId="7D4ADFB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 w:rsidR="0074181F" w14:paraId="4A7D6FD9" w14:textId="77777777" w:rsidTr="0074181F">
        <w:tc>
          <w:tcPr>
            <w:tcW w:w="1696" w:type="dxa"/>
            <w:hideMark/>
          </w:tcPr>
          <w:p w14:paraId="0D1A2AB0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2013 Q3</w:t>
            </w:r>
          </w:p>
        </w:tc>
        <w:tc>
          <w:tcPr>
            <w:tcW w:w="1207" w:type="dxa"/>
            <w:hideMark/>
          </w:tcPr>
          <w:p w14:paraId="3FE4658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94</w:t>
            </w:r>
          </w:p>
        </w:tc>
        <w:tc>
          <w:tcPr>
            <w:tcW w:w="1492" w:type="dxa"/>
            <w:hideMark/>
          </w:tcPr>
          <w:p w14:paraId="38179960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816,517</w:t>
            </w:r>
          </w:p>
        </w:tc>
        <w:tc>
          <w:tcPr>
            <w:tcW w:w="1701" w:type="dxa"/>
            <w:vAlign w:val="bottom"/>
            <w:hideMark/>
          </w:tcPr>
          <w:p w14:paraId="7C63CD97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1,841</w:t>
            </w:r>
          </w:p>
        </w:tc>
        <w:tc>
          <w:tcPr>
            <w:tcW w:w="1134" w:type="dxa"/>
            <w:hideMark/>
          </w:tcPr>
          <w:p w14:paraId="1BD31245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31 (33%)</w:t>
            </w:r>
          </w:p>
        </w:tc>
        <w:tc>
          <w:tcPr>
            <w:tcW w:w="2126" w:type="dxa"/>
            <w:hideMark/>
          </w:tcPr>
          <w:p w14:paraId="0B7090A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1134" w:type="dxa"/>
            <w:hideMark/>
          </w:tcPr>
          <w:p w14:paraId="7869F0E4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 (7%)</w:t>
            </w:r>
          </w:p>
        </w:tc>
        <w:tc>
          <w:tcPr>
            <w:tcW w:w="2126" w:type="dxa"/>
            <w:hideMark/>
          </w:tcPr>
          <w:p w14:paraId="134B4AB3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</w:tr>
      <w:tr w:rsidR="0074181F" w14:paraId="431CA425" w14:textId="77777777" w:rsidTr="0074181F">
        <w:tc>
          <w:tcPr>
            <w:tcW w:w="1696" w:type="dxa"/>
            <w:hideMark/>
          </w:tcPr>
          <w:p w14:paraId="4938A1D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2013 Q4</w:t>
            </w:r>
          </w:p>
        </w:tc>
        <w:tc>
          <w:tcPr>
            <w:tcW w:w="1207" w:type="dxa"/>
            <w:hideMark/>
          </w:tcPr>
          <w:p w14:paraId="1CA6607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98</w:t>
            </w:r>
          </w:p>
        </w:tc>
        <w:tc>
          <w:tcPr>
            <w:tcW w:w="1492" w:type="dxa"/>
            <w:hideMark/>
          </w:tcPr>
          <w:p w14:paraId="35CEC1F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854,728</w:t>
            </w:r>
          </w:p>
        </w:tc>
        <w:tc>
          <w:tcPr>
            <w:tcW w:w="1701" w:type="dxa"/>
            <w:vAlign w:val="bottom"/>
            <w:hideMark/>
          </w:tcPr>
          <w:p w14:paraId="57F4F92D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2,151</w:t>
            </w:r>
          </w:p>
        </w:tc>
        <w:tc>
          <w:tcPr>
            <w:tcW w:w="1134" w:type="dxa"/>
            <w:hideMark/>
          </w:tcPr>
          <w:p w14:paraId="6C080D4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(46%)</w:t>
            </w:r>
          </w:p>
        </w:tc>
        <w:tc>
          <w:tcPr>
            <w:tcW w:w="2126" w:type="dxa"/>
            <w:hideMark/>
          </w:tcPr>
          <w:p w14:paraId="0BF19BF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hideMark/>
          </w:tcPr>
          <w:p w14:paraId="4EF9C187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 (10%)</w:t>
            </w:r>
          </w:p>
        </w:tc>
        <w:tc>
          <w:tcPr>
            <w:tcW w:w="2126" w:type="dxa"/>
            <w:hideMark/>
          </w:tcPr>
          <w:p w14:paraId="5E822D9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74181F" w14:paraId="2724752F" w14:textId="77777777" w:rsidTr="0074181F">
        <w:tc>
          <w:tcPr>
            <w:tcW w:w="1696" w:type="dxa"/>
            <w:hideMark/>
          </w:tcPr>
          <w:p w14:paraId="3CD1FD8D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2014 Q1</w:t>
            </w:r>
          </w:p>
        </w:tc>
        <w:tc>
          <w:tcPr>
            <w:tcW w:w="1207" w:type="dxa"/>
            <w:hideMark/>
          </w:tcPr>
          <w:p w14:paraId="5EF8E974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  <w:tc>
          <w:tcPr>
            <w:tcW w:w="1492" w:type="dxa"/>
            <w:hideMark/>
          </w:tcPr>
          <w:p w14:paraId="0E21022D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871,304</w:t>
            </w:r>
          </w:p>
        </w:tc>
        <w:tc>
          <w:tcPr>
            <w:tcW w:w="1701" w:type="dxa"/>
            <w:vAlign w:val="bottom"/>
            <w:hideMark/>
          </w:tcPr>
          <w:p w14:paraId="235D3591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2,198</w:t>
            </w:r>
          </w:p>
        </w:tc>
        <w:tc>
          <w:tcPr>
            <w:tcW w:w="1134" w:type="dxa"/>
            <w:hideMark/>
          </w:tcPr>
          <w:p w14:paraId="49DCBE83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54 (54%)</w:t>
            </w:r>
          </w:p>
        </w:tc>
        <w:tc>
          <w:tcPr>
            <w:tcW w:w="2126" w:type="dxa"/>
            <w:hideMark/>
          </w:tcPr>
          <w:p w14:paraId="34858254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1134" w:type="dxa"/>
            <w:hideMark/>
          </w:tcPr>
          <w:p w14:paraId="00E5A91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11 (11%)</w:t>
            </w:r>
          </w:p>
        </w:tc>
        <w:tc>
          <w:tcPr>
            <w:tcW w:w="2126" w:type="dxa"/>
            <w:hideMark/>
          </w:tcPr>
          <w:p w14:paraId="059458E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 w:rsidR="0074181F" w14:paraId="3964289F" w14:textId="77777777" w:rsidTr="0074181F">
        <w:tc>
          <w:tcPr>
            <w:tcW w:w="1696" w:type="dxa"/>
            <w:hideMark/>
          </w:tcPr>
          <w:p w14:paraId="3CB05F6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2014 Q2</w:t>
            </w:r>
          </w:p>
        </w:tc>
        <w:tc>
          <w:tcPr>
            <w:tcW w:w="1207" w:type="dxa"/>
            <w:hideMark/>
          </w:tcPr>
          <w:p w14:paraId="5549C0D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104</w:t>
            </w:r>
          </w:p>
        </w:tc>
        <w:tc>
          <w:tcPr>
            <w:tcW w:w="1492" w:type="dxa"/>
            <w:hideMark/>
          </w:tcPr>
          <w:p w14:paraId="09789B6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896,977</w:t>
            </w:r>
          </w:p>
        </w:tc>
        <w:tc>
          <w:tcPr>
            <w:tcW w:w="1701" w:type="dxa"/>
            <w:vAlign w:val="bottom"/>
            <w:hideMark/>
          </w:tcPr>
          <w:p w14:paraId="72EF86D3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1,999</w:t>
            </w:r>
          </w:p>
        </w:tc>
        <w:tc>
          <w:tcPr>
            <w:tcW w:w="1134" w:type="dxa"/>
            <w:hideMark/>
          </w:tcPr>
          <w:p w14:paraId="6A1451D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58 (56%)</w:t>
            </w:r>
          </w:p>
        </w:tc>
        <w:tc>
          <w:tcPr>
            <w:tcW w:w="2126" w:type="dxa"/>
            <w:hideMark/>
          </w:tcPr>
          <w:p w14:paraId="2895D6B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1134" w:type="dxa"/>
            <w:hideMark/>
          </w:tcPr>
          <w:p w14:paraId="175B0A3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 (18%)</w:t>
            </w:r>
          </w:p>
        </w:tc>
        <w:tc>
          <w:tcPr>
            <w:tcW w:w="2126" w:type="dxa"/>
            <w:hideMark/>
          </w:tcPr>
          <w:p w14:paraId="1AA4A53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</w:tr>
      <w:tr w:rsidR="0074181F" w14:paraId="495F9178" w14:textId="77777777" w:rsidTr="0074181F">
        <w:tc>
          <w:tcPr>
            <w:tcW w:w="1696" w:type="dxa"/>
            <w:hideMark/>
          </w:tcPr>
          <w:p w14:paraId="5277213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2014 Q3</w:t>
            </w:r>
          </w:p>
        </w:tc>
        <w:tc>
          <w:tcPr>
            <w:tcW w:w="1207" w:type="dxa"/>
            <w:hideMark/>
          </w:tcPr>
          <w:p w14:paraId="3F4249CB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104</w:t>
            </w:r>
          </w:p>
        </w:tc>
        <w:tc>
          <w:tcPr>
            <w:tcW w:w="1492" w:type="dxa"/>
            <w:hideMark/>
          </w:tcPr>
          <w:p w14:paraId="6D15D28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919,861</w:t>
            </w:r>
          </w:p>
        </w:tc>
        <w:tc>
          <w:tcPr>
            <w:tcW w:w="1701" w:type="dxa"/>
            <w:vAlign w:val="bottom"/>
            <w:hideMark/>
          </w:tcPr>
          <w:p w14:paraId="793A6074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1,979</w:t>
            </w:r>
          </w:p>
        </w:tc>
        <w:tc>
          <w:tcPr>
            <w:tcW w:w="1134" w:type="dxa"/>
            <w:hideMark/>
          </w:tcPr>
          <w:p w14:paraId="4F93330F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62 (60%)</w:t>
            </w:r>
          </w:p>
        </w:tc>
        <w:tc>
          <w:tcPr>
            <w:tcW w:w="2126" w:type="dxa"/>
            <w:hideMark/>
          </w:tcPr>
          <w:p w14:paraId="5D1A961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1134" w:type="dxa"/>
            <w:hideMark/>
          </w:tcPr>
          <w:p w14:paraId="5FFD1A24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(19%)</w:t>
            </w:r>
          </w:p>
        </w:tc>
        <w:tc>
          <w:tcPr>
            <w:tcW w:w="2126" w:type="dxa"/>
            <w:hideMark/>
          </w:tcPr>
          <w:p w14:paraId="0BE0C7D9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 w:rsidR="0074181F" w14:paraId="5DCCE76A" w14:textId="77777777" w:rsidTr="0074181F">
        <w:tc>
          <w:tcPr>
            <w:tcW w:w="1696" w:type="dxa"/>
            <w:hideMark/>
          </w:tcPr>
          <w:p w14:paraId="725C86ED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2014 Q4</w:t>
            </w:r>
          </w:p>
        </w:tc>
        <w:tc>
          <w:tcPr>
            <w:tcW w:w="1207" w:type="dxa"/>
            <w:hideMark/>
          </w:tcPr>
          <w:p w14:paraId="62B1263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96</w:t>
            </w:r>
          </w:p>
        </w:tc>
        <w:tc>
          <w:tcPr>
            <w:tcW w:w="1492" w:type="dxa"/>
            <w:hideMark/>
          </w:tcPr>
          <w:p w14:paraId="4114BA9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858,094</w:t>
            </w:r>
          </w:p>
        </w:tc>
        <w:tc>
          <w:tcPr>
            <w:tcW w:w="1701" w:type="dxa"/>
            <w:vAlign w:val="bottom"/>
            <w:hideMark/>
          </w:tcPr>
          <w:p w14:paraId="53480BAD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2,119</w:t>
            </w:r>
          </w:p>
        </w:tc>
        <w:tc>
          <w:tcPr>
            <w:tcW w:w="1134" w:type="dxa"/>
            <w:hideMark/>
          </w:tcPr>
          <w:p w14:paraId="0DF4C23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58 (60%)</w:t>
            </w:r>
          </w:p>
        </w:tc>
        <w:tc>
          <w:tcPr>
            <w:tcW w:w="2126" w:type="dxa"/>
            <w:hideMark/>
          </w:tcPr>
          <w:p w14:paraId="01CC8890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hideMark/>
          </w:tcPr>
          <w:p w14:paraId="1E9FAD18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 (20%)</w:t>
            </w:r>
          </w:p>
        </w:tc>
        <w:tc>
          <w:tcPr>
            <w:tcW w:w="2126" w:type="dxa"/>
            <w:hideMark/>
          </w:tcPr>
          <w:p w14:paraId="6EC02EB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3BE6A2FB" w14:textId="77777777" w:rsidTr="0074181F"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D6AB8C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2015 Q1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7FCBC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87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7B8D0A2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728,319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82893C4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2,102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B9B9E5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52 (60%)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1D4B0E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D508CA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19 (22%)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0BF09C6" w14:textId="77777777" w:rsidR="0074181F" w:rsidRDefault="0074181F">
            <w:pPr>
              <w:spacing w:after="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0</w:t>
            </w:r>
          </w:p>
        </w:tc>
      </w:tr>
      <w:tr w:rsidR="0074181F" w14:paraId="0726F1B4" w14:textId="77777777" w:rsidTr="0074181F"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075DEA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Total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AA9A13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6E589FE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13,059,865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EEBACDD" w14:textId="77777777" w:rsidR="0074181F" w:rsidRDefault="0074181F">
            <w:pPr>
              <w:spacing w:after="0"/>
              <w:jc w:val="center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34,202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538116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8C0AED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8BE928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57C932D" w14:textId="77777777" w:rsidR="0074181F" w:rsidRDefault="0074181F">
            <w:pPr>
              <w:spacing w:after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18</w:t>
            </w:r>
          </w:p>
        </w:tc>
      </w:tr>
    </w:tbl>
    <w:p w14:paraId="7C133D62" w14:textId="77777777" w:rsidR="0074181F" w:rsidRDefault="0074181F" w:rsidP="0074181F">
      <w:pPr>
        <w:spacing w:line="256" w:lineRule="auto"/>
        <w:rPr>
          <w:rFonts w:cs="Arial"/>
          <w:i/>
        </w:rPr>
      </w:pPr>
    </w:p>
    <w:p w14:paraId="664A6DD1" w14:textId="77777777" w:rsidR="00B07F45" w:rsidRDefault="00B07F45"/>
    <w:sectPr w:rsidR="00B07F45" w:rsidSect="007418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1E1"/>
    <w:rsid w:val="006321E1"/>
    <w:rsid w:val="0074181F"/>
    <w:rsid w:val="00870453"/>
    <w:rsid w:val="00A85A17"/>
    <w:rsid w:val="00B07F45"/>
    <w:rsid w:val="00C3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6E53F"/>
  <w15:chartTrackingRefBased/>
  <w15:docId w15:val="{374E7AA6-8DD8-46D9-AAEC-A6E519BA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4181F"/>
    <w:pPr>
      <w:spacing w:line="360" w:lineRule="auto"/>
    </w:pPr>
    <w:rPr>
      <w:rFonts w:ascii="Arial" w:eastAsia="Calibri" w:hAnsi="Arial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35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 Hogan</dc:creator>
  <cp:keywords/>
  <dc:description/>
  <cp:lastModifiedBy>Helen Hogan</cp:lastModifiedBy>
  <cp:revision>5</cp:revision>
  <dcterms:created xsi:type="dcterms:W3CDTF">2019-07-04T17:45:00Z</dcterms:created>
  <dcterms:modified xsi:type="dcterms:W3CDTF">2019-12-30T12:12:00Z</dcterms:modified>
</cp:coreProperties>
</file>