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5BB6B" w14:textId="099CDE9A" w:rsidR="000D01BF" w:rsidRPr="000D01BF" w:rsidRDefault="0067722C" w:rsidP="0067722C">
      <w:pPr>
        <w:outlineLvl w:val="2"/>
        <w:rPr>
          <w:b/>
          <w:bCs/>
          <w:lang w:eastAsia="it-IT"/>
        </w:rPr>
      </w:pPr>
      <w:r>
        <w:rPr>
          <w:b/>
          <w:bCs/>
          <w:lang w:eastAsia="it-IT"/>
        </w:rPr>
        <w:t>Additional file 2</w:t>
      </w:r>
    </w:p>
    <w:p w14:paraId="404ABE70" w14:textId="1CE2A749" w:rsidR="00F36253" w:rsidRDefault="00184DC7" w:rsidP="0067722C">
      <w:pPr>
        <w:jc w:val="center"/>
        <w:rPr>
          <w:b/>
        </w:rPr>
      </w:pPr>
      <w:r w:rsidRPr="00F36253">
        <w:rPr>
          <w:b/>
        </w:rPr>
        <w:t xml:space="preserve">QUESTIONNAIRE </w:t>
      </w:r>
      <w:r w:rsidRPr="00184DC7">
        <w:rPr>
          <w:b/>
        </w:rPr>
        <w:t xml:space="preserve">ADMINISTERED TO </w:t>
      </w:r>
      <w:r w:rsidR="0067722C">
        <w:rPr>
          <w:b/>
        </w:rPr>
        <w:t>NURSING</w:t>
      </w:r>
      <w:r>
        <w:rPr>
          <w:b/>
        </w:rPr>
        <w:t xml:space="preserve"> STAFF</w:t>
      </w:r>
    </w:p>
    <w:p w14:paraId="3E38560A" w14:textId="4BB51782" w:rsidR="0067722C" w:rsidRPr="0067722C" w:rsidRDefault="0067722C" w:rsidP="0067722C">
      <w:pPr>
        <w:jc w:val="both"/>
      </w:pPr>
      <w:r w:rsidRPr="00474842">
        <w:rPr>
          <w:rStyle w:val="tlid-translation"/>
        </w:rPr>
        <w:t>The Practice Environment Scale of the Nursing Work Index (PES-NWI)</w:t>
      </w:r>
      <w:r>
        <w:rPr>
          <w:rStyle w:val="tlid-translation"/>
        </w:rPr>
        <w:t xml:space="preserve"> - </w:t>
      </w:r>
      <w:r w:rsidRPr="0067722C">
        <w:rPr>
          <w:lang w:val="en-US" w:eastAsia="it-IT"/>
        </w:rPr>
        <w:t xml:space="preserve">Lake ET. Development of the practice environment scale of the Nursing Work Index. Res </w:t>
      </w:r>
      <w:proofErr w:type="spellStart"/>
      <w:r w:rsidRPr="0067722C">
        <w:rPr>
          <w:lang w:val="en-US" w:eastAsia="it-IT"/>
        </w:rPr>
        <w:t>Nurs</w:t>
      </w:r>
      <w:proofErr w:type="spellEnd"/>
      <w:r w:rsidRPr="0067722C">
        <w:rPr>
          <w:lang w:val="en-US" w:eastAsia="it-IT"/>
        </w:rPr>
        <w:t xml:space="preserve"> Health. 2002;25(3):176–188.</w:t>
      </w:r>
    </w:p>
    <w:p w14:paraId="59F88469" w14:textId="77777777" w:rsidR="00AD3612" w:rsidRDefault="00AD3612" w:rsidP="00AD3612">
      <w:pPr>
        <w:rPr>
          <w:b/>
          <w:bCs/>
          <w:lang w:eastAsia="it-IT"/>
        </w:rPr>
      </w:pPr>
    </w:p>
    <w:p w14:paraId="5D662DFC" w14:textId="060E7F4F" w:rsidR="00AD3612" w:rsidRPr="00AD3612" w:rsidRDefault="00184DC7" w:rsidP="00AD3612">
      <w:pPr>
        <w:jc w:val="both"/>
        <w:rPr>
          <w:b/>
          <w:bCs/>
          <w:lang w:eastAsia="it-IT"/>
        </w:rPr>
      </w:pPr>
      <w:r w:rsidRPr="00184DC7">
        <w:rPr>
          <w:b/>
          <w:bCs/>
          <w:lang w:eastAsia="it-IT"/>
        </w:rPr>
        <w:t>Please</w:t>
      </w:r>
      <w:r w:rsidR="00AD3612">
        <w:rPr>
          <w:b/>
          <w:bCs/>
          <w:lang w:eastAsia="it-IT"/>
        </w:rPr>
        <w:t xml:space="preserve"> </w:t>
      </w:r>
      <w:r w:rsidR="00AD3612" w:rsidRPr="00AD3612">
        <w:rPr>
          <w:b/>
          <w:bCs/>
          <w:lang w:eastAsia="it-IT"/>
        </w:rPr>
        <w:t>indicate your level of agreement for each statement</w:t>
      </w:r>
      <w:r w:rsidR="00AD3612">
        <w:rPr>
          <w:b/>
          <w:bCs/>
          <w:lang w:eastAsia="it-IT"/>
        </w:rPr>
        <w:t xml:space="preserve"> (1 = </w:t>
      </w:r>
      <w:r w:rsidR="00055FDE" w:rsidRPr="00055FDE">
        <w:rPr>
          <w:b/>
          <w:bCs/>
          <w:lang w:eastAsia="it-IT"/>
        </w:rPr>
        <w:t xml:space="preserve">strongly </w:t>
      </w:r>
      <w:bookmarkStart w:id="0" w:name="_GoBack"/>
      <w:bookmarkEnd w:id="0"/>
      <w:r w:rsidR="00AD3612" w:rsidRPr="00AD3612">
        <w:rPr>
          <w:b/>
          <w:bCs/>
          <w:lang w:eastAsia="it-IT"/>
        </w:rPr>
        <w:t xml:space="preserve">disagree; </w:t>
      </w:r>
      <w:r w:rsidR="00AD3612">
        <w:rPr>
          <w:b/>
          <w:bCs/>
          <w:lang w:eastAsia="it-IT"/>
        </w:rPr>
        <w:t xml:space="preserve">2 disagree; 3 = agree; 4 </w:t>
      </w:r>
      <w:r w:rsidR="00055FDE">
        <w:rPr>
          <w:b/>
          <w:bCs/>
          <w:lang w:eastAsia="it-IT"/>
        </w:rPr>
        <w:t xml:space="preserve">= </w:t>
      </w:r>
      <w:r w:rsidR="00055FDE" w:rsidRPr="00055FDE">
        <w:rPr>
          <w:b/>
          <w:bCs/>
          <w:lang w:eastAsia="it-IT"/>
        </w:rPr>
        <w:t>strongly agree</w:t>
      </w:r>
      <w:r w:rsidR="00AD3612">
        <w:rPr>
          <w:b/>
          <w:bCs/>
          <w:lang w:eastAsia="it-IT"/>
        </w:rPr>
        <w:t>)</w:t>
      </w:r>
    </w:p>
    <w:tbl>
      <w:tblPr>
        <w:tblStyle w:val="Grigliatabella"/>
        <w:tblW w:w="9183" w:type="dxa"/>
        <w:tblLook w:val="04A0" w:firstRow="1" w:lastRow="0" w:firstColumn="1" w:lastColumn="0" w:noHBand="0" w:noVBand="1"/>
      </w:tblPr>
      <w:tblGrid>
        <w:gridCol w:w="7833"/>
        <w:gridCol w:w="337"/>
        <w:gridCol w:w="338"/>
        <w:gridCol w:w="337"/>
        <w:gridCol w:w="338"/>
      </w:tblGrid>
      <w:tr w:rsidR="00AD3612" w14:paraId="11A595F7" w14:textId="77777777" w:rsidTr="00AD3612">
        <w:tc>
          <w:tcPr>
            <w:tcW w:w="7833" w:type="dxa"/>
          </w:tcPr>
          <w:p w14:paraId="1063B8E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5CB992BE" w14:textId="6514B27F" w:rsidR="00AD3612" w:rsidRPr="00AD3612" w:rsidRDefault="00AD3612" w:rsidP="00AD361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lang w:val="en-US" w:eastAsia="it-IT"/>
              </w:rPr>
            </w:pPr>
            <w:r w:rsidRPr="00AD3612">
              <w:rPr>
                <w:rFonts w:ascii="Times New Roman" w:hAnsi="Times New Roman" w:cs="Times New Roman"/>
                <w:b/>
                <w:lang w:val="en-US" w:eastAsia="it-IT"/>
              </w:rPr>
              <w:t>1</w:t>
            </w:r>
          </w:p>
        </w:tc>
        <w:tc>
          <w:tcPr>
            <w:tcW w:w="338" w:type="dxa"/>
          </w:tcPr>
          <w:p w14:paraId="563F6388" w14:textId="547F549F" w:rsidR="00AD3612" w:rsidRPr="00AD3612" w:rsidRDefault="00AD3612" w:rsidP="00AD361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lang w:val="en-US" w:eastAsia="it-IT"/>
              </w:rPr>
            </w:pPr>
            <w:r w:rsidRPr="00AD3612">
              <w:rPr>
                <w:rFonts w:ascii="Times New Roman" w:hAnsi="Times New Roman" w:cs="Times New Roman"/>
                <w:b/>
                <w:lang w:val="en-US" w:eastAsia="it-IT"/>
              </w:rPr>
              <w:t>2</w:t>
            </w:r>
          </w:p>
        </w:tc>
        <w:tc>
          <w:tcPr>
            <w:tcW w:w="337" w:type="dxa"/>
          </w:tcPr>
          <w:p w14:paraId="58DA3072" w14:textId="423814AE" w:rsidR="00AD3612" w:rsidRPr="00AD3612" w:rsidRDefault="00AD3612" w:rsidP="00AD361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lang w:val="en-US" w:eastAsia="it-IT"/>
              </w:rPr>
            </w:pPr>
            <w:r w:rsidRPr="00AD3612">
              <w:rPr>
                <w:rFonts w:ascii="Times New Roman" w:hAnsi="Times New Roman" w:cs="Times New Roman"/>
                <w:b/>
                <w:lang w:val="en-US" w:eastAsia="it-IT"/>
              </w:rPr>
              <w:t>3</w:t>
            </w:r>
          </w:p>
        </w:tc>
        <w:tc>
          <w:tcPr>
            <w:tcW w:w="338" w:type="dxa"/>
          </w:tcPr>
          <w:p w14:paraId="45816FAA" w14:textId="055155B6" w:rsidR="00AD3612" w:rsidRPr="00AD3612" w:rsidRDefault="00AD3612" w:rsidP="00AD361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lang w:val="en-US" w:eastAsia="it-IT"/>
              </w:rPr>
            </w:pPr>
            <w:r w:rsidRPr="00AD3612">
              <w:rPr>
                <w:rFonts w:ascii="Times New Roman" w:hAnsi="Times New Roman" w:cs="Times New Roman"/>
                <w:b/>
                <w:lang w:val="en-US" w:eastAsia="it-IT"/>
              </w:rPr>
              <w:t>4</w:t>
            </w:r>
          </w:p>
        </w:tc>
      </w:tr>
      <w:tr w:rsidR="00AD3612" w14:paraId="39DAFAE6" w14:textId="77777777" w:rsidTr="00AD3612">
        <w:tc>
          <w:tcPr>
            <w:tcW w:w="7833" w:type="dxa"/>
          </w:tcPr>
          <w:p w14:paraId="1876E9F8" w14:textId="0381DF16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Staff nurses are involved in the internal governance of the hospital.</w:t>
            </w:r>
          </w:p>
        </w:tc>
        <w:tc>
          <w:tcPr>
            <w:tcW w:w="337" w:type="dxa"/>
          </w:tcPr>
          <w:p w14:paraId="24FA7C47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387E7793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66BE1CB0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265F876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592A3A34" w14:textId="77777777" w:rsidTr="00AD3612">
        <w:tc>
          <w:tcPr>
            <w:tcW w:w="7833" w:type="dxa"/>
          </w:tcPr>
          <w:p w14:paraId="20D81A08" w14:textId="28580FCF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 xml:space="preserve">Opportunity for staff nurses to participate in policy decisions. </w:t>
            </w:r>
          </w:p>
        </w:tc>
        <w:tc>
          <w:tcPr>
            <w:tcW w:w="337" w:type="dxa"/>
          </w:tcPr>
          <w:p w14:paraId="1D6B5B8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3AA333D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2208AB3B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419DAE0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25B8FF13" w14:textId="77777777" w:rsidTr="00AD3612">
        <w:tc>
          <w:tcPr>
            <w:tcW w:w="7833" w:type="dxa"/>
          </w:tcPr>
          <w:p w14:paraId="4407B9CD" w14:textId="5563303F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 xml:space="preserve">Many opportunities for advancement of nursing personnel. </w:t>
            </w:r>
          </w:p>
        </w:tc>
        <w:tc>
          <w:tcPr>
            <w:tcW w:w="337" w:type="dxa"/>
          </w:tcPr>
          <w:p w14:paraId="776FD04D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7970A3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186FBDB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1CDF83D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0BF87EFC" w14:textId="77777777" w:rsidTr="00AD3612">
        <w:tc>
          <w:tcPr>
            <w:tcW w:w="7833" w:type="dxa"/>
          </w:tcPr>
          <w:p w14:paraId="451E373F" w14:textId="593EB5A1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An administration who listens to and responds to employee concerns.</w:t>
            </w:r>
          </w:p>
        </w:tc>
        <w:tc>
          <w:tcPr>
            <w:tcW w:w="337" w:type="dxa"/>
          </w:tcPr>
          <w:p w14:paraId="333A4055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5CC2CB8D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3807D5C9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FA159A3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05B869B0" w14:textId="77777777" w:rsidTr="00AD3612">
        <w:tc>
          <w:tcPr>
            <w:tcW w:w="7833" w:type="dxa"/>
          </w:tcPr>
          <w:p w14:paraId="572C48EF" w14:textId="55CACC09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 xml:space="preserve">A director of nursing highly visible and accessible to staff. </w:t>
            </w:r>
          </w:p>
        </w:tc>
        <w:tc>
          <w:tcPr>
            <w:tcW w:w="337" w:type="dxa"/>
          </w:tcPr>
          <w:p w14:paraId="58F6EC4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3D3A934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3A0EECF5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69A54E44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1D5FF8AB" w14:textId="77777777" w:rsidTr="00AD3612">
        <w:tc>
          <w:tcPr>
            <w:tcW w:w="7833" w:type="dxa"/>
          </w:tcPr>
          <w:p w14:paraId="0EBB3665" w14:textId="60025A59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Career development/clinical ladder opportunity.</w:t>
            </w:r>
          </w:p>
        </w:tc>
        <w:tc>
          <w:tcPr>
            <w:tcW w:w="337" w:type="dxa"/>
          </w:tcPr>
          <w:p w14:paraId="3F226FA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2722EF0E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0239B033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7A294C45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4F2B2162" w14:textId="77777777" w:rsidTr="00AD3612">
        <w:tc>
          <w:tcPr>
            <w:tcW w:w="7833" w:type="dxa"/>
          </w:tcPr>
          <w:p w14:paraId="05D37D6F" w14:textId="5550E372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Nursing administrators consult with staff on daily problems and procedures.</w:t>
            </w:r>
          </w:p>
        </w:tc>
        <w:tc>
          <w:tcPr>
            <w:tcW w:w="337" w:type="dxa"/>
          </w:tcPr>
          <w:p w14:paraId="1D7FBF7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48E16EFB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0B6B6DD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3361EF6E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6DAB44F9" w14:textId="77777777" w:rsidTr="00AD3612">
        <w:tc>
          <w:tcPr>
            <w:tcW w:w="7833" w:type="dxa"/>
          </w:tcPr>
          <w:p w14:paraId="44AC7EF3" w14:textId="1B326176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Staff nurses have the opportunity to serve on hospital and nursing department committees.</w:t>
            </w:r>
          </w:p>
        </w:tc>
        <w:tc>
          <w:tcPr>
            <w:tcW w:w="337" w:type="dxa"/>
          </w:tcPr>
          <w:p w14:paraId="288EFBA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0592B89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47E7CF8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2311670E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32A3A853" w14:textId="77777777" w:rsidTr="00AD3612">
        <w:tc>
          <w:tcPr>
            <w:tcW w:w="7833" w:type="dxa"/>
          </w:tcPr>
          <w:p w14:paraId="5E81E9D5" w14:textId="76D1A58F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A chief nursing executive equal in power and authority to other top level hospital executives.</w:t>
            </w:r>
          </w:p>
        </w:tc>
        <w:tc>
          <w:tcPr>
            <w:tcW w:w="337" w:type="dxa"/>
          </w:tcPr>
          <w:p w14:paraId="38F48771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7FCC595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57349C33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8593DC7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0B2F9C34" w14:textId="77777777" w:rsidTr="00AD3612">
        <w:tc>
          <w:tcPr>
            <w:tcW w:w="7833" w:type="dxa"/>
          </w:tcPr>
          <w:p w14:paraId="4B7D585C" w14:textId="63C959E8" w:rsidR="00AD3612" w:rsidRDefault="00AD3612" w:rsidP="00AD3612">
            <w:pPr>
              <w:spacing w:line="240" w:lineRule="auto"/>
              <w:jc w:val="both"/>
              <w:rPr>
                <w:rStyle w:val="tlid-translation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Use of nursing diagnoses.</w:t>
            </w:r>
          </w:p>
        </w:tc>
        <w:tc>
          <w:tcPr>
            <w:tcW w:w="337" w:type="dxa"/>
          </w:tcPr>
          <w:p w14:paraId="22B3A3F4" w14:textId="77777777" w:rsidR="00AD3612" w:rsidRDefault="00AD3612" w:rsidP="00AD3612">
            <w:pPr>
              <w:spacing w:line="240" w:lineRule="auto"/>
              <w:jc w:val="both"/>
              <w:rPr>
                <w:rStyle w:val="tlid-translation"/>
              </w:rPr>
            </w:pPr>
          </w:p>
        </w:tc>
        <w:tc>
          <w:tcPr>
            <w:tcW w:w="338" w:type="dxa"/>
          </w:tcPr>
          <w:p w14:paraId="60A59C02" w14:textId="77777777" w:rsidR="00AD3612" w:rsidRDefault="00AD3612" w:rsidP="00AD3612">
            <w:pPr>
              <w:spacing w:line="240" w:lineRule="auto"/>
              <w:jc w:val="both"/>
              <w:rPr>
                <w:rStyle w:val="tlid-translation"/>
              </w:rPr>
            </w:pPr>
          </w:p>
        </w:tc>
        <w:tc>
          <w:tcPr>
            <w:tcW w:w="337" w:type="dxa"/>
          </w:tcPr>
          <w:p w14:paraId="4C5EE6CC" w14:textId="77777777" w:rsidR="00AD3612" w:rsidRDefault="00AD3612" w:rsidP="00AD3612">
            <w:pPr>
              <w:spacing w:line="240" w:lineRule="auto"/>
              <w:jc w:val="both"/>
              <w:rPr>
                <w:rStyle w:val="tlid-translation"/>
              </w:rPr>
            </w:pPr>
          </w:p>
        </w:tc>
        <w:tc>
          <w:tcPr>
            <w:tcW w:w="338" w:type="dxa"/>
          </w:tcPr>
          <w:p w14:paraId="6FC8F36D" w14:textId="77777777" w:rsidR="00AD3612" w:rsidRDefault="00AD3612" w:rsidP="00AD3612">
            <w:pPr>
              <w:spacing w:line="240" w:lineRule="auto"/>
              <w:jc w:val="both"/>
              <w:rPr>
                <w:rStyle w:val="tlid-translation"/>
              </w:rPr>
            </w:pPr>
          </w:p>
        </w:tc>
      </w:tr>
      <w:tr w:rsidR="00AD3612" w14:paraId="35212A03" w14:textId="77777777" w:rsidTr="00AD3612">
        <w:tc>
          <w:tcPr>
            <w:tcW w:w="7833" w:type="dxa"/>
          </w:tcPr>
          <w:p w14:paraId="3C883741" w14:textId="3E8AF5F8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An active quality assurance program.</w:t>
            </w:r>
          </w:p>
        </w:tc>
        <w:tc>
          <w:tcPr>
            <w:tcW w:w="337" w:type="dxa"/>
          </w:tcPr>
          <w:p w14:paraId="50BC9393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6D765BDF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70AF624F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35B6AE9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20F66FAA" w14:textId="77777777" w:rsidTr="00AD3612">
        <w:tc>
          <w:tcPr>
            <w:tcW w:w="7833" w:type="dxa"/>
          </w:tcPr>
          <w:p w14:paraId="545585DD" w14:textId="740AF904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A preceptor program for newly hired RNs.</w:t>
            </w:r>
          </w:p>
        </w:tc>
        <w:tc>
          <w:tcPr>
            <w:tcW w:w="337" w:type="dxa"/>
          </w:tcPr>
          <w:p w14:paraId="6FFD41C7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61D16EF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3A9B0DB7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6969F55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0147965D" w14:textId="77777777" w:rsidTr="00AD3612">
        <w:tc>
          <w:tcPr>
            <w:tcW w:w="7833" w:type="dxa"/>
          </w:tcPr>
          <w:p w14:paraId="29268ACD" w14:textId="64000B0F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 xml:space="preserve">Nursing care is based on a nursing, rather than a medical, model. </w:t>
            </w:r>
          </w:p>
        </w:tc>
        <w:tc>
          <w:tcPr>
            <w:tcW w:w="337" w:type="dxa"/>
          </w:tcPr>
          <w:p w14:paraId="46A79D3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2747DA92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0A98C95E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2271C2B6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578F30EB" w14:textId="77777777" w:rsidTr="00AD3612">
        <w:tc>
          <w:tcPr>
            <w:tcW w:w="7833" w:type="dxa"/>
          </w:tcPr>
          <w:p w14:paraId="326023E2" w14:textId="70B51AFC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Patient care assignments that foster continuity of care, i.e., the same nurse cares for the patient from one day to the next.</w:t>
            </w:r>
          </w:p>
        </w:tc>
        <w:tc>
          <w:tcPr>
            <w:tcW w:w="337" w:type="dxa"/>
          </w:tcPr>
          <w:p w14:paraId="2D4D747D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0F7AA72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6F6B6D27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07475B8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6A79C430" w14:textId="77777777" w:rsidTr="00AD3612">
        <w:tc>
          <w:tcPr>
            <w:tcW w:w="7833" w:type="dxa"/>
          </w:tcPr>
          <w:p w14:paraId="2B549046" w14:textId="6ED91BE5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A clear philosophy of nursing that pervades the patient care environment.</w:t>
            </w:r>
          </w:p>
        </w:tc>
        <w:tc>
          <w:tcPr>
            <w:tcW w:w="337" w:type="dxa"/>
          </w:tcPr>
          <w:p w14:paraId="662F8C4B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4926024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5232EA69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06579EF5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05B83AEE" w14:textId="77777777" w:rsidTr="00AD3612">
        <w:tc>
          <w:tcPr>
            <w:tcW w:w="7833" w:type="dxa"/>
          </w:tcPr>
          <w:p w14:paraId="5C686590" w14:textId="1A102531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Written, up-to-date nursing care plans for all patients.</w:t>
            </w:r>
          </w:p>
        </w:tc>
        <w:tc>
          <w:tcPr>
            <w:tcW w:w="337" w:type="dxa"/>
          </w:tcPr>
          <w:p w14:paraId="2C0D3661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1EC04C0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267F079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72536E37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71998B88" w14:textId="77777777" w:rsidTr="00AD3612">
        <w:tc>
          <w:tcPr>
            <w:tcW w:w="7833" w:type="dxa"/>
          </w:tcPr>
          <w:p w14:paraId="07B9752F" w14:textId="786F8C28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High standards of nursing care are expected by the administration.</w:t>
            </w:r>
          </w:p>
        </w:tc>
        <w:tc>
          <w:tcPr>
            <w:tcW w:w="337" w:type="dxa"/>
          </w:tcPr>
          <w:p w14:paraId="70D152CE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296294A9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45EDD98E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50C00556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3B6A730C" w14:textId="77777777" w:rsidTr="00AD3612">
        <w:tc>
          <w:tcPr>
            <w:tcW w:w="7833" w:type="dxa"/>
          </w:tcPr>
          <w:p w14:paraId="2A8AD1B3" w14:textId="6A60E60C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 xml:space="preserve">Active </w:t>
            </w:r>
            <w:proofErr w:type="spellStart"/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inservice</w:t>
            </w:r>
            <w:proofErr w:type="spellEnd"/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/continuing education programs for nurses.</w:t>
            </w:r>
          </w:p>
        </w:tc>
        <w:tc>
          <w:tcPr>
            <w:tcW w:w="337" w:type="dxa"/>
          </w:tcPr>
          <w:p w14:paraId="2A9B8C15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2C59C31E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0A9F264D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68D07A1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6DB777F6" w14:textId="77777777" w:rsidTr="00AD3612">
        <w:tc>
          <w:tcPr>
            <w:tcW w:w="7833" w:type="dxa"/>
          </w:tcPr>
          <w:p w14:paraId="7DCC58BD" w14:textId="22663C98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Working with nurses who are clinically competent.</w:t>
            </w:r>
          </w:p>
        </w:tc>
        <w:tc>
          <w:tcPr>
            <w:tcW w:w="337" w:type="dxa"/>
          </w:tcPr>
          <w:p w14:paraId="23755282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66EB04D7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61258E1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78C9B87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05C566C5" w14:textId="77777777" w:rsidTr="00AD3612">
        <w:tc>
          <w:tcPr>
            <w:tcW w:w="7833" w:type="dxa"/>
          </w:tcPr>
          <w:p w14:paraId="32820F94" w14:textId="472F4BB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A head nurse who is a good manager and leader.</w:t>
            </w:r>
          </w:p>
        </w:tc>
        <w:tc>
          <w:tcPr>
            <w:tcW w:w="337" w:type="dxa"/>
          </w:tcPr>
          <w:p w14:paraId="429C7A4E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080CDE80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70C09802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279477D1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52A5CF91" w14:textId="77777777" w:rsidTr="00AD3612">
        <w:tc>
          <w:tcPr>
            <w:tcW w:w="7833" w:type="dxa"/>
          </w:tcPr>
          <w:p w14:paraId="01043EE1" w14:textId="7C7883AB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A head nurse/supervisor who backs up the nursing staff in decision making, even if the conflict is with a physician.</w:t>
            </w:r>
          </w:p>
        </w:tc>
        <w:tc>
          <w:tcPr>
            <w:tcW w:w="337" w:type="dxa"/>
          </w:tcPr>
          <w:p w14:paraId="1AECF0C4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0EDD5D6F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5D561C37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4B85449B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4D6C82FD" w14:textId="77777777" w:rsidTr="00AD3612">
        <w:tc>
          <w:tcPr>
            <w:tcW w:w="7833" w:type="dxa"/>
          </w:tcPr>
          <w:p w14:paraId="3E18BEAC" w14:textId="36602F4F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Supervisors use mistakes as learning opportunities, not criticism.</w:t>
            </w:r>
          </w:p>
        </w:tc>
        <w:tc>
          <w:tcPr>
            <w:tcW w:w="337" w:type="dxa"/>
          </w:tcPr>
          <w:p w14:paraId="5657B3E2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7D9CD86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05274941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4F320812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4B72FDBA" w14:textId="77777777" w:rsidTr="00AD3612">
        <w:tc>
          <w:tcPr>
            <w:tcW w:w="7833" w:type="dxa"/>
          </w:tcPr>
          <w:p w14:paraId="56EA05B1" w14:textId="2303AAAA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A supervisory staff that is supportive of the nurses.</w:t>
            </w:r>
          </w:p>
        </w:tc>
        <w:tc>
          <w:tcPr>
            <w:tcW w:w="337" w:type="dxa"/>
          </w:tcPr>
          <w:p w14:paraId="6AE932B6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0F4B610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59D665EB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110C56F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256DA550" w14:textId="77777777" w:rsidTr="00AD3612">
        <w:tc>
          <w:tcPr>
            <w:tcW w:w="7833" w:type="dxa"/>
          </w:tcPr>
          <w:p w14:paraId="157CB093" w14:textId="5EB701BD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Praise and recognition for a job well done.</w:t>
            </w:r>
          </w:p>
        </w:tc>
        <w:tc>
          <w:tcPr>
            <w:tcW w:w="337" w:type="dxa"/>
          </w:tcPr>
          <w:p w14:paraId="6B8EAF5F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5BEAC3A6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5860A61F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0ED1E5E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1701EC4B" w14:textId="77777777" w:rsidTr="00AD3612">
        <w:tc>
          <w:tcPr>
            <w:tcW w:w="7833" w:type="dxa"/>
          </w:tcPr>
          <w:p w14:paraId="7A6BB218" w14:textId="2DCAA28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Enough staff to get the work done.</w:t>
            </w:r>
          </w:p>
        </w:tc>
        <w:tc>
          <w:tcPr>
            <w:tcW w:w="337" w:type="dxa"/>
          </w:tcPr>
          <w:p w14:paraId="109C403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5558AE23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461D4FF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6D920CC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110409F7" w14:textId="77777777" w:rsidTr="00AD3612">
        <w:tc>
          <w:tcPr>
            <w:tcW w:w="7833" w:type="dxa"/>
          </w:tcPr>
          <w:p w14:paraId="3FD2A83A" w14:textId="51C9D9FA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Enough registered nurses to provide quality patient care.</w:t>
            </w:r>
          </w:p>
        </w:tc>
        <w:tc>
          <w:tcPr>
            <w:tcW w:w="337" w:type="dxa"/>
          </w:tcPr>
          <w:p w14:paraId="0F8C8EA4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E48EDB1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6ED3570B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3CBF4698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36BCA635" w14:textId="77777777" w:rsidTr="00AD3612">
        <w:tc>
          <w:tcPr>
            <w:tcW w:w="7833" w:type="dxa"/>
          </w:tcPr>
          <w:p w14:paraId="62FF0CEA" w14:textId="47BC29DB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lastRenderedPageBreak/>
              <w:t>Adequate support services allow me to spend time with my patients.</w:t>
            </w:r>
          </w:p>
        </w:tc>
        <w:tc>
          <w:tcPr>
            <w:tcW w:w="337" w:type="dxa"/>
          </w:tcPr>
          <w:p w14:paraId="6D9F5215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141CF11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355A6DDA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69352440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2E71CC0A" w14:textId="77777777" w:rsidTr="00AD3612">
        <w:tc>
          <w:tcPr>
            <w:tcW w:w="7833" w:type="dxa"/>
          </w:tcPr>
          <w:p w14:paraId="7E411BDD" w14:textId="189E8ED4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Enough time and opportunity to discuss patient care problems with other nurses.</w:t>
            </w:r>
          </w:p>
        </w:tc>
        <w:tc>
          <w:tcPr>
            <w:tcW w:w="337" w:type="dxa"/>
          </w:tcPr>
          <w:p w14:paraId="22D6DA9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278D46C0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71DFF070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3717FDD6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0FD54931" w14:textId="77777777" w:rsidTr="00AD3612">
        <w:tc>
          <w:tcPr>
            <w:tcW w:w="7833" w:type="dxa"/>
          </w:tcPr>
          <w:p w14:paraId="5EAD788B" w14:textId="15DA0D72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A lot of teamwork between nurses and doctors.</w:t>
            </w:r>
          </w:p>
        </w:tc>
        <w:tc>
          <w:tcPr>
            <w:tcW w:w="337" w:type="dxa"/>
          </w:tcPr>
          <w:p w14:paraId="3FF64F54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674E1365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394AE747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0997639E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7A8B7ED8" w14:textId="77777777" w:rsidTr="00AD3612">
        <w:tc>
          <w:tcPr>
            <w:tcW w:w="7833" w:type="dxa"/>
          </w:tcPr>
          <w:p w14:paraId="04659766" w14:textId="69428B41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Physicians and nurses have good relationships.</w:t>
            </w:r>
          </w:p>
        </w:tc>
        <w:tc>
          <w:tcPr>
            <w:tcW w:w="337" w:type="dxa"/>
          </w:tcPr>
          <w:p w14:paraId="486DD92E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39318B3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3CB74840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5E5B95B7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  <w:tr w:rsidR="00AD3612" w14:paraId="40FD4389" w14:textId="77777777" w:rsidTr="00AD3612">
        <w:tc>
          <w:tcPr>
            <w:tcW w:w="7833" w:type="dxa"/>
          </w:tcPr>
          <w:p w14:paraId="548E1DDA" w14:textId="2EA15376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  <w:r w:rsidRPr="00F96F45">
              <w:rPr>
                <w:rStyle w:val="tlid-translation"/>
                <w:rFonts w:ascii="Times New Roman" w:hAnsi="Times New Roman" w:cs="Times New Roman"/>
                <w:lang w:val="en-GB"/>
              </w:rPr>
              <w:t>Functional collaboration (joint practice) between nurses and physicians</w:t>
            </w:r>
            <w:r>
              <w:rPr>
                <w:rStyle w:val="tlid-translation"/>
                <w:rFonts w:ascii="Times New Roman" w:hAnsi="Times New Roman" w:cs="Times New Roman"/>
                <w:lang w:val="en-GB"/>
              </w:rPr>
              <w:t>.</w:t>
            </w:r>
          </w:p>
        </w:tc>
        <w:tc>
          <w:tcPr>
            <w:tcW w:w="337" w:type="dxa"/>
          </w:tcPr>
          <w:p w14:paraId="6B1C17EC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2FCEAFDF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7" w:type="dxa"/>
          </w:tcPr>
          <w:p w14:paraId="273DD0A9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  <w:tc>
          <w:tcPr>
            <w:tcW w:w="338" w:type="dxa"/>
          </w:tcPr>
          <w:p w14:paraId="097AA449" w14:textId="77777777" w:rsidR="00AD3612" w:rsidRPr="00AD3612" w:rsidRDefault="00AD3612" w:rsidP="00AD3612">
            <w:pPr>
              <w:spacing w:line="240" w:lineRule="auto"/>
              <w:jc w:val="both"/>
              <w:rPr>
                <w:rStyle w:val="tlid-translation"/>
                <w:lang w:val="en-US"/>
              </w:rPr>
            </w:pPr>
          </w:p>
        </w:tc>
      </w:tr>
    </w:tbl>
    <w:p w14:paraId="1BEC09E8" w14:textId="77777777" w:rsidR="00AD3612" w:rsidRDefault="00AD3612" w:rsidP="00AD3612">
      <w:pPr>
        <w:jc w:val="both"/>
        <w:rPr>
          <w:rStyle w:val="tlid-translation"/>
        </w:rPr>
      </w:pPr>
    </w:p>
    <w:sectPr w:rsidR="00AD3612" w:rsidSect="00184DC7">
      <w:footerReference w:type="default" r:id="rId8"/>
      <w:pgSz w:w="11901" w:h="16840" w:code="9"/>
      <w:pgMar w:top="1440" w:right="1440" w:bottom="1440" w:left="1440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D46AAA0" w16cid:durableId="1F1C9DBB"/>
  <w16cid:commentId w16cid:paraId="7231205B" w16cid:durableId="1F1C9E3A"/>
  <w16cid:commentId w16cid:paraId="6DF053C1" w16cid:durableId="1F1C9ECC"/>
  <w16cid:commentId w16cid:paraId="13D8B548" w16cid:durableId="1F1C9F24"/>
  <w16cid:commentId w16cid:paraId="434AACFA" w16cid:durableId="1F1C766D"/>
  <w16cid:commentId w16cid:paraId="2E8E7413" w16cid:durableId="1F1C7836"/>
  <w16cid:commentId w16cid:paraId="3E4634DA" w16cid:durableId="1F1C7962"/>
  <w16cid:commentId w16cid:paraId="3B1DF33E" w16cid:durableId="1F1C7E4A"/>
  <w16cid:commentId w16cid:paraId="6CBE22AB" w16cid:durableId="1F1C84EC"/>
  <w16cid:commentId w16cid:paraId="74DE0EA2" w16cid:durableId="1F1C8C1D"/>
  <w16cid:commentId w16cid:paraId="65638038" w16cid:durableId="1F1C8F97"/>
  <w16cid:commentId w16cid:paraId="31B21158" w16cid:durableId="1F1C9373"/>
  <w16cid:commentId w16cid:paraId="5D987B70" w16cid:durableId="1F1C93F0"/>
  <w16cid:commentId w16cid:paraId="68B75293" w16cid:durableId="1F1C9507"/>
  <w16cid:commentId w16cid:paraId="083EBCB0" w16cid:durableId="1F1C96F8"/>
  <w16cid:commentId w16cid:paraId="7500506E" w16cid:durableId="1F1CA5F8"/>
  <w16cid:commentId w16cid:paraId="4DEE56E8" w16cid:durableId="1F1C99E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E2072" w14:textId="77777777" w:rsidR="00F9116D" w:rsidRDefault="00F9116D" w:rsidP="00AF2C92">
      <w:r>
        <w:separator/>
      </w:r>
    </w:p>
  </w:endnote>
  <w:endnote w:type="continuationSeparator" w:id="0">
    <w:p w14:paraId="671D9D4C" w14:textId="77777777" w:rsidR="00F9116D" w:rsidRDefault="00F9116D" w:rsidP="00AF2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845762"/>
      <w:docPartObj>
        <w:docPartGallery w:val="Page Numbers (Bottom of Page)"/>
        <w:docPartUnique/>
      </w:docPartObj>
    </w:sdtPr>
    <w:sdtEndPr/>
    <w:sdtContent>
      <w:p w14:paraId="2718CEF7" w14:textId="2236F745" w:rsidR="000A2F56" w:rsidRDefault="000A2F5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5FDE" w:rsidRPr="00055FDE">
          <w:rPr>
            <w:noProof/>
            <w:lang w:val="it-IT"/>
          </w:rPr>
          <w:t>1</w:t>
        </w:r>
        <w:r>
          <w:fldChar w:fldCharType="end"/>
        </w:r>
      </w:p>
    </w:sdtContent>
  </w:sdt>
  <w:p w14:paraId="7C94E7D6" w14:textId="77777777" w:rsidR="000A2F56" w:rsidRDefault="000A2F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52948" w14:textId="77777777" w:rsidR="00F9116D" w:rsidRDefault="00F9116D" w:rsidP="00AF2C92">
      <w:r>
        <w:separator/>
      </w:r>
    </w:p>
  </w:footnote>
  <w:footnote w:type="continuationSeparator" w:id="0">
    <w:p w14:paraId="505408B0" w14:textId="77777777" w:rsidR="00F9116D" w:rsidRDefault="00F9116D" w:rsidP="00AF2C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A619D3"/>
    <w:multiLevelType w:val="hybridMultilevel"/>
    <w:tmpl w:val="DF2654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26931DE"/>
    <w:multiLevelType w:val="multilevel"/>
    <w:tmpl w:val="91FE2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469621B"/>
    <w:multiLevelType w:val="hybridMultilevel"/>
    <w:tmpl w:val="064AC1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3B37735"/>
    <w:multiLevelType w:val="hybridMultilevel"/>
    <w:tmpl w:val="F4E6C7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01D3B60"/>
    <w:multiLevelType w:val="multilevel"/>
    <w:tmpl w:val="23ACF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A401A2A"/>
    <w:multiLevelType w:val="hybridMultilevel"/>
    <w:tmpl w:val="ABAC80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873A98"/>
    <w:multiLevelType w:val="multilevel"/>
    <w:tmpl w:val="20D0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27082A"/>
    <w:multiLevelType w:val="hybridMultilevel"/>
    <w:tmpl w:val="EA6248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146E03"/>
    <w:multiLevelType w:val="hybridMultilevel"/>
    <w:tmpl w:val="5C545E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6352AF6"/>
    <w:multiLevelType w:val="hybridMultilevel"/>
    <w:tmpl w:val="C6F2C9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D87DF1"/>
    <w:multiLevelType w:val="multilevel"/>
    <w:tmpl w:val="A702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4812F3"/>
    <w:multiLevelType w:val="multilevel"/>
    <w:tmpl w:val="3BDE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FC1684"/>
    <w:multiLevelType w:val="hybridMultilevel"/>
    <w:tmpl w:val="AF4ED378"/>
    <w:lvl w:ilvl="0" w:tplc="41862B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BB7317"/>
    <w:multiLevelType w:val="hybridMultilevel"/>
    <w:tmpl w:val="0D6E8C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D65490"/>
    <w:multiLevelType w:val="hybridMultilevel"/>
    <w:tmpl w:val="7EFE5D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2C51E6"/>
    <w:multiLevelType w:val="hybridMultilevel"/>
    <w:tmpl w:val="747C4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614913"/>
    <w:multiLevelType w:val="hybridMultilevel"/>
    <w:tmpl w:val="80B2D4D8"/>
    <w:lvl w:ilvl="0" w:tplc="49AA4CE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5B286A"/>
    <w:multiLevelType w:val="hybridMultilevel"/>
    <w:tmpl w:val="FCBEB824"/>
    <w:lvl w:ilvl="0" w:tplc="CA8044E8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BE1813"/>
    <w:multiLevelType w:val="hybridMultilevel"/>
    <w:tmpl w:val="A87C25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C919FE"/>
    <w:multiLevelType w:val="hybridMultilevel"/>
    <w:tmpl w:val="7EFE5D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4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7"/>
  </w:num>
  <w:num w:numId="10">
    <w:abstractNumId w:val="6"/>
  </w:num>
  <w:num w:numId="11">
    <w:abstractNumId w:val="10"/>
  </w:num>
  <w:num w:numId="12">
    <w:abstractNumId w:val="8"/>
  </w:num>
  <w:num w:numId="13">
    <w:abstractNumId w:val="26"/>
  </w:num>
  <w:num w:numId="14">
    <w:abstractNumId w:val="35"/>
  </w:num>
  <w:num w:numId="15">
    <w:abstractNumId w:val="18"/>
  </w:num>
  <w:num w:numId="16">
    <w:abstractNumId w:val="25"/>
  </w:num>
  <w:num w:numId="17">
    <w:abstractNumId w:val="14"/>
  </w:num>
  <w:num w:numId="18">
    <w:abstractNumId w:val="0"/>
  </w:num>
  <w:num w:numId="19">
    <w:abstractNumId w:val="15"/>
  </w:num>
  <w:num w:numId="20">
    <w:abstractNumId w:val="35"/>
  </w:num>
  <w:num w:numId="21">
    <w:abstractNumId w:val="35"/>
  </w:num>
  <w:num w:numId="22">
    <w:abstractNumId w:val="35"/>
  </w:num>
  <w:num w:numId="23">
    <w:abstractNumId w:val="35"/>
  </w:num>
  <w:num w:numId="24">
    <w:abstractNumId w:val="26"/>
  </w:num>
  <w:num w:numId="25">
    <w:abstractNumId w:val="27"/>
  </w:num>
  <w:num w:numId="26">
    <w:abstractNumId w:val="37"/>
  </w:num>
  <w:num w:numId="27">
    <w:abstractNumId w:val="39"/>
  </w:num>
  <w:num w:numId="28">
    <w:abstractNumId w:val="35"/>
  </w:num>
  <w:num w:numId="29">
    <w:abstractNumId w:val="17"/>
  </w:num>
  <w:num w:numId="30">
    <w:abstractNumId w:val="41"/>
  </w:num>
  <w:num w:numId="31">
    <w:abstractNumId w:val="19"/>
  </w:num>
  <w:num w:numId="32">
    <w:abstractNumId w:val="22"/>
  </w:num>
  <w:num w:numId="33">
    <w:abstractNumId w:val="30"/>
  </w:num>
  <w:num w:numId="34">
    <w:abstractNumId w:val="12"/>
  </w:num>
  <w:num w:numId="35">
    <w:abstractNumId w:val="43"/>
  </w:num>
  <w:num w:numId="36">
    <w:abstractNumId w:val="33"/>
  </w:num>
  <w:num w:numId="37">
    <w:abstractNumId w:val="38"/>
  </w:num>
  <w:num w:numId="38">
    <w:abstractNumId w:val="29"/>
  </w:num>
  <w:num w:numId="39">
    <w:abstractNumId w:val="21"/>
  </w:num>
  <w:num w:numId="40">
    <w:abstractNumId w:val="31"/>
  </w:num>
  <w:num w:numId="41">
    <w:abstractNumId w:val="24"/>
  </w:num>
  <w:num w:numId="42">
    <w:abstractNumId w:val="23"/>
  </w:num>
  <w:num w:numId="43">
    <w:abstractNumId w:val="40"/>
  </w:num>
  <w:num w:numId="44">
    <w:abstractNumId w:val="36"/>
  </w:num>
  <w:num w:numId="45">
    <w:abstractNumId w:val="13"/>
  </w:num>
  <w:num w:numId="46">
    <w:abstractNumId w:val="16"/>
  </w:num>
  <w:num w:numId="47">
    <w:abstractNumId w:val="32"/>
  </w:num>
  <w:num w:numId="48">
    <w:abstractNumId w:val="42"/>
  </w:num>
  <w:num w:numId="49">
    <w:abstractNumId w:val="28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3B7"/>
    <w:rsid w:val="00001899"/>
    <w:rsid w:val="000049AD"/>
    <w:rsid w:val="0000681B"/>
    <w:rsid w:val="00006F7A"/>
    <w:rsid w:val="00007FE4"/>
    <w:rsid w:val="0001285B"/>
    <w:rsid w:val="000133C0"/>
    <w:rsid w:val="00014C4E"/>
    <w:rsid w:val="00017107"/>
    <w:rsid w:val="000177CC"/>
    <w:rsid w:val="000202E2"/>
    <w:rsid w:val="00022441"/>
    <w:rsid w:val="0002261E"/>
    <w:rsid w:val="00024839"/>
    <w:rsid w:val="00025A11"/>
    <w:rsid w:val="00026871"/>
    <w:rsid w:val="00026DA3"/>
    <w:rsid w:val="00026E5E"/>
    <w:rsid w:val="000318A4"/>
    <w:rsid w:val="00035FFB"/>
    <w:rsid w:val="00037A98"/>
    <w:rsid w:val="00040749"/>
    <w:rsid w:val="00040D8B"/>
    <w:rsid w:val="000427FB"/>
    <w:rsid w:val="0004455E"/>
    <w:rsid w:val="000445A8"/>
    <w:rsid w:val="00047CB5"/>
    <w:rsid w:val="000514E3"/>
    <w:rsid w:val="00051FAA"/>
    <w:rsid w:val="00055FDE"/>
    <w:rsid w:val="000572A9"/>
    <w:rsid w:val="00061325"/>
    <w:rsid w:val="00061945"/>
    <w:rsid w:val="00065F14"/>
    <w:rsid w:val="00066BFE"/>
    <w:rsid w:val="00071396"/>
    <w:rsid w:val="0007174E"/>
    <w:rsid w:val="000733AC"/>
    <w:rsid w:val="00073CD2"/>
    <w:rsid w:val="00074B81"/>
    <w:rsid w:val="00074D22"/>
    <w:rsid w:val="00075081"/>
    <w:rsid w:val="0007528A"/>
    <w:rsid w:val="00076C88"/>
    <w:rsid w:val="00077207"/>
    <w:rsid w:val="000811AB"/>
    <w:rsid w:val="0008355B"/>
    <w:rsid w:val="00083C5F"/>
    <w:rsid w:val="00084049"/>
    <w:rsid w:val="00086E9C"/>
    <w:rsid w:val="0009172C"/>
    <w:rsid w:val="000930EC"/>
    <w:rsid w:val="00095E61"/>
    <w:rsid w:val="000966C1"/>
    <w:rsid w:val="000970AC"/>
    <w:rsid w:val="000A1167"/>
    <w:rsid w:val="000A1583"/>
    <w:rsid w:val="000A2F56"/>
    <w:rsid w:val="000A4428"/>
    <w:rsid w:val="000A6D40"/>
    <w:rsid w:val="000A7BC3"/>
    <w:rsid w:val="000B01E0"/>
    <w:rsid w:val="000B1661"/>
    <w:rsid w:val="000B1F0B"/>
    <w:rsid w:val="000B2E88"/>
    <w:rsid w:val="000B4603"/>
    <w:rsid w:val="000B582D"/>
    <w:rsid w:val="000B78DD"/>
    <w:rsid w:val="000C09BE"/>
    <w:rsid w:val="000C1380"/>
    <w:rsid w:val="000C1B40"/>
    <w:rsid w:val="000C4327"/>
    <w:rsid w:val="000C554F"/>
    <w:rsid w:val="000D01BF"/>
    <w:rsid w:val="000D0438"/>
    <w:rsid w:val="000D0DC5"/>
    <w:rsid w:val="000D15FF"/>
    <w:rsid w:val="000D28DF"/>
    <w:rsid w:val="000D3C24"/>
    <w:rsid w:val="000D488B"/>
    <w:rsid w:val="000D68DF"/>
    <w:rsid w:val="000E1197"/>
    <w:rsid w:val="000E138D"/>
    <w:rsid w:val="000E187A"/>
    <w:rsid w:val="000E2D61"/>
    <w:rsid w:val="000E450E"/>
    <w:rsid w:val="000E48A8"/>
    <w:rsid w:val="000E6259"/>
    <w:rsid w:val="000F24AE"/>
    <w:rsid w:val="000F4677"/>
    <w:rsid w:val="000F5BE0"/>
    <w:rsid w:val="000F6A04"/>
    <w:rsid w:val="00100587"/>
    <w:rsid w:val="0010284E"/>
    <w:rsid w:val="00103122"/>
    <w:rsid w:val="0010336A"/>
    <w:rsid w:val="0010407C"/>
    <w:rsid w:val="00104911"/>
    <w:rsid w:val="001050F1"/>
    <w:rsid w:val="00105AEA"/>
    <w:rsid w:val="0010684C"/>
    <w:rsid w:val="00106DAF"/>
    <w:rsid w:val="00114ABE"/>
    <w:rsid w:val="00116023"/>
    <w:rsid w:val="00117039"/>
    <w:rsid w:val="0012038C"/>
    <w:rsid w:val="00126D5A"/>
    <w:rsid w:val="0012760C"/>
    <w:rsid w:val="00134A51"/>
    <w:rsid w:val="00136DFF"/>
    <w:rsid w:val="00137429"/>
    <w:rsid w:val="00140727"/>
    <w:rsid w:val="001467AE"/>
    <w:rsid w:val="00160628"/>
    <w:rsid w:val="0016085C"/>
    <w:rsid w:val="00160F92"/>
    <w:rsid w:val="00161344"/>
    <w:rsid w:val="00161E5E"/>
    <w:rsid w:val="00162195"/>
    <w:rsid w:val="0016322A"/>
    <w:rsid w:val="00165A21"/>
    <w:rsid w:val="001705CE"/>
    <w:rsid w:val="001712D8"/>
    <w:rsid w:val="00171FB2"/>
    <w:rsid w:val="00174CF6"/>
    <w:rsid w:val="00174DDD"/>
    <w:rsid w:val="0017714B"/>
    <w:rsid w:val="00177FE6"/>
    <w:rsid w:val="001804DF"/>
    <w:rsid w:val="00181BDC"/>
    <w:rsid w:val="00181DB0"/>
    <w:rsid w:val="001829E3"/>
    <w:rsid w:val="00184DC7"/>
    <w:rsid w:val="00185497"/>
    <w:rsid w:val="00190C5F"/>
    <w:rsid w:val="00190F60"/>
    <w:rsid w:val="00192133"/>
    <w:rsid w:val="001924C0"/>
    <w:rsid w:val="001949C0"/>
    <w:rsid w:val="0019552D"/>
    <w:rsid w:val="0019731E"/>
    <w:rsid w:val="001A09FE"/>
    <w:rsid w:val="001A2486"/>
    <w:rsid w:val="001A67C9"/>
    <w:rsid w:val="001A69DE"/>
    <w:rsid w:val="001A713C"/>
    <w:rsid w:val="001A7C62"/>
    <w:rsid w:val="001B15D9"/>
    <w:rsid w:val="001B1C7C"/>
    <w:rsid w:val="001B398F"/>
    <w:rsid w:val="001B46C6"/>
    <w:rsid w:val="001B4B48"/>
    <w:rsid w:val="001B4D1F"/>
    <w:rsid w:val="001B64F1"/>
    <w:rsid w:val="001B7681"/>
    <w:rsid w:val="001B7CAE"/>
    <w:rsid w:val="001C0772"/>
    <w:rsid w:val="001C0D4F"/>
    <w:rsid w:val="001C1BA3"/>
    <w:rsid w:val="001C1DEC"/>
    <w:rsid w:val="001C2B24"/>
    <w:rsid w:val="001C2C4C"/>
    <w:rsid w:val="001C369D"/>
    <w:rsid w:val="001C4AB9"/>
    <w:rsid w:val="001C5736"/>
    <w:rsid w:val="001D25C4"/>
    <w:rsid w:val="001D647F"/>
    <w:rsid w:val="001D6857"/>
    <w:rsid w:val="001D6DD6"/>
    <w:rsid w:val="001D73BF"/>
    <w:rsid w:val="001E013E"/>
    <w:rsid w:val="001E0572"/>
    <w:rsid w:val="001E0A67"/>
    <w:rsid w:val="001E1028"/>
    <w:rsid w:val="001E14E2"/>
    <w:rsid w:val="001E28BA"/>
    <w:rsid w:val="001E5194"/>
    <w:rsid w:val="001E6302"/>
    <w:rsid w:val="001E7DCB"/>
    <w:rsid w:val="001F3411"/>
    <w:rsid w:val="001F3439"/>
    <w:rsid w:val="001F4287"/>
    <w:rsid w:val="001F4AB2"/>
    <w:rsid w:val="001F4DBA"/>
    <w:rsid w:val="001F5425"/>
    <w:rsid w:val="001F589F"/>
    <w:rsid w:val="001F6979"/>
    <w:rsid w:val="0020415E"/>
    <w:rsid w:val="00204FF4"/>
    <w:rsid w:val="0021056E"/>
    <w:rsid w:val="0021075D"/>
    <w:rsid w:val="0021165A"/>
    <w:rsid w:val="00211BC9"/>
    <w:rsid w:val="0021620C"/>
    <w:rsid w:val="00216382"/>
    <w:rsid w:val="00216E78"/>
    <w:rsid w:val="00217275"/>
    <w:rsid w:val="002211DD"/>
    <w:rsid w:val="00222BD2"/>
    <w:rsid w:val="00223006"/>
    <w:rsid w:val="002245C1"/>
    <w:rsid w:val="00226AC9"/>
    <w:rsid w:val="002319B2"/>
    <w:rsid w:val="00231E4B"/>
    <w:rsid w:val="00231E5E"/>
    <w:rsid w:val="00235160"/>
    <w:rsid w:val="00236F4B"/>
    <w:rsid w:val="0024168F"/>
    <w:rsid w:val="00242692"/>
    <w:rsid w:val="00242B0D"/>
    <w:rsid w:val="002467C6"/>
    <w:rsid w:val="0024692A"/>
    <w:rsid w:val="00247D54"/>
    <w:rsid w:val="00252BBA"/>
    <w:rsid w:val="00253123"/>
    <w:rsid w:val="00255B6A"/>
    <w:rsid w:val="00257BA3"/>
    <w:rsid w:val="00257ED4"/>
    <w:rsid w:val="00263A1B"/>
    <w:rsid w:val="00264001"/>
    <w:rsid w:val="00266354"/>
    <w:rsid w:val="00267A18"/>
    <w:rsid w:val="0027024A"/>
    <w:rsid w:val="00273462"/>
    <w:rsid w:val="0027395B"/>
    <w:rsid w:val="00275854"/>
    <w:rsid w:val="00283B41"/>
    <w:rsid w:val="00285F28"/>
    <w:rsid w:val="00286398"/>
    <w:rsid w:val="0029221C"/>
    <w:rsid w:val="00295A38"/>
    <w:rsid w:val="00296F79"/>
    <w:rsid w:val="002A0249"/>
    <w:rsid w:val="002A20A2"/>
    <w:rsid w:val="002A3C42"/>
    <w:rsid w:val="002A5D75"/>
    <w:rsid w:val="002B0239"/>
    <w:rsid w:val="002B1B1A"/>
    <w:rsid w:val="002B276D"/>
    <w:rsid w:val="002B7228"/>
    <w:rsid w:val="002C2717"/>
    <w:rsid w:val="002C2964"/>
    <w:rsid w:val="002C53EE"/>
    <w:rsid w:val="002D0A6F"/>
    <w:rsid w:val="002D0B48"/>
    <w:rsid w:val="002D20EA"/>
    <w:rsid w:val="002D24F7"/>
    <w:rsid w:val="002D2799"/>
    <w:rsid w:val="002D2CD7"/>
    <w:rsid w:val="002D4436"/>
    <w:rsid w:val="002D4DDC"/>
    <w:rsid w:val="002D4F75"/>
    <w:rsid w:val="002D5F1F"/>
    <w:rsid w:val="002D6493"/>
    <w:rsid w:val="002D64A7"/>
    <w:rsid w:val="002D7707"/>
    <w:rsid w:val="002D7AB6"/>
    <w:rsid w:val="002E06D0"/>
    <w:rsid w:val="002E16D7"/>
    <w:rsid w:val="002E27A4"/>
    <w:rsid w:val="002E3C27"/>
    <w:rsid w:val="002E403A"/>
    <w:rsid w:val="002E7F3A"/>
    <w:rsid w:val="002F4EDB"/>
    <w:rsid w:val="002F5746"/>
    <w:rsid w:val="002F6054"/>
    <w:rsid w:val="002F7E6B"/>
    <w:rsid w:val="00305026"/>
    <w:rsid w:val="00310E13"/>
    <w:rsid w:val="00315713"/>
    <w:rsid w:val="003157CA"/>
    <w:rsid w:val="0031686C"/>
    <w:rsid w:val="00316FE0"/>
    <w:rsid w:val="003204D2"/>
    <w:rsid w:val="00321734"/>
    <w:rsid w:val="003248E5"/>
    <w:rsid w:val="0032605E"/>
    <w:rsid w:val="003275D1"/>
    <w:rsid w:val="00330B2A"/>
    <w:rsid w:val="003317B0"/>
    <w:rsid w:val="00331E17"/>
    <w:rsid w:val="00332778"/>
    <w:rsid w:val="00333063"/>
    <w:rsid w:val="003408E3"/>
    <w:rsid w:val="00341950"/>
    <w:rsid w:val="00343480"/>
    <w:rsid w:val="00344618"/>
    <w:rsid w:val="00345E89"/>
    <w:rsid w:val="00345EF7"/>
    <w:rsid w:val="00346812"/>
    <w:rsid w:val="003468DD"/>
    <w:rsid w:val="003522A1"/>
    <w:rsid w:val="0035254B"/>
    <w:rsid w:val="00352CDC"/>
    <w:rsid w:val="00353555"/>
    <w:rsid w:val="003565D4"/>
    <w:rsid w:val="003607FB"/>
    <w:rsid w:val="00360FD5"/>
    <w:rsid w:val="00360FF8"/>
    <w:rsid w:val="0036340D"/>
    <w:rsid w:val="003634A5"/>
    <w:rsid w:val="00364447"/>
    <w:rsid w:val="00366868"/>
    <w:rsid w:val="003672C2"/>
    <w:rsid w:val="00367506"/>
    <w:rsid w:val="00370085"/>
    <w:rsid w:val="00371C22"/>
    <w:rsid w:val="00373B31"/>
    <w:rsid w:val="003744A7"/>
    <w:rsid w:val="00376235"/>
    <w:rsid w:val="00376856"/>
    <w:rsid w:val="00381FB6"/>
    <w:rsid w:val="003833E7"/>
    <w:rsid w:val="003836D3"/>
    <w:rsid w:val="00383A52"/>
    <w:rsid w:val="003841FD"/>
    <w:rsid w:val="00386300"/>
    <w:rsid w:val="00391652"/>
    <w:rsid w:val="0039507F"/>
    <w:rsid w:val="00395DCF"/>
    <w:rsid w:val="00395E32"/>
    <w:rsid w:val="003A1260"/>
    <w:rsid w:val="003A295F"/>
    <w:rsid w:val="003A41DD"/>
    <w:rsid w:val="003A4C37"/>
    <w:rsid w:val="003A7033"/>
    <w:rsid w:val="003A7219"/>
    <w:rsid w:val="003A7CB3"/>
    <w:rsid w:val="003B2220"/>
    <w:rsid w:val="003B3E47"/>
    <w:rsid w:val="003B47FE"/>
    <w:rsid w:val="003B53A2"/>
    <w:rsid w:val="003B5673"/>
    <w:rsid w:val="003B6066"/>
    <w:rsid w:val="003B6287"/>
    <w:rsid w:val="003B62C9"/>
    <w:rsid w:val="003B63F8"/>
    <w:rsid w:val="003C6D6A"/>
    <w:rsid w:val="003C7176"/>
    <w:rsid w:val="003D0929"/>
    <w:rsid w:val="003D121E"/>
    <w:rsid w:val="003D3D88"/>
    <w:rsid w:val="003D4729"/>
    <w:rsid w:val="003D4FD8"/>
    <w:rsid w:val="003D5B80"/>
    <w:rsid w:val="003D7DD6"/>
    <w:rsid w:val="003E5AAF"/>
    <w:rsid w:val="003E5B33"/>
    <w:rsid w:val="003E600D"/>
    <w:rsid w:val="003E6197"/>
    <w:rsid w:val="003E64DF"/>
    <w:rsid w:val="003E6A5D"/>
    <w:rsid w:val="003E6EA4"/>
    <w:rsid w:val="003E7126"/>
    <w:rsid w:val="003F193A"/>
    <w:rsid w:val="003F4207"/>
    <w:rsid w:val="003F422F"/>
    <w:rsid w:val="003F59D0"/>
    <w:rsid w:val="003F5C46"/>
    <w:rsid w:val="003F7CBB"/>
    <w:rsid w:val="003F7D34"/>
    <w:rsid w:val="004007D8"/>
    <w:rsid w:val="00400CA1"/>
    <w:rsid w:val="0040311F"/>
    <w:rsid w:val="00405B21"/>
    <w:rsid w:val="00406CA8"/>
    <w:rsid w:val="00410FD0"/>
    <w:rsid w:val="004126B2"/>
    <w:rsid w:val="00412C8E"/>
    <w:rsid w:val="00414652"/>
    <w:rsid w:val="0041518D"/>
    <w:rsid w:val="0042054A"/>
    <w:rsid w:val="0042221D"/>
    <w:rsid w:val="00422776"/>
    <w:rsid w:val="00424DD3"/>
    <w:rsid w:val="00426771"/>
    <w:rsid w:val="004269C5"/>
    <w:rsid w:val="004315F1"/>
    <w:rsid w:val="00431C50"/>
    <w:rsid w:val="00434D68"/>
    <w:rsid w:val="00435939"/>
    <w:rsid w:val="00436D8C"/>
    <w:rsid w:val="00437CC7"/>
    <w:rsid w:val="0044212F"/>
    <w:rsid w:val="00442B9C"/>
    <w:rsid w:val="00443707"/>
    <w:rsid w:val="00445EFA"/>
    <w:rsid w:val="00445F75"/>
    <w:rsid w:val="0044738A"/>
    <w:rsid w:val="004473D3"/>
    <w:rsid w:val="00451F60"/>
    <w:rsid w:val="00452073"/>
    <w:rsid w:val="00452231"/>
    <w:rsid w:val="00454D95"/>
    <w:rsid w:val="00460C13"/>
    <w:rsid w:val="00463228"/>
    <w:rsid w:val="00463782"/>
    <w:rsid w:val="004667E0"/>
    <w:rsid w:val="0046760E"/>
    <w:rsid w:val="00470E10"/>
    <w:rsid w:val="00474368"/>
    <w:rsid w:val="00476E47"/>
    <w:rsid w:val="00477A97"/>
    <w:rsid w:val="00481343"/>
    <w:rsid w:val="00483A3B"/>
    <w:rsid w:val="00483D7D"/>
    <w:rsid w:val="0048549E"/>
    <w:rsid w:val="004930C6"/>
    <w:rsid w:val="00493347"/>
    <w:rsid w:val="00496092"/>
    <w:rsid w:val="004A08DB"/>
    <w:rsid w:val="004A12C9"/>
    <w:rsid w:val="004A25D0"/>
    <w:rsid w:val="004A37E8"/>
    <w:rsid w:val="004A3B75"/>
    <w:rsid w:val="004A4B08"/>
    <w:rsid w:val="004A7549"/>
    <w:rsid w:val="004A7CD8"/>
    <w:rsid w:val="004B09D4"/>
    <w:rsid w:val="004B11D8"/>
    <w:rsid w:val="004B16FF"/>
    <w:rsid w:val="004B309D"/>
    <w:rsid w:val="004B330A"/>
    <w:rsid w:val="004B5CEA"/>
    <w:rsid w:val="004B7C8E"/>
    <w:rsid w:val="004C03DB"/>
    <w:rsid w:val="004C1EB3"/>
    <w:rsid w:val="004C2AD9"/>
    <w:rsid w:val="004C3D3C"/>
    <w:rsid w:val="004C4181"/>
    <w:rsid w:val="004D07E8"/>
    <w:rsid w:val="004D0EDC"/>
    <w:rsid w:val="004D1220"/>
    <w:rsid w:val="004D14B3"/>
    <w:rsid w:val="004D1529"/>
    <w:rsid w:val="004D2253"/>
    <w:rsid w:val="004D2471"/>
    <w:rsid w:val="004D407B"/>
    <w:rsid w:val="004D5514"/>
    <w:rsid w:val="004D56C3"/>
    <w:rsid w:val="004E0338"/>
    <w:rsid w:val="004E4FF3"/>
    <w:rsid w:val="004E56A8"/>
    <w:rsid w:val="004F1467"/>
    <w:rsid w:val="004F3669"/>
    <w:rsid w:val="004F3B55"/>
    <w:rsid w:val="004F3D90"/>
    <w:rsid w:val="004F3FC3"/>
    <w:rsid w:val="004F428E"/>
    <w:rsid w:val="004F4E46"/>
    <w:rsid w:val="004F6B7D"/>
    <w:rsid w:val="004F724B"/>
    <w:rsid w:val="00500BE3"/>
    <w:rsid w:val="005015F6"/>
    <w:rsid w:val="005027F1"/>
    <w:rsid w:val="00502E9B"/>
    <w:rsid w:val="005030C4"/>
    <w:rsid w:val="005031C5"/>
    <w:rsid w:val="00504FDC"/>
    <w:rsid w:val="00511A5D"/>
    <w:rsid w:val="005120CC"/>
    <w:rsid w:val="00512B7B"/>
    <w:rsid w:val="005140CE"/>
    <w:rsid w:val="00514EA1"/>
    <w:rsid w:val="00515706"/>
    <w:rsid w:val="0051798B"/>
    <w:rsid w:val="00521F5A"/>
    <w:rsid w:val="00523283"/>
    <w:rsid w:val="005232AA"/>
    <w:rsid w:val="005243E1"/>
    <w:rsid w:val="00525E06"/>
    <w:rsid w:val="00526454"/>
    <w:rsid w:val="00527DA9"/>
    <w:rsid w:val="00530D52"/>
    <w:rsid w:val="005312D0"/>
    <w:rsid w:val="00531823"/>
    <w:rsid w:val="00534ECC"/>
    <w:rsid w:val="0053720D"/>
    <w:rsid w:val="00537C76"/>
    <w:rsid w:val="00540EF5"/>
    <w:rsid w:val="00541BF3"/>
    <w:rsid w:val="00541CD3"/>
    <w:rsid w:val="005430A0"/>
    <w:rsid w:val="005476FA"/>
    <w:rsid w:val="0055595E"/>
    <w:rsid w:val="00557988"/>
    <w:rsid w:val="00557C8B"/>
    <w:rsid w:val="005607EE"/>
    <w:rsid w:val="0056092C"/>
    <w:rsid w:val="00562C49"/>
    <w:rsid w:val="00562DEF"/>
    <w:rsid w:val="0056321A"/>
    <w:rsid w:val="00563A35"/>
    <w:rsid w:val="00564065"/>
    <w:rsid w:val="00564FF7"/>
    <w:rsid w:val="00566596"/>
    <w:rsid w:val="0056749C"/>
    <w:rsid w:val="00567875"/>
    <w:rsid w:val="00570487"/>
    <w:rsid w:val="005720B8"/>
    <w:rsid w:val="005741E9"/>
    <w:rsid w:val="00574307"/>
    <w:rsid w:val="005748CF"/>
    <w:rsid w:val="00577625"/>
    <w:rsid w:val="00580240"/>
    <w:rsid w:val="00582591"/>
    <w:rsid w:val="005829B4"/>
    <w:rsid w:val="00584270"/>
    <w:rsid w:val="00584738"/>
    <w:rsid w:val="00584754"/>
    <w:rsid w:val="005871D0"/>
    <w:rsid w:val="005920B0"/>
    <w:rsid w:val="0059380D"/>
    <w:rsid w:val="00595A8F"/>
    <w:rsid w:val="00596447"/>
    <w:rsid w:val="005977C2"/>
    <w:rsid w:val="00597BF2"/>
    <w:rsid w:val="005A1F54"/>
    <w:rsid w:val="005A3020"/>
    <w:rsid w:val="005A709C"/>
    <w:rsid w:val="005A7424"/>
    <w:rsid w:val="005B134E"/>
    <w:rsid w:val="005B1420"/>
    <w:rsid w:val="005B2039"/>
    <w:rsid w:val="005B344F"/>
    <w:rsid w:val="005B3FBA"/>
    <w:rsid w:val="005B4A1D"/>
    <w:rsid w:val="005B674D"/>
    <w:rsid w:val="005C056D"/>
    <w:rsid w:val="005C0CBE"/>
    <w:rsid w:val="005C1FCF"/>
    <w:rsid w:val="005C3CCA"/>
    <w:rsid w:val="005C3F41"/>
    <w:rsid w:val="005C45C4"/>
    <w:rsid w:val="005D0CA3"/>
    <w:rsid w:val="005D1885"/>
    <w:rsid w:val="005D240E"/>
    <w:rsid w:val="005D3C11"/>
    <w:rsid w:val="005D4A38"/>
    <w:rsid w:val="005D64A3"/>
    <w:rsid w:val="005E0ED5"/>
    <w:rsid w:val="005E2ABB"/>
    <w:rsid w:val="005E2EEA"/>
    <w:rsid w:val="005E3708"/>
    <w:rsid w:val="005E3CCD"/>
    <w:rsid w:val="005E3D6B"/>
    <w:rsid w:val="005E5B55"/>
    <w:rsid w:val="005E5E4A"/>
    <w:rsid w:val="005E693D"/>
    <w:rsid w:val="005E75BF"/>
    <w:rsid w:val="005F15B8"/>
    <w:rsid w:val="005F275D"/>
    <w:rsid w:val="005F40F6"/>
    <w:rsid w:val="005F57BA"/>
    <w:rsid w:val="005F6135"/>
    <w:rsid w:val="005F61E6"/>
    <w:rsid w:val="005F6C45"/>
    <w:rsid w:val="005F6DF0"/>
    <w:rsid w:val="00600214"/>
    <w:rsid w:val="00600FAD"/>
    <w:rsid w:val="0060142F"/>
    <w:rsid w:val="00601599"/>
    <w:rsid w:val="00602C14"/>
    <w:rsid w:val="00603C25"/>
    <w:rsid w:val="00605A69"/>
    <w:rsid w:val="00606C54"/>
    <w:rsid w:val="006078BC"/>
    <w:rsid w:val="006126A1"/>
    <w:rsid w:val="00614375"/>
    <w:rsid w:val="00614413"/>
    <w:rsid w:val="00615A20"/>
    <w:rsid w:val="00615B0A"/>
    <w:rsid w:val="006168CF"/>
    <w:rsid w:val="0062011B"/>
    <w:rsid w:val="00626DE0"/>
    <w:rsid w:val="00627A70"/>
    <w:rsid w:val="00630901"/>
    <w:rsid w:val="00631F8E"/>
    <w:rsid w:val="00632356"/>
    <w:rsid w:val="00632973"/>
    <w:rsid w:val="00633749"/>
    <w:rsid w:val="00636EE9"/>
    <w:rsid w:val="0064057C"/>
    <w:rsid w:val="006407BA"/>
    <w:rsid w:val="00640950"/>
    <w:rsid w:val="00640AA1"/>
    <w:rsid w:val="00640E04"/>
    <w:rsid w:val="0064155A"/>
    <w:rsid w:val="00641AE7"/>
    <w:rsid w:val="00642629"/>
    <w:rsid w:val="00643246"/>
    <w:rsid w:val="006436DE"/>
    <w:rsid w:val="00645295"/>
    <w:rsid w:val="006457E7"/>
    <w:rsid w:val="0064782B"/>
    <w:rsid w:val="00647A3C"/>
    <w:rsid w:val="0065093A"/>
    <w:rsid w:val="0065293D"/>
    <w:rsid w:val="00653EFC"/>
    <w:rsid w:val="00654021"/>
    <w:rsid w:val="006567BE"/>
    <w:rsid w:val="00661045"/>
    <w:rsid w:val="00665690"/>
    <w:rsid w:val="00666733"/>
    <w:rsid w:val="00666DA8"/>
    <w:rsid w:val="00671057"/>
    <w:rsid w:val="00675967"/>
    <w:rsid w:val="00675AAF"/>
    <w:rsid w:val="0067722C"/>
    <w:rsid w:val="00677F3C"/>
    <w:rsid w:val="0068031A"/>
    <w:rsid w:val="006807C1"/>
    <w:rsid w:val="00681B2F"/>
    <w:rsid w:val="0068335F"/>
    <w:rsid w:val="006850B0"/>
    <w:rsid w:val="006868F8"/>
    <w:rsid w:val="00687217"/>
    <w:rsid w:val="006916C3"/>
    <w:rsid w:val="00692AD8"/>
    <w:rsid w:val="00693302"/>
    <w:rsid w:val="006949B0"/>
    <w:rsid w:val="006953D8"/>
    <w:rsid w:val="0069640B"/>
    <w:rsid w:val="006A19FB"/>
    <w:rsid w:val="006A1B83"/>
    <w:rsid w:val="006A21CD"/>
    <w:rsid w:val="006A5918"/>
    <w:rsid w:val="006A77DB"/>
    <w:rsid w:val="006B15A4"/>
    <w:rsid w:val="006B1AFB"/>
    <w:rsid w:val="006B21B2"/>
    <w:rsid w:val="006B4A4A"/>
    <w:rsid w:val="006B6A50"/>
    <w:rsid w:val="006B6A68"/>
    <w:rsid w:val="006C19B2"/>
    <w:rsid w:val="006C3864"/>
    <w:rsid w:val="006C4409"/>
    <w:rsid w:val="006C5BB8"/>
    <w:rsid w:val="006C6936"/>
    <w:rsid w:val="006C7B01"/>
    <w:rsid w:val="006D0E48"/>
    <w:rsid w:val="006D0FE8"/>
    <w:rsid w:val="006D3EFF"/>
    <w:rsid w:val="006D47CE"/>
    <w:rsid w:val="006D4B2B"/>
    <w:rsid w:val="006D4F3C"/>
    <w:rsid w:val="006D50DA"/>
    <w:rsid w:val="006D5222"/>
    <w:rsid w:val="006D5C66"/>
    <w:rsid w:val="006D7002"/>
    <w:rsid w:val="006E0026"/>
    <w:rsid w:val="006E1B3C"/>
    <w:rsid w:val="006E23FB"/>
    <w:rsid w:val="006E31DD"/>
    <w:rsid w:val="006E325A"/>
    <w:rsid w:val="006E33EC"/>
    <w:rsid w:val="006E3802"/>
    <w:rsid w:val="006E543C"/>
    <w:rsid w:val="006E6C02"/>
    <w:rsid w:val="006E7892"/>
    <w:rsid w:val="006F231A"/>
    <w:rsid w:val="006F43D3"/>
    <w:rsid w:val="006F50EF"/>
    <w:rsid w:val="006F55BF"/>
    <w:rsid w:val="006F5A84"/>
    <w:rsid w:val="006F67AE"/>
    <w:rsid w:val="006F6B55"/>
    <w:rsid w:val="006F788D"/>
    <w:rsid w:val="006F78E1"/>
    <w:rsid w:val="007007DF"/>
    <w:rsid w:val="00701072"/>
    <w:rsid w:val="00702054"/>
    <w:rsid w:val="007035A4"/>
    <w:rsid w:val="0070655C"/>
    <w:rsid w:val="00707BAA"/>
    <w:rsid w:val="00711799"/>
    <w:rsid w:val="00712B78"/>
    <w:rsid w:val="0071393B"/>
    <w:rsid w:val="00713EE2"/>
    <w:rsid w:val="007166C4"/>
    <w:rsid w:val="00717597"/>
    <w:rsid w:val="007177FC"/>
    <w:rsid w:val="007208BC"/>
    <w:rsid w:val="00720C5E"/>
    <w:rsid w:val="00721701"/>
    <w:rsid w:val="00721A26"/>
    <w:rsid w:val="00724843"/>
    <w:rsid w:val="00726B0B"/>
    <w:rsid w:val="00726D34"/>
    <w:rsid w:val="00731835"/>
    <w:rsid w:val="0073265F"/>
    <w:rsid w:val="0073316F"/>
    <w:rsid w:val="00733302"/>
    <w:rsid w:val="007341F8"/>
    <w:rsid w:val="00734372"/>
    <w:rsid w:val="00734EB8"/>
    <w:rsid w:val="00735F8B"/>
    <w:rsid w:val="00740558"/>
    <w:rsid w:val="0074090B"/>
    <w:rsid w:val="00740BFB"/>
    <w:rsid w:val="00741C44"/>
    <w:rsid w:val="00742D1F"/>
    <w:rsid w:val="00743B0E"/>
    <w:rsid w:val="00743EBA"/>
    <w:rsid w:val="00744C8E"/>
    <w:rsid w:val="0074707E"/>
    <w:rsid w:val="00751492"/>
    <w:rsid w:val="007516DC"/>
    <w:rsid w:val="0075284D"/>
    <w:rsid w:val="00752E58"/>
    <w:rsid w:val="00754B80"/>
    <w:rsid w:val="00754D4A"/>
    <w:rsid w:val="00756E80"/>
    <w:rsid w:val="00761918"/>
    <w:rsid w:val="00762F03"/>
    <w:rsid w:val="007636A2"/>
    <w:rsid w:val="0076413B"/>
    <w:rsid w:val="007648AE"/>
    <w:rsid w:val="00764BF8"/>
    <w:rsid w:val="0076514D"/>
    <w:rsid w:val="00765641"/>
    <w:rsid w:val="007705BC"/>
    <w:rsid w:val="00772715"/>
    <w:rsid w:val="00773D59"/>
    <w:rsid w:val="00774521"/>
    <w:rsid w:val="00781003"/>
    <w:rsid w:val="007819EC"/>
    <w:rsid w:val="007827E5"/>
    <w:rsid w:val="00785CD5"/>
    <w:rsid w:val="007911FD"/>
    <w:rsid w:val="00792133"/>
    <w:rsid w:val="00793930"/>
    <w:rsid w:val="00793DD1"/>
    <w:rsid w:val="00794EDE"/>
    <w:rsid w:val="00794FEC"/>
    <w:rsid w:val="0079597E"/>
    <w:rsid w:val="007961E6"/>
    <w:rsid w:val="007A003E"/>
    <w:rsid w:val="007A159D"/>
    <w:rsid w:val="007A1965"/>
    <w:rsid w:val="007A2A15"/>
    <w:rsid w:val="007A2ED1"/>
    <w:rsid w:val="007A4BE6"/>
    <w:rsid w:val="007A7209"/>
    <w:rsid w:val="007A75BA"/>
    <w:rsid w:val="007B0DC6"/>
    <w:rsid w:val="007B1094"/>
    <w:rsid w:val="007B1762"/>
    <w:rsid w:val="007B3320"/>
    <w:rsid w:val="007C301F"/>
    <w:rsid w:val="007C4540"/>
    <w:rsid w:val="007C65AF"/>
    <w:rsid w:val="007C6707"/>
    <w:rsid w:val="007C7D82"/>
    <w:rsid w:val="007D135D"/>
    <w:rsid w:val="007D374D"/>
    <w:rsid w:val="007D440E"/>
    <w:rsid w:val="007D44AB"/>
    <w:rsid w:val="007D7084"/>
    <w:rsid w:val="007D730F"/>
    <w:rsid w:val="007D7CD8"/>
    <w:rsid w:val="007E0C29"/>
    <w:rsid w:val="007E3AA7"/>
    <w:rsid w:val="007E4ACD"/>
    <w:rsid w:val="007E4E96"/>
    <w:rsid w:val="007E59A9"/>
    <w:rsid w:val="007F55CE"/>
    <w:rsid w:val="007F5C17"/>
    <w:rsid w:val="007F6408"/>
    <w:rsid w:val="007F737D"/>
    <w:rsid w:val="007F751D"/>
    <w:rsid w:val="0080237A"/>
    <w:rsid w:val="0080308E"/>
    <w:rsid w:val="008049A1"/>
    <w:rsid w:val="00805303"/>
    <w:rsid w:val="00806705"/>
    <w:rsid w:val="00806738"/>
    <w:rsid w:val="0080712C"/>
    <w:rsid w:val="008073DD"/>
    <w:rsid w:val="00807B3F"/>
    <w:rsid w:val="00821334"/>
    <w:rsid w:val="008216D5"/>
    <w:rsid w:val="0082335B"/>
    <w:rsid w:val="008249CE"/>
    <w:rsid w:val="00824F99"/>
    <w:rsid w:val="00831A50"/>
    <w:rsid w:val="00831B3C"/>
    <w:rsid w:val="00831C89"/>
    <w:rsid w:val="00832114"/>
    <w:rsid w:val="008339E6"/>
    <w:rsid w:val="00834C46"/>
    <w:rsid w:val="00836718"/>
    <w:rsid w:val="0084093E"/>
    <w:rsid w:val="0084098A"/>
    <w:rsid w:val="00841CE1"/>
    <w:rsid w:val="00844D69"/>
    <w:rsid w:val="00845B44"/>
    <w:rsid w:val="00845E34"/>
    <w:rsid w:val="008473D8"/>
    <w:rsid w:val="00851263"/>
    <w:rsid w:val="008528DC"/>
    <w:rsid w:val="00852B8C"/>
    <w:rsid w:val="00854981"/>
    <w:rsid w:val="008623AC"/>
    <w:rsid w:val="00863852"/>
    <w:rsid w:val="00864B2E"/>
    <w:rsid w:val="00865963"/>
    <w:rsid w:val="00871BED"/>
    <w:rsid w:val="00871C1D"/>
    <w:rsid w:val="00871E72"/>
    <w:rsid w:val="00872036"/>
    <w:rsid w:val="0087450E"/>
    <w:rsid w:val="00875A82"/>
    <w:rsid w:val="00876508"/>
    <w:rsid w:val="00876CA3"/>
    <w:rsid w:val="00877041"/>
    <w:rsid w:val="008772FE"/>
    <w:rsid w:val="008775F1"/>
    <w:rsid w:val="00877F74"/>
    <w:rsid w:val="008821AE"/>
    <w:rsid w:val="00883D3A"/>
    <w:rsid w:val="008854F7"/>
    <w:rsid w:val="00885A9D"/>
    <w:rsid w:val="00885F43"/>
    <w:rsid w:val="00887D38"/>
    <w:rsid w:val="008929D2"/>
    <w:rsid w:val="00893636"/>
    <w:rsid w:val="00893B94"/>
    <w:rsid w:val="00894EAF"/>
    <w:rsid w:val="00895DCC"/>
    <w:rsid w:val="00896E9D"/>
    <w:rsid w:val="00896F11"/>
    <w:rsid w:val="008A1049"/>
    <w:rsid w:val="008A1C98"/>
    <w:rsid w:val="008A1E6D"/>
    <w:rsid w:val="008A2C7B"/>
    <w:rsid w:val="008A322D"/>
    <w:rsid w:val="008A4D72"/>
    <w:rsid w:val="008A590A"/>
    <w:rsid w:val="008A6285"/>
    <w:rsid w:val="008A63B2"/>
    <w:rsid w:val="008B0777"/>
    <w:rsid w:val="008B1E5F"/>
    <w:rsid w:val="008B2AA0"/>
    <w:rsid w:val="008B345D"/>
    <w:rsid w:val="008B372A"/>
    <w:rsid w:val="008B5E46"/>
    <w:rsid w:val="008C00D5"/>
    <w:rsid w:val="008C05BA"/>
    <w:rsid w:val="008C1207"/>
    <w:rsid w:val="008C1FC2"/>
    <w:rsid w:val="008C2980"/>
    <w:rsid w:val="008C49AC"/>
    <w:rsid w:val="008C4A64"/>
    <w:rsid w:val="008C4DD6"/>
    <w:rsid w:val="008C5AFB"/>
    <w:rsid w:val="008C7A90"/>
    <w:rsid w:val="008D07FB"/>
    <w:rsid w:val="008D0C02"/>
    <w:rsid w:val="008D0CD3"/>
    <w:rsid w:val="008D1FDE"/>
    <w:rsid w:val="008D2ABE"/>
    <w:rsid w:val="008D357D"/>
    <w:rsid w:val="008D435A"/>
    <w:rsid w:val="008D5230"/>
    <w:rsid w:val="008D59A8"/>
    <w:rsid w:val="008D5F2A"/>
    <w:rsid w:val="008E02CC"/>
    <w:rsid w:val="008E21D7"/>
    <w:rsid w:val="008E387B"/>
    <w:rsid w:val="008E6087"/>
    <w:rsid w:val="008E758D"/>
    <w:rsid w:val="008F0EBF"/>
    <w:rsid w:val="008F10A7"/>
    <w:rsid w:val="008F2B6C"/>
    <w:rsid w:val="008F6960"/>
    <w:rsid w:val="008F755D"/>
    <w:rsid w:val="008F7A39"/>
    <w:rsid w:val="009005BC"/>
    <w:rsid w:val="009010DD"/>
    <w:rsid w:val="009019FD"/>
    <w:rsid w:val="009021E8"/>
    <w:rsid w:val="00904677"/>
    <w:rsid w:val="00905EE2"/>
    <w:rsid w:val="00906C2D"/>
    <w:rsid w:val="00911440"/>
    <w:rsid w:val="00911712"/>
    <w:rsid w:val="00911B27"/>
    <w:rsid w:val="00912423"/>
    <w:rsid w:val="009131B6"/>
    <w:rsid w:val="0091414F"/>
    <w:rsid w:val="00915C67"/>
    <w:rsid w:val="00917047"/>
    <w:rsid w:val="009170BE"/>
    <w:rsid w:val="00917BB3"/>
    <w:rsid w:val="00920B55"/>
    <w:rsid w:val="00921D2A"/>
    <w:rsid w:val="009234AB"/>
    <w:rsid w:val="009262C9"/>
    <w:rsid w:val="00926631"/>
    <w:rsid w:val="00926D88"/>
    <w:rsid w:val="00930EB9"/>
    <w:rsid w:val="00933DC7"/>
    <w:rsid w:val="009352DA"/>
    <w:rsid w:val="00940989"/>
    <w:rsid w:val="009418F4"/>
    <w:rsid w:val="00942BBC"/>
    <w:rsid w:val="00944180"/>
    <w:rsid w:val="00944564"/>
    <w:rsid w:val="00944AA0"/>
    <w:rsid w:val="00945E5F"/>
    <w:rsid w:val="00946F88"/>
    <w:rsid w:val="00947DA2"/>
    <w:rsid w:val="00951177"/>
    <w:rsid w:val="009538E9"/>
    <w:rsid w:val="009561B2"/>
    <w:rsid w:val="00964632"/>
    <w:rsid w:val="009663B7"/>
    <w:rsid w:val="009673E8"/>
    <w:rsid w:val="00974DB8"/>
    <w:rsid w:val="00980661"/>
    <w:rsid w:val="0098093B"/>
    <w:rsid w:val="00981D10"/>
    <w:rsid w:val="0098590B"/>
    <w:rsid w:val="009876D4"/>
    <w:rsid w:val="009914A5"/>
    <w:rsid w:val="00991A22"/>
    <w:rsid w:val="0099548E"/>
    <w:rsid w:val="00995493"/>
    <w:rsid w:val="00995774"/>
    <w:rsid w:val="00996456"/>
    <w:rsid w:val="00996A12"/>
    <w:rsid w:val="00997B0F"/>
    <w:rsid w:val="009A0CC3"/>
    <w:rsid w:val="009A1CAD"/>
    <w:rsid w:val="009A3440"/>
    <w:rsid w:val="009A38DD"/>
    <w:rsid w:val="009A5832"/>
    <w:rsid w:val="009A6838"/>
    <w:rsid w:val="009A6895"/>
    <w:rsid w:val="009A79BC"/>
    <w:rsid w:val="009B10B2"/>
    <w:rsid w:val="009B24B5"/>
    <w:rsid w:val="009B2B93"/>
    <w:rsid w:val="009B4EBC"/>
    <w:rsid w:val="009B5ABB"/>
    <w:rsid w:val="009B5DB7"/>
    <w:rsid w:val="009B5E06"/>
    <w:rsid w:val="009B73CE"/>
    <w:rsid w:val="009B7CD7"/>
    <w:rsid w:val="009C13B7"/>
    <w:rsid w:val="009C171A"/>
    <w:rsid w:val="009C2461"/>
    <w:rsid w:val="009C5A15"/>
    <w:rsid w:val="009C6FE2"/>
    <w:rsid w:val="009C7674"/>
    <w:rsid w:val="009C7729"/>
    <w:rsid w:val="009D004A"/>
    <w:rsid w:val="009D10BC"/>
    <w:rsid w:val="009D5402"/>
    <w:rsid w:val="009D5880"/>
    <w:rsid w:val="009D7B99"/>
    <w:rsid w:val="009E1FD4"/>
    <w:rsid w:val="009E2851"/>
    <w:rsid w:val="009E3B07"/>
    <w:rsid w:val="009E51D1"/>
    <w:rsid w:val="009E5531"/>
    <w:rsid w:val="009F171E"/>
    <w:rsid w:val="009F1982"/>
    <w:rsid w:val="009F3D2F"/>
    <w:rsid w:val="009F7052"/>
    <w:rsid w:val="00A025AF"/>
    <w:rsid w:val="00A02668"/>
    <w:rsid w:val="00A02801"/>
    <w:rsid w:val="00A06A39"/>
    <w:rsid w:val="00A07919"/>
    <w:rsid w:val="00A07F58"/>
    <w:rsid w:val="00A10815"/>
    <w:rsid w:val="00A10E60"/>
    <w:rsid w:val="00A11D9E"/>
    <w:rsid w:val="00A11DD1"/>
    <w:rsid w:val="00A131CB"/>
    <w:rsid w:val="00A14847"/>
    <w:rsid w:val="00A15A71"/>
    <w:rsid w:val="00A15F11"/>
    <w:rsid w:val="00A160EA"/>
    <w:rsid w:val="00A16D6D"/>
    <w:rsid w:val="00A174E5"/>
    <w:rsid w:val="00A20100"/>
    <w:rsid w:val="00A21383"/>
    <w:rsid w:val="00A2199F"/>
    <w:rsid w:val="00A21B31"/>
    <w:rsid w:val="00A2360E"/>
    <w:rsid w:val="00A26E0C"/>
    <w:rsid w:val="00A32FCB"/>
    <w:rsid w:val="00A34C25"/>
    <w:rsid w:val="00A3507D"/>
    <w:rsid w:val="00A3717A"/>
    <w:rsid w:val="00A4088C"/>
    <w:rsid w:val="00A416F6"/>
    <w:rsid w:val="00A4456B"/>
    <w:rsid w:val="00A448D4"/>
    <w:rsid w:val="00A452E0"/>
    <w:rsid w:val="00A505C1"/>
    <w:rsid w:val="00A5064B"/>
    <w:rsid w:val="00A506DF"/>
    <w:rsid w:val="00A51EA5"/>
    <w:rsid w:val="00A53742"/>
    <w:rsid w:val="00A53F2F"/>
    <w:rsid w:val="00A54348"/>
    <w:rsid w:val="00A557A1"/>
    <w:rsid w:val="00A63059"/>
    <w:rsid w:val="00A63AE3"/>
    <w:rsid w:val="00A64E4E"/>
    <w:rsid w:val="00A651A4"/>
    <w:rsid w:val="00A65F82"/>
    <w:rsid w:val="00A71361"/>
    <w:rsid w:val="00A746E2"/>
    <w:rsid w:val="00A81FF2"/>
    <w:rsid w:val="00A83904"/>
    <w:rsid w:val="00A84716"/>
    <w:rsid w:val="00A85E5F"/>
    <w:rsid w:val="00A905AC"/>
    <w:rsid w:val="00A90A79"/>
    <w:rsid w:val="00A91C40"/>
    <w:rsid w:val="00A93026"/>
    <w:rsid w:val="00A96315"/>
    <w:rsid w:val="00A96B30"/>
    <w:rsid w:val="00A9783D"/>
    <w:rsid w:val="00AA3FE4"/>
    <w:rsid w:val="00AA442D"/>
    <w:rsid w:val="00AA59B5"/>
    <w:rsid w:val="00AA5E5E"/>
    <w:rsid w:val="00AA6EF3"/>
    <w:rsid w:val="00AA7777"/>
    <w:rsid w:val="00AA7B84"/>
    <w:rsid w:val="00AB2F57"/>
    <w:rsid w:val="00AC0B4C"/>
    <w:rsid w:val="00AC1164"/>
    <w:rsid w:val="00AC2296"/>
    <w:rsid w:val="00AC2754"/>
    <w:rsid w:val="00AC48B0"/>
    <w:rsid w:val="00AC4ACD"/>
    <w:rsid w:val="00AC4C41"/>
    <w:rsid w:val="00AC5531"/>
    <w:rsid w:val="00AC5DFB"/>
    <w:rsid w:val="00AD13DC"/>
    <w:rsid w:val="00AD3612"/>
    <w:rsid w:val="00AD375D"/>
    <w:rsid w:val="00AD45AE"/>
    <w:rsid w:val="00AD4AC5"/>
    <w:rsid w:val="00AD5F88"/>
    <w:rsid w:val="00AD69F0"/>
    <w:rsid w:val="00AD6DE2"/>
    <w:rsid w:val="00AD7C70"/>
    <w:rsid w:val="00AD7FCB"/>
    <w:rsid w:val="00AE0A40"/>
    <w:rsid w:val="00AE1ED4"/>
    <w:rsid w:val="00AE21E1"/>
    <w:rsid w:val="00AE223A"/>
    <w:rsid w:val="00AE2F8D"/>
    <w:rsid w:val="00AE3BAE"/>
    <w:rsid w:val="00AE48CF"/>
    <w:rsid w:val="00AE57AC"/>
    <w:rsid w:val="00AE6A21"/>
    <w:rsid w:val="00AF1C8F"/>
    <w:rsid w:val="00AF2B68"/>
    <w:rsid w:val="00AF2C92"/>
    <w:rsid w:val="00AF3EC1"/>
    <w:rsid w:val="00AF5025"/>
    <w:rsid w:val="00AF519F"/>
    <w:rsid w:val="00AF5387"/>
    <w:rsid w:val="00AF55F5"/>
    <w:rsid w:val="00AF7E86"/>
    <w:rsid w:val="00B024B9"/>
    <w:rsid w:val="00B02F11"/>
    <w:rsid w:val="00B037AC"/>
    <w:rsid w:val="00B04075"/>
    <w:rsid w:val="00B04CD3"/>
    <w:rsid w:val="00B06984"/>
    <w:rsid w:val="00B077FA"/>
    <w:rsid w:val="00B11D42"/>
    <w:rsid w:val="00B12088"/>
    <w:rsid w:val="00B127D7"/>
    <w:rsid w:val="00B13B0C"/>
    <w:rsid w:val="00B14408"/>
    <w:rsid w:val="00B1453A"/>
    <w:rsid w:val="00B16063"/>
    <w:rsid w:val="00B17024"/>
    <w:rsid w:val="00B20DD8"/>
    <w:rsid w:val="00B20F82"/>
    <w:rsid w:val="00B23441"/>
    <w:rsid w:val="00B25BD5"/>
    <w:rsid w:val="00B275C3"/>
    <w:rsid w:val="00B31057"/>
    <w:rsid w:val="00B32FDD"/>
    <w:rsid w:val="00B34079"/>
    <w:rsid w:val="00B3793A"/>
    <w:rsid w:val="00B401BA"/>
    <w:rsid w:val="00B407E4"/>
    <w:rsid w:val="00B424DA"/>
    <w:rsid w:val="00B425B6"/>
    <w:rsid w:val="00B42A72"/>
    <w:rsid w:val="00B44005"/>
    <w:rsid w:val="00B441AE"/>
    <w:rsid w:val="00B45A65"/>
    <w:rsid w:val="00B45F33"/>
    <w:rsid w:val="00B46D50"/>
    <w:rsid w:val="00B52B5C"/>
    <w:rsid w:val="00B53170"/>
    <w:rsid w:val="00B53919"/>
    <w:rsid w:val="00B548B9"/>
    <w:rsid w:val="00B56DBE"/>
    <w:rsid w:val="00B61A78"/>
    <w:rsid w:val="00B62999"/>
    <w:rsid w:val="00B63BE3"/>
    <w:rsid w:val="00B644B7"/>
    <w:rsid w:val="00B64885"/>
    <w:rsid w:val="00B64FA3"/>
    <w:rsid w:val="00B66810"/>
    <w:rsid w:val="00B70522"/>
    <w:rsid w:val="00B707B9"/>
    <w:rsid w:val="00B728CF"/>
    <w:rsid w:val="00B72BE3"/>
    <w:rsid w:val="00B73B80"/>
    <w:rsid w:val="00B7475B"/>
    <w:rsid w:val="00B75B73"/>
    <w:rsid w:val="00B770C7"/>
    <w:rsid w:val="00B80A1B"/>
    <w:rsid w:val="00B80F26"/>
    <w:rsid w:val="00B822BD"/>
    <w:rsid w:val="00B82E30"/>
    <w:rsid w:val="00B83091"/>
    <w:rsid w:val="00B83578"/>
    <w:rsid w:val="00B842F4"/>
    <w:rsid w:val="00B86739"/>
    <w:rsid w:val="00B91A7B"/>
    <w:rsid w:val="00B929DD"/>
    <w:rsid w:val="00B93AF6"/>
    <w:rsid w:val="00B95405"/>
    <w:rsid w:val="00B963F1"/>
    <w:rsid w:val="00B976CB"/>
    <w:rsid w:val="00BA020A"/>
    <w:rsid w:val="00BB025A"/>
    <w:rsid w:val="00BB02A4"/>
    <w:rsid w:val="00BB1270"/>
    <w:rsid w:val="00BB13E9"/>
    <w:rsid w:val="00BB163C"/>
    <w:rsid w:val="00BB1E44"/>
    <w:rsid w:val="00BB28CC"/>
    <w:rsid w:val="00BB3039"/>
    <w:rsid w:val="00BB3C82"/>
    <w:rsid w:val="00BB40C8"/>
    <w:rsid w:val="00BB5267"/>
    <w:rsid w:val="00BB52B8"/>
    <w:rsid w:val="00BB59D8"/>
    <w:rsid w:val="00BB7E69"/>
    <w:rsid w:val="00BC0E51"/>
    <w:rsid w:val="00BC1193"/>
    <w:rsid w:val="00BC230D"/>
    <w:rsid w:val="00BC3C1F"/>
    <w:rsid w:val="00BC49E3"/>
    <w:rsid w:val="00BC787D"/>
    <w:rsid w:val="00BC7CE7"/>
    <w:rsid w:val="00BD295E"/>
    <w:rsid w:val="00BD2F4C"/>
    <w:rsid w:val="00BD4664"/>
    <w:rsid w:val="00BD466F"/>
    <w:rsid w:val="00BD5F00"/>
    <w:rsid w:val="00BE1193"/>
    <w:rsid w:val="00BE6648"/>
    <w:rsid w:val="00BE74EA"/>
    <w:rsid w:val="00BF34EE"/>
    <w:rsid w:val="00BF4849"/>
    <w:rsid w:val="00BF4EA7"/>
    <w:rsid w:val="00BF6525"/>
    <w:rsid w:val="00BF71D8"/>
    <w:rsid w:val="00BF726E"/>
    <w:rsid w:val="00C00EDB"/>
    <w:rsid w:val="00C013CE"/>
    <w:rsid w:val="00C02863"/>
    <w:rsid w:val="00C0383A"/>
    <w:rsid w:val="00C0449B"/>
    <w:rsid w:val="00C057E7"/>
    <w:rsid w:val="00C0672C"/>
    <w:rsid w:val="00C067FF"/>
    <w:rsid w:val="00C113C6"/>
    <w:rsid w:val="00C12016"/>
    <w:rsid w:val="00C12862"/>
    <w:rsid w:val="00C13D28"/>
    <w:rsid w:val="00C14463"/>
    <w:rsid w:val="00C14585"/>
    <w:rsid w:val="00C1539C"/>
    <w:rsid w:val="00C165A0"/>
    <w:rsid w:val="00C16A4E"/>
    <w:rsid w:val="00C1776E"/>
    <w:rsid w:val="00C216CE"/>
    <w:rsid w:val="00C2184F"/>
    <w:rsid w:val="00C22A78"/>
    <w:rsid w:val="00C2392C"/>
    <w:rsid w:val="00C23C4A"/>
    <w:rsid w:val="00C23C7E"/>
    <w:rsid w:val="00C246C5"/>
    <w:rsid w:val="00C25A82"/>
    <w:rsid w:val="00C30A2A"/>
    <w:rsid w:val="00C31B41"/>
    <w:rsid w:val="00C33993"/>
    <w:rsid w:val="00C3517C"/>
    <w:rsid w:val="00C3651C"/>
    <w:rsid w:val="00C4069E"/>
    <w:rsid w:val="00C41ADC"/>
    <w:rsid w:val="00C41C77"/>
    <w:rsid w:val="00C41CD0"/>
    <w:rsid w:val="00C41FEC"/>
    <w:rsid w:val="00C43420"/>
    <w:rsid w:val="00C44149"/>
    <w:rsid w:val="00C44410"/>
    <w:rsid w:val="00C44A15"/>
    <w:rsid w:val="00C4630A"/>
    <w:rsid w:val="00C506DD"/>
    <w:rsid w:val="00C50CAA"/>
    <w:rsid w:val="00C514AC"/>
    <w:rsid w:val="00C523F0"/>
    <w:rsid w:val="00C526D2"/>
    <w:rsid w:val="00C535A4"/>
    <w:rsid w:val="00C53A91"/>
    <w:rsid w:val="00C5703F"/>
    <w:rsid w:val="00C5727D"/>
    <w:rsid w:val="00C57370"/>
    <w:rsid w:val="00C5794E"/>
    <w:rsid w:val="00C60968"/>
    <w:rsid w:val="00C63D39"/>
    <w:rsid w:val="00C63EDD"/>
    <w:rsid w:val="00C64CA8"/>
    <w:rsid w:val="00C65B36"/>
    <w:rsid w:val="00C65C13"/>
    <w:rsid w:val="00C66F05"/>
    <w:rsid w:val="00C67FFC"/>
    <w:rsid w:val="00C70ABE"/>
    <w:rsid w:val="00C71AAB"/>
    <w:rsid w:val="00C7292E"/>
    <w:rsid w:val="00C74E88"/>
    <w:rsid w:val="00C80924"/>
    <w:rsid w:val="00C8109C"/>
    <w:rsid w:val="00C8286B"/>
    <w:rsid w:val="00C855AF"/>
    <w:rsid w:val="00C859A9"/>
    <w:rsid w:val="00C86F20"/>
    <w:rsid w:val="00C90D0A"/>
    <w:rsid w:val="00C9339B"/>
    <w:rsid w:val="00C947F8"/>
    <w:rsid w:val="00C9515F"/>
    <w:rsid w:val="00C963C5"/>
    <w:rsid w:val="00CA030C"/>
    <w:rsid w:val="00CA17B3"/>
    <w:rsid w:val="00CA1F41"/>
    <w:rsid w:val="00CA32EE"/>
    <w:rsid w:val="00CA5771"/>
    <w:rsid w:val="00CA6241"/>
    <w:rsid w:val="00CA6A1A"/>
    <w:rsid w:val="00CA70F7"/>
    <w:rsid w:val="00CC0946"/>
    <w:rsid w:val="00CC15FE"/>
    <w:rsid w:val="00CC1BAA"/>
    <w:rsid w:val="00CC1E75"/>
    <w:rsid w:val="00CC2E0E"/>
    <w:rsid w:val="00CC31D4"/>
    <w:rsid w:val="00CC361C"/>
    <w:rsid w:val="00CC474B"/>
    <w:rsid w:val="00CC658C"/>
    <w:rsid w:val="00CC67BF"/>
    <w:rsid w:val="00CD035A"/>
    <w:rsid w:val="00CD0843"/>
    <w:rsid w:val="00CD1452"/>
    <w:rsid w:val="00CD14EA"/>
    <w:rsid w:val="00CD4E31"/>
    <w:rsid w:val="00CD5A78"/>
    <w:rsid w:val="00CD7345"/>
    <w:rsid w:val="00CE0967"/>
    <w:rsid w:val="00CE372E"/>
    <w:rsid w:val="00CE3D81"/>
    <w:rsid w:val="00CE73F1"/>
    <w:rsid w:val="00CE769B"/>
    <w:rsid w:val="00CF0357"/>
    <w:rsid w:val="00CF0A1B"/>
    <w:rsid w:val="00CF19F6"/>
    <w:rsid w:val="00CF2F4F"/>
    <w:rsid w:val="00CF536D"/>
    <w:rsid w:val="00CF656B"/>
    <w:rsid w:val="00D01844"/>
    <w:rsid w:val="00D0226F"/>
    <w:rsid w:val="00D02E9D"/>
    <w:rsid w:val="00D035B6"/>
    <w:rsid w:val="00D04849"/>
    <w:rsid w:val="00D10CB8"/>
    <w:rsid w:val="00D12806"/>
    <w:rsid w:val="00D12D44"/>
    <w:rsid w:val="00D14F05"/>
    <w:rsid w:val="00D15018"/>
    <w:rsid w:val="00D158AC"/>
    <w:rsid w:val="00D162F6"/>
    <w:rsid w:val="00D16632"/>
    <w:rsid w:val="00D1694C"/>
    <w:rsid w:val="00D175E1"/>
    <w:rsid w:val="00D20F5E"/>
    <w:rsid w:val="00D21355"/>
    <w:rsid w:val="00D22679"/>
    <w:rsid w:val="00D22837"/>
    <w:rsid w:val="00D23B76"/>
    <w:rsid w:val="00D24316"/>
    <w:rsid w:val="00D24B4A"/>
    <w:rsid w:val="00D27E4A"/>
    <w:rsid w:val="00D30E9F"/>
    <w:rsid w:val="00D35F55"/>
    <w:rsid w:val="00D3695B"/>
    <w:rsid w:val="00D3751D"/>
    <w:rsid w:val="00D379A3"/>
    <w:rsid w:val="00D42993"/>
    <w:rsid w:val="00D429DD"/>
    <w:rsid w:val="00D447F6"/>
    <w:rsid w:val="00D45FF3"/>
    <w:rsid w:val="00D512CF"/>
    <w:rsid w:val="00D519A6"/>
    <w:rsid w:val="00D528B9"/>
    <w:rsid w:val="00D53186"/>
    <w:rsid w:val="00D546CF"/>
    <w:rsid w:val="00D5487D"/>
    <w:rsid w:val="00D57B41"/>
    <w:rsid w:val="00D60140"/>
    <w:rsid w:val="00D6024A"/>
    <w:rsid w:val="00D608B5"/>
    <w:rsid w:val="00D610DA"/>
    <w:rsid w:val="00D64739"/>
    <w:rsid w:val="00D64C19"/>
    <w:rsid w:val="00D71F99"/>
    <w:rsid w:val="00D72FFA"/>
    <w:rsid w:val="00D73CA4"/>
    <w:rsid w:val="00D73D71"/>
    <w:rsid w:val="00D74396"/>
    <w:rsid w:val="00D75DB9"/>
    <w:rsid w:val="00D76FF3"/>
    <w:rsid w:val="00D80284"/>
    <w:rsid w:val="00D81943"/>
    <w:rsid w:val="00D81F71"/>
    <w:rsid w:val="00D84983"/>
    <w:rsid w:val="00D85DFD"/>
    <w:rsid w:val="00D8642D"/>
    <w:rsid w:val="00D86D68"/>
    <w:rsid w:val="00D90A5E"/>
    <w:rsid w:val="00D91A68"/>
    <w:rsid w:val="00D93742"/>
    <w:rsid w:val="00D94183"/>
    <w:rsid w:val="00D9494D"/>
    <w:rsid w:val="00D94F73"/>
    <w:rsid w:val="00D95817"/>
    <w:rsid w:val="00D95A68"/>
    <w:rsid w:val="00DA17C7"/>
    <w:rsid w:val="00DA6A9A"/>
    <w:rsid w:val="00DB1EFD"/>
    <w:rsid w:val="00DB3EAF"/>
    <w:rsid w:val="00DB46C6"/>
    <w:rsid w:val="00DC04B7"/>
    <w:rsid w:val="00DC3203"/>
    <w:rsid w:val="00DC3C99"/>
    <w:rsid w:val="00DC45BC"/>
    <w:rsid w:val="00DC52F5"/>
    <w:rsid w:val="00DC5FD0"/>
    <w:rsid w:val="00DD01DA"/>
    <w:rsid w:val="00DD0354"/>
    <w:rsid w:val="00DD1C8B"/>
    <w:rsid w:val="00DD27D7"/>
    <w:rsid w:val="00DD2BD0"/>
    <w:rsid w:val="00DD458C"/>
    <w:rsid w:val="00DD72E9"/>
    <w:rsid w:val="00DD7605"/>
    <w:rsid w:val="00DE2020"/>
    <w:rsid w:val="00DE3476"/>
    <w:rsid w:val="00DE64A4"/>
    <w:rsid w:val="00DE7BEA"/>
    <w:rsid w:val="00DF4724"/>
    <w:rsid w:val="00DF5B84"/>
    <w:rsid w:val="00DF6D5B"/>
    <w:rsid w:val="00DF771B"/>
    <w:rsid w:val="00DF7EE2"/>
    <w:rsid w:val="00E00073"/>
    <w:rsid w:val="00E01BAA"/>
    <w:rsid w:val="00E0282A"/>
    <w:rsid w:val="00E02908"/>
    <w:rsid w:val="00E02E7F"/>
    <w:rsid w:val="00E02F9B"/>
    <w:rsid w:val="00E033BB"/>
    <w:rsid w:val="00E0401D"/>
    <w:rsid w:val="00E0469A"/>
    <w:rsid w:val="00E07E14"/>
    <w:rsid w:val="00E102F9"/>
    <w:rsid w:val="00E12BAD"/>
    <w:rsid w:val="00E1455A"/>
    <w:rsid w:val="00E14F94"/>
    <w:rsid w:val="00E17265"/>
    <w:rsid w:val="00E17336"/>
    <w:rsid w:val="00E17D15"/>
    <w:rsid w:val="00E20AA0"/>
    <w:rsid w:val="00E21540"/>
    <w:rsid w:val="00E22551"/>
    <w:rsid w:val="00E22B95"/>
    <w:rsid w:val="00E22C8C"/>
    <w:rsid w:val="00E26079"/>
    <w:rsid w:val="00E30331"/>
    <w:rsid w:val="00E30BB8"/>
    <w:rsid w:val="00E31C38"/>
    <w:rsid w:val="00E31F9C"/>
    <w:rsid w:val="00E40488"/>
    <w:rsid w:val="00E417F2"/>
    <w:rsid w:val="00E50367"/>
    <w:rsid w:val="00E51ABA"/>
    <w:rsid w:val="00E524CB"/>
    <w:rsid w:val="00E5284C"/>
    <w:rsid w:val="00E52B36"/>
    <w:rsid w:val="00E65456"/>
    <w:rsid w:val="00E65A91"/>
    <w:rsid w:val="00E65F9F"/>
    <w:rsid w:val="00E66188"/>
    <w:rsid w:val="00E664FB"/>
    <w:rsid w:val="00E66D60"/>
    <w:rsid w:val="00E672F0"/>
    <w:rsid w:val="00E7012A"/>
    <w:rsid w:val="00E70373"/>
    <w:rsid w:val="00E72E40"/>
    <w:rsid w:val="00E73665"/>
    <w:rsid w:val="00E7396E"/>
    <w:rsid w:val="00E73999"/>
    <w:rsid w:val="00E73BDC"/>
    <w:rsid w:val="00E73E9E"/>
    <w:rsid w:val="00E74198"/>
    <w:rsid w:val="00E7681B"/>
    <w:rsid w:val="00E81660"/>
    <w:rsid w:val="00E816C5"/>
    <w:rsid w:val="00E854FE"/>
    <w:rsid w:val="00E873C3"/>
    <w:rsid w:val="00E906CC"/>
    <w:rsid w:val="00E939A0"/>
    <w:rsid w:val="00E9696D"/>
    <w:rsid w:val="00E97E4E"/>
    <w:rsid w:val="00EA1CC2"/>
    <w:rsid w:val="00EA2D21"/>
    <w:rsid w:val="00EA2D76"/>
    <w:rsid w:val="00EA4644"/>
    <w:rsid w:val="00EA480E"/>
    <w:rsid w:val="00EA65B7"/>
    <w:rsid w:val="00EA6E3C"/>
    <w:rsid w:val="00EA758A"/>
    <w:rsid w:val="00EB0869"/>
    <w:rsid w:val="00EB096F"/>
    <w:rsid w:val="00EB199F"/>
    <w:rsid w:val="00EB21A4"/>
    <w:rsid w:val="00EB27C4"/>
    <w:rsid w:val="00EB5387"/>
    <w:rsid w:val="00EB5C10"/>
    <w:rsid w:val="00EB7322"/>
    <w:rsid w:val="00EC0B43"/>
    <w:rsid w:val="00EC0FE9"/>
    <w:rsid w:val="00EC198B"/>
    <w:rsid w:val="00EC3306"/>
    <w:rsid w:val="00EC426D"/>
    <w:rsid w:val="00EC571B"/>
    <w:rsid w:val="00EC57D7"/>
    <w:rsid w:val="00EC5C91"/>
    <w:rsid w:val="00EC6292"/>
    <w:rsid w:val="00EC6385"/>
    <w:rsid w:val="00EC7349"/>
    <w:rsid w:val="00ED0034"/>
    <w:rsid w:val="00ED1C05"/>
    <w:rsid w:val="00ED1DE9"/>
    <w:rsid w:val="00ED23D4"/>
    <w:rsid w:val="00ED2D34"/>
    <w:rsid w:val="00ED5344"/>
    <w:rsid w:val="00ED5E0B"/>
    <w:rsid w:val="00EE28D7"/>
    <w:rsid w:val="00EE37B6"/>
    <w:rsid w:val="00EE3B5E"/>
    <w:rsid w:val="00EE7A6B"/>
    <w:rsid w:val="00EF0F45"/>
    <w:rsid w:val="00EF1799"/>
    <w:rsid w:val="00EF2B2A"/>
    <w:rsid w:val="00EF7463"/>
    <w:rsid w:val="00EF7971"/>
    <w:rsid w:val="00F002EF"/>
    <w:rsid w:val="00F01E11"/>
    <w:rsid w:val="00F01EE9"/>
    <w:rsid w:val="00F04900"/>
    <w:rsid w:val="00F065A4"/>
    <w:rsid w:val="00F0753A"/>
    <w:rsid w:val="00F07938"/>
    <w:rsid w:val="00F126B9"/>
    <w:rsid w:val="00F12715"/>
    <w:rsid w:val="00F144D5"/>
    <w:rsid w:val="00F146F0"/>
    <w:rsid w:val="00F15039"/>
    <w:rsid w:val="00F15DB0"/>
    <w:rsid w:val="00F170E7"/>
    <w:rsid w:val="00F17E49"/>
    <w:rsid w:val="00F20644"/>
    <w:rsid w:val="00F20FF3"/>
    <w:rsid w:val="00F21631"/>
    <w:rsid w:val="00F21876"/>
    <w:rsid w:val="00F2190B"/>
    <w:rsid w:val="00F228B5"/>
    <w:rsid w:val="00F2389C"/>
    <w:rsid w:val="00F25C67"/>
    <w:rsid w:val="00F26372"/>
    <w:rsid w:val="00F27E68"/>
    <w:rsid w:val="00F27EC6"/>
    <w:rsid w:val="00F30DFF"/>
    <w:rsid w:val="00F30FE6"/>
    <w:rsid w:val="00F32B80"/>
    <w:rsid w:val="00F33882"/>
    <w:rsid w:val="00F340EB"/>
    <w:rsid w:val="00F34702"/>
    <w:rsid w:val="00F34C0D"/>
    <w:rsid w:val="00F35285"/>
    <w:rsid w:val="00F36253"/>
    <w:rsid w:val="00F36625"/>
    <w:rsid w:val="00F4028A"/>
    <w:rsid w:val="00F4325B"/>
    <w:rsid w:val="00F43B9D"/>
    <w:rsid w:val="00F44D5E"/>
    <w:rsid w:val="00F50277"/>
    <w:rsid w:val="00F50D07"/>
    <w:rsid w:val="00F526AA"/>
    <w:rsid w:val="00F53A35"/>
    <w:rsid w:val="00F54E1D"/>
    <w:rsid w:val="00F55A3D"/>
    <w:rsid w:val="00F5676F"/>
    <w:rsid w:val="00F5744B"/>
    <w:rsid w:val="00F57A03"/>
    <w:rsid w:val="00F61209"/>
    <w:rsid w:val="00F6259E"/>
    <w:rsid w:val="00F6361F"/>
    <w:rsid w:val="00F65DD4"/>
    <w:rsid w:val="00F6640B"/>
    <w:rsid w:val="00F672B2"/>
    <w:rsid w:val="00F674FC"/>
    <w:rsid w:val="00F70BDF"/>
    <w:rsid w:val="00F733B3"/>
    <w:rsid w:val="00F81078"/>
    <w:rsid w:val="00F83973"/>
    <w:rsid w:val="00F84CDA"/>
    <w:rsid w:val="00F86B22"/>
    <w:rsid w:val="00F86DC3"/>
    <w:rsid w:val="00F87FA3"/>
    <w:rsid w:val="00F9116D"/>
    <w:rsid w:val="00F91A8E"/>
    <w:rsid w:val="00F9268C"/>
    <w:rsid w:val="00F93D8C"/>
    <w:rsid w:val="00FA3102"/>
    <w:rsid w:val="00FA3BB0"/>
    <w:rsid w:val="00FA48D4"/>
    <w:rsid w:val="00FA4A31"/>
    <w:rsid w:val="00FA54FA"/>
    <w:rsid w:val="00FA6D39"/>
    <w:rsid w:val="00FA6DDF"/>
    <w:rsid w:val="00FA74D7"/>
    <w:rsid w:val="00FB227E"/>
    <w:rsid w:val="00FB3D61"/>
    <w:rsid w:val="00FB44CE"/>
    <w:rsid w:val="00FB5009"/>
    <w:rsid w:val="00FB76AB"/>
    <w:rsid w:val="00FC2088"/>
    <w:rsid w:val="00FC7BFF"/>
    <w:rsid w:val="00FD03FE"/>
    <w:rsid w:val="00FD126E"/>
    <w:rsid w:val="00FD3C36"/>
    <w:rsid w:val="00FD43E9"/>
    <w:rsid w:val="00FD4D81"/>
    <w:rsid w:val="00FD7498"/>
    <w:rsid w:val="00FD7FB3"/>
    <w:rsid w:val="00FE4713"/>
    <w:rsid w:val="00FF1F44"/>
    <w:rsid w:val="00FF225E"/>
    <w:rsid w:val="00FF4691"/>
    <w:rsid w:val="00FF5A16"/>
    <w:rsid w:val="00FF672C"/>
    <w:rsid w:val="00FF6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70FFEB"/>
  <w14:defaultImageDpi w14:val="330"/>
  <w15:docId w15:val="{4CBAB185-F21E-4677-9549-788CA190D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qFormat="1"/>
    <w:lsdException w:name="heading 3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B096F"/>
    <w:pPr>
      <w:spacing w:line="480" w:lineRule="auto"/>
    </w:pPr>
    <w:rPr>
      <w:sz w:val="24"/>
      <w:szCs w:val="24"/>
    </w:rPr>
  </w:style>
  <w:style w:type="paragraph" w:styleId="Titolo1">
    <w:name w:val="heading 1"/>
    <w:basedOn w:val="Normale"/>
    <w:next w:val="Paragraph"/>
    <w:link w:val="Titolo1Carattere"/>
    <w:uiPriority w:val="9"/>
    <w:qFormat/>
    <w:rsid w:val="00AE1ED4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Titolo2">
    <w:name w:val="heading 2"/>
    <w:basedOn w:val="Normale"/>
    <w:next w:val="Paragraph"/>
    <w:link w:val="Titolo2Carattere"/>
    <w:qFormat/>
    <w:rsid w:val="008D07FB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Titolo3">
    <w:name w:val="heading 3"/>
    <w:basedOn w:val="Normale"/>
    <w:next w:val="Paragraph"/>
    <w:link w:val="Titolo3Carattere"/>
    <w:uiPriority w:val="9"/>
    <w:qFormat/>
    <w:rsid w:val="00DF7EE2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Titolo4">
    <w:name w:val="heading 4"/>
    <w:basedOn w:val="Paragraph"/>
    <w:next w:val="Newparagraph"/>
    <w:link w:val="Titolo4Carattere"/>
    <w:rsid w:val="00F43B9D"/>
    <w:pPr>
      <w:spacing w:before="360"/>
      <w:outlineLvl w:val="3"/>
    </w:pPr>
    <w:rPr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ph">
    <w:name w:val="Paragraph"/>
    <w:basedOn w:val="Normale"/>
    <w:next w:val="Newparagraph"/>
    <w:qFormat/>
    <w:rsid w:val="001B7681"/>
    <w:pPr>
      <w:widowControl w:val="0"/>
      <w:spacing w:before="240"/>
    </w:pPr>
  </w:style>
  <w:style w:type="paragraph" w:customStyle="1" w:styleId="Newparagraph">
    <w:name w:val="New paragraph"/>
    <w:basedOn w:val="Normale"/>
    <w:qFormat/>
    <w:rsid w:val="00AE2F8D"/>
    <w:pPr>
      <w:ind w:firstLine="720"/>
    </w:pPr>
  </w:style>
  <w:style w:type="character" w:customStyle="1" w:styleId="Titolo1Carattere">
    <w:name w:val="Titolo 1 Carattere"/>
    <w:basedOn w:val="Carpredefinitoparagrafo"/>
    <w:link w:val="Titolo1"/>
    <w:uiPriority w:val="9"/>
    <w:rsid w:val="00AE1ED4"/>
    <w:rPr>
      <w:rFonts w:cs="Arial"/>
      <w:b/>
      <w:bCs/>
      <w:kern w:val="32"/>
      <w:sz w:val="24"/>
      <w:szCs w:val="32"/>
    </w:rPr>
  </w:style>
  <w:style w:type="character" w:customStyle="1" w:styleId="Titolo2Carattere">
    <w:name w:val="Titolo 2 Carattere"/>
    <w:basedOn w:val="Carpredefinitoparagrafo"/>
    <w:link w:val="Titolo2"/>
    <w:rsid w:val="008D07FB"/>
    <w:rPr>
      <w:rFonts w:cs="Arial"/>
      <w:b/>
      <w:bCs/>
      <w:i/>
      <w:iCs/>
      <w:sz w:val="24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F7EE2"/>
    <w:rPr>
      <w:rFonts w:eastAsia="Times New Roman" w:cs="Arial"/>
      <w:bCs/>
      <w:i/>
      <w:sz w:val="24"/>
      <w:szCs w:val="26"/>
      <w:lang w:eastAsia="en-GB"/>
    </w:rPr>
  </w:style>
  <w:style w:type="character" w:customStyle="1" w:styleId="Titolo4Carattere">
    <w:name w:val="Titolo 4 Carattere"/>
    <w:basedOn w:val="Carpredefinitoparagrafo"/>
    <w:link w:val="Titolo4"/>
    <w:rsid w:val="00F43B9D"/>
    <w:rPr>
      <w:bCs/>
      <w:sz w:val="24"/>
      <w:szCs w:val="28"/>
    </w:rPr>
  </w:style>
  <w:style w:type="paragraph" w:customStyle="1" w:styleId="Articletitle">
    <w:name w:val="Article title"/>
    <w:basedOn w:val="Normale"/>
    <w:next w:val="Normale"/>
    <w:qFormat/>
    <w:rsid w:val="0024692A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Normale"/>
    <w:next w:val="Normale"/>
    <w:qFormat/>
    <w:rsid w:val="00F04900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Normale"/>
    <w:qFormat/>
    <w:rsid w:val="00F04900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Normale"/>
    <w:qFormat/>
    <w:rsid w:val="00CC474B"/>
  </w:style>
  <w:style w:type="paragraph" w:customStyle="1" w:styleId="Abstract">
    <w:name w:val="Abstract"/>
    <w:basedOn w:val="Normale"/>
    <w:next w:val="Keywords"/>
    <w:qFormat/>
    <w:rsid w:val="00310E13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Normale"/>
    <w:next w:val="Paragraph"/>
    <w:qFormat/>
    <w:rsid w:val="00BB1270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Normale"/>
    <w:qFormat/>
    <w:rsid w:val="00F04900"/>
    <w:pPr>
      <w:spacing w:before="240" w:line="360" w:lineRule="auto"/>
    </w:pPr>
  </w:style>
  <w:style w:type="paragraph" w:customStyle="1" w:styleId="Displayedquotation">
    <w:name w:val="Displayed quotation"/>
    <w:basedOn w:val="Normale"/>
    <w:qFormat/>
    <w:rsid w:val="00731835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80284"/>
    <w:pPr>
      <w:widowControl/>
      <w:numPr>
        <w:numId w:val="24"/>
      </w:numPr>
      <w:spacing w:after="240"/>
      <w:contextualSpacing/>
    </w:pPr>
  </w:style>
  <w:style w:type="paragraph" w:customStyle="1" w:styleId="Displayedequation">
    <w:name w:val="Displayed equation"/>
    <w:basedOn w:val="Normale"/>
    <w:next w:val="Paragraph"/>
    <w:qFormat/>
    <w:rsid w:val="00EF0F45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Normale"/>
    <w:next w:val="Normale"/>
    <w:qFormat/>
    <w:rsid w:val="00D379A3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Normale"/>
    <w:next w:val="Normale"/>
    <w:qFormat/>
    <w:rsid w:val="0031686C"/>
    <w:pPr>
      <w:spacing w:before="240" w:line="360" w:lineRule="auto"/>
    </w:pPr>
  </w:style>
  <w:style w:type="paragraph" w:customStyle="1" w:styleId="Figurecaption">
    <w:name w:val="Figure caption"/>
    <w:basedOn w:val="Normale"/>
    <w:next w:val="Normale"/>
    <w:qFormat/>
    <w:rsid w:val="0031686C"/>
    <w:pPr>
      <w:spacing w:before="240" w:line="360" w:lineRule="auto"/>
    </w:pPr>
  </w:style>
  <w:style w:type="paragraph" w:customStyle="1" w:styleId="Footnotes">
    <w:name w:val="Footnotes"/>
    <w:basedOn w:val="Normale"/>
    <w:qFormat/>
    <w:rsid w:val="006C6936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Normale"/>
    <w:qFormat/>
    <w:rsid w:val="00F04900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Normale"/>
    <w:next w:val="Normale"/>
    <w:rsid w:val="00562DEF"/>
  </w:style>
  <w:style w:type="paragraph" w:styleId="Rientronormale">
    <w:name w:val="Normal Indent"/>
    <w:basedOn w:val="Normale"/>
    <w:rsid w:val="00526454"/>
    <w:pPr>
      <w:ind w:left="720"/>
    </w:pPr>
  </w:style>
  <w:style w:type="paragraph" w:customStyle="1" w:styleId="References">
    <w:name w:val="References"/>
    <w:basedOn w:val="Normale"/>
    <w:qFormat/>
    <w:rsid w:val="002C53EE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00681B"/>
  </w:style>
  <w:style w:type="paragraph" w:customStyle="1" w:styleId="Bulletedlist">
    <w:name w:val="Bulleted list"/>
    <w:basedOn w:val="Paragraph"/>
    <w:next w:val="Paragraph"/>
    <w:qFormat/>
    <w:rsid w:val="004E0338"/>
    <w:pPr>
      <w:widowControl/>
      <w:numPr>
        <w:numId w:val="28"/>
      </w:numPr>
      <w:spacing w:after="240"/>
      <w:contextualSpacing/>
    </w:pPr>
  </w:style>
  <w:style w:type="paragraph" w:styleId="Testonotaapidipagina">
    <w:name w:val="footnote text"/>
    <w:basedOn w:val="Normale"/>
    <w:link w:val="TestonotaapidipaginaCarattere"/>
    <w:autoRedefine/>
    <w:uiPriority w:val="99"/>
    <w:rsid w:val="006C19B2"/>
    <w:pPr>
      <w:ind w:left="284" w:hanging="284"/>
    </w:pPr>
    <w:rPr>
      <w:sz w:val="22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6C19B2"/>
    <w:rPr>
      <w:sz w:val="22"/>
    </w:rPr>
  </w:style>
  <w:style w:type="character" w:styleId="Rimandonotaapidipagina">
    <w:name w:val="footnote reference"/>
    <w:basedOn w:val="Carpredefinitoparagrafo"/>
    <w:uiPriority w:val="99"/>
    <w:rsid w:val="00AF2C92"/>
    <w:rPr>
      <w:vertAlign w:val="superscript"/>
    </w:rPr>
  </w:style>
  <w:style w:type="paragraph" w:styleId="Testonotadichiusura">
    <w:name w:val="endnote text"/>
    <w:basedOn w:val="Normale"/>
    <w:link w:val="TestonotadichiusuraCarattere"/>
    <w:autoRedefine/>
    <w:rsid w:val="006C19B2"/>
    <w:pPr>
      <w:ind w:left="284" w:hanging="284"/>
    </w:pPr>
    <w:rPr>
      <w:sz w:val="22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6C19B2"/>
    <w:rPr>
      <w:sz w:val="22"/>
    </w:rPr>
  </w:style>
  <w:style w:type="character" w:styleId="Rimandonotadichiusura">
    <w:name w:val="endnote reference"/>
    <w:basedOn w:val="Carpredefinitoparagrafo"/>
    <w:rsid w:val="00EC571B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3F193A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F193A"/>
    <w:rPr>
      <w:rFonts w:eastAsia="Times New Roman"/>
      <w:sz w:val="24"/>
      <w:szCs w:val="24"/>
      <w:lang w:eastAsia="en-GB"/>
    </w:rPr>
  </w:style>
  <w:style w:type="paragraph" w:styleId="Pidipagina">
    <w:name w:val="footer"/>
    <w:basedOn w:val="Normale"/>
    <w:link w:val="PidipaginaCarattere"/>
    <w:uiPriority w:val="99"/>
    <w:rsid w:val="00AE6A21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6A21"/>
    <w:rPr>
      <w:sz w:val="24"/>
      <w:szCs w:val="24"/>
    </w:rPr>
  </w:style>
  <w:style w:type="paragraph" w:customStyle="1" w:styleId="Heading4Paragraph">
    <w:name w:val="Heading 4 + Paragraph"/>
    <w:basedOn w:val="Paragraph"/>
    <w:next w:val="Newparagraph"/>
    <w:qFormat/>
    <w:rsid w:val="00AE1ED4"/>
    <w:pPr>
      <w:widowControl/>
      <w:spacing w:before="360"/>
    </w:pPr>
  </w:style>
  <w:style w:type="character" w:styleId="Enfasicorsivo">
    <w:name w:val="Emphasis"/>
    <w:basedOn w:val="Carpredefinitoparagrafo"/>
    <w:uiPriority w:val="20"/>
    <w:qFormat/>
    <w:rsid w:val="009663B7"/>
    <w:rPr>
      <w:i/>
      <w:iCs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C13B7"/>
    <w:rPr>
      <w:rFonts w:asciiTheme="minorHAnsi" w:eastAsiaTheme="minorHAnsi" w:hAnsiTheme="minorHAnsi" w:cstheme="minorBidi"/>
      <w:lang w:val="it-IT" w:eastAsia="en-US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C13B7"/>
    <w:pPr>
      <w:spacing w:after="160" w:line="240" w:lineRule="auto"/>
    </w:pPr>
    <w:rPr>
      <w:rFonts w:asciiTheme="minorHAnsi" w:eastAsiaTheme="minorHAnsi" w:hAnsiTheme="minorHAnsi" w:cstheme="minorBidi"/>
      <w:sz w:val="20"/>
      <w:szCs w:val="20"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C13B7"/>
    <w:rPr>
      <w:rFonts w:asciiTheme="minorHAnsi" w:eastAsiaTheme="minorHAnsi" w:hAnsiTheme="minorHAnsi" w:cstheme="minorBidi"/>
      <w:b/>
      <w:bCs/>
      <w:lang w:val="it-IT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C13B7"/>
    <w:rPr>
      <w:b/>
      <w:bCs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13B7"/>
    <w:rPr>
      <w:rFonts w:ascii="Segoe UI" w:hAnsi="Segoe UI" w:cs="Segoe UI"/>
      <w:szCs w:val="18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13B7"/>
    <w:pPr>
      <w:spacing w:line="240" w:lineRule="auto"/>
    </w:pPr>
    <w:rPr>
      <w:rFonts w:ascii="Segoe UI" w:hAnsi="Segoe UI" w:cs="Segoe UI"/>
      <w:sz w:val="20"/>
      <w:szCs w:val="18"/>
      <w:lang w:val="it-IT" w:eastAsia="it-IT"/>
    </w:rPr>
  </w:style>
  <w:style w:type="paragraph" w:customStyle="1" w:styleId="Default">
    <w:name w:val="Default"/>
    <w:rsid w:val="009C13B7"/>
    <w:pPr>
      <w:autoSpaceDE w:val="0"/>
      <w:autoSpaceDN w:val="0"/>
      <w:adjustRightInd w:val="0"/>
    </w:pPr>
    <w:rPr>
      <w:rFonts w:ascii="Gill Sans" w:eastAsiaTheme="minorHAnsi" w:hAnsi="Gill Sans" w:cs="Gill Sans"/>
      <w:color w:val="000000"/>
      <w:sz w:val="24"/>
      <w:szCs w:val="24"/>
      <w:lang w:val="it-IT" w:eastAsia="en-US"/>
    </w:rPr>
  </w:style>
  <w:style w:type="paragraph" w:customStyle="1" w:styleId="Pa1">
    <w:name w:val="Pa1"/>
    <w:basedOn w:val="Default"/>
    <w:next w:val="Default"/>
    <w:uiPriority w:val="99"/>
    <w:rsid w:val="009C13B7"/>
    <w:pPr>
      <w:spacing w:line="32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9C13B7"/>
    <w:pPr>
      <w:spacing w:line="24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9C13B7"/>
    <w:rPr>
      <w:rFonts w:cs="Gill Sans"/>
      <w:color w:val="000000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C13B7"/>
    <w:rPr>
      <w:color w:val="0000FF"/>
      <w:u w:val="single"/>
    </w:rPr>
  </w:style>
  <w:style w:type="character" w:customStyle="1" w:styleId="journaltitle">
    <w:name w:val="journaltitle"/>
    <w:basedOn w:val="Carpredefinitoparagrafo"/>
    <w:rsid w:val="009C13B7"/>
  </w:style>
  <w:style w:type="character" w:customStyle="1" w:styleId="nlmstring-name">
    <w:name w:val="nlm_string-name"/>
    <w:basedOn w:val="Carpredefinitoparagrafo"/>
    <w:rsid w:val="009C13B7"/>
  </w:style>
  <w:style w:type="character" w:customStyle="1" w:styleId="nlmyear">
    <w:name w:val="nlm_year"/>
    <w:basedOn w:val="Carpredefinitoparagrafo"/>
    <w:rsid w:val="009C13B7"/>
  </w:style>
  <w:style w:type="character" w:customStyle="1" w:styleId="nlmarticle-title">
    <w:name w:val="nlm_article-title"/>
    <w:basedOn w:val="Carpredefinitoparagrafo"/>
    <w:rsid w:val="009C13B7"/>
  </w:style>
  <w:style w:type="character" w:customStyle="1" w:styleId="nlmfpage">
    <w:name w:val="nlm_fpage"/>
    <w:basedOn w:val="Carpredefinitoparagrafo"/>
    <w:rsid w:val="009C13B7"/>
  </w:style>
  <w:style w:type="character" w:customStyle="1" w:styleId="nlmlpage">
    <w:name w:val="nlm_lpage"/>
    <w:basedOn w:val="Carpredefinitoparagrafo"/>
    <w:rsid w:val="009C13B7"/>
  </w:style>
  <w:style w:type="character" w:customStyle="1" w:styleId="scopustermhighlight1">
    <w:name w:val="scopustermhighlight1"/>
    <w:basedOn w:val="Carpredefinitoparagrafo"/>
    <w:rsid w:val="009C13B7"/>
    <w:rPr>
      <w:b/>
      <w:bCs/>
    </w:rPr>
  </w:style>
  <w:style w:type="character" w:customStyle="1" w:styleId="longtext">
    <w:name w:val="long_text"/>
    <w:basedOn w:val="Carpredefinitoparagrafo"/>
    <w:rsid w:val="009C13B7"/>
  </w:style>
  <w:style w:type="paragraph" w:styleId="Paragrafoelenco">
    <w:name w:val="List Paragraph"/>
    <w:basedOn w:val="Normale"/>
    <w:uiPriority w:val="34"/>
    <w:qFormat/>
    <w:rsid w:val="009C13B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horttext">
    <w:name w:val="short_text"/>
    <w:basedOn w:val="Carpredefinitoparagrafo"/>
    <w:rsid w:val="009C13B7"/>
  </w:style>
  <w:style w:type="table" w:styleId="Grigliatabella">
    <w:name w:val="Table Grid"/>
    <w:basedOn w:val="Tabellanormale"/>
    <w:uiPriority w:val="39"/>
    <w:rsid w:val="005C3CCA"/>
    <w:rPr>
      <w:rFonts w:asciiTheme="minorHAnsi" w:eastAsiaTheme="minorHAnsi" w:hAnsiTheme="minorHAnsi" w:cstheme="minorBidi"/>
      <w:sz w:val="22"/>
      <w:szCs w:val="22"/>
      <w:lang w:val="it-I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E02908"/>
    <w:pPr>
      <w:spacing w:before="100" w:beforeAutospacing="1" w:after="100" w:afterAutospacing="1" w:line="240" w:lineRule="auto"/>
    </w:pPr>
  </w:style>
  <w:style w:type="character" w:customStyle="1" w:styleId="orcid-id-https">
    <w:name w:val="orcid-id-https"/>
    <w:basedOn w:val="Carpredefinitoparagrafo"/>
    <w:rsid w:val="00CE769B"/>
  </w:style>
  <w:style w:type="character" w:styleId="Rimandocommento">
    <w:name w:val="annotation reference"/>
    <w:basedOn w:val="Carpredefinitoparagrafo"/>
    <w:uiPriority w:val="99"/>
    <w:semiHidden/>
    <w:unhideWhenUsed/>
    <w:rsid w:val="0080712C"/>
    <w:rPr>
      <w:sz w:val="16"/>
      <w:szCs w:val="16"/>
    </w:rPr>
  </w:style>
  <w:style w:type="character" w:customStyle="1" w:styleId="tlid-translation">
    <w:name w:val="tlid-translation"/>
    <w:basedOn w:val="Carpredefinitoparagrafo"/>
    <w:rsid w:val="00C0449B"/>
  </w:style>
  <w:style w:type="character" w:styleId="Enfasigrassetto">
    <w:name w:val="Strong"/>
    <w:basedOn w:val="Carpredefinitoparagrafo"/>
    <w:uiPriority w:val="22"/>
    <w:qFormat/>
    <w:rsid w:val="00B70522"/>
    <w:rPr>
      <w:b/>
      <w:bCs/>
    </w:rPr>
  </w:style>
  <w:style w:type="character" w:customStyle="1" w:styleId="highlight">
    <w:name w:val="highlight"/>
    <w:basedOn w:val="Carpredefinitoparagrafo"/>
    <w:rsid w:val="00E74198"/>
  </w:style>
  <w:style w:type="character" w:customStyle="1" w:styleId="st">
    <w:name w:val="st"/>
    <w:basedOn w:val="Carpredefinitoparagrafo"/>
    <w:rsid w:val="001949C0"/>
  </w:style>
  <w:style w:type="character" w:styleId="Numeroriga">
    <w:name w:val="line number"/>
    <w:basedOn w:val="Carpredefinitoparagrafo"/>
    <w:semiHidden/>
    <w:unhideWhenUsed/>
    <w:rsid w:val="006D47CE"/>
  </w:style>
  <w:style w:type="character" w:customStyle="1" w:styleId="e24kjd">
    <w:name w:val="e24kjd"/>
    <w:basedOn w:val="Carpredefinitoparagrafo"/>
    <w:rsid w:val="0091414F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C2B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C2B24"/>
    <w:rPr>
      <w:rFonts w:ascii="Courier New" w:hAnsi="Courier New" w:cs="Courier New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3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9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2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3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6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0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7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9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2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4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3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8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8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6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8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3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1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0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12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8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4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0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7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3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7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2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7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1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24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2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1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2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7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0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3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0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2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66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7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6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9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2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8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9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3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2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5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4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1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8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1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7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8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4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0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8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2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6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8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5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2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4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1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6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3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4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1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49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4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73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5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64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4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19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5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5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8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16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3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1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7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4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8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2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7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9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3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54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4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6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6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9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5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3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9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4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39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38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ana\AppData\Local\Temp\Temp1_TF_Template_Word_Windows_2016%20(1).zip\TF_Template_Word_Windows_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7B2C87F-D15E-497A-9617-E2E414634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</Template>
  <TotalTime>72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TF_Template_Word_Windows_2016</vt:lpstr>
      <vt:lpstr>TF_Template_Word_Windows_2016</vt:lpstr>
    </vt:vector>
  </TitlesOfParts>
  <Company>Informa Plc</Company>
  <LinksUpToDate>false</LinksUpToDate>
  <CharactersWithSpaces>2511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TF_Template_Word_Windows_2016</dc:title>
  <dc:subject/>
  <dc:creator>Cristiana</dc:creator>
  <cp:keywords/>
  <dc:description/>
  <cp:lastModifiedBy>Simone FANELLI</cp:lastModifiedBy>
  <cp:revision>7</cp:revision>
  <cp:lastPrinted>2011-07-22T14:54:00Z</cp:lastPrinted>
  <dcterms:created xsi:type="dcterms:W3CDTF">2019-11-27T14:19:00Z</dcterms:created>
  <dcterms:modified xsi:type="dcterms:W3CDTF">2020-09-29T22:19:00Z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ab89ab3c-457f-3546-99ff-0d4576232175</vt:lpwstr>
  </property>
  <property fmtid="{D5CDD505-2E9C-101B-9397-08002B2CF9AE}" pid="4" name="Mendeley Citation Style_1">
    <vt:lpwstr>http://www.zotero.org/styles/chicago-author-date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Harvard - Cite Them Right 9th edition</vt:lpwstr>
  </property>
  <property fmtid="{D5CDD505-2E9C-101B-9397-08002B2CF9AE}" pid="17" name="Mendeley Recent Style Id 6_1">
    <vt:lpwstr>http://www.zotero.org/styles/harvard1</vt:lpwstr>
  </property>
  <property fmtid="{D5CDD505-2E9C-101B-9397-08002B2CF9AE}" pid="18" name="Mendeley Recent Style Name 6_1">
    <vt:lpwstr>Harvard Reference format 1 (author-date)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http://www.zotero.org/styles/modern-language-association</vt:lpwstr>
  </property>
  <property fmtid="{D5CDD505-2E9C-101B-9397-08002B2CF9AE}" pid="24" name="Mendeley Recent Style Name 9_1">
    <vt:lpwstr>Modern Language Association 7th edition</vt:lpwstr>
  </property>
</Properties>
</file>