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597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1369"/>
        <w:gridCol w:w="1298"/>
        <w:gridCol w:w="1323"/>
        <w:gridCol w:w="1288"/>
        <w:gridCol w:w="1402"/>
        <w:gridCol w:w="1402"/>
        <w:gridCol w:w="1429"/>
        <w:gridCol w:w="1417"/>
      </w:tblGrid>
      <w:tr w:rsidR="00E564D6" w:rsidRPr="00B57253" w:rsidTr="006E0527">
        <w:trPr>
          <w:trHeight w:val="567"/>
        </w:trPr>
        <w:tc>
          <w:tcPr>
            <w:tcW w:w="12582" w:type="dxa"/>
            <w:gridSpan w:val="9"/>
            <w:shd w:val="clear" w:color="auto" w:fill="FFFFFF" w:themeFill="background1"/>
            <w:vAlign w:val="bottom"/>
          </w:tcPr>
          <w:p w:rsidR="00E564D6" w:rsidRDefault="00E564D6" w:rsidP="006E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ADDITIONAL FILE 3</w:t>
            </w:r>
          </w:p>
          <w:p w:rsidR="00E564D6" w:rsidRPr="00296EA5" w:rsidRDefault="00E564D6" w:rsidP="006E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4D6" w:rsidRPr="00B57253" w:rsidRDefault="00E564D6" w:rsidP="006E0527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b/>
                <w:sz w:val="18"/>
                <w:szCs w:val="18"/>
              </w:rPr>
              <w:t>Table 2a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B57253">
              <w:rPr>
                <w:rFonts w:ascii="Times New Roman" w:hAnsi="Times New Roman" w:cs="Times New Roman"/>
                <w:b/>
                <w:sz w:val="18"/>
                <w:szCs w:val="18"/>
              </w:rPr>
              <w:t>CHEERS checklist of quality of included economic evaluation studies</w:t>
            </w:r>
          </w:p>
        </w:tc>
      </w:tr>
      <w:tr w:rsidR="00E564D6" w:rsidRPr="00B57253" w:rsidTr="006E0527">
        <w:trPr>
          <w:trHeight w:val="1001"/>
        </w:trPr>
        <w:tc>
          <w:tcPr>
            <w:tcW w:w="1654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Items</w:t>
            </w:r>
          </w:p>
        </w:tc>
        <w:tc>
          <w:tcPr>
            <w:tcW w:w="1369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Broughton </w:t>
            </w:r>
          </w:p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et al. 2013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30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298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Gustafson</w:t>
            </w:r>
          </w:p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 et al. 2013,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31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Schouten et al. 2010,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33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Bloem</w:t>
            </w:r>
            <w:proofErr w:type="spellEnd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 et al. 2017,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35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Dranove</w:t>
            </w:r>
            <w:proofErr w:type="spellEnd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 et al. 1999,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(3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Rogowski</w:t>
            </w:r>
            <w:proofErr w:type="spellEnd"/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 et al. 2001,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36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Makai et al.</w:t>
            </w:r>
          </w:p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 xml:space="preserve">2010,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32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253">
              <w:rPr>
                <w:rFonts w:ascii="Times New Roman" w:hAnsi="Times New Roman" w:cs="Times New Roman"/>
                <w:sz w:val="18"/>
                <w:szCs w:val="18"/>
              </w:rPr>
              <w:t>Huang et al. 200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7, 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34</w:t>
            </w:r>
            <w:r w:rsidRPr="00B57253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1.Identified as</w:t>
            </w:r>
          </w:p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Economic evaluation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 CEA and CUA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 within-study CEA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 model-based CUA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CUA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 model-based CUA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2.Structured Summary/ Abstract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3.Broader context for study stated, question and relevance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4.Characteristics of population and subgroups, why chosen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5.Setting and location stated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6.Study perspective related to costs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Not stated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Not stated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7.Comparators stated and why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8.Time horizon and why chosen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9.Discount rate used and why chosen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10.Choice of health outcomes and relevance to analysis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Pr="000F03E1">
              <w:t xml:space="preserve"> </w:t>
            </w: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Measure of effectiveness</w:t>
            </w:r>
          </w:p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b) SYNTHESIS based study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12.Measure and Valuation of preferences for outcomes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N/A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N/A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13.Estimating resources and costs described b) model based economic evaluation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14. Currency date and conversion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15. Choice of model for analysis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16. Assumptions described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17. Analytical methods described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18. Study parameters reported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19. Incremental costs and outcomes, means and difference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20  Uncertainty described b) model based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21. heterogeneity differences in cost or variability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22. study findings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23. source of funding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vAlign w:val="center"/>
          </w:tcPr>
          <w:p w:rsidR="00E564D6" w:rsidRPr="000F03E1" w:rsidRDefault="00E564D6" w:rsidP="006E0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24. conflicts of interest</w:t>
            </w:r>
          </w:p>
        </w:tc>
        <w:tc>
          <w:tcPr>
            <w:tcW w:w="136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29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323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288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02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29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1417" w:type="dxa"/>
            <w:vAlign w:val="center"/>
          </w:tcPr>
          <w:p w:rsidR="00E564D6" w:rsidRPr="00B57253" w:rsidRDefault="00E564D6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</w:tr>
      <w:tr w:rsidR="00E564D6" w:rsidRPr="00B57253" w:rsidTr="006E0527">
        <w:tc>
          <w:tcPr>
            <w:tcW w:w="1654" w:type="dxa"/>
            <w:shd w:val="clear" w:color="auto" w:fill="FFFFFF" w:themeFill="background1"/>
            <w:vAlign w:val="center"/>
          </w:tcPr>
          <w:p w:rsidR="00E564D6" w:rsidRPr="000F03E1" w:rsidRDefault="00E564D6" w:rsidP="006E05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03E1">
              <w:rPr>
                <w:rFonts w:ascii="Times New Roman" w:hAnsi="Times New Roman" w:cs="Times New Roman"/>
                <w:sz w:val="16"/>
                <w:szCs w:val="16"/>
              </w:rPr>
              <w:t>Summary score</w:t>
            </w:r>
          </w:p>
        </w:tc>
        <w:tc>
          <w:tcPr>
            <w:tcW w:w="1369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/24</w:t>
            </w:r>
          </w:p>
        </w:tc>
        <w:tc>
          <w:tcPr>
            <w:tcW w:w="1298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15/24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23/24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13/24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9/24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11/24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23/24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564D6" w:rsidRPr="00B57253" w:rsidRDefault="00E564D6" w:rsidP="006E0527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7253">
              <w:rPr>
                <w:rFonts w:ascii="Times New Roman" w:hAnsi="Times New Roman" w:cs="Times New Roman"/>
                <w:b/>
                <w:sz w:val="16"/>
                <w:szCs w:val="16"/>
              </w:rPr>
              <w:t>23/24</w:t>
            </w:r>
          </w:p>
        </w:tc>
      </w:tr>
    </w:tbl>
    <w:p w:rsidR="00CD65EA" w:rsidRDefault="00CD65EA">
      <w:bookmarkStart w:id="0" w:name="_GoBack"/>
      <w:bookmarkEnd w:id="0"/>
    </w:p>
    <w:sectPr w:rsidR="00CD65EA" w:rsidSect="00E564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35FDA"/>
    <w:multiLevelType w:val="hybridMultilevel"/>
    <w:tmpl w:val="EC0AE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D6"/>
    <w:rsid w:val="00284819"/>
    <w:rsid w:val="00364988"/>
    <w:rsid w:val="006654B4"/>
    <w:rsid w:val="006F1F67"/>
    <w:rsid w:val="00CD65EA"/>
    <w:rsid w:val="00E33F35"/>
    <w:rsid w:val="00E564D6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88"/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E564D6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88"/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E564D6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1535</Characters>
  <Application>Microsoft Office Word</Application>
  <DocSecurity>0</DocSecurity>
  <Lines>118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2020-02-14T21:44:00Z</dcterms:created>
  <dcterms:modified xsi:type="dcterms:W3CDTF">2020-02-14T21:44:00Z</dcterms:modified>
</cp:coreProperties>
</file>