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8AEF9" w14:textId="24A6B9ED" w:rsidR="00650721" w:rsidRDefault="00650721" w:rsidP="001C577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650721">
        <w:rPr>
          <w:rFonts w:ascii="Times New Roman" w:hAnsi="Times New Roman" w:cs="Times New Roman"/>
          <w:b/>
          <w:bCs/>
          <w:szCs w:val="21"/>
        </w:rPr>
        <w:t>S</w:t>
      </w:r>
      <w:r w:rsidR="003C36C4">
        <w:rPr>
          <w:rFonts w:ascii="Times New Roman" w:hAnsi="Times New Roman" w:cs="Times New Roman"/>
          <w:b/>
          <w:bCs/>
          <w:szCs w:val="21"/>
        </w:rPr>
        <w:t>upplementary</w:t>
      </w:r>
      <w:r w:rsidRPr="00650721">
        <w:rPr>
          <w:rFonts w:ascii="Times New Roman" w:hAnsi="Times New Roman" w:cs="Times New Roman"/>
          <w:b/>
          <w:bCs/>
          <w:szCs w:val="21"/>
        </w:rPr>
        <w:t xml:space="preserve"> Table. Appropriateness of antibiotic prescribing for ARTI used in the study</w:t>
      </w:r>
      <w:bookmarkStart w:id="0" w:name="_GoBack"/>
      <w:bookmarkEnd w:id="0"/>
    </w:p>
    <w:tbl>
      <w:tblPr>
        <w:tblStyle w:val="GridTable1Light1"/>
        <w:tblW w:w="5000" w:type="pct"/>
        <w:tblLayout w:type="fixed"/>
        <w:tblLook w:val="04A0" w:firstRow="1" w:lastRow="0" w:firstColumn="1" w:lastColumn="0" w:noHBand="0" w:noVBand="1"/>
      </w:tblPr>
      <w:tblGrid>
        <w:gridCol w:w="549"/>
        <w:gridCol w:w="707"/>
        <w:gridCol w:w="1986"/>
        <w:gridCol w:w="4676"/>
        <w:gridCol w:w="2044"/>
      </w:tblGrid>
      <w:tr w:rsidR="004F7D9D" w:rsidRPr="00AF6D3B" w14:paraId="2A0E8CE3" w14:textId="77777777" w:rsidTr="00AE0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6" w:type="pct"/>
            <w:gridSpan w:val="3"/>
            <w:noWrap/>
            <w:hideMark/>
          </w:tcPr>
          <w:p w14:paraId="0ACD132D" w14:textId="77777777" w:rsidR="004F7D9D" w:rsidRPr="00AE05B6" w:rsidRDefault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ICD10 codes</w:t>
            </w:r>
          </w:p>
        </w:tc>
        <w:tc>
          <w:tcPr>
            <w:tcW w:w="2347" w:type="pct"/>
            <w:noWrap/>
            <w:hideMark/>
          </w:tcPr>
          <w:p w14:paraId="78655945" w14:textId="77777777" w:rsidR="004F7D9D" w:rsidRPr="00AE05B6" w:rsidRDefault="004F7D9D" w:rsidP="004F7D9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Diagnosis in Japanese Claims Code</w:t>
            </w:r>
          </w:p>
        </w:tc>
        <w:tc>
          <w:tcPr>
            <w:tcW w:w="1027" w:type="pct"/>
            <w:noWrap/>
            <w:hideMark/>
          </w:tcPr>
          <w:p w14:paraId="631EA78C" w14:textId="77777777" w:rsidR="004F7D9D" w:rsidRPr="00AE05B6" w:rsidRDefault="004F7D9D" w:rsidP="004F7D9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Appropriateness</w:t>
            </w:r>
          </w:p>
        </w:tc>
      </w:tr>
      <w:tr w:rsidR="004F7D9D" w:rsidRPr="00AF6D3B" w14:paraId="6539B5C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0B3FB0F1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J00</w:t>
            </w:r>
          </w:p>
        </w:tc>
        <w:tc>
          <w:tcPr>
            <w:tcW w:w="4725" w:type="pct"/>
            <w:gridSpan w:val="4"/>
            <w:noWrap/>
            <w:hideMark/>
          </w:tcPr>
          <w:p w14:paraId="2573C42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nasopharyngitis [common cold]  </w:t>
            </w:r>
          </w:p>
        </w:tc>
      </w:tr>
      <w:tr w:rsidR="00AF6D3B" w:rsidRPr="00AF6D3B" w14:paraId="0CF1950D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71FFA5C6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7787A140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J00</w:t>
            </w:r>
          </w:p>
        </w:tc>
        <w:tc>
          <w:tcPr>
            <w:tcW w:w="997" w:type="pct"/>
            <w:vMerge w:val="restart"/>
            <w:noWrap/>
            <w:hideMark/>
          </w:tcPr>
          <w:p w14:paraId="29420C10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nasopharyngitis [common cold]  </w:t>
            </w:r>
          </w:p>
        </w:tc>
        <w:tc>
          <w:tcPr>
            <w:tcW w:w="2347" w:type="pct"/>
            <w:noWrap/>
            <w:hideMark/>
          </w:tcPr>
          <w:p w14:paraId="65D5865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rhinitis</w:t>
            </w:r>
          </w:p>
        </w:tc>
        <w:tc>
          <w:tcPr>
            <w:tcW w:w="1027" w:type="pct"/>
            <w:noWrap/>
            <w:hideMark/>
          </w:tcPr>
          <w:p w14:paraId="4B90CC1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3B6A1D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2AEFC447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B49A63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37B792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12E4BFB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Common cold</w:t>
            </w:r>
          </w:p>
        </w:tc>
        <w:tc>
          <w:tcPr>
            <w:tcW w:w="1027" w:type="pct"/>
            <w:noWrap/>
            <w:hideMark/>
          </w:tcPr>
          <w:p w14:paraId="6C9AA4F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993564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106CA648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333C97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4C47B4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0BA0A3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Infective nasopharyngitis</w:t>
            </w:r>
          </w:p>
        </w:tc>
        <w:tc>
          <w:tcPr>
            <w:tcW w:w="1027" w:type="pct"/>
            <w:noWrap/>
            <w:hideMark/>
          </w:tcPr>
          <w:p w14:paraId="5C27AFE2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32C5879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2460DDB2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325C6A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4B4328CC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A80E70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Infective rhinitis</w:t>
            </w:r>
          </w:p>
        </w:tc>
        <w:tc>
          <w:tcPr>
            <w:tcW w:w="1027" w:type="pct"/>
            <w:noWrap/>
            <w:hideMark/>
          </w:tcPr>
          <w:p w14:paraId="6E2D193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D75D5A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674AF48B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194697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59FB6F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0B3A809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Nasopharyngitis</w:t>
            </w:r>
          </w:p>
        </w:tc>
        <w:tc>
          <w:tcPr>
            <w:tcW w:w="1027" w:type="pct"/>
            <w:noWrap/>
            <w:hideMark/>
          </w:tcPr>
          <w:p w14:paraId="5E64D61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4F7D9D" w:rsidRPr="00AF6D3B" w14:paraId="18B0E07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0C92EC7F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J01</w:t>
            </w:r>
          </w:p>
        </w:tc>
        <w:tc>
          <w:tcPr>
            <w:tcW w:w="4725" w:type="pct"/>
            <w:gridSpan w:val="4"/>
            <w:noWrap/>
            <w:hideMark/>
          </w:tcPr>
          <w:p w14:paraId="7B8782C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sinusitis  </w:t>
            </w:r>
          </w:p>
        </w:tc>
      </w:tr>
      <w:tr w:rsidR="00AF6D3B" w:rsidRPr="00AF6D3B" w14:paraId="2442C2A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549F01ED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7319C7B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J010</w:t>
            </w:r>
          </w:p>
        </w:tc>
        <w:tc>
          <w:tcPr>
            <w:tcW w:w="997" w:type="pct"/>
            <w:noWrap/>
            <w:hideMark/>
          </w:tcPr>
          <w:p w14:paraId="3F10E4B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maxillary sinusitis </w:t>
            </w:r>
          </w:p>
        </w:tc>
        <w:tc>
          <w:tcPr>
            <w:tcW w:w="2347" w:type="pct"/>
            <w:noWrap/>
            <w:hideMark/>
          </w:tcPr>
          <w:p w14:paraId="06243EB2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maxillary sinusitis </w:t>
            </w:r>
          </w:p>
        </w:tc>
        <w:tc>
          <w:tcPr>
            <w:tcW w:w="1027" w:type="pct"/>
            <w:noWrap/>
            <w:hideMark/>
          </w:tcPr>
          <w:p w14:paraId="3785D4D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54CC211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30314666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6D667B7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J011</w:t>
            </w:r>
          </w:p>
        </w:tc>
        <w:tc>
          <w:tcPr>
            <w:tcW w:w="997" w:type="pct"/>
            <w:noWrap/>
            <w:hideMark/>
          </w:tcPr>
          <w:p w14:paraId="0F9B57DB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frontal sinusitis  </w:t>
            </w:r>
          </w:p>
        </w:tc>
        <w:tc>
          <w:tcPr>
            <w:tcW w:w="2347" w:type="pct"/>
            <w:noWrap/>
            <w:hideMark/>
          </w:tcPr>
          <w:p w14:paraId="558614F2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frontal sinusitis  </w:t>
            </w:r>
          </w:p>
        </w:tc>
        <w:tc>
          <w:tcPr>
            <w:tcW w:w="1027" w:type="pct"/>
            <w:noWrap/>
            <w:hideMark/>
          </w:tcPr>
          <w:p w14:paraId="13DE5E1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63657BC9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361F85C4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725B926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J012</w:t>
            </w:r>
          </w:p>
        </w:tc>
        <w:tc>
          <w:tcPr>
            <w:tcW w:w="997" w:type="pct"/>
            <w:noWrap/>
            <w:hideMark/>
          </w:tcPr>
          <w:p w14:paraId="3E0D8B2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ethmoidal sinusitis  </w:t>
            </w:r>
          </w:p>
        </w:tc>
        <w:tc>
          <w:tcPr>
            <w:tcW w:w="2347" w:type="pct"/>
            <w:noWrap/>
            <w:hideMark/>
          </w:tcPr>
          <w:p w14:paraId="28A1626B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ethmoidal sinusitis  </w:t>
            </w:r>
          </w:p>
        </w:tc>
        <w:tc>
          <w:tcPr>
            <w:tcW w:w="1027" w:type="pct"/>
            <w:noWrap/>
            <w:hideMark/>
          </w:tcPr>
          <w:p w14:paraId="52495C4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52F016A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474ABB1D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18F9335C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J013</w:t>
            </w:r>
          </w:p>
        </w:tc>
        <w:tc>
          <w:tcPr>
            <w:tcW w:w="997" w:type="pct"/>
            <w:noWrap/>
            <w:hideMark/>
          </w:tcPr>
          <w:p w14:paraId="2B34128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sphenoidal sinusitis  </w:t>
            </w:r>
          </w:p>
        </w:tc>
        <w:tc>
          <w:tcPr>
            <w:tcW w:w="2347" w:type="pct"/>
            <w:noWrap/>
            <w:hideMark/>
          </w:tcPr>
          <w:p w14:paraId="07B6E70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sphenoidal sinusitis  </w:t>
            </w:r>
          </w:p>
        </w:tc>
        <w:tc>
          <w:tcPr>
            <w:tcW w:w="1027" w:type="pct"/>
            <w:noWrap/>
            <w:hideMark/>
          </w:tcPr>
          <w:p w14:paraId="0EC9132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46A38CA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5FA1146C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41996FB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J014</w:t>
            </w:r>
          </w:p>
        </w:tc>
        <w:tc>
          <w:tcPr>
            <w:tcW w:w="997" w:type="pct"/>
            <w:noWrap/>
            <w:hideMark/>
          </w:tcPr>
          <w:p w14:paraId="365EA7D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pansinusitis  </w:t>
            </w:r>
          </w:p>
        </w:tc>
        <w:tc>
          <w:tcPr>
            <w:tcW w:w="2347" w:type="pct"/>
            <w:noWrap/>
            <w:hideMark/>
          </w:tcPr>
          <w:p w14:paraId="6859314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pansinusitis  </w:t>
            </w:r>
          </w:p>
        </w:tc>
        <w:tc>
          <w:tcPr>
            <w:tcW w:w="1027" w:type="pct"/>
            <w:noWrap/>
            <w:hideMark/>
          </w:tcPr>
          <w:p w14:paraId="40C452A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3C2C654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0B590260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70BCC67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J019</w:t>
            </w:r>
          </w:p>
        </w:tc>
        <w:tc>
          <w:tcPr>
            <w:tcW w:w="997" w:type="pct"/>
            <w:noWrap/>
            <w:hideMark/>
          </w:tcPr>
          <w:p w14:paraId="15166F7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sinusitis, unspecified </w:t>
            </w:r>
          </w:p>
        </w:tc>
        <w:tc>
          <w:tcPr>
            <w:tcW w:w="2347" w:type="pct"/>
            <w:noWrap/>
            <w:hideMark/>
          </w:tcPr>
          <w:p w14:paraId="18BDFC1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sinusitis, unspecified </w:t>
            </w:r>
          </w:p>
        </w:tc>
        <w:tc>
          <w:tcPr>
            <w:tcW w:w="1027" w:type="pct"/>
            <w:noWrap/>
            <w:hideMark/>
          </w:tcPr>
          <w:p w14:paraId="4B7E025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4F7D9D" w:rsidRPr="00AF6D3B" w14:paraId="517066C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0E351115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J02</w:t>
            </w:r>
          </w:p>
        </w:tc>
        <w:tc>
          <w:tcPr>
            <w:tcW w:w="4725" w:type="pct"/>
            <w:gridSpan w:val="4"/>
            <w:noWrap/>
            <w:hideMark/>
          </w:tcPr>
          <w:p w14:paraId="24DD1B6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pharyngitis  </w:t>
            </w:r>
          </w:p>
        </w:tc>
      </w:tr>
      <w:tr w:rsidR="00AF6D3B" w:rsidRPr="00AF6D3B" w14:paraId="3AD7D8C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6022C005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302D6BB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J020</w:t>
            </w:r>
          </w:p>
        </w:tc>
        <w:tc>
          <w:tcPr>
            <w:tcW w:w="997" w:type="pct"/>
            <w:vMerge w:val="restart"/>
            <w:noWrap/>
            <w:hideMark/>
          </w:tcPr>
          <w:p w14:paraId="598A148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Streptococcal pharyngitis  </w:t>
            </w:r>
          </w:p>
        </w:tc>
        <w:tc>
          <w:tcPr>
            <w:tcW w:w="2347" w:type="pct"/>
            <w:noWrap/>
            <w:hideMark/>
          </w:tcPr>
          <w:p w14:paraId="2142A96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Septic pharyngitis</w:t>
            </w:r>
          </w:p>
        </w:tc>
        <w:tc>
          <w:tcPr>
            <w:tcW w:w="1027" w:type="pct"/>
            <w:noWrap/>
            <w:hideMark/>
          </w:tcPr>
          <w:p w14:paraId="156ABCC0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666E534C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05A451FE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BEA2EE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2152AA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1123C5B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Streptococcal angina</w:t>
            </w:r>
          </w:p>
        </w:tc>
        <w:tc>
          <w:tcPr>
            <w:tcW w:w="1027" w:type="pct"/>
            <w:noWrap/>
            <w:hideMark/>
          </w:tcPr>
          <w:p w14:paraId="63A25A4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65089896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317E6DF7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A4D710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7F5DA4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5DC3D39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Streptococcal sore throat</w:t>
            </w:r>
          </w:p>
        </w:tc>
        <w:tc>
          <w:tcPr>
            <w:tcW w:w="1027" w:type="pct"/>
            <w:noWrap/>
            <w:hideMark/>
          </w:tcPr>
          <w:p w14:paraId="3C996D7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5DCDC84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15D29B18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4B94B11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J028</w:t>
            </w:r>
          </w:p>
        </w:tc>
        <w:tc>
          <w:tcPr>
            <w:tcW w:w="997" w:type="pct"/>
            <w:vMerge w:val="restart"/>
            <w:noWrap/>
            <w:hideMark/>
          </w:tcPr>
          <w:p w14:paraId="2259F91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pharyngitis due to other specified organisms </w:t>
            </w:r>
          </w:p>
        </w:tc>
        <w:tc>
          <w:tcPr>
            <w:tcW w:w="2347" w:type="pct"/>
            <w:noWrap/>
            <w:hideMark/>
          </w:tcPr>
          <w:p w14:paraId="70B5193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Adenoviral pharyngitis </w:t>
            </w:r>
          </w:p>
        </w:tc>
        <w:tc>
          <w:tcPr>
            <w:tcW w:w="1027" w:type="pct"/>
            <w:noWrap/>
            <w:hideMark/>
          </w:tcPr>
          <w:p w14:paraId="6E94CEC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4E8F310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3A88AB0D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816DD1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02CFDF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916FC0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Haemophilus</w:t>
            </w:r>
            <w:proofErr w:type="spellEnd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influenzae pharyngitis</w:t>
            </w:r>
          </w:p>
        </w:tc>
        <w:tc>
          <w:tcPr>
            <w:tcW w:w="1027" w:type="pct"/>
            <w:noWrap/>
            <w:hideMark/>
          </w:tcPr>
          <w:p w14:paraId="71CFDE4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603A049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66595886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CA5EB3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43E65D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8D5CB6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Membranous pharyngitis</w:t>
            </w:r>
          </w:p>
        </w:tc>
        <w:tc>
          <w:tcPr>
            <w:tcW w:w="1027" w:type="pct"/>
            <w:noWrap/>
            <w:hideMark/>
          </w:tcPr>
          <w:p w14:paraId="3CE960F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92EBDE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2CCF611D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ACD4EDB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156FFA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19B5AB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Pneumococcal pharyngitis</w:t>
            </w:r>
          </w:p>
        </w:tc>
        <w:tc>
          <w:tcPr>
            <w:tcW w:w="1027" w:type="pct"/>
            <w:noWrap/>
            <w:hideMark/>
          </w:tcPr>
          <w:p w14:paraId="5FF3707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141E0855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3139237C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813259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195C7A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A193BB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Pseudomembranous pharyngitis</w:t>
            </w:r>
          </w:p>
        </w:tc>
        <w:tc>
          <w:tcPr>
            <w:tcW w:w="1027" w:type="pct"/>
            <w:noWrap/>
            <w:hideMark/>
          </w:tcPr>
          <w:p w14:paraId="7513CFF6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98EF86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5F325103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85AB96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B87920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5AFA598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Staphylococcal pharyngitis</w:t>
            </w:r>
          </w:p>
        </w:tc>
        <w:tc>
          <w:tcPr>
            <w:tcW w:w="1027" w:type="pct"/>
            <w:noWrap/>
            <w:hideMark/>
          </w:tcPr>
          <w:p w14:paraId="51489BD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D3F086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2CDD09FF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6D54F6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054257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72E3A8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Viral pharyngitis</w:t>
            </w:r>
          </w:p>
        </w:tc>
        <w:tc>
          <w:tcPr>
            <w:tcW w:w="1027" w:type="pct"/>
            <w:noWrap/>
            <w:hideMark/>
          </w:tcPr>
          <w:p w14:paraId="3387D68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36425F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76328386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0AECB4B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J029</w:t>
            </w:r>
          </w:p>
        </w:tc>
        <w:tc>
          <w:tcPr>
            <w:tcW w:w="997" w:type="pct"/>
            <w:vMerge w:val="restart"/>
            <w:noWrap/>
            <w:hideMark/>
          </w:tcPr>
          <w:p w14:paraId="35DDFF9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pharyngitis, unspecified  </w:t>
            </w:r>
          </w:p>
        </w:tc>
        <w:tc>
          <w:tcPr>
            <w:tcW w:w="2347" w:type="pct"/>
            <w:noWrap/>
            <w:hideMark/>
          </w:tcPr>
          <w:p w14:paraId="20A30A4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pharyngitis</w:t>
            </w:r>
          </w:p>
        </w:tc>
        <w:tc>
          <w:tcPr>
            <w:tcW w:w="1027" w:type="pct"/>
            <w:noWrap/>
            <w:hideMark/>
          </w:tcPr>
          <w:p w14:paraId="29CE88D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737DAF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6410BB8F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0F8468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FB659E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11A3908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suppurative pharyngitis</w:t>
            </w:r>
          </w:p>
        </w:tc>
        <w:tc>
          <w:tcPr>
            <w:tcW w:w="1027" w:type="pct"/>
            <w:noWrap/>
            <w:hideMark/>
          </w:tcPr>
          <w:p w14:paraId="4AEBE83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2F9231E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14D85242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9D8729C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FB1B33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F346DEA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Angina</w:t>
            </w:r>
          </w:p>
        </w:tc>
        <w:tc>
          <w:tcPr>
            <w:tcW w:w="1027" w:type="pct"/>
            <w:noWrap/>
            <w:hideMark/>
          </w:tcPr>
          <w:p w14:paraId="0969814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4B2FDD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169136F9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BF6AFF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1C8A750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9C77E1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Catarrhal pharyngitis</w:t>
            </w:r>
          </w:p>
        </w:tc>
        <w:tc>
          <w:tcPr>
            <w:tcW w:w="1027" w:type="pct"/>
            <w:noWrap/>
            <w:hideMark/>
          </w:tcPr>
          <w:p w14:paraId="653CB32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1EB970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41C042C5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7CE657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41787A2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5BB1FE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Gangrenous pharyngitis</w:t>
            </w:r>
          </w:p>
        </w:tc>
        <w:tc>
          <w:tcPr>
            <w:tcW w:w="1027" w:type="pct"/>
            <w:noWrap/>
            <w:hideMark/>
          </w:tcPr>
          <w:p w14:paraId="56C4AB4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042EA88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560D2E39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2B31C4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C505B8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1D5444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Infective pharyngitis</w:t>
            </w:r>
          </w:p>
        </w:tc>
        <w:tc>
          <w:tcPr>
            <w:tcW w:w="1027" w:type="pct"/>
            <w:noWrap/>
            <w:hideMark/>
          </w:tcPr>
          <w:p w14:paraId="1DA95500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21DD1B5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0D053B56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CC20D5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B87685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4BA1330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Lower Pharyngitis</w:t>
            </w:r>
          </w:p>
        </w:tc>
        <w:tc>
          <w:tcPr>
            <w:tcW w:w="1027" w:type="pct"/>
            <w:noWrap/>
            <w:hideMark/>
          </w:tcPr>
          <w:p w14:paraId="217F0CE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8D0927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6D02C88B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ED47AC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875F423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4023BB2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Pharyngitis</w:t>
            </w:r>
          </w:p>
        </w:tc>
        <w:tc>
          <w:tcPr>
            <w:tcW w:w="1027" w:type="pct"/>
            <w:noWrap/>
            <w:hideMark/>
          </w:tcPr>
          <w:p w14:paraId="35CEC7B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C151BA5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548EE685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92E649F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3D6D53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3BF8F2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Sore throat</w:t>
            </w:r>
          </w:p>
        </w:tc>
        <w:tc>
          <w:tcPr>
            <w:tcW w:w="1027" w:type="pct"/>
            <w:noWrap/>
            <w:hideMark/>
          </w:tcPr>
          <w:p w14:paraId="16E4A185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4FA538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30D268DA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30D39DB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D71450C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D72C9E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Ulcerative pharyngitis</w:t>
            </w:r>
          </w:p>
        </w:tc>
        <w:tc>
          <w:tcPr>
            <w:tcW w:w="1027" w:type="pct"/>
            <w:noWrap/>
            <w:hideMark/>
          </w:tcPr>
          <w:p w14:paraId="37B990F2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FACEA0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hideMark/>
          </w:tcPr>
          <w:p w14:paraId="7263440C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653670A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48D8179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3ACFCFC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Upper Pharyngitis </w:t>
            </w:r>
          </w:p>
        </w:tc>
        <w:tc>
          <w:tcPr>
            <w:tcW w:w="1027" w:type="pct"/>
            <w:noWrap/>
            <w:hideMark/>
          </w:tcPr>
          <w:p w14:paraId="4E723D7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4F7D9D" w:rsidRPr="00AF6D3B" w14:paraId="33BCB4B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779BDD2B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J03</w:t>
            </w:r>
          </w:p>
        </w:tc>
        <w:tc>
          <w:tcPr>
            <w:tcW w:w="4725" w:type="pct"/>
            <w:gridSpan w:val="4"/>
            <w:noWrap/>
            <w:hideMark/>
          </w:tcPr>
          <w:p w14:paraId="3180C2C4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tonsillitis  </w:t>
            </w:r>
          </w:p>
        </w:tc>
      </w:tr>
      <w:tr w:rsidR="00AF6D3B" w:rsidRPr="00AF6D3B" w14:paraId="6738F7B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696CBBD2" w14:textId="75E2DF5C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　</w:t>
            </w:r>
          </w:p>
        </w:tc>
        <w:tc>
          <w:tcPr>
            <w:tcW w:w="355" w:type="pct"/>
            <w:noWrap/>
            <w:hideMark/>
          </w:tcPr>
          <w:p w14:paraId="0B6E591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J030</w:t>
            </w:r>
          </w:p>
        </w:tc>
        <w:tc>
          <w:tcPr>
            <w:tcW w:w="997" w:type="pct"/>
            <w:noWrap/>
            <w:hideMark/>
          </w:tcPr>
          <w:p w14:paraId="235D374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Streptococcal tonsillitis</w:t>
            </w:r>
          </w:p>
        </w:tc>
        <w:tc>
          <w:tcPr>
            <w:tcW w:w="2347" w:type="pct"/>
            <w:noWrap/>
            <w:hideMark/>
          </w:tcPr>
          <w:p w14:paraId="4A1E69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Streptococcal tonsillitis</w:t>
            </w:r>
          </w:p>
        </w:tc>
        <w:tc>
          <w:tcPr>
            <w:tcW w:w="1027" w:type="pct"/>
            <w:noWrap/>
            <w:hideMark/>
          </w:tcPr>
          <w:p w14:paraId="0BCD8A2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77787634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F841E9F" w14:textId="5E18BBA0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5A9765E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J038</w:t>
            </w:r>
          </w:p>
        </w:tc>
        <w:tc>
          <w:tcPr>
            <w:tcW w:w="997" w:type="pct"/>
            <w:vMerge w:val="restart"/>
            <w:noWrap/>
            <w:hideMark/>
          </w:tcPr>
          <w:p w14:paraId="7D2CDB8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tonsillitis due to other specified organisms</w:t>
            </w:r>
          </w:p>
        </w:tc>
        <w:tc>
          <w:tcPr>
            <w:tcW w:w="2347" w:type="pct"/>
            <w:noWrap/>
            <w:hideMark/>
          </w:tcPr>
          <w:p w14:paraId="3CEDD17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Adenoviral tonsillitis</w:t>
            </w:r>
          </w:p>
        </w:tc>
        <w:tc>
          <w:tcPr>
            <w:tcW w:w="1027" w:type="pct"/>
            <w:noWrap/>
            <w:hideMark/>
          </w:tcPr>
          <w:p w14:paraId="0A8A520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8B071B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35BAF89" w14:textId="7E78DE84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F6A045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1357B3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BC3A46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Staphylococcal tonsillitis</w:t>
            </w:r>
          </w:p>
        </w:tc>
        <w:tc>
          <w:tcPr>
            <w:tcW w:w="1027" w:type="pct"/>
            <w:noWrap/>
            <w:hideMark/>
          </w:tcPr>
          <w:p w14:paraId="4B86AD3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47D869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74069B84" w14:textId="36FB2A1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C891FB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391DC8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DC64AB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Viral tonsillitis </w:t>
            </w:r>
          </w:p>
        </w:tc>
        <w:tc>
          <w:tcPr>
            <w:tcW w:w="1027" w:type="pct"/>
            <w:noWrap/>
            <w:hideMark/>
          </w:tcPr>
          <w:p w14:paraId="7B2C106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4165211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EA267E4" w14:textId="49A190D8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77785F6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J039</w:t>
            </w:r>
          </w:p>
        </w:tc>
        <w:tc>
          <w:tcPr>
            <w:tcW w:w="997" w:type="pct"/>
            <w:vMerge w:val="restart"/>
            <w:noWrap/>
            <w:hideMark/>
          </w:tcPr>
          <w:p w14:paraId="5FF100D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tonsillitis, unspecified </w:t>
            </w:r>
          </w:p>
        </w:tc>
        <w:tc>
          <w:tcPr>
            <w:tcW w:w="2347" w:type="pct"/>
            <w:noWrap/>
            <w:hideMark/>
          </w:tcPr>
          <w:p w14:paraId="3BBAB6F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adenoiditis pharyngitis</w:t>
            </w:r>
          </w:p>
        </w:tc>
        <w:tc>
          <w:tcPr>
            <w:tcW w:w="1027" w:type="pct"/>
            <w:noWrap/>
            <w:hideMark/>
          </w:tcPr>
          <w:p w14:paraId="0508E5D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766DC7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FB483D1" w14:textId="000DE2F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B31D5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1E3CA0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0ACA3CF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adenoiditis tonsillitis</w:t>
            </w:r>
          </w:p>
        </w:tc>
        <w:tc>
          <w:tcPr>
            <w:tcW w:w="1027" w:type="pct"/>
            <w:noWrap/>
            <w:hideMark/>
          </w:tcPr>
          <w:p w14:paraId="0B92BCE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54168A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02396B1" w14:textId="0D0A9703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058F49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FAD35F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2FBA25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gangrenous tonsillitis</w:t>
            </w:r>
          </w:p>
        </w:tc>
        <w:tc>
          <w:tcPr>
            <w:tcW w:w="1027" w:type="pct"/>
            <w:noWrap/>
            <w:hideMark/>
          </w:tcPr>
          <w:p w14:paraId="7A8FAF3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0F2F65BD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958DE27" w14:textId="36CA495A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14F786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0C9DE8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4B6AD13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lacunar tonsillitis</w:t>
            </w:r>
          </w:p>
        </w:tc>
        <w:tc>
          <w:tcPr>
            <w:tcW w:w="1027" w:type="pct"/>
            <w:noWrap/>
            <w:hideMark/>
          </w:tcPr>
          <w:p w14:paraId="5BE8DB3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C8E7C5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85ECE71" w14:textId="7AB95949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822832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F0ED25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6A8965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suppurative tonsillitis</w:t>
            </w:r>
          </w:p>
        </w:tc>
        <w:tc>
          <w:tcPr>
            <w:tcW w:w="1027" w:type="pct"/>
            <w:noWrap/>
            <w:hideMark/>
          </w:tcPr>
          <w:p w14:paraId="7C9C8B0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533880FC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143CAC7" w14:textId="759F7049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0C6F33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B6E0E7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82D40D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tonsillitis </w:t>
            </w:r>
          </w:p>
        </w:tc>
        <w:tc>
          <w:tcPr>
            <w:tcW w:w="1027" w:type="pct"/>
            <w:noWrap/>
            <w:hideMark/>
          </w:tcPr>
          <w:p w14:paraId="3B1C997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9E08BA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9B92F12" w14:textId="4AF9261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04F921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7A554C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CB3166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ulcerative tonsillitis</w:t>
            </w:r>
          </w:p>
        </w:tc>
        <w:tc>
          <w:tcPr>
            <w:tcW w:w="1027" w:type="pct"/>
            <w:noWrap/>
            <w:hideMark/>
          </w:tcPr>
          <w:p w14:paraId="7D6EAC9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4327359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65A5B4F" w14:textId="085CF2B0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636DD72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7E35A1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8031DC9" w14:textId="145FC583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Angina </w:t>
            </w:r>
            <w:r w:rsidR="00143166" w:rsidRPr="00143166">
              <w:rPr>
                <w:rFonts w:ascii="Times New Roman" w:hAnsi="Times New Roman" w:cs="Times New Roman"/>
                <w:sz w:val="20"/>
                <w:szCs w:val="20"/>
              </w:rPr>
              <w:t>tonsillitis</w:t>
            </w:r>
          </w:p>
        </w:tc>
        <w:tc>
          <w:tcPr>
            <w:tcW w:w="1027" w:type="pct"/>
            <w:noWrap/>
            <w:hideMark/>
          </w:tcPr>
          <w:p w14:paraId="6A9A792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BDBC74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23FF34A" w14:textId="174CDB0A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A654D5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B56408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56F56C9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Habitual angina</w:t>
            </w:r>
          </w:p>
        </w:tc>
        <w:tc>
          <w:tcPr>
            <w:tcW w:w="1027" w:type="pct"/>
            <w:noWrap/>
            <w:hideMark/>
          </w:tcPr>
          <w:p w14:paraId="205444B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238214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19783F71" w14:textId="6D773E38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5268D5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308504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10FC138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Habitual tonsillitis</w:t>
            </w:r>
          </w:p>
        </w:tc>
        <w:tc>
          <w:tcPr>
            <w:tcW w:w="1027" w:type="pct"/>
            <w:noWrap/>
            <w:hideMark/>
          </w:tcPr>
          <w:p w14:paraId="3184E45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0363CB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E61E541" w14:textId="67E9F4CD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CA4D27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A2C0A7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069B014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Lacunar angina</w:t>
            </w:r>
          </w:p>
        </w:tc>
        <w:tc>
          <w:tcPr>
            <w:tcW w:w="1027" w:type="pct"/>
            <w:noWrap/>
            <w:hideMark/>
          </w:tcPr>
          <w:p w14:paraId="038DC11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13D09B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BC427BF" w14:textId="01C82178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F35C08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C28A5E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E728AF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Lingual tonsillitis</w:t>
            </w:r>
          </w:p>
        </w:tc>
        <w:tc>
          <w:tcPr>
            <w:tcW w:w="1027" w:type="pct"/>
            <w:noWrap/>
            <w:hideMark/>
          </w:tcPr>
          <w:p w14:paraId="7B49974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370734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DAB38DB" w14:textId="2D38B787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CB0EEF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4ACB750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A5599C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Pseudomembranous tonsillitis</w:t>
            </w:r>
          </w:p>
        </w:tc>
        <w:tc>
          <w:tcPr>
            <w:tcW w:w="1027" w:type="pct"/>
            <w:noWrap/>
            <w:hideMark/>
          </w:tcPr>
          <w:p w14:paraId="40FA753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46A6A75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C0488D8" w14:textId="6E45971A" w:rsidR="00AF6D3B" w:rsidRPr="00AE05B6" w:rsidRDefault="00AF6D3B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502BCE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516D70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844A00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Tonsillitis </w:t>
            </w:r>
          </w:p>
        </w:tc>
        <w:tc>
          <w:tcPr>
            <w:tcW w:w="1027" w:type="pct"/>
            <w:noWrap/>
            <w:hideMark/>
          </w:tcPr>
          <w:p w14:paraId="2BBB2C7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4F7D9D" w:rsidRPr="00AF6D3B" w14:paraId="5D987DA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026F0FC6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J04</w:t>
            </w:r>
          </w:p>
        </w:tc>
        <w:tc>
          <w:tcPr>
            <w:tcW w:w="4725" w:type="pct"/>
            <w:gridSpan w:val="4"/>
            <w:noWrap/>
            <w:hideMark/>
          </w:tcPr>
          <w:p w14:paraId="79BCDDDE" w14:textId="40412546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laryngitis and tracheitis</w:t>
            </w:r>
          </w:p>
        </w:tc>
      </w:tr>
      <w:tr w:rsidR="00AF6D3B" w:rsidRPr="00AF6D3B" w14:paraId="29D1759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3E19E8CE" w14:textId="7102FAC7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　</w:t>
            </w:r>
          </w:p>
        </w:tc>
        <w:tc>
          <w:tcPr>
            <w:tcW w:w="355" w:type="pct"/>
            <w:vMerge w:val="restart"/>
            <w:noWrap/>
            <w:hideMark/>
          </w:tcPr>
          <w:p w14:paraId="0304FEF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J040</w:t>
            </w:r>
          </w:p>
        </w:tc>
        <w:tc>
          <w:tcPr>
            <w:tcW w:w="997" w:type="pct"/>
            <w:vMerge w:val="restart"/>
            <w:noWrap/>
            <w:hideMark/>
          </w:tcPr>
          <w:p w14:paraId="71B5A17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laryngitis </w:t>
            </w:r>
          </w:p>
        </w:tc>
        <w:tc>
          <w:tcPr>
            <w:tcW w:w="2347" w:type="pct"/>
            <w:noWrap/>
            <w:hideMark/>
          </w:tcPr>
          <w:p w14:paraId="60014A3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edematous laryngitis </w:t>
            </w:r>
          </w:p>
        </w:tc>
        <w:tc>
          <w:tcPr>
            <w:tcW w:w="1027" w:type="pct"/>
            <w:noWrap/>
            <w:hideMark/>
          </w:tcPr>
          <w:p w14:paraId="2C89496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344BD5F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39A04A4" w14:textId="2BDDA4AB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6B0E40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B29330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697031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gangrenous tonsillitis laryngitis </w:t>
            </w:r>
          </w:p>
        </w:tc>
        <w:tc>
          <w:tcPr>
            <w:tcW w:w="1027" w:type="pct"/>
            <w:noWrap/>
            <w:hideMark/>
          </w:tcPr>
          <w:p w14:paraId="0A5D31C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51B57BF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C5C5ECA" w14:textId="0BC0F6B6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EAD411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7A7547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9613BA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glottitis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1239E29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739AAE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A6086EC" w14:textId="22581F2F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424D25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3A54B5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747066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laryngitis </w:t>
            </w:r>
          </w:p>
        </w:tc>
        <w:tc>
          <w:tcPr>
            <w:tcW w:w="1027" w:type="pct"/>
            <w:noWrap/>
            <w:hideMark/>
          </w:tcPr>
          <w:p w14:paraId="2ACD0B5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3F6BA2A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1A5D4724" w14:textId="291CE243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77EFBE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D92C63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2CB7BD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streptococcal laryngitis </w:t>
            </w:r>
          </w:p>
        </w:tc>
        <w:tc>
          <w:tcPr>
            <w:tcW w:w="1027" w:type="pct"/>
            <w:noWrap/>
            <w:hideMark/>
          </w:tcPr>
          <w:p w14:paraId="035A6F4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3F46092D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1F4AB7EF" w14:textId="0996CD4B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07EFD3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2C4824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7C6446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subglottic laryngitis </w:t>
            </w:r>
          </w:p>
        </w:tc>
        <w:tc>
          <w:tcPr>
            <w:tcW w:w="1027" w:type="pct"/>
            <w:noWrap/>
            <w:hideMark/>
          </w:tcPr>
          <w:p w14:paraId="0C3A9A8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3BE1836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7CDAD3AB" w14:textId="5AE625CF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1F73C8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4DA1F8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EF823B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ulcerative laryngitis </w:t>
            </w:r>
          </w:p>
        </w:tc>
        <w:tc>
          <w:tcPr>
            <w:tcW w:w="1027" w:type="pct"/>
            <w:noWrap/>
            <w:hideMark/>
          </w:tcPr>
          <w:p w14:paraId="007FA4C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5C92E9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57B75E4" w14:textId="4B4F52EA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C667ED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31D2E9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11901B2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Hemophilus influenzae laryngitis </w:t>
            </w:r>
          </w:p>
        </w:tc>
        <w:tc>
          <w:tcPr>
            <w:tcW w:w="1027" w:type="pct"/>
            <w:noWrap/>
            <w:hideMark/>
          </w:tcPr>
          <w:p w14:paraId="606ECD5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111820A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20E4853" w14:textId="0ECCBFB1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8F98BB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870E29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1DB173C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Laryngitis </w:t>
            </w:r>
          </w:p>
        </w:tc>
        <w:tc>
          <w:tcPr>
            <w:tcW w:w="1027" w:type="pct"/>
            <w:noWrap/>
            <w:hideMark/>
          </w:tcPr>
          <w:p w14:paraId="3BB45B1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8C3671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5A8AA0F" w14:textId="2D82C07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290FF0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F9499D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2DFA9D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Perilaryngitis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3982C4C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ED1523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B57FAE3" w14:textId="30721A49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69409C2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EB334C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BFD4B8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Pseudomembranous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pseudomembranous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6F47569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25C213C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F4B0754" w14:textId="4511B3A8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C65001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9C0BB9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1E9256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Suppurative laryngitis </w:t>
            </w:r>
          </w:p>
        </w:tc>
        <w:tc>
          <w:tcPr>
            <w:tcW w:w="1027" w:type="pct"/>
            <w:noWrap/>
            <w:hideMark/>
          </w:tcPr>
          <w:p w14:paraId="484DF92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13F182E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373F35B" w14:textId="74972824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224BCDF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J041</w:t>
            </w:r>
          </w:p>
        </w:tc>
        <w:tc>
          <w:tcPr>
            <w:tcW w:w="997" w:type="pct"/>
            <w:vMerge w:val="restart"/>
            <w:noWrap/>
            <w:hideMark/>
          </w:tcPr>
          <w:p w14:paraId="51284EE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tracheitis </w:t>
            </w:r>
          </w:p>
        </w:tc>
        <w:tc>
          <w:tcPr>
            <w:tcW w:w="2347" w:type="pct"/>
            <w:noWrap/>
            <w:hideMark/>
          </w:tcPr>
          <w:p w14:paraId="126797D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catarrhal tracheitis</w:t>
            </w:r>
          </w:p>
        </w:tc>
        <w:tc>
          <w:tcPr>
            <w:tcW w:w="1027" w:type="pct"/>
            <w:noWrap/>
            <w:hideMark/>
          </w:tcPr>
          <w:p w14:paraId="2B37BA4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81A8D0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3383E66" w14:textId="43E9C3DB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FBE9E6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ECFBCF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29150F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tracheitis</w:t>
            </w:r>
          </w:p>
        </w:tc>
        <w:tc>
          <w:tcPr>
            <w:tcW w:w="1027" w:type="pct"/>
            <w:noWrap/>
            <w:hideMark/>
          </w:tcPr>
          <w:p w14:paraId="3BDC93B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70B42E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D9FE61B" w14:textId="3E70C634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A4B80F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DA021F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534388B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Hemorrhagic tracheitis</w:t>
            </w:r>
          </w:p>
        </w:tc>
        <w:tc>
          <w:tcPr>
            <w:tcW w:w="1027" w:type="pct"/>
            <w:noWrap/>
            <w:hideMark/>
          </w:tcPr>
          <w:p w14:paraId="60E1F1E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72D02CD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6127307" w14:textId="20D9F309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6CD3CEF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4B7205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506057F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Streptococcal tracheitis</w:t>
            </w:r>
          </w:p>
        </w:tc>
        <w:tc>
          <w:tcPr>
            <w:tcW w:w="1027" w:type="pct"/>
            <w:noWrap/>
            <w:hideMark/>
          </w:tcPr>
          <w:p w14:paraId="1B1C491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37CEFC6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4D1273A" w14:textId="6C65A59F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66DA8AC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909C7C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74324C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Viral tracheitis</w:t>
            </w:r>
          </w:p>
        </w:tc>
        <w:tc>
          <w:tcPr>
            <w:tcW w:w="1027" w:type="pct"/>
            <w:noWrap/>
            <w:hideMark/>
          </w:tcPr>
          <w:p w14:paraId="25E75C5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4D3CED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1AB4EF9B" w14:textId="271F329C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2A58C30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J042</w:t>
            </w:r>
          </w:p>
        </w:tc>
        <w:tc>
          <w:tcPr>
            <w:tcW w:w="997" w:type="pct"/>
            <w:vMerge w:val="restart"/>
            <w:noWrap/>
            <w:hideMark/>
          </w:tcPr>
          <w:p w14:paraId="2A3EECD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laryngotracheitis </w:t>
            </w:r>
          </w:p>
        </w:tc>
        <w:tc>
          <w:tcPr>
            <w:tcW w:w="2347" w:type="pct"/>
            <w:noWrap/>
            <w:hideMark/>
          </w:tcPr>
          <w:p w14:paraId="4B0FB86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laryngotracheitis </w:t>
            </w:r>
          </w:p>
        </w:tc>
        <w:tc>
          <w:tcPr>
            <w:tcW w:w="1027" w:type="pct"/>
            <w:noWrap/>
            <w:hideMark/>
          </w:tcPr>
          <w:p w14:paraId="35226D9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3865967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CB3E248" w14:textId="3ADFDAD6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2BFCB08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180C489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A4988C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Haemophilus</w:t>
            </w:r>
            <w:proofErr w:type="spellEnd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influenzae laryngotracheitis </w:t>
            </w:r>
          </w:p>
        </w:tc>
        <w:tc>
          <w:tcPr>
            <w:tcW w:w="1027" w:type="pct"/>
            <w:noWrap/>
            <w:hideMark/>
          </w:tcPr>
          <w:p w14:paraId="6210C51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57F3B05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C4A12EC" w14:textId="5C76E904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0C4AA5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3C7DE2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5A2D63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Infective laryngotracheitis </w:t>
            </w:r>
          </w:p>
        </w:tc>
        <w:tc>
          <w:tcPr>
            <w:tcW w:w="1027" w:type="pct"/>
            <w:noWrap/>
            <w:hideMark/>
          </w:tcPr>
          <w:p w14:paraId="72FFBC9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63DEFDE4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AC0192C" w14:textId="54BE4B18" w:rsidR="00AF6D3B" w:rsidRPr="00AE05B6" w:rsidRDefault="00AF6D3B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6928F9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F9B6F3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90594D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Streptococcal laryngotracheitis </w:t>
            </w:r>
          </w:p>
        </w:tc>
        <w:tc>
          <w:tcPr>
            <w:tcW w:w="1027" w:type="pct"/>
            <w:noWrap/>
            <w:hideMark/>
          </w:tcPr>
          <w:p w14:paraId="262B3D6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4F7D9D" w:rsidRPr="00AF6D3B" w14:paraId="1D417BF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7CBF087D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J05</w:t>
            </w:r>
          </w:p>
        </w:tc>
        <w:tc>
          <w:tcPr>
            <w:tcW w:w="4725" w:type="pct"/>
            <w:gridSpan w:val="4"/>
            <w:noWrap/>
            <w:hideMark/>
          </w:tcPr>
          <w:p w14:paraId="47B59C7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obstructive laryngitis [croup] and epiglottitis </w:t>
            </w:r>
          </w:p>
        </w:tc>
      </w:tr>
      <w:tr w:rsidR="00AF6D3B" w:rsidRPr="00AF6D3B" w14:paraId="654F30C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743EA087" w14:textId="0A85CE9D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　</w:t>
            </w:r>
          </w:p>
        </w:tc>
        <w:tc>
          <w:tcPr>
            <w:tcW w:w="355" w:type="pct"/>
            <w:vMerge w:val="restart"/>
            <w:noWrap/>
            <w:hideMark/>
          </w:tcPr>
          <w:p w14:paraId="21A1526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J050</w:t>
            </w:r>
          </w:p>
        </w:tc>
        <w:tc>
          <w:tcPr>
            <w:tcW w:w="997" w:type="pct"/>
            <w:vMerge w:val="restart"/>
            <w:noWrap/>
            <w:hideMark/>
          </w:tcPr>
          <w:p w14:paraId="44E320E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obstructive laryngitis [croup]</w:t>
            </w:r>
          </w:p>
        </w:tc>
        <w:tc>
          <w:tcPr>
            <w:tcW w:w="2347" w:type="pct"/>
            <w:noWrap/>
            <w:hideMark/>
          </w:tcPr>
          <w:p w14:paraId="5871C51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obstructive laryngitis </w:t>
            </w:r>
          </w:p>
        </w:tc>
        <w:tc>
          <w:tcPr>
            <w:tcW w:w="1027" w:type="pct"/>
            <w:noWrap/>
            <w:hideMark/>
          </w:tcPr>
          <w:p w14:paraId="1FA3AD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A0D0A2C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A0FB2BD" w14:textId="550DB92D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748D21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FB025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3A70FD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spasmodic laryngotracheitis </w:t>
            </w:r>
          </w:p>
        </w:tc>
        <w:tc>
          <w:tcPr>
            <w:tcW w:w="1027" w:type="pct"/>
            <w:noWrap/>
            <w:hideMark/>
          </w:tcPr>
          <w:p w14:paraId="5B16F04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E7DE51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14BF1CF" w14:textId="76270BEE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5988520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J051</w:t>
            </w:r>
          </w:p>
        </w:tc>
        <w:tc>
          <w:tcPr>
            <w:tcW w:w="997" w:type="pct"/>
            <w:vMerge w:val="restart"/>
            <w:noWrap/>
            <w:hideMark/>
          </w:tcPr>
          <w:p w14:paraId="5DC01A2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epiglottitis</w:t>
            </w:r>
          </w:p>
        </w:tc>
        <w:tc>
          <w:tcPr>
            <w:tcW w:w="2347" w:type="pct"/>
            <w:noWrap/>
            <w:hideMark/>
          </w:tcPr>
          <w:p w14:paraId="2DB9462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epiglottitis</w:t>
            </w:r>
          </w:p>
        </w:tc>
        <w:tc>
          <w:tcPr>
            <w:tcW w:w="1027" w:type="pct"/>
            <w:noWrap/>
            <w:hideMark/>
          </w:tcPr>
          <w:p w14:paraId="37C43DA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29907E8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ECA90C0" w14:textId="729ED615" w:rsidR="00AF6D3B" w:rsidRPr="00AE05B6" w:rsidRDefault="00AF6D3B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C1FF71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7156B89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6F482A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Epiglottitis</w:t>
            </w:r>
          </w:p>
        </w:tc>
        <w:tc>
          <w:tcPr>
            <w:tcW w:w="1027" w:type="pct"/>
            <w:noWrap/>
            <w:hideMark/>
          </w:tcPr>
          <w:p w14:paraId="0D44F5A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4F7D9D" w:rsidRPr="00AF6D3B" w14:paraId="478B5749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2752D4BD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J06</w:t>
            </w:r>
          </w:p>
        </w:tc>
        <w:tc>
          <w:tcPr>
            <w:tcW w:w="4725" w:type="pct"/>
            <w:gridSpan w:val="4"/>
            <w:noWrap/>
            <w:hideMark/>
          </w:tcPr>
          <w:p w14:paraId="2FB82C6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upper respiratory infections of multiple and unspecified sites</w:t>
            </w:r>
          </w:p>
        </w:tc>
      </w:tr>
      <w:tr w:rsidR="00AF6D3B" w:rsidRPr="00AF6D3B" w14:paraId="3AA5812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47A06163" w14:textId="49F428B4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6EC4F2F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J060</w:t>
            </w:r>
          </w:p>
        </w:tc>
        <w:tc>
          <w:tcPr>
            <w:tcW w:w="997" w:type="pct"/>
            <w:vMerge w:val="restart"/>
            <w:noWrap/>
            <w:hideMark/>
          </w:tcPr>
          <w:p w14:paraId="14A921E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laryngopharyngitis</w:t>
            </w:r>
            <w:proofErr w:type="spellEnd"/>
          </w:p>
        </w:tc>
        <w:tc>
          <w:tcPr>
            <w:tcW w:w="2347" w:type="pct"/>
            <w:noWrap/>
            <w:hideMark/>
          </w:tcPr>
          <w:p w14:paraId="37867BA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laryngopharyngitis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3D427C4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63EC809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7A57E60A" w14:textId="6887E7E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921150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530901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5313FD4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Laryngopharyngitis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40E82E2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38146A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18CDA82" w14:textId="118E777F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23A793E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J068</w:t>
            </w:r>
          </w:p>
        </w:tc>
        <w:tc>
          <w:tcPr>
            <w:tcW w:w="997" w:type="pct"/>
            <w:vMerge w:val="restart"/>
            <w:noWrap/>
            <w:hideMark/>
          </w:tcPr>
          <w:p w14:paraId="6EE0F2B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Other acute upper respiratory infections of multiple sites</w:t>
            </w:r>
          </w:p>
        </w:tc>
        <w:tc>
          <w:tcPr>
            <w:tcW w:w="2347" w:type="pct"/>
            <w:noWrap/>
            <w:hideMark/>
          </w:tcPr>
          <w:p w14:paraId="46CCE18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Acue</w:t>
            </w:r>
            <w:proofErr w:type="spellEnd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laryngotonsillitis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3CF4B99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9F347F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1812CBE" w14:textId="70F66AB0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339E635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E5502A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E538D8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tonsillitis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palatina</w:t>
            </w:r>
            <w:proofErr w:type="spellEnd"/>
          </w:p>
        </w:tc>
        <w:tc>
          <w:tcPr>
            <w:tcW w:w="1027" w:type="pct"/>
            <w:noWrap/>
            <w:hideMark/>
          </w:tcPr>
          <w:p w14:paraId="6669F54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647C154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51B7CEE" w14:textId="36CCA82A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A949FE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2C690B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6ABBB9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Laryngotonsillitis</w:t>
            </w:r>
            <w:proofErr w:type="spellEnd"/>
          </w:p>
        </w:tc>
        <w:tc>
          <w:tcPr>
            <w:tcW w:w="1027" w:type="pct"/>
            <w:noWrap/>
            <w:hideMark/>
          </w:tcPr>
          <w:p w14:paraId="25485F4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AFBE2B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74A74D5" w14:textId="24A50E7C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E70CFE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8E446B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487A32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Laryngotracheitis</w:t>
            </w:r>
          </w:p>
        </w:tc>
        <w:tc>
          <w:tcPr>
            <w:tcW w:w="1027" w:type="pct"/>
            <w:noWrap/>
            <w:hideMark/>
          </w:tcPr>
          <w:p w14:paraId="12FBA52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5C796B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C34A77A" w14:textId="460AD451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5B099A8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J069</w:t>
            </w:r>
          </w:p>
        </w:tc>
        <w:tc>
          <w:tcPr>
            <w:tcW w:w="997" w:type="pct"/>
            <w:vMerge w:val="restart"/>
            <w:noWrap/>
            <w:hideMark/>
          </w:tcPr>
          <w:p w14:paraId="1A7946F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upper respiratory infection, unspecified</w:t>
            </w:r>
          </w:p>
        </w:tc>
        <w:tc>
          <w:tcPr>
            <w:tcW w:w="2347" w:type="pct"/>
            <w:noWrap/>
            <w:hideMark/>
          </w:tcPr>
          <w:p w14:paraId="39A548F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upper respiratory infection</w:t>
            </w:r>
          </w:p>
        </w:tc>
        <w:tc>
          <w:tcPr>
            <w:tcW w:w="1027" w:type="pct"/>
            <w:noWrap/>
            <w:hideMark/>
          </w:tcPr>
          <w:p w14:paraId="14ED7C5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A69023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4EE5336" w14:textId="5B65A7E2" w:rsidR="00AF6D3B" w:rsidRPr="00AE05B6" w:rsidRDefault="00AF6D3B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5FAF8F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482EC87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45CE67A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Streptococcal upper respiratory infection </w:t>
            </w:r>
          </w:p>
        </w:tc>
        <w:tc>
          <w:tcPr>
            <w:tcW w:w="1027" w:type="pct"/>
            <w:noWrap/>
            <w:hideMark/>
          </w:tcPr>
          <w:p w14:paraId="1A6B88B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4F7D9D" w:rsidRPr="00AF6D3B" w14:paraId="65DD964C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1987C09E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J20</w:t>
            </w:r>
          </w:p>
        </w:tc>
        <w:tc>
          <w:tcPr>
            <w:tcW w:w="4725" w:type="pct"/>
            <w:gridSpan w:val="4"/>
            <w:noWrap/>
            <w:hideMark/>
          </w:tcPr>
          <w:p w14:paraId="07F53ACE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</w:t>
            </w:r>
          </w:p>
        </w:tc>
      </w:tr>
      <w:tr w:rsidR="00AF6D3B" w:rsidRPr="00AF6D3B" w14:paraId="0897C576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00DBDAEC" w14:textId="7B44D0F3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0D6A462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J200</w:t>
            </w:r>
          </w:p>
        </w:tc>
        <w:tc>
          <w:tcPr>
            <w:tcW w:w="997" w:type="pct"/>
            <w:noWrap/>
            <w:hideMark/>
          </w:tcPr>
          <w:p w14:paraId="41115B3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Mycoplasma pneumoniae</w:t>
            </w:r>
          </w:p>
        </w:tc>
        <w:tc>
          <w:tcPr>
            <w:tcW w:w="2347" w:type="pct"/>
            <w:noWrap/>
            <w:hideMark/>
          </w:tcPr>
          <w:p w14:paraId="51E65D8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Mycoplasma pneumoniae</w:t>
            </w:r>
          </w:p>
        </w:tc>
        <w:tc>
          <w:tcPr>
            <w:tcW w:w="1027" w:type="pct"/>
            <w:noWrap/>
            <w:hideMark/>
          </w:tcPr>
          <w:p w14:paraId="0D9E2FA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6C13A0B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17EE987" w14:textId="67771F9B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3CD1B99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J201</w:t>
            </w:r>
          </w:p>
        </w:tc>
        <w:tc>
          <w:tcPr>
            <w:tcW w:w="997" w:type="pct"/>
            <w:noWrap/>
            <w:hideMark/>
          </w:tcPr>
          <w:p w14:paraId="54C9654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bronchitis due to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Haemophilus</w:t>
            </w:r>
            <w:proofErr w:type="spellEnd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influenzae</w:t>
            </w:r>
          </w:p>
        </w:tc>
        <w:tc>
          <w:tcPr>
            <w:tcW w:w="2347" w:type="pct"/>
            <w:noWrap/>
            <w:hideMark/>
          </w:tcPr>
          <w:p w14:paraId="4D3FB1C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Acute bronchitis due to </w:t>
            </w:r>
            <w:proofErr w:type="spellStart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Haemophilus</w:t>
            </w:r>
            <w:proofErr w:type="spellEnd"/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influenzae</w:t>
            </w:r>
          </w:p>
        </w:tc>
        <w:tc>
          <w:tcPr>
            <w:tcW w:w="1027" w:type="pct"/>
            <w:noWrap/>
            <w:hideMark/>
          </w:tcPr>
          <w:p w14:paraId="1F932C3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3EBE593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809F79B" w14:textId="5D5E4B72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416CCED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J202</w:t>
            </w:r>
          </w:p>
        </w:tc>
        <w:tc>
          <w:tcPr>
            <w:tcW w:w="997" w:type="pct"/>
            <w:noWrap/>
            <w:hideMark/>
          </w:tcPr>
          <w:p w14:paraId="064836F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streptococcus</w:t>
            </w:r>
          </w:p>
        </w:tc>
        <w:tc>
          <w:tcPr>
            <w:tcW w:w="2347" w:type="pct"/>
            <w:noWrap/>
            <w:hideMark/>
          </w:tcPr>
          <w:p w14:paraId="1B72982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streptococcus</w:t>
            </w:r>
          </w:p>
        </w:tc>
        <w:tc>
          <w:tcPr>
            <w:tcW w:w="1027" w:type="pct"/>
            <w:noWrap/>
            <w:hideMark/>
          </w:tcPr>
          <w:p w14:paraId="1643B68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06A7EF6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772978F" w14:textId="242834A7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722D225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J203</w:t>
            </w:r>
          </w:p>
        </w:tc>
        <w:tc>
          <w:tcPr>
            <w:tcW w:w="997" w:type="pct"/>
            <w:noWrap/>
            <w:hideMark/>
          </w:tcPr>
          <w:p w14:paraId="488B31D5" w14:textId="7960658F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coxsackievirus</w:t>
            </w:r>
          </w:p>
        </w:tc>
        <w:tc>
          <w:tcPr>
            <w:tcW w:w="2347" w:type="pct"/>
            <w:noWrap/>
            <w:hideMark/>
          </w:tcPr>
          <w:p w14:paraId="1F038422" w14:textId="02250E99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coxsackievirus</w:t>
            </w:r>
          </w:p>
        </w:tc>
        <w:tc>
          <w:tcPr>
            <w:tcW w:w="1027" w:type="pct"/>
            <w:noWrap/>
            <w:hideMark/>
          </w:tcPr>
          <w:p w14:paraId="64F0D85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F3487DB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7397F092" w14:textId="597A33CE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26F50D0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J204</w:t>
            </w:r>
          </w:p>
        </w:tc>
        <w:tc>
          <w:tcPr>
            <w:tcW w:w="997" w:type="pct"/>
            <w:noWrap/>
            <w:hideMark/>
          </w:tcPr>
          <w:p w14:paraId="22025084" w14:textId="208715EA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parainfluenza virus</w:t>
            </w:r>
          </w:p>
        </w:tc>
        <w:tc>
          <w:tcPr>
            <w:tcW w:w="2347" w:type="pct"/>
            <w:noWrap/>
            <w:hideMark/>
          </w:tcPr>
          <w:p w14:paraId="4DD7928C" w14:textId="62ADA992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parainfluenza virus</w:t>
            </w:r>
          </w:p>
        </w:tc>
        <w:tc>
          <w:tcPr>
            <w:tcW w:w="1027" w:type="pct"/>
            <w:noWrap/>
            <w:hideMark/>
          </w:tcPr>
          <w:p w14:paraId="621DE05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5F58B6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D4CA804" w14:textId="1AC3B3A0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50D6518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J205</w:t>
            </w:r>
          </w:p>
        </w:tc>
        <w:tc>
          <w:tcPr>
            <w:tcW w:w="997" w:type="pct"/>
            <w:noWrap/>
            <w:hideMark/>
          </w:tcPr>
          <w:p w14:paraId="4903A5F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respiratory syncytial virus</w:t>
            </w:r>
          </w:p>
        </w:tc>
        <w:tc>
          <w:tcPr>
            <w:tcW w:w="2347" w:type="pct"/>
            <w:noWrap/>
            <w:hideMark/>
          </w:tcPr>
          <w:p w14:paraId="2C0254A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respiratory syncytial virus</w:t>
            </w:r>
          </w:p>
        </w:tc>
        <w:tc>
          <w:tcPr>
            <w:tcW w:w="1027" w:type="pct"/>
            <w:noWrap/>
            <w:hideMark/>
          </w:tcPr>
          <w:p w14:paraId="7076BB1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333FEAF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7F19AB4" w14:textId="01DB122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5AC8AC4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J206</w:t>
            </w:r>
          </w:p>
        </w:tc>
        <w:tc>
          <w:tcPr>
            <w:tcW w:w="997" w:type="pct"/>
            <w:noWrap/>
            <w:hideMark/>
          </w:tcPr>
          <w:p w14:paraId="5F86052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rhinovirus</w:t>
            </w:r>
          </w:p>
        </w:tc>
        <w:tc>
          <w:tcPr>
            <w:tcW w:w="2347" w:type="pct"/>
            <w:noWrap/>
            <w:hideMark/>
          </w:tcPr>
          <w:p w14:paraId="3381399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rhinovirus</w:t>
            </w:r>
          </w:p>
        </w:tc>
        <w:tc>
          <w:tcPr>
            <w:tcW w:w="1027" w:type="pct"/>
            <w:noWrap/>
            <w:hideMark/>
          </w:tcPr>
          <w:p w14:paraId="7F8BDA3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73CEFE2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626D8EF" w14:textId="46C6B4A9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0B5D075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J207</w:t>
            </w:r>
          </w:p>
        </w:tc>
        <w:tc>
          <w:tcPr>
            <w:tcW w:w="997" w:type="pct"/>
            <w:noWrap/>
            <w:hideMark/>
          </w:tcPr>
          <w:p w14:paraId="0AEE74A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echovirus</w:t>
            </w:r>
          </w:p>
        </w:tc>
        <w:tc>
          <w:tcPr>
            <w:tcW w:w="2347" w:type="pct"/>
            <w:noWrap/>
            <w:hideMark/>
          </w:tcPr>
          <w:p w14:paraId="78FD4C4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echovirus</w:t>
            </w:r>
          </w:p>
        </w:tc>
        <w:tc>
          <w:tcPr>
            <w:tcW w:w="1027" w:type="pct"/>
            <w:noWrap/>
            <w:hideMark/>
          </w:tcPr>
          <w:p w14:paraId="28635EE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F8CB97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7CB5F68" w14:textId="279806DE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6017FC5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J208</w:t>
            </w:r>
          </w:p>
        </w:tc>
        <w:tc>
          <w:tcPr>
            <w:tcW w:w="997" w:type="pct"/>
            <w:vMerge w:val="restart"/>
            <w:noWrap/>
            <w:hideMark/>
          </w:tcPr>
          <w:p w14:paraId="13393EA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other specified organisms</w:t>
            </w:r>
          </w:p>
        </w:tc>
        <w:tc>
          <w:tcPr>
            <w:tcW w:w="2347" w:type="pct"/>
            <w:noWrap/>
            <w:hideMark/>
          </w:tcPr>
          <w:p w14:paraId="1624348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 due to human metapneumovirus bronchitis</w:t>
            </w:r>
          </w:p>
        </w:tc>
        <w:tc>
          <w:tcPr>
            <w:tcW w:w="1027" w:type="pct"/>
            <w:noWrap/>
            <w:hideMark/>
          </w:tcPr>
          <w:p w14:paraId="05FEEB1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48A3E0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74B4500A" w14:textId="1479209A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46F7DD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43BF58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0B47140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Viral bronchitis</w:t>
            </w:r>
          </w:p>
        </w:tc>
        <w:tc>
          <w:tcPr>
            <w:tcW w:w="1027" w:type="pct"/>
            <w:noWrap/>
            <w:hideMark/>
          </w:tcPr>
          <w:p w14:paraId="40D7740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8B5C6B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67B63F1" w14:textId="4BB4E3BA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 w:val="restart"/>
            <w:noWrap/>
            <w:hideMark/>
          </w:tcPr>
          <w:p w14:paraId="26B611F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J209</w:t>
            </w:r>
          </w:p>
        </w:tc>
        <w:tc>
          <w:tcPr>
            <w:tcW w:w="997" w:type="pct"/>
            <w:vMerge w:val="restart"/>
            <w:noWrap/>
            <w:hideMark/>
          </w:tcPr>
          <w:p w14:paraId="31DCA69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bronchitis, unspecified</w:t>
            </w:r>
          </w:p>
        </w:tc>
        <w:tc>
          <w:tcPr>
            <w:tcW w:w="2347" w:type="pct"/>
            <w:noWrap/>
            <w:hideMark/>
          </w:tcPr>
          <w:p w14:paraId="78EF077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bronchitis</w:t>
            </w:r>
          </w:p>
        </w:tc>
        <w:tc>
          <w:tcPr>
            <w:tcW w:w="1027" w:type="pct"/>
            <w:noWrap/>
            <w:hideMark/>
          </w:tcPr>
          <w:p w14:paraId="04FDD3D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D45E41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10941C04" w14:textId="3DEAAED1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1D03834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2ACFC24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7F5D4AA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laryngitis tracheobronchitis</w:t>
            </w:r>
          </w:p>
        </w:tc>
        <w:tc>
          <w:tcPr>
            <w:tcW w:w="1027" w:type="pct"/>
            <w:noWrap/>
            <w:hideMark/>
          </w:tcPr>
          <w:p w14:paraId="3905C43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94D99D1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D4B822B" w14:textId="15188D3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04CDA09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F9662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275910D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recurrent bronchitis</w:t>
            </w:r>
          </w:p>
        </w:tc>
        <w:tc>
          <w:tcPr>
            <w:tcW w:w="1027" w:type="pct"/>
            <w:noWrap/>
            <w:hideMark/>
          </w:tcPr>
          <w:p w14:paraId="1EE6DA3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152B72A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51129EBF" w14:textId="1567BBB7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5260EB9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B3AD06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4A59E35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tracheobronchitis</w:t>
            </w:r>
          </w:p>
        </w:tc>
        <w:tc>
          <w:tcPr>
            <w:tcW w:w="1027" w:type="pct"/>
            <w:noWrap/>
            <w:hideMark/>
          </w:tcPr>
          <w:p w14:paraId="75749956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3FD8F3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3EDB2932" w14:textId="54687C32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78C82E8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32AE59F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65BF5AD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Croupous bronchitis</w:t>
            </w:r>
          </w:p>
        </w:tc>
        <w:tc>
          <w:tcPr>
            <w:tcW w:w="1027" w:type="pct"/>
            <w:noWrap/>
            <w:hideMark/>
          </w:tcPr>
          <w:p w14:paraId="790C9D5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41F22923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16B0A43" w14:textId="4F763CB6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6275A6D9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568EABFF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A69355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Exudative bronchitis </w:t>
            </w:r>
          </w:p>
        </w:tc>
        <w:tc>
          <w:tcPr>
            <w:tcW w:w="1027" w:type="pct"/>
            <w:noWrap/>
            <w:hideMark/>
          </w:tcPr>
          <w:p w14:paraId="712F62E7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24D2B398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0220E8E1" w14:textId="7F7A320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392A5F4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6BF54D8B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CACBE6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Pseudomembranous bronchitis</w:t>
            </w:r>
          </w:p>
        </w:tc>
        <w:tc>
          <w:tcPr>
            <w:tcW w:w="1027" w:type="pct"/>
            <w:noWrap/>
            <w:hideMark/>
          </w:tcPr>
          <w:p w14:paraId="4A11B82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758AB829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240989F" w14:textId="32AD5B73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32BF3C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08335E2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35B0B22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Septic bronchitis </w:t>
            </w:r>
          </w:p>
        </w:tc>
        <w:tc>
          <w:tcPr>
            <w:tcW w:w="1027" w:type="pct"/>
            <w:noWrap/>
            <w:hideMark/>
          </w:tcPr>
          <w:p w14:paraId="56AE3DE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Appropriate</w:t>
            </w:r>
          </w:p>
        </w:tc>
      </w:tr>
      <w:tr w:rsidR="00AF6D3B" w:rsidRPr="00AF6D3B" w14:paraId="758F3287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65C801E4" w14:textId="46B85587" w:rsidR="00AF6D3B" w:rsidRPr="00AE05B6" w:rsidRDefault="00AF6D3B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vMerge/>
            <w:hideMark/>
          </w:tcPr>
          <w:p w14:paraId="44FD718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pct"/>
            <w:vMerge/>
            <w:hideMark/>
          </w:tcPr>
          <w:p w14:paraId="49FA1360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pct"/>
            <w:noWrap/>
            <w:hideMark/>
          </w:tcPr>
          <w:p w14:paraId="19C62BF5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Subacute bronchitis</w:t>
            </w:r>
          </w:p>
        </w:tc>
        <w:tc>
          <w:tcPr>
            <w:tcW w:w="1027" w:type="pct"/>
            <w:noWrap/>
            <w:hideMark/>
          </w:tcPr>
          <w:p w14:paraId="629126E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4F7D9D" w:rsidRPr="00AF6D3B" w14:paraId="155DE8E0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11925C7B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J21</w:t>
            </w:r>
          </w:p>
        </w:tc>
        <w:tc>
          <w:tcPr>
            <w:tcW w:w="4725" w:type="pct"/>
            <w:gridSpan w:val="4"/>
            <w:noWrap/>
            <w:hideMark/>
          </w:tcPr>
          <w:p w14:paraId="36F2A2D7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</w:t>
            </w:r>
          </w:p>
        </w:tc>
      </w:tr>
      <w:tr w:rsidR="00AF6D3B" w:rsidRPr="00AF6D3B" w14:paraId="481AEC9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 w:val="restart"/>
            <w:noWrap/>
            <w:hideMark/>
          </w:tcPr>
          <w:p w14:paraId="4EBB99E3" w14:textId="3EB6741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　</w:t>
            </w:r>
          </w:p>
        </w:tc>
        <w:tc>
          <w:tcPr>
            <w:tcW w:w="355" w:type="pct"/>
            <w:noWrap/>
            <w:hideMark/>
          </w:tcPr>
          <w:p w14:paraId="0E0B825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J210</w:t>
            </w:r>
          </w:p>
        </w:tc>
        <w:tc>
          <w:tcPr>
            <w:tcW w:w="997" w:type="pct"/>
            <w:noWrap/>
            <w:hideMark/>
          </w:tcPr>
          <w:p w14:paraId="6A950F0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 due to respiratory syncytial virus</w:t>
            </w:r>
          </w:p>
        </w:tc>
        <w:tc>
          <w:tcPr>
            <w:tcW w:w="2347" w:type="pct"/>
            <w:noWrap/>
            <w:hideMark/>
          </w:tcPr>
          <w:p w14:paraId="736DCF23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 due to respiratory syncytial virus</w:t>
            </w:r>
          </w:p>
        </w:tc>
        <w:tc>
          <w:tcPr>
            <w:tcW w:w="1027" w:type="pct"/>
            <w:noWrap/>
            <w:hideMark/>
          </w:tcPr>
          <w:p w14:paraId="56B064E1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550B15F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4BF46448" w14:textId="0796C955" w:rsidR="00AF6D3B" w:rsidRPr="00AE05B6" w:rsidRDefault="00AF6D3B" w:rsidP="004F7D9D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79B7F3C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J218</w:t>
            </w:r>
          </w:p>
        </w:tc>
        <w:tc>
          <w:tcPr>
            <w:tcW w:w="997" w:type="pct"/>
            <w:noWrap/>
            <w:hideMark/>
          </w:tcPr>
          <w:p w14:paraId="2110CA8E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 due to other specified organisms</w:t>
            </w:r>
          </w:p>
        </w:tc>
        <w:tc>
          <w:tcPr>
            <w:tcW w:w="2347" w:type="pct"/>
            <w:noWrap/>
            <w:hideMark/>
          </w:tcPr>
          <w:p w14:paraId="1C375D5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 due to Human metapneumovirus</w:t>
            </w:r>
          </w:p>
        </w:tc>
        <w:tc>
          <w:tcPr>
            <w:tcW w:w="1027" w:type="pct"/>
            <w:noWrap/>
            <w:hideMark/>
          </w:tcPr>
          <w:p w14:paraId="13057FF8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AF6D3B" w:rsidRPr="00AF6D3B" w14:paraId="0F6562AE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vMerge/>
            <w:noWrap/>
            <w:hideMark/>
          </w:tcPr>
          <w:p w14:paraId="2557CDBA" w14:textId="6E948F85" w:rsidR="00AF6D3B" w:rsidRPr="00AE05B6" w:rsidRDefault="00AF6D3B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347C163D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J219</w:t>
            </w:r>
          </w:p>
        </w:tc>
        <w:tc>
          <w:tcPr>
            <w:tcW w:w="997" w:type="pct"/>
            <w:noWrap/>
            <w:hideMark/>
          </w:tcPr>
          <w:p w14:paraId="176DE872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bronchiolitis, unspecified</w:t>
            </w:r>
          </w:p>
        </w:tc>
        <w:tc>
          <w:tcPr>
            <w:tcW w:w="2347" w:type="pct"/>
            <w:noWrap/>
            <w:hideMark/>
          </w:tcPr>
          <w:p w14:paraId="6E7B1F6C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bronchiolitis</w:t>
            </w:r>
          </w:p>
        </w:tc>
        <w:tc>
          <w:tcPr>
            <w:tcW w:w="1027" w:type="pct"/>
            <w:noWrap/>
            <w:hideMark/>
          </w:tcPr>
          <w:p w14:paraId="0471736A" w14:textId="77777777" w:rsidR="00AF6D3B" w:rsidRPr="00AE05B6" w:rsidRDefault="00AF6D3B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  <w:tr w:rsidR="004F7D9D" w:rsidRPr="00AF6D3B" w14:paraId="4228BBEF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3F877764" w14:textId="77777777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J22</w:t>
            </w:r>
          </w:p>
        </w:tc>
        <w:tc>
          <w:tcPr>
            <w:tcW w:w="4725" w:type="pct"/>
            <w:gridSpan w:val="4"/>
            <w:noWrap/>
            <w:hideMark/>
          </w:tcPr>
          <w:p w14:paraId="4AFC0A6C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Unspecified acute lower respiratory infection</w:t>
            </w:r>
          </w:p>
        </w:tc>
      </w:tr>
      <w:tr w:rsidR="00AF6D3B" w:rsidRPr="00AF6D3B" w14:paraId="5EE70FDA" w14:textId="77777777" w:rsidTr="00AE05B6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noWrap/>
            <w:hideMark/>
          </w:tcPr>
          <w:p w14:paraId="2FBE8C7A" w14:textId="4AF2D82E" w:rsidR="004F7D9D" w:rsidRPr="00AE05B6" w:rsidRDefault="004F7D9D" w:rsidP="004F7D9D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5" w:type="pct"/>
            <w:noWrap/>
            <w:hideMark/>
          </w:tcPr>
          <w:p w14:paraId="3C1FF731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J22</w:t>
            </w:r>
          </w:p>
        </w:tc>
        <w:tc>
          <w:tcPr>
            <w:tcW w:w="997" w:type="pct"/>
            <w:noWrap/>
            <w:hideMark/>
          </w:tcPr>
          <w:p w14:paraId="315AE898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Unspecified acute lower respiratory infection</w:t>
            </w:r>
          </w:p>
        </w:tc>
        <w:tc>
          <w:tcPr>
            <w:tcW w:w="2347" w:type="pct"/>
            <w:noWrap/>
            <w:hideMark/>
          </w:tcPr>
          <w:p w14:paraId="0799E83D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Acute (lower) respiratory (tract) infection</w:t>
            </w:r>
          </w:p>
        </w:tc>
        <w:tc>
          <w:tcPr>
            <w:tcW w:w="1027" w:type="pct"/>
            <w:noWrap/>
            <w:hideMark/>
          </w:tcPr>
          <w:p w14:paraId="366F178B" w14:textId="77777777" w:rsidR="004F7D9D" w:rsidRPr="00AE05B6" w:rsidRDefault="004F7D9D" w:rsidP="004F7D9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05B6">
              <w:rPr>
                <w:rFonts w:ascii="Times New Roman" w:hAnsi="Times New Roman" w:cs="Times New Roman" w:hint="eastAsia"/>
                <w:sz w:val="20"/>
                <w:szCs w:val="20"/>
              </w:rPr>
              <w:t>Not appropriate</w:t>
            </w:r>
          </w:p>
        </w:tc>
      </w:tr>
    </w:tbl>
    <w:p w14:paraId="04515310" w14:textId="77777777" w:rsidR="00650721" w:rsidRDefault="00650721" w:rsidP="001C577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sectPr w:rsidR="00650721" w:rsidSect="00D27178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745A6" w14:textId="77777777" w:rsidR="006E119A" w:rsidRDefault="006E119A" w:rsidP="00D27178">
      <w:r>
        <w:separator/>
      </w:r>
    </w:p>
  </w:endnote>
  <w:endnote w:type="continuationSeparator" w:id="0">
    <w:p w14:paraId="66AD4BC2" w14:textId="77777777" w:rsidR="006E119A" w:rsidRDefault="006E119A" w:rsidP="00D27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56159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Cs w:val="21"/>
      </w:rPr>
    </w:sdtEndPr>
    <w:sdtContent>
      <w:p w14:paraId="7FA605E4" w14:textId="05E2F155" w:rsidR="0052374D" w:rsidRPr="00C22A5E" w:rsidRDefault="00C22A5E" w:rsidP="00C22A5E">
        <w:pPr>
          <w:pStyle w:val="a5"/>
          <w:jc w:val="center"/>
          <w:rPr>
            <w:rFonts w:ascii="Times New Roman" w:hAnsi="Times New Roman" w:cs="Times New Roman"/>
            <w:szCs w:val="21"/>
          </w:rPr>
        </w:pPr>
        <w:r w:rsidRPr="00C22A5E">
          <w:rPr>
            <w:rFonts w:ascii="Times New Roman" w:hAnsi="Times New Roman" w:cs="Times New Roman"/>
            <w:szCs w:val="21"/>
          </w:rPr>
          <w:fldChar w:fldCharType="begin"/>
        </w:r>
        <w:r w:rsidRPr="00C22A5E">
          <w:rPr>
            <w:rFonts w:ascii="Times New Roman" w:hAnsi="Times New Roman" w:cs="Times New Roman"/>
            <w:szCs w:val="21"/>
          </w:rPr>
          <w:instrText>PAGE   \* MERGEFORMAT</w:instrText>
        </w:r>
        <w:r w:rsidRPr="00C22A5E">
          <w:rPr>
            <w:rFonts w:ascii="Times New Roman" w:hAnsi="Times New Roman" w:cs="Times New Roman"/>
            <w:szCs w:val="21"/>
          </w:rPr>
          <w:fldChar w:fldCharType="separate"/>
        </w:r>
        <w:r w:rsidRPr="00C22A5E">
          <w:rPr>
            <w:rFonts w:ascii="Times New Roman" w:hAnsi="Times New Roman" w:cs="Times New Roman"/>
            <w:szCs w:val="21"/>
            <w:lang w:val="ja-JP"/>
          </w:rPr>
          <w:t>2</w:t>
        </w:r>
        <w:r w:rsidRPr="00C22A5E">
          <w:rPr>
            <w:rFonts w:ascii="Times New Roman" w:hAnsi="Times New Roman" w:cs="Times New Roman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3A0B9" w14:textId="77777777" w:rsidR="006E119A" w:rsidRDefault="006E119A" w:rsidP="00D27178">
      <w:r>
        <w:separator/>
      </w:r>
    </w:p>
  </w:footnote>
  <w:footnote w:type="continuationSeparator" w:id="0">
    <w:p w14:paraId="17A4A74B" w14:textId="77777777" w:rsidR="006E119A" w:rsidRDefault="006E119A" w:rsidP="00D271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srAwsjS0NDKyMLVQ0lEKTi0uzszPAykwqgUAZBvZmywAAAA="/>
  </w:docVars>
  <w:rsids>
    <w:rsidRoot w:val="00314D0F"/>
    <w:rsid w:val="00085BC9"/>
    <w:rsid w:val="000C7018"/>
    <w:rsid w:val="000E005A"/>
    <w:rsid w:val="000F1C42"/>
    <w:rsid w:val="00143166"/>
    <w:rsid w:val="001B713C"/>
    <w:rsid w:val="001C577E"/>
    <w:rsid w:val="001F5F57"/>
    <w:rsid w:val="00261562"/>
    <w:rsid w:val="002E04D7"/>
    <w:rsid w:val="003136CC"/>
    <w:rsid w:val="00314D0F"/>
    <w:rsid w:val="003B1380"/>
    <w:rsid w:val="003C36C4"/>
    <w:rsid w:val="004059CF"/>
    <w:rsid w:val="00443612"/>
    <w:rsid w:val="00476A9E"/>
    <w:rsid w:val="004B1E5D"/>
    <w:rsid w:val="004B2EE1"/>
    <w:rsid w:val="004F7D9D"/>
    <w:rsid w:val="0052374D"/>
    <w:rsid w:val="005F6DE1"/>
    <w:rsid w:val="0061488E"/>
    <w:rsid w:val="0063629F"/>
    <w:rsid w:val="00650721"/>
    <w:rsid w:val="00662121"/>
    <w:rsid w:val="006735A6"/>
    <w:rsid w:val="00684F10"/>
    <w:rsid w:val="006D043F"/>
    <w:rsid w:val="006E119A"/>
    <w:rsid w:val="006E25CE"/>
    <w:rsid w:val="006F28AB"/>
    <w:rsid w:val="00804B4F"/>
    <w:rsid w:val="008A0B52"/>
    <w:rsid w:val="008E7179"/>
    <w:rsid w:val="008F0525"/>
    <w:rsid w:val="009A1622"/>
    <w:rsid w:val="009A2C30"/>
    <w:rsid w:val="009F7548"/>
    <w:rsid w:val="00A1485C"/>
    <w:rsid w:val="00AE05B6"/>
    <w:rsid w:val="00AF6D3B"/>
    <w:rsid w:val="00BE2AD7"/>
    <w:rsid w:val="00C22A5E"/>
    <w:rsid w:val="00C4149C"/>
    <w:rsid w:val="00D004E5"/>
    <w:rsid w:val="00D27178"/>
    <w:rsid w:val="00D84753"/>
    <w:rsid w:val="00DD064A"/>
    <w:rsid w:val="00EF3120"/>
    <w:rsid w:val="00F47C8A"/>
    <w:rsid w:val="00F55FDE"/>
    <w:rsid w:val="00F77482"/>
    <w:rsid w:val="00F876EF"/>
    <w:rsid w:val="00F9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10F9C3"/>
  <w15:docId w15:val="{4FC3F2D5-0D56-4263-8A50-35FEB9A8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1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7178"/>
  </w:style>
  <w:style w:type="paragraph" w:styleId="a5">
    <w:name w:val="footer"/>
    <w:basedOn w:val="a"/>
    <w:link w:val="a6"/>
    <w:uiPriority w:val="99"/>
    <w:unhideWhenUsed/>
    <w:rsid w:val="00D27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7178"/>
  </w:style>
  <w:style w:type="table" w:customStyle="1" w:styleId="GridTable1Light1">
    <w:name w:val="Grid Table 1 Light1"/>
    <w:basedOn w:val="a1"/>
    <w:uiPriority w:val="46"/>
    <w:rsid w:val="0026156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3B1380"/>
    <w:rPr>
      <w:rFonts w:ascii="Tahoma" w:hAnsi="Tahoma" w:cs="Tahoma"/>
      <w:sz w:val="16"/>
      <w:szCs w:val="16"/>
    </w:rPr>
  </w:style>
  <w:style w:type="character" w:customStyle="1" w:styleId="a8">
    <w:name w:val="吹き出し (文字)"/>
    <w:basedOn w:val="a0"/>
    <w:link w:val="a7"/>
    <w:uiPriority w:val="99"/>
    <w:semiHidden/>
    <w:rsid w:val="003B138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3B138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B1380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3B138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B138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B1380"/>
    <w:rPr>
      <w:b/>
      <w:bCs/>
      <w:sz w:val="20"/>
      <w:szCs w:val="20"/>
    </w:rPr>
  </w:style>
  <w:style w:type="table" w:customStyle="1" w:styleId="ListTable2-Accent51">
    <w:name w:val="List Table 2 - Accent 51"/>
    <w:basedOn w:val="a1"/>
    <w:uiPriority w:val="47"/>
    <w:rsid w:val="00D004E5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ae">
    <w:name w:val="Table Grid"/>
    <w:basedOn w:val="a1"/>
    <w:uiPriority w:val="39"/>
    <w:rsid w:val="004F7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有希 木村</dc:creator>
  <cp:keywords/>
  <dc:description/>
  <cp:lastModifiedBy>都築 慎也</cp:lastModifiedBy>
  <cp:revision>23</cp:revision>
  <dcterms:created xsi:type="dcterms:W3CDTF">2019-04-30T05:05:00Z</dcterms:created>
  <dcterms:modified xsi:type="dcterms:W3CDTF">2019-11-16T01:44:00Z</dcterms:modified>
</cp:coreProperties>
</file>