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A16" w:rsidRPr="00121818" w:rsidRDefault="00121818" w:rsidP="00121818">
      <w:pPr>
        <w:pStyle w:val="Overskrift1"/>
        <w:spacing w:before="0" w:line="480" w:lineRule="auto"/>
        <w:rPr>
          <w:lang w:val="en-US"/>
        </w:rPr>
      </w:pPr>
      <w:r>
        <w:rPr>
          <w:color w:val="auto"/>
          <w:lang w:val="en-US"/>
        </w:rPr>
        <w:t xml:space="preserve">Additional file 1, in the manuscript: </w:t>
      </w:r>
    </w:p>
    <w:p w:rsidR="008C310B" w:rsidRPr="00D8589B" w:rsidRDefault="008C310B" w:rsidP="008C310B">
      <w:pPr>
        <w:pStyle w:val="Overskrift1"/>
        <w:spacing w:before="0" w:line="480" w:lineRule="auto"/>
        <w:rPr>
          <w:noProof/>
          <w:color w:val="auto"/>
          <w:lang w:val="en-US"/>
        </w:rPr>
      </w:pPr>
      <w:r w:rsidRPr="00D8589B">
        <w:rPr>
          <w:color w:val="auto"/>
          <w:lang w:val="en-US"/>
        </w:rPr>
        <w:t xml:space="preserve">A quality indicator set for rehabilitation services for people with rheumatic and musculoskeletal diseases demonstrates adequate responsiveness in a </w:t>
      </w:r>
      <w:r w:rsidRPr="00D8589B">
        <w:rPr>
          <w:noProof/>
          <w:color w:val="auto"/>
          <w:lang w:val="en-US"/>
        </w:rPr>
        <w:t>pre–post evaluation</w:t>
      </w:r>
    </w:p>
    <w:p w:rsidR="008C310B" w:rsidRPr="00D8589B" w:rsidRDefault="008C310B" w:rsidP="008C310B">
      <w:pPr>
        <w:pStyle w:val="Brodtekst"/>
        <w:spacing w:after="0" w:line="480" w:lineRule="auto"/>
        <w:rPr>
          <w:noProof/>
        </w:rPr>
      </w:pP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</w:rPr>
      </w:pPr>
      <w:r w:rsidRPr="00D8589B">
        <w:rPr>
          <w:rFonts w:asciiTheme="minorHAnsi" w:hAnsiTheme="minorHAnsi" w:cstheme="minorHAnsi"/>
          <w:noProof/>
          <w:sz w:val="22"/>
        </w:rPr>
        <w:t>Anne-Lene Sand-Svartrud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1*</w:t>
      </w:r>
      <w:r w:rsidRPr="00D8589B">
        <w:rPr>
          <w:rFonts w:asciiTheme="minorHAnsi" w:hAnsiTheme="minorHAnsi" w:cstheme="minorHAnsi"/>
          <w:noProof/>
          <w:sz w:val="22"/>
        </w:rPr>
        <w:t>, Gunnhild Berdal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1</w:t>
      </w:r>
      <w:r w:rsidRPr="00D8589B">
        <w:rPr>
          <w:rFonts w:asciiTheme="minorHAnsi" w:hAnsiTheme="minorHAnsi" w:cstheme="minorHAnsi"/>
          <w:noProof/>
          <w:sz w:val="22"/>
        </w:rPr>
        <w:t>, Maryam Azimi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2</w:t>
      </w:r>
      <w:r w:rsidRPr="00D8589B">
        <w:rPr>
          <w:rFonts w:asciiTheme="minorHAnsi" w:hAnsiTheme="minorHAnsi" w:cstheme="minorHAnsi"/>
          <w:noProof/>
          <w:sz w:val="22"/>
        </w:rPr>
        <w:t>, Ingvild Bø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3</w:t>
      </w:r>
      <w:r w:rsidRPr="00D8589B">
        <w:rPr>
          <w:rFonts w:asciiTheme="minorHAnsi" w:hAnsiTheme="minorHAnsi" w:cstheme="minorHAnsi"/>
          <w:noProof/>
          <w:sz w:val="22"/>
        </w:rPr>
        <w:t>, Turid Nygaard Dager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1</w:t>
      </w:r>
      <w:r w:rsidRPr="00D8589B">
        <w:rPr>
          <w:rFonts w:asciiTheme="minorHAnsi" w:hAnsiTheme="minorHAnsi" w:cstheme="minorHAnsi"/>
          <w:noProof/>
          <w:sz w:val="22"/>
        </w:rPr>
        <w:t>, Siv Grødal Eppeland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4</w:t>
      </w:r>
      <w:r w:rsidRPr="00D8589B">
        <w:rPr>
          <w:rFonts w:asciiTheme="minorHAnsi" w:hAnsiTheme="minorHAnsi" w:cstheme="minorHAnsi"/>
          <w:noProof/>
          <w:sz w:val="22"/>
        </w:rPr>
        <w:t>, Guro Ohldieck Fredheim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 xml:space="preserve">5, </w:t>
      </w:r>
      <w:r w:rsidRPr="00D8589B">
        <w:rPr>
          <w:rFonts w:asciiTheme="minorHAnsi" w:hAnsiTheme="minorHAnsi" w:cstheme="minorHAnsi"/>
          <w:noProof/>
          <w:sz w:val="22"/>
        </w:rPr>
        <w:t>Anne Sirnes Hagland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6</w:t>
      </w:r>
      <w:r w:rsidRPr="00D8589B">
        <w:rPr>
          <w:rFonts w:asciiTheme="minorHAnsi" w:hAnsiTheme="minorHAnsi" w:cstheme="minorHAnsi"/>
          <w:noProof/>
          <w:sz w:val="22"/>
        </w:rPr>
        <w:t>, Åse Klokkeide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7</w:t>
      </w:r>
      <w:r w:rsidRPr="00D8589B">
        <w:rPr>
          <w:rFonts w:asciiTheme="minorHAnsi" w:hAnsiTheme="minorHAnsi" w:cstheme="minorHAnsi"/>
          <w:noProof/>
          <w:sz w:val="22"/>
        </w:rPr>
        <w:t>, Anita Dyb Linge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8</w:t>
      </w:r>
      <w:r w:rsidRPr="00D8589B">
        <w:rPr>
          <w:rFonts w:asciiTheme="minorHAnsi" w:hAnsiTheme="minorHAnsi" w:cstheme="minorHAnsi"/>
          <w:noProof/>
          <w:sz w:val="22"/>
        </w:rPr>
        <w:t>, Kjetil Tennebø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9</w:t>
      </w:r>
      <w:r w:rsidRPr="00D8589B">
        <w:rPr>
          <w:rFonts w:asciiTheme="minorHAnsi" w:hAnsiTheme="minorHAnsi" w:cstheme="minorHAnsi"/>
          <w:noProof/>
          <w:sz w:val="22"/>
        </w:rPr>
        <w:t>, Helene Lindtvedt Valaas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5</w:t>
      </w:r>
      <w:r w:rsidRPr="00D8589B">
        <w:rPr>
          <w:rFonts w:asciiTheme="minorHAnsi" w:hAnsiTheme="minorHAnsi" w:cstheme="minorHAnsi"/>
          <w:noProof/>
          <w:sz w:val="22"/>
        </w:rPr>
        <w:t>, Ann Margret Aasvold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10</w:t>
      </w:r>
      <w:r w:rsidRPr="00D8589B">
        <w:rPr>
          <w:rFonts w:asciiTheme="minorHAnsi" w:hAnsiTheme="minorHAnsi" w:cstheme="minorHAnsi"/>
          <w:noProof/>
          <w:sz w:val="22"/>
        </w:rPr>
        <w:t>, Hanne Dagfinrud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1</w:t>
      </w:r>
      <w:r w:rsidRPr="00D8589B">
        <w:rPr>
          <w:rFonts w:asciiTheme="minorHAnsi" w:hAnsiTheme="minorHAnsi" w:cstheme="minorHAnsi"/>
          <w:noProof/>
          <w:sz w:val="22"/>
        </w:rPr>
        <w:t xml:space="preserve"> and Ingvild Kjeken</w:t>
      </w:r>
      <w:r w:rsidRPr="00D8589B">
        <w:rPr>
          <w:rFonts w:asciiTheme="minorHAnsi" w:hAnsiTheme="minorHAnsi" w:cstheme="minorHAnsi"/>
          <w:noProof/>
          <w:sz w:val="22"/>
          <w:vertAlign w:val="superscript"/>
        </w:rPr>
        <w:t>1</w:t>
      </w:r>
    </w:p>
    <w:p w:rsidR="008C310B" w:rsidRDefault="008C310B">
      <w:pPr>
        <w:rPr>
          <w:lang w:val="en-US"/>
        </w:rPr>
      </w:pP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en-GB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en-GB"/>
        </w:rPr>
        <w:t>1</w:t>
      </w:r>
      <w:r w:rsidRPr="00D8589B">
        <w:rPr>
          <w:rFonts w:asciiTheme="minorHAnsi" w:hAnsiTheme="minorHAnsi" w:cstheme="minorHAnsi"/>
          <w:noProof/>
          <w:sz w:val="22"/>
          <w:lang w:val="en-GB"/>
        </w:rPr>
        <w:t xml:space="preserve">National Advisory Unit on Rehabilitation in Rheumatology, Diakonhjemmet Hospital, PO Box 23 Vinderen, N- 0319 Oslo, Norway.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nb-NO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nb-NO"/>
        </w:rPr>
        <w:t>2</w:t>
      </w:r>
      <w:r w:rsidRPr="00D8589B">
        <w:rPr>
          <w:rFonts w:asciiTheme="minorHAnsi" w:hAnsiTheme="minorHAnsi" w:cstheme="minorHAnsi"/>
          <w:noProof/>
          <w:sz w:val="22"/>
          <w:lang w:val="nb-NO"/>
        </w:rPr>
        <w:t xml:space="preserve">Diakonhjemmet Hospital, PO Box 23 Vinderen, N- 0319 Oslo, Norway.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nb-NO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nb-NO"/>
        </w:rPr>
        <w:t>3</w:t>
      </w:r>
      <w:r w:rsidRPr="00D8589B">
        <w:rPr>
          <w:rFonts w:asciiTheme="minorHAnsi" w:hAnsiTheme="minorHAnsi" w:cstheme="minorHAnsi"/>
          <w:noProof/>
          <w:sz w:val="22"/>
          <w:lang w:val="nb-NO"/>
        </w:rPr>
        <w:t xml:space="preserve">Hospital for Rheumatic Diseases Lillehammer, Margrethe Grundtvigs veg 6, N-2609 Lillehammer, Norway.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nb-NO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nb-NO"/>
        </w:rPr>
        <w:t>4</w:t>
      </w:r>
      <w:r w:rsidRPr="00D8589B">
        <w:rPr>
          <w:rFonts w:asciiTheme="minorHAnsi" w:hAnsiTheme="minorHAnsi" w:cstheme="minorHAnsi"/>
          <w:noProof/>
          <w:sz w:val="22"/>
          <w:lang w:val="nb-NO"/>
        </w:rPr>
        <w:t xml:space="preserve">Sørlandet Hospital Arendal, PO Box 416 Lundsiden, N-4604 Kristiansand,Norway. 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nb-NO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nb-NO"/>
        </w:rPr>
        <w:t>5</w:t>
      </w:r>
      <w:r w:rsidRPr="00D8589B">
        <w:rPr>
          <w:rFonts w:asciiTheme="minorHAnsi" w:hAnsiTheme="minorHAnsi" w:cstheme="minorHAnsi"/>
          <w:noProof/>
          <w:sz w:val="22"/>
          <w:lang w:val="nb-NO"/>
        </w:rPr>
        <w:t>Vikersund Rehabili</w:t>
      </w:r>
      <w:r w:rsidR="00465118">
        <w:rPr>
          <w:rFonts w:asciiTheme="minorHAnsi" w:hAnsiTheme="minorHAnsi" w:cstheme="minorHAnsi"/>
          <w:noProof/>
          <w:sz w:val="22"/>
          <w:lang w:val="nb-NO"/>
        </w:rPr>
        <w:t>t</w:t>
      </w:r>
      <w:r w:rsidRPr="00D8589B">
        <w:rPr>
          <w:rFonts w:asciiTheme="minorHAnsi" w:hAnsiTheme="minorHAnsi" w:cstheme="minorHAnsi"/>
          <w:noProof/>
          <w:sz w:val="22"/>
          <w:lang w:val="nb-NO"/>
        </w:rPr>
        <w:t xml:space="preserve">ation Center, Haaviks vei 25, N-3370 Vikersund, Norway. </w:t>
      </w:r>
    </w:p>
    <w:p w:rsidR="008C310B" w:rsidRPr="00465118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</w:rPr>
      </w:pPr>
      <w:r w:rsidRPr="00465118">
        <w:rPr>
          <w:rFonts w:asciiTheme="minorHAnsi" w:hAnsiTheme="minorHAnsi" w:cstheme="minorHAnsi"/>
          <w:noProof/>
          <w:sz w:val="22"/>
          <w:vertAlign w:val="superscript"/>
        </w:rPr>
        <w:t>6</w:t>
      </w:r>
      <w:r w:rsidRPr="00465118">
        <w:rPr>
          <w:rFonts w:asciiTheme="minorHAnsi" w:hAnsiTheme="minorHAnsi" w:cstheme="minorHAnsi"/>
          <w:noProof/>
          <w:sz w:val="22"/>
        </w:rPr>
        <w:t>Hosp</w:t>
      </w:r>
      <w:r w:rsidR="00465118" w:rsidRPr="00465118">
        <w:rPr>
          <w:rFonts w:asciiTheme="minorHAnsi" w:hAnsiTheme="minorHAnsi" w:cstheme="minorHAnsi"/>
          <w:noProof/>
          <w:sz w:val="22"/>
        </w:rPr>
        <w:t>it</w:t>
      </w:r>
      <w:bookmarkStart w:id="0" w:name="_GoBack"/>
      <w:bookmarkEnd w:id="0"/>
      <w:r w:rsidRPr="00465118">
        <w:rPr>
          <w:rFonts w:asciiTheme="minorHAnsi" w:hAnsiTheme="minorHAnsi" w:cstheme="minorHAnsi"/>
          <w:noProof/>
          <w:sz w:val="22"/>
        </w:rPr>
        <w:t xml:space="preserve">al for Rheumatic Diseases Haugesund, PO Box 2175, N-5504 Haugesund, Norway.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en-GB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en-GB"/>
        </w:rPr>
        <w:t>7</w:t>
      </w:r>
      <w:r w:rsidRPr="00D8589B">
        <w:rPr>
          <w:rFonts w:asciiTheme="minorHAnsi" w:hAnsiTheme="minorHAnsi" w:cstheme="minorHAnsi"/>
          <w:noProof/>
          <w:sz w:val="22"/>
          <w:lang w:val="en-GB"/>
        </w:rPr>
        <w:t>Rehabilitering Vest Rehabili</w:t>
      </w:r>
      <w:r w:rsidR="00465118">
        <w:rPr>
          <w:rFonts w:asciiTheme="minorHAnsi" w:hAnsiTheme="minorHAnsi" w:cstheme="minorHAnsi"/>
          <w:noProof/>
          <w:sz w:val="22"/>
          <w:lang w:val="en-GB"/>
        </w:rPr>
        <w:t>t</w:t>
      </w:r>
      <w:r w:rsidRPr="00D8589B">
        <w:rPr>
          <w:rFonts w:asciiTheme="minorHAnsi" w:hAnsiTheme="minorHAnsi" w:cstheme="minorHAnsi"/>
          <w:noProof/>
          <w:sz w:val="22"/>
          <w:lang w:val="en-GB"/>
        </w:rPr>
        <w:t xml:space="preserve">ation Center, PO Box 2175, N-5504 Haugesund, Norway. 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en-GB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en-GB"/>
        </w:rPr>
        <w:t>8</w:t>
      </w:r>
      <w:r w:rsidRPr="00D8589B">
        <w:rPr>
          <w:rFonts w:asciiTheme="minorHAnsi" w:hAnsiTheme="minorHAnsi" w:cstheme="minorHAnsi"/>
          <w:noProof/>
          <w:sz w:val="22"/>
          <w:lang w:val="en-GB"/>
        </w:rPr>
        <w:t>Muritunet Rehabili</w:t>
      </w:r>
      <w:r w:rsidR="00465118">
        <w:rPr>
          <w:rFonts w:asciiTheme="minorHAnsi" w:hAnsiTheme="minorHAnsi" w:cstheme="minorHAnsi"/>
          <w:noProof/>
          <w:sz w:val="22"/>
          <w:lang w:val="en-GB"/>
        </w:rPr>
        <w:t>t</w:t>
      </w:r>
      <w:r w:rsidRPr="00D8589B">
        <w:rPr>
          <w:rFonts w:asciiTheme="minorHAnsi" w:hAnsiTheme="minorHAnsi" w:cstheme="minorHAnsi"/>
          <w:noProof/>
          <w:sz w:val="22"/>
          <w:lang w:val="en-GB"/>
        </w:rPr>
        <w:t xml:space="preserve">ation Center, Grandedata 58, N-6210 Valldal, Norway. </w:t>
      </w:r>
    </w:p>
    <w:p w:rsidR="008C310B" w:rsidRPr="00D8589B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noProof/>
          <w:sz w:val="22"/>
          <w:lang w:val="nb-NO"/>
        </w:rPr>
      </w:pPr>
      <w:r w:rsidRPr="00D8589B">
        <w:rPr>
          <w:rFonts w:asciiTheme="minorHAnsi" w:hAnsiTheme="minorHAnsi" w:cstheme="minorHAnsi"/>
          <w:noProof/>
          <w:sz w:val="22"/>
          <w:vertAlign w:val="superscript"/>
          <w:lang w:val="nb-NO"/>
        </w:rPr>
        <w:t>9</w:t>
      </w:r>
      <w:r w:rsidRPr="00D8589B">
        <w:rPr>
          <w:rFonts w:asciiTheme="minorHAnsi" w:hAnsiTheme="minorHAnsi" w:cstheme="minorHAnsi"/>
          <w:noProof/>
          <w:sz w:val="22"/>
          <w:lang w:val="nb-NO"/>
        </w:rPr>
        <w:t xml:space="preserve">Valnesfjord Health Sports Center, Østerkløftveien 249, N-8215 Valnesfjord, Norway.  </w:t>
      </w:r>
    </w:p>
    <w:p w:rsidR="008C310B" w:rsidRPr="00465118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sz w:val="22"/>
          <w:lang w:val="nb-NO"/>
        </w:rPr>
      </w:pPr>
      <w:r w:rsidRPr="00465118">
        <w:rPr>
          <w:rFonts w:asciiTheme="minorHAnsi" w:hAnsiTheme="minorHAnsi" w:cstheme="minorHAnsi"/>
          <w:noProof/>
          <w:sz w:val="22"/>
          <w:vertAlign w:val="superscript"/>
          <w:lang w:val="nb-NO"/>
        </w:rPr>
        <w:t>10</w:t>
      </w:r>
      <w:r w:rsidRPr="00465118">
        <w:rPr>
          <w:rFonts w:asciiTheme="minorHAnsi" w:hAnsiTheme="minorHAnsi" w:cstheme="minorHAnsi"/>
          <w:noProof/>
          <w:sz w:val="22"/>
          <w:lang w:val="nb-NO"/>
        </w:rPr>
        <w:t>Meråker Rehabili</w:t>
      </w:r>
      <w:r w:rsidR="00465118" w:rsidRPr="00465118">
        <w:rPr>
          <w:rFonts w:asciiTheme="minorHAnsi" w:hAnsiTheme="minorHAnsi" w:cstheme="minorHAnsi"/>
          <w:noProof/>
          <w:sz w:val="22"/>
          <w:lang w:val="nb-NO"/>
        </w:rPr>
        <w:t>t</w:t>
      </w:r>
      <w:r w:rsidRPr="00465118">
        <w:rPr>
          <w:rFonts w:asciiTheme="minorHAnsi" w:hAnsiTheme="minorHAnsi" w:cstheme="minorHAnsi"/>
          <w:noProof/>
          <w:sz w:val="22"/>
          <w:lang w:val="nb-NO"/>
        </w:rPr>
        <w:t>ation Center, Østigardsveien 24, N-7530 Meråker, Norway</w:t>
      </w:r>
      <w:r w:rsidRPr="00465118">
        <w:rPr>
          <w:rFonts w:asciiTheme="minorHAnsi" w:hAnsiTheme="minorHAnsi" w:cstheme="minorHAnsi"/>
          <w:sz w:val="22"/>
          <w:lang w:val="nb-NO"/>
        </w:rPr>
        <w:t>.</w:t>
      </w:r>
    </w:p>
    <w:p w:rsidR="008C310B" w:rsidRPr="00465118" w:rsidRDefault="008C310B" w:rsidP="008C310B">
      <w:pPr>
        <w:pStyle w:val="Brodtekst"/>
        <w:spacing w:after="0" w:line="480" w:lineRule="auto"/>
        <w:rPr>
          <w:rFonts w:asciiTheme="minorHAnsi" w:hAnsiTheme="minorHAnsi" w:cstheme="minorHAnsi"/>
          <w:sz w:val="22"/>
          <w:lang w:val="nb-NO"/>
        </w:rPr>
      </w:pPr>
    </w:p>
    <w:p w:rsidR="008C310B" w:rsidRPr="00D8589B" w:rsidRDefault="008C310B" w:rsidP="008C310B">
      <w:pPr>
        <w:pStyle w:val="Brodtekst"/>
        <w:spacing w:after="0" w:line="480" w:lineRule="auto"/>
        <w:rPr>
          <w:rStyle w:val="Hyperkobling"/>
          <w:rFonts w:asciiTheme="minorHAnsi" w:hAnsiTheme="minorHAnsi" w:cstheme="minorHAnsi"/>
          <w:color w:val="auto"/>
          <w:sz w:val="22"/>
        </w:rPr>
      </w:pPr>
      <w:r w:rsidRPr="00D8589B">
        <w:rPr>
          <w:rFonts w:asciiTheme="minorHAnsi" w:hAnsiTheme="minorHAnsi" w:cstheme="minorHAnsi"/>
          <w:sz w:val="22"/>
        </w:rPr>
        <w:t xml:space="preserve">*Corresponding author. Correspondence: </w:t>
      </w:r>
      <w:hyperlink r:id="rId4" w:history="1">
        <w:r w:rsidRPr="00D8589B">
          <w:rPr>
            <w:rStyle w:val="Hyperkobling"/>
            <w:rFonts w:asciiTheme="minorHAnsi" w:hAnsiTheme="minorHAnsi" w:cstheme="minorHAnsi"/>
            <w:color w:val="auto"/>
            <w:sz w:val="22"/>
          </w:rPr>
          <w:t>anne-lene.svartrud@diakonsyk.no</w:t>
        </w:r>
      </w:hyperlink>
    </w:p>
    <w:p w:rsidR="008C310B" w:rsidRPr="008C310B" w:rsidRDefault="008C310B">
      <w:pPr>
        <w:rPr>
          <w:lang w:val="en-US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512"/>
        <w:gridCol w:w="3287"/>
        <w:gridCol w:w="535"/>
        <w:gridCol w:w="535"/>
        <w:gridCol w:w="535"/>
        <w:gridCol w:w="535"/>
        <w:gridCol w:w="535"/>
        <w:gridCol w:w="535"/>
        <w:gridCol w:w="535"/>
        <w:gridCol w:w="528"/>
      </w:tblGrid>
      <w:tr w:rsidR="008C310B" w:rsidRPr="00465118" w:rsidTr="00CF476E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310B" w:rsidRPr="00F63EF3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b/>
                <w:sz w:val="18"/>
                <w:lang w:val="en-GB"/>
              </w:rPr>
              <w:lastRenderedPageBreak/>
              <w:t>Additional file 1</w:t>
            </w:r>
            <w:r w:rsidRPr="008E4814">
              <w:rPr>
                <w:b/>
                <w:sz w:val="18"/>
                <w:lang w:val="en-GB"/>
              </w:rPr>
              <w:t xml:space="preserve"> </w:t>
            </w:r>
            <w:r w:rsidRPr="008E4814">
              <w:rPr>
                <w:sz w:val="18"/>
                <w:lang w:val="en-GB"/>
              </w:rPr>
              <w:t>Organization of rehabilitation programs at participating centres</w:t>
            </w:r>
          </w:p>
        </w:tc>
      </w:tr>
      <w:tr w:rsidR="008C310B" w:rsidRPr="00DF4230" w:rsidTr="008C310B">
        <w:tc>
          <w:tcPr>
            <w:tcW w:w="26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                                      </w:t>
            </w:r>
            <w:r w:rsidRPr="00DF4230">
              <w:rPr>
                <w:sz w:val="18"/>
                <w:lang w:val="en-GB"/>
              </w:rPr>
              <w:t>Participating centres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 w:rsidRPr="00DF4230">
              <w:rPr>
                <w:sz w:val="18"/>
                <w:lang w:val="en-GB"/>
              </w:rPr>
              <w:t>8</w:t>
            </w:r>
          </w:p>
        </w:tc>
      </w:tr>
      <w:tr w:rsidR="008C310B" w:rsidRPr="00465118" w:rsidTr="00CF476E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CD35C8" w:rsidRDefault="008C310B" w:rsidP="00CF476E">
            <w:pPr>
              <w:spacing w:after="0" w:line="240" w:lineRule="auto"/>
              <w:rPr>
                <w:b/>
                <w:sz w:val="18"/>
                <w:lang w:val="en-GB"/>
              </w:rPr>
            </w:pPr>
            <w:r w:rsidRPr="00CD35C8">
              <w:rPr>
                <w:b/>
                <w:sz w:val="18"/>
                <w:lang w:val="en-GB"/>
              </w:rPr>
              <w:t xml:space="preserve">                                  Organization (the same for both T1 and T2):</w:t>
            </w:r>
          </w:p>
        </w:tc>
      </w:tr>
      <w:tr w:rsidR="008C310B" w:rsidRPr="00DF4230" w:rsidTr="008C310B"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Healthcare system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Norwegian public healthcare system with equal access to all health care services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Level of care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Secondary level (specialist health care)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Type of setting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Hospital department of rheumatology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</w:t>
            </w:r>
            <w:r w:rsidRPr="00AD2A7D">
              <w:rPr>
                <w:sz w:val="18"/>
                <w:lang w:val="en-GB"/>
              </w:rPr>
              <w:t>pecialized</w:t>
            </w:r>
            <w:r>
              <w:rPr>
                <w:sz w:val="18"/>
                <w:lang w:val="en-GB"/>
              </w:rPr>
              <w:t xml:space="preserve"> rehabilitation institution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Primary </w:t>
            </w:r>
          </w:p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diagnoses </w:t>
            </w:r>
          </w:p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(1=the biggest group, 5=the smallest)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Inflammatory arthritis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Connective tissue diseases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Wide spread pain or fibromyalgia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Unspecific low back pain, neck- or shoulder pain (persistent&gt;3 months)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Osteoarthritis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Osteoporosis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Length of stay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2 weeks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3-4 weeks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Professions in the rehabilitation team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Medical doctor*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Physiotherapist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Occupational therapist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Nurse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Social worker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Psychologist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Nutritionist or </w:t>
            </w:r>
            <w:r w:rsidRPr="00D73F3E">
              <w:rPr>
                <w:noProof/>
                <w:sz w:val="18"/>
                <w:lang w:val="en-US"/>
              </w:rPr>
              <w:t>dietist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Other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465118" w:rsidTr="00CF476E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10B" w:rsidRPr="00CD35C8" w:rsidRDefault="008C310B" w:rsidP="00CF476E">
            <w:pPr>
              <w:spacing w:after="0" w:line="240" w:lineRule="auto"/>
              <w:jc w:val="center"/>
              <w:rPr>
                <w:b/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 </w:t>
            </w:r>
            <w:r w:rsidRPr="00CD35C8">
              <w:rPr>
                <w:b/>
                <w:sz w:val="18"/>
                <w:lang w:val="en-GB"/>
              </w:rPr>
              <w:t>Further information about organization at T1 (before adding the BRIDGE program):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Communication form in the rehabilitation team 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A single team meeting during the stay (the whole team)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Weekly team meetings (once a week or more frequent)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Other meetings when needed (formal or informal)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Patient participation (PP)</w:t>
            </w:r>
          </w:p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PP in team meetings at admission and discharge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PP in all team meetings (the whole team)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PP in regular meetings with a representative of the team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Group-based PP in team meetings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Family involvement </w:t>
            </w:r>
          </w:p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Standard for family involvement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Family involvement based on indication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Follow-up 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Standard for follow-up management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Goals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Individual goals defined together with team member(s)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Standardized assessment of individual goals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Standardized assessment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On admission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At discharge (evaluation)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Treatment by health professionals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On individual levels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In group sessions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Self-training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Gym, weights-lifting, swimming or outdoor training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Outcomes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Body function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Activity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Participation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Health-related quality of life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</w:tr>
      <w:tr w:rsidR="008C310B" w:rsidRPr="00DF4230" w:rsidTr="008C310B"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Goal attainment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DF4230" w:rsidTr="008C310B"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Patient satisfaction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x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10B" w:rsidRPr="00DF4230" w:rsidRDefault="008C310B" w:rsidP="00CF476E">
            <w:pPr>
              <w:spacing w:after="0" w:line="240" w:lineRule="auto"/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-</w:t>
            </w:r>
          </w:p>
        </w:tc>
      </w:tr>
      <w:tr w:rsidR="008C310B" w:rsidRPr="00465118" w:rsidTr="00CF476E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10B" w:rsidRPr="00005935" w:rsidRDefault="008C310B" w:rsidP="00CF476E">
            <w:pPr>
              <w:spacing w:after="0" w:line="240" w:lineRule="auto"/>
              <w:rPr>
                <w:i/>
                <w:sz w:val="18"/>
                <w:lang w:val="en-GB"/>
              </w:rPr>
            </w:pPr>
            <w:r w:rsidRPr="00005935">
              <w:rPr>
                <w:i/>
                <w:sz w:val="16"/>
                <w:lang w:val="en-GB"/>
              </w:rPr>
              <w:t>T1/T2=first/second time</w:t>
            </w:r>
            <w:r>
              <w:rPr>
                <w:i/>
                <w:sz w:val="16"/>
                <w:lang w:val="en-GB"/>
              </w:rPr>
              <w:t xml:space="preserve"> </w:t>
            </w:r>
            <w:r w:rsidRPr="00005935">
              <w:rPr>
                <w:i/>
                <w:sz w:val="16"/>
                <w:lang w:val="en-GB"/>
              </w:rPr>
              <w:t xml:space="preserve">point in evaluation of </w:t>
            </w:r>
            <w:r>
              <w:rPr>
                <w:i/>
                <w:sz w:val="16"/>
                <w:lang w:val="en-GB"/>
              </w:rPr>
              <w:t>responsiveness,</w:t>
            </w:r>
            <w:r w:rsidRPr="00005935">
              <w:rPr>
                <w:i/>
                <w:sz w:val="16"/>
                <w:lang w:val="en-GB"/>
              </w:rPr>
              <w:t xml:space="preserve"> x=present (provided), -=not present (not provided), *rheumatologist or specialist in physical medicine and rehabilitation. </w:t>
            </w:r>
          </w:p>
        </w:tc>
      </w:tr>
    </w:tbl>
    <w:p w:rsidR="008C310B" w:rsidRPr="008C310B" w:rsidRDefault="008C310B">
      <w:pPr>
        <w:rPr>
          <w:lang w:val="en-GB"/>
        </w:rPr>
      </w:pPr>
    </w:p>
    <w:sectPr w:rsidR="008C310B" w:rsidRPr="008C3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B"/>
    <w:rsid w:val="00121818"/>
    <w:rsid w:val="00465118"/>
    <w:rsid w:val="006A2F5D"/>
    <w:rsid w:val="008C310B"/>
    <w:rsid w:val="0099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8A32"/>
  <w15:chartTrackingRefBased/>
  <w15:docId w15:val="{AF1315C4-9C30-4E06-9D32-123EA7F0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310B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C31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C3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8C310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Brodtekst">
    <w:name w:val="Brodtekst"/>
    <w:basedOn w:val="Normal"/>
    <w:link w:val="BrodtekstChar"/>
    <w:qFormat/>
    <w:rsid w:val="008C310B"/>
    <w:pPr>
      <w:spacing w:after="240" w:line="360" w:lineRule="auto"/>
    </w:pPr>
    <w:rPr>
      <w:rFonts w:ascii="Times New Roman" w:hAnsi="Times New Roman"/>
      <w:sz w:val="24"/>
      <w:lang w:val="en-US"/>
    </w:rPr>
  </w:style>
  <w:style w:type="character" w:customStyle="1" w:styleId="BrodtekstChar">
    <w:name w:val="Brodtekst Char"/>
    <w:basedOn w:val="Standardskriftforavsnitt"/>
    <w:link w:val="Brodtekst"/>
    <w:rsid w:val="008C310B"/>
    <w:rPr>
      <w:rFonts w:ascii="Times New Roman" w:hAnsi="Times New Roman"/>
      <w:sz w:val="24"/>
      <w:lang w:val="en-US"/>
    </w:rPr>
  </w:style>
  <w:style w:type="character" w:styleId="Hyperkobling">
    <w:name w:val="Hyperlink"/>
    <w:basedOn w:val="Standardskriftforavsnitt"/>
    <w:uiPriority w:val="99"/>
    <w:unhideWhenUsed/>
    <w:rsid w:val="008C3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e-lene.svartrud@diakonsy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3690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Anne-Lene Svartrud</dc:creator>
  <cp:keywords/>
  <dc:description/>
  <cp:lastModifiedBy>Anne-Lene Svartrud</cp:lastModifiedBy>
  <cp:revision>2</cp:revision>
  <dcterms:created xsi:type="dcterms:W3CDTF">2021-02-16T07:29:00Z</dcterms:created>
  <dcterms:modified xsi:type="dcterms:W3CDTF">2021-02-16T07:29:00Z</dcterms:modified>
</cp:coreProperties>
</file>