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C0707" w14:textId="77777777" w:rsidR="007256F4" w:rsidRDefault="007256F4" w:rsidP="007256F4">
      <w:pPr>
        <w:rPr>
          <w:rFonts w:ascii="Arial" w:hAnsi="Arial" w:cs="Arial"/>
          <w:bCs/>
        </w:rPr>
      </w:pPr>
      <w:r>
        <w:rPr>
          <w:rFonts w:ascii="Arial" w:eastAsia="Calibri" w:hAnsi="Arial" w:cs="Arial"/>
          <w:b/>
          <w:bCs/>
        </w:rPr>
        <w:t>Appendix D:</w:t>
      </w:r>
      <w:r w:rsidRPr="000818C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 diagrammatic representation of study data sources</w:t>
      </w:r>
    </w:p>
    <w:p w14:paraId="253684F1" w14:textId="77777777" w:rsidR="007256F4" w:rsidRDefault="007256F4" w:rsidP="007256F4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E51B51" wp14:editId="0655AE99">
                <wp:simplePos x="0" y="0"/>
                <wp:positionH relativeFrom="column">
                  <wp:posOffset>-171450</wp:posOffset>
                </wp:positionH>
                <wp:positionV relativeFrom="paragraph">
                  <wp:posOffset>290195</wp:posOffset>
                </wp:positionV>
                <wp:extent cx="6291018" cy="4867386"/>
                <wp:effectExtent l="0" t="0" r="14605" b="952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1018" cy="4867386"/>
                          <a:chOff x="0" y="0"/>
                          <a:chExt cx="6291018" cy="4867386"/>
                        </a:xfrm>
                      </wpg:grpSpPr>
                      <wps:wsp>
                        <wps:cNvPr id="316" name="Rectangle: Rounded Corners 316"/>
                        <wps:cNvSpPr/>
                        <wps:spPr>
                          <a:xfrm>
                            <a:off x="1610139" y="0"/>
                            <a:ext cx="2285724" cy="49847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12700" cap="flat" cmpd="sng" algn="ctr">
                            <a:solidFill>
                              <a:srgbClr val="A5A5A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BC82EA" w14:textId="77777777" w:rsidR="007256F4" w:rsidRPr="00D61DEE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61DEE">
                                <w:rPr>
                                  <w:rFonts w:ascii="Garamond" w:hAnsi="Garamond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Describe </w:t>
                              </w:r>
                              <w:r>
                                <w:rPr>
                                  <w:rFonts w:ascii="Garamond" w:hAnsi="Garamond"/>
                                  <w:b/>
                                  <w:bCs/>
                                  <w:sz w:val="24"/>
                                  <w:szCs w:val="24"/>
                                </w:rPr>
                                <w:t>ward audit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Rectangle: Rounded Corners 317"/>
                        <wps:cNvSpPr/>
                        <wps:spPr>
                          <a:xfrm>
                            <a:off x="4164148" y="0"/>
                            <a:ext cx="2126549" cy="49911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12700" cap="flat" cmpd="sng" algn="ctr">
                            <a:solidFill>
                              <a:srgbClr val="A5A5A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5DD054" w14:textId="77777777" w:rsidR="007256F4" w:rsidRPr="00D61DEE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61DEE">
                                <w:rPr>
                                  <w:rFonts w:ascii="Garamond" w:hAnsi="Garamond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Identify </w:t>
                              </w:r>
                              <w:r>
                                <w:rPr>
                                  <w:rFonts w:ascii="Garamond" w:hAnsi="Garamond"/>
                                  <w:b/>
                                  <w:bCs/>
                                  <w:sz w:val="24"/>
                                  <w:szCs w:val="24"/>
                                </w:rPr>
                                <w:t>potential</w:t>
                              </w:r>
                              <w:r w:rsidRPr="00D61DEE">
                                <w:rPr>
                                  <w:rFonts w:ascii="Garamond" w:hAnsi="Garamond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enhancements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Rectangle: Rounded Corners 319"/>
                        <wps:cNvSpPr/>
                        <wps:spPr>
                          <a:xfrm>
                            <a:off x="19878" y="685800"/>
                            <a:ext cx="5396727" cy="30480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A39B11" w14:textId="77777777" w:rsidR="007256F4" w:rsidRPr="00926D59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926D59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>Stakeholder involvement</w:t>
                              </w:r>
                              <w:r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: Co-production group (9 meetings; 18 hours); Advisory group input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Arrow: Right 351"/>
                        <wps:cNvSpPr/>
                        <wps:spPr>
                          <a:xfrm rot="16200000">
                            <a:off x="2662955" y="485458"/>
                            <a:ext cx="208915" cy="195802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4224131"/>
                            <a:ext cx="1401180" cy="643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1FFB72" w14:textId="77777777" w:rsidR="007256F4" w:rsidRDefault="007256F4" w:rsidP="007256F4">
                              <w:pPr>
                                <w:spacing w:line="240" w:lineRule="auto"/>
                              </w:pPr>
                              <w:r>
                                <w:t>Ivers et al (2012)</w:t>
                              </w:r>
                            </w:p>
                            <w:p w14:paraId="58FDFCE9" w14:textId="77777777" w:rsidR="007256F4" w:rsidRDefault="007256F4" w:rsidP="007256F4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45226" y="3925957"/>
                            <a:ext cx="1263650" cy="372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C93990" w14:textId="77777777" w:rsidR="007256F4" w:rsidRDefault="007256F4" w:rsidP="007256F4">
                              <w:pPr>
                                <w:spacing w:line="240" w:lineRule="auto"/>
                              </w:pPr>
                              <w:r>
                                <w:t>Ivers et al (2012)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4904" y="3906079"/>
                            <a:ext cx="897329" cy="450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00C9A4" w14:textId="77777777" w:rsidR="007256F4" w:rsidRPr="007F2B53" w:rsidRDefault="007256F4" w:rsidP="007256F4">
                              <w:pPr>
                                <w:spacing w:line="240" w:lineRule="auto"/>
                                <w:rPr>
                                  <w:vertAlign w:val="superscript"/>
                                </w:rPr>
                              </w:pPr>
                              <w:r>
                                <w:t>Colquhoun et al (2017)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99991" y="3478697"/>
                            <a:ext cx="864235" cy="417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3231C0" w14:textId="77777777" w:rsidR="007256F4" w:rsidRDefault="007256F4" w:rsidP="007256F4">
                              <w:pPr>
                                <w:spacing w:line="240" w:lineRule="auto"/>
                              </w:pPr>
                              <w:r>
                                <w:t xml:space="preserve">Colquhoun et al (2017)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0765" y="3548270"/>
                            <a:ext cx="1118076" cy="438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DA42BF" w14:textId="77777777" w:rsidR="007256F4" w:rsidRDefault="007256F4" w:rsidP="007256F4">
                              <w:pPr>
                                <w:spacing w:line="240" w:lineRule="auto"/>
                              </w:pPr>
                              <w:r>
                                <w:t>Hoffmann et al (2014)</w:t>
                              </w:r>
                              <w:r w:rsidRPr="00383F8B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4" name="Rectangle: Rounded Corners 324"/>
                        <wps:cNvSpPr/>
                        <wps:spPr>
                          <a:xfrm>
                            <a:off x="1540565" y="1232453"/>
                            <a:ext cx="2566024" cy="71310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1F5119" w14:textId="77777777" w:rsidR="007256F4" w:rsidRPr="00D61DEE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>Primary data from interviews</w:t>
                              </w:r>
                              <w:r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 (n=32)</w:t>
                              </w: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>, observations</w:t>
                              </w:r>
                              <w:r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 (n=19)</w:t>
                              </w: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 and documentary analysis</w:t>
                              </w:r>
                              <w:r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 (n=44)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Rectangle: Rounded Corners 325"/>
                        <wps:cNvSpPr/>
                        <wps:spPr>
                          <a:xfrm>
                            <a:off x="1500808" y="2156792"/>
                            <a:ext cx="938530" cy="107505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CF048B" w14:textId="77777777" w:rsidR="007256F4" w:rsidRPr="00D61DEE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Secondary data </w:t>
                              </w:r>
                              <w:r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>from</w:t>
                              </w: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 previous systematic review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Arrow: Right 329"/>
                        <wps:cNvSpPr/>
                        <wps:spPr>
                          <a:xfrm rot="16200000">
                            <a:off x="2732846" y="1012549"/>
                            <a:ext cx="208915" cy="209522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Arrow: Right 330"/>
                        <wps:cNvSpPr/>
                        <wps:spPr>
                          <a:xfrm rot="16200000">
                            <a:off x="1902377" y="1946828"/>
                            <a:ext cx="208915" cy="209522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Arrow: Right 331"/>
                        <wps:cNvSpPr/>
                        <wps:spPr>
                          <a:xfrm rot="16200000">
                            <a:off x="2747203" y="1946828"/>
                            <a:ext cx="208915" cy="209522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Rectangle: Rounded Corners 327"/>
                        <wps:cNvSpPr/>
                        <wps:spPr>
                          <a:xfrm>
                            <a:off x="2464904" y="2156792"/>
                            <a:ext cx="752199" cy="107505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1AB2CC" w14:textId="77777777" w:rsidR="007256F4" w:rsidRPr="00D61DEE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Theory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Straight Connector 369"/>
                        <wps:cNvCnPr/>
                        <wps:spPr>
                          <a:xfrm>
                            <a:off x="4661452" y="2315818"/>
                            <a:ext cx="0" cy="162941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0" name="Straight Connector 370"/>
                        <wps:cNvCnPr/>
                        <wps:spPr>
                          <a:xfrm>
                            <a:off x="5297495" y="2524482"/>
                            <a:ext cx="0" cy="904357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2" name="Straight Connector 562"/>
                        <wps:cNvCnPr/>
                        <wps:spPr>
                          <a:xfrm>
                            <a:off x="2027582" y="3230218"/>
                            <a:ext cx="0" cy="101854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Rectangle: Rounded Corners 1"/>
                        <wps:cNvSpPr/>
                        <wps:spPr>
                          <a:xfrm>
                            <a:off x="4164495" y="1222513"/>
                            <a:ext cx="938530" cy="107505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CBCD60" w14:textId="77777777" w:rsidR="007256F4" w:rsidRPr="00D61DEE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Secondary data </w:t>
                              </w:r>
                              <w:r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>from</w:t>
                              </w: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 previous systematic review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2852530" y="3230218"/>
                            <a:ext cx="0" cy="695325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8" name="Rectangle: Rounded Corners 328"/>
                        <wps:cNvSpPr/>
                        <wps:spPr>
                          <a:xfrm>
                            <a:off x="3240156" y="2156792"/>
                            <a:ext cx="944721" cy="107505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32B797" w14:textId="77777777" w:rsidR="007256F4" w:rsidRPr="00D61DEE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>Specifying f</w:t>
                              </w: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ramework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Arrow: Right 5"/>
                        <wps:cNvSpPr/>
                        <wps:spPr>
                          <a:xfrm rot="16200000">
                            <a:off x="3567733" y="1946828"/>
                            <a:ext cx="208915" cy="209522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Arrow: Right 6"/>
                        <wps:cNvSpPr/>
                        <wps:spPr>
                          <a:xfrm rot="16200000">
                            <a:off x="4521890" y="1012549"/>
                            <a:ext cx="208915" cy="20891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Arrow: Right 7"/>
                        <wps:cNvSpPr/>
                        <wps:spPr>
                          <a:xfrm rot="16200000">
                            <a:off x="5187812" y="1022489"/>
                            <a:ext cx="208915" cy="20891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3697356" y="3240157"/>
                            <a:ext cx="0" cy="34290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Arrow: Right 9"/>
                        <wps:cNvSpPr/>
                        <wps:spPr>
                          <a:xfrm>
                            <a:off x="3905752" y="148256"/>
                            <a:ext cx="248457" cy="199390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1540565" cy="49911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7F89DA" w14:textId="77777777" w:rsidR="007256F4" w:rsidRPr="003A4C34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3A4C34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>Co-production group pre-study views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Arrow: Right 14"/>
                        <wps:cNvSpPr/>
                        <wps:spPr>
                          <a:xfrm rot="16200000">
                            <a:off x="695008" y="485458"/>
                            <a:ext cx="206375" cy="199391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Arrow: Right 16"/>
                        <wps:cNvSpPr/>
                        <wps:spPr>
                          <a:xfrm rot="16200000">
                            <a:off x="4869442" y="485458"/>
                            <a:ext cx="208915" cy="195580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: Rounded Corners 4"/>
                        <wps:cNvSpPr/>
                        <wps:spPr>
                          <a:xfrm>
                            <a:off x="5128591" y="1232453"/>
                            <a:ext cx="317500" cy="129349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832E1B" w14:textId="77777777" w:rsidR="007256F4" w:rsidRPr="00D61DEE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Theory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: Rounded Corners 10"/>
                        <wps:cNvSpPr/>
                        <wps:spPr>
                          <a:xfrm>
                            <a:off x="5695121" y="1361662"/>
                            <a:ext cx="317500" cy="129349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FCC3D2" w14:textId="77777777" w:rsidR="007256F4" w:rsidRPr="00D61DEE" w:rsidRDefault="007256F4" w:rsidP="007256F4">
                              <w:pPr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D61DEE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 xml:space="preserve">Theory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5913" y="2832653"/>
                            <a:ext cx="615950" cy="596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C91175" w14:textId="77777777" w:rsidR="007256F4" w:rsidRDefault="007256F4" w:rsidP="007256F4">
                              <w:pPr>
                                <w:spacing w:line="240" w:lineRule="auto"/>
                              </w:pPr>
                              <w:r>
                                <w:t xml:space="preserve">Brown et al (2019)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Rectangle: Rounded Corners 12"/>
                        <wps:cNvSpPr/>
                        <wps:spPr>
                          <a:xfrm>
                            <a:off x="5416375" y="685784"/>
                            <a:ext cx="874643" cy="447277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269FA1" w14:textId="77777777" w:rsidR="007256F4" w:rsidRPr="003A4C34" w:rsidRDefault="007256F4" w:rsidP="007256F4">
                              <w:pPr>
                                <w:spacing w:line="240" w:lineRule="auto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t>Research team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Arrow: Right 17"/>
                        <wps:cNvSpPr/>
                        <wps:spPr>
                          <a:xfrm rot="16200000">
                            <a:off x="5704329" y="485458"/>
                            <a:ext cx="208915" cy="195802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rrow: Right 19"/>
                        <wps:cNvSpPr/>
                        <wps:spPr>
                          <a:xfrm rot="16200000">
                            <a:off x="5754342" y="1151698"/>
                            <a:ext cx="208915" cy="20891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5844208" y="2663688"/>
                            <a:ext cx="0" cy="206845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51B51" id="Group 21" o:spid="_x0000_s1026" style="position:absolute;margin-left:-13.5pt;margin-top:22.85pt;width:495.35pt;height:383.25pt;z-index:251659264" coordsize="62910,48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">
                <v:roundrect id="Rectangle: Rounded Corners 316" o:spid="_x0000_s1027" style="position:absolute;left:16101;width:22857;height:49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" fillcolor="#d9d9d9" strokecolor="#a5a5a5" strokeweight="1pt">
                  <v:stroke joinstyle="miter"/>
                  <v:textbox>
                    <w:txbxContent>
                      <w:p w14:paraId="6EBC82EA" w14:textId="77777777" w:rsidR="007256F4" w:rsidRPr="00D61DEE" w:rsidRDefault="007256F4" w:rsidP="007256F4">
                        <w:pPr>
                          <w:jc w:val="center"/>
                          <w:rPr>
                            <w:rFonts w:ascii="Garamond" w:hAnsi="Garamond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61DEE">
                          <w:rPr>
                            <w:rFonts w:ascii="Garamond" w:hAnsi="Garamond"/>
                            <w:b/>
                            <w:bCs/>
                            <w:sz w:val="24"/>
                            <w:szCs w:val="24"/>
                          </w:rPr>
                          <w:t xml:space="preserve">Describe </w:t>
                        </w:r>
                        <w:r>
                          <w:rPr>
                            <w:rFonts w:ascii="Garamond" w:hAnsi="Garamond"/>
                            <w:b/>
                            <w:bCs/>
                            <w:sz w:val="24"/>
                            <w:szCs w:val="24"/>
                          </w:rPr>
                          <w:t>ward audit</w:t>
                        </w:r>
                      </w:p>
                    </w:txbxContent>
                  </v:textbox>
                </v:roundrect>
                <v:roundrect id="Rectangle: Rounded Corners 317" o:spid="_x0000_s1028" style="position:absolute;left:41641;width:21265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" fillcolor="#d9d9d9" strokecolor="#a5a5a5" strokeweight="1pt">
                  <v:stroke joinstyle="miter"/>
                  <v:textbox>
                    <w:txbxContent>
                      <w:p w14:paraId="395DD054" w14:textId="77777777" w:rsidR="007256F4" w:rsidRPr="00D61DEE" w:rsidRDefault="007256F4" w:rsidP="007256F4">
                        <w:pPr>
                          <w:jc w:val="center"/>
                          <w:rPr>
                            <w:rFonts w:ascii="Garamond" w:hAnsi="Garamond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61DEE">
                          <w:rPr>
                            <w:rFonts w:ascii="Garamond" w:hAnsi="Garamond"/>
                            <w:b/>
                            <w:bCs/>
                            <w:sz w:val="24"/>
                            <w:szCs w:val="24"/>
                          </w:rPr>
                          <w:t xml:space="preserve">Identify </w:t>
                        </w:r>
                        <w:r>
                          <w:rPr>
                            <w:rFonts w:ascii="Garamond" w:hAnsi="Garamond"/>
                            <w:b/>
                            <w:bCs/>
                            <w:sz w:val="24"/>
                            <w:szCs w:val="24"/>
                          </w:rPr>
                          <w:t>potential</w:t>
                        </w:r>
                        <w:r w:rsidRPr="00D61DEE">
                          <w:rPr>
                            <w:rFonts w:ascii="Garamond" w:hAnsi="Garamond"/>
                            <w:b/>
                            <w:bCs/>
                            <w:sz w:val="24"/>
                            <w:szCs w:val="24"/>
                          </w:rPr>
                          <w:t xml:space="preserve"> enhancements  </w:t>
                        </w:r>
                      </w:p>
                    </w:txbxContent>
                  </v:textbox>
                </v:roundrect>
                <v:roundrect id="Rectangle: Rounded Corners 319" o:spid="_x0000_s1029" style="position:absolute;left:198;top:6858;width:53968;height:3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" fillcolor="white [3201]" strokecolor="black [3200]" strokeweight="1pt">
                  <v:stroke joinstyle="miter"/>
                  <v:textbox>
                    <w:txbxContent>
                      <w:p w14:paraId="36A39B11" w14:textId="77777777" w:rsidR="007256F4" w:rsidRPr="00926D59" w:rsidRDefault="007256F4" w:rsidP="007256F4">
                        <w:pPr>
                          <w:jc w:val="center"/>
                          <w:rPr>
                            <w:rFonts w:ascii="Garamond" w:hAnsi="Garamond"/>
                            <w:sz w:val="24"/>
                            <w:szCs w:val="24"/>
                          </w:rPr>
                        </w:pPr>
                        <w:r w:rsidRPr="00926D59">
                          <w:rPr>
                            <w:rFonts w:ascii="Garamond" w:hAnsi="Garamond"/>
                            <w:sz w:val="24"/>
                            <w:szCs w:val="24"/>
                          </w:rPr>
                          <w:t>Stakeholder involvement</w:t>
                        </w:r>
                        <w:r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: Co-production group (9 meetings; 18 hours); Advisory group input </w:t>
                        </w: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51" o:spid="_x0000_s1030" type="#_x0000_t13" style="position:absolute;left:26629;top:4855;width:2089;height:195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" adj="11478" fillcolor="window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13716;top:42241;width:14011;height:6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  <v:textbox>
                    <w:txbxContent>
                      <w:p w14:paraId="0F1FFB72" w14:textId="77777777" w:rsidR="007256F4" w:rsidRDefault="007256F4" w:rsidP="007256F4">
                        <w:pPr>
                          <w:spacing w:line="240" w:lineRule="auto"/>
                        </w:pPr>
                        <w:r>
                          <w:t>Ivers et al (2012)</w:t>
                        </w:r>
                      </w:p>
                      <w:p w14:paraId="58FDFCE9" w14:textId="77777777" w:rsidR="007256F4" w:rsidRDefault="007256F4" w:rsidP="007256F4">
                        <w:pPr>
                          <w:spacing w:line="240" w:lineRule="auto"/>
                        </w:pPr>
                      </w:p>
                    </w:txbxContent>
                  </v:textbox>
                </v:shape>
                <v:shape id="Text Box 2" o:spid="_x0000_s1032" type="#_x0000_t202" style="position:absolute;left:40452;top:39259;width:12636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" stroked="f">
                  <v:textbox>
                    <w:txbxContent>
                      <w:p w14:paraId="78C93990" w14:textId="77777777" w:rsidR="007256F4" w:rsidRDefault="007256F4" w:rsidP="007256F4">
                        <w:pPr>
                          <w:spacing w:line="240" w:lineRule="auto"/>
                        </w:pPr>
                        <w:r>
                          <w:t>Ivers et al (2012)</w:t>
                        </w:r>
                      </w:p>
                    </w:txbxContent>
                  </v:textbox>
                </v:shape>
                <v:shape id="Text Box 2" o:spid="_x0000_s1033" type="#_x0000_t202" style="position:absolute;left:24649;top:39060;width:8973;height:4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" stroked="f">
                  <v:textbox>
                    <w:txbxContent>
                      <w:p w14:paraId="0100C9A4" w14:textId="77777777" w:rsidR="007256F4" w:rsidRPr="007F2B53" w:rsidRDefault="007256F4" w:rsidP="007256F4">
                        <w:pPr>
                          <w:spacing w:line="240" w:lineRule="auto"/>
                          <w:rPr>
                            <w:vertAlign w:val="superscript"/>
                          </w:rPr>
                        </w:pPr>
                        <w:r>
                          <w:t>Colquhoun et al (2017)</w:t>
                        </w:r>
                      </w:p>
                    </w:txbxContent>
                  </v:textbox>
                </v:shape>
                <v:shape id="Text Box 2" o:spid="_x0000_s1034" type="#_x0000_t202" style="position:absolute;left:48999;top:34786;width:8643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" stroked="f">
                  <v:textbox>
                    <w:txbxContent>
                      <w:p w14:paraId="543231C0" w14:textId="77777777" w:rsidR="007256F4" w:rsidRDefault="007256F4" w:rsidP="007256F4">
                        <w:pPr>
                          <w:spacing w:line="240" w:lineRule="auto"/>
                        </w:pPr>
                        <w:r>
                          <w:t xml:space="preserve">Colquhoun et al (2017) </w:t>
                        </w:r>
                      </w:p>
                    </w:txbxContent>
                  </v:textbox>
                </v:shape>
                <v:shape id="Text Box 2" o:spid="_x0000_s1035" type="#_x0000_t202" style="position:absolute;left:31407;top:35482;width:11181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" stroked="f">
                  <v:textbox>
                    <w:txbxContent>
                      <w:p w14:paraId="61DA42BF" w14:textId="77777777" w:rsidR="007256F4" w:rsidRDefault="007256F4" w:rsidP="007256F4">
                        <w:pPr>
                          <w:spacing w:line="240" w:lineRule="auto"/>
                        </w:pPr>
                        <w:r>
                          <w:t>Hoffmann et al (2014)</w:t>
                        </w:r>
                        <w:r w:rsidRPr="00383F8B">
                          <w:t xml:space="preserve"> </w:t>
                        </w:r>
                      </w:p>
                    </w:txbxContent>
                  </v:textbox>
                </v:shape>
                <v:roundrect id="Rectangle: Rounded Corners 324" o:spid="_x0000_s1036" style="position:absolute;left:15405;top:12324;width:25660;height:71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" fillcolor="white [3201]" strokecolor="black [3200]" strokeweight="1pt">
                  <v:stroke joinstyle="miter"/>
                  <v:textbox>
                    <w:txbxContent>
                      <w:p w14:paraId="5B1F5119" w14:textId="77777777" w:rsidR="007256F4" w:rsidRPr="00D61DEE" w:rsidRDefault="007256F4" w:rsidP="007256F4">
                        <w:pPr>
                          <w:jc w:val="center"/>
                          <w:rPr>
                            <w:rFonts w:ascii="Garamond" w:hAnsi="Garamond"/>
                            <w:sz w:val="24"/>
                            <w:szCs w:val="24"/>
                          </w:rPr>
                        </w:pP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>Primary data from interviews</w:t>
                        </w:r>
                        <w:r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 (n=32)</w:t>
                        </w: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>, observations</w:t>
                        </w:r>
                        <w:r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 (n=19)</w:t>
                        </w: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 and documentary analysis</w:t>
                        </w:r>
                        <w:r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 (n=44)</w:t>
                        </w:r>
                      </w:p>
                    </w:txbxContent>
                  </v:textbox>
                </v:roundrect>
                <v:roundrect id="Rectangle: Rounded Corners 325" o:spid="_x0000_s1037" style="position:absolute;left:15008;top:21567;width:9385;height:107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" fillcolor="white [3201]" strokecolor="black [3200]" strokeweight="1pt">
                  <v:stroke joinstyle="miter"/>
                  <v:textbox>
                    <w:txbxContent>
                      <w:p w14:paraId="7FCF048B" w14:textId="77777777" w:rsidR="007256F4" w:rsidRPr="00D61DEE" w:rsidRDefault="007256F4" w:rsidP="007256F4">
                        <w:pPr>
                          <w:jc w:val="center"/>
                          <w:rPr>
                            <w:rFonts w:ascii="Garamond" w:hAnsi="Garamond"/>
                            <w:sz w:val="24"/>
                            <w:szCs w:val="24"/>
                          </w:rPr>
                        </w:pP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Secondary data </w:t>
                        </w:r>
                        <w:r>
                          <w:rPr>
                            <w:rFonts w:ascii="Garamond" w:hAnsi="Garamond"/>
                            <w:sz w:val="24"/>
                            <w:szCs w:val="24"/>
                          </w:rPr>
                          <w:t>from</w:t>
                        </w: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 previous systematic review</w:t>
                        </w:r>
                      </w:p>
                    </w:txbxContent>
                  </v:textbox>
                </v:roundrect>
                <v:shape id="Arrow: Right 329" o:spid="_x0000_s1038" type="#_x0000_t13" style="position:absolute;left:27328;top:10125;width:2089;height:20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" adj="10800" fillcolor="window" strokecolor="windowText" strokeweight="1pt"/>
                <v:shape id="Arrow: Right 330" o:spid="_x0000_s1039" type="#_x0000_t13" style="position:absolute;left:19023;top:19468;width:2089;height:20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" adj="10800" fillcolor="window" strokecolor="windowText" strokeweight="1pt"/>
                <v:shape id="Arrow: Right 331" o:spid="_x0000_s1040" type="#_x0000_t13" style="position:absolute;left:27472;top:19468;width:2089;height:20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" adj="10800" fillcolor="window" strokecolor="windowText" strokeweight="1pt"/>
                <v:roundrect id="Rectangle: Rounded Corners 327" o:spid="_x0000_s1041" style="position:absolute;left:24649;top:21567;width:7522;height:107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" fillcolor="white [3201]" strokecolor="black [3200]" strokeweight="1pt">
                  <v:stroke joinstyle="miter"/>
                  <v:textbox>
                    <w:txbxContent>
                      <w:p w14:paraId="241AB2CC" w14:textId="77777777" w:rsidR="007256F4" w:rsidRPr="00D61DEE" w:rsidRDefault="007256F4" w:rsidP="007256F4">
                        <w:pPr>
                          <w:jc w:val="center"/>
                          <w:rPr>
                            <w:rFonts w:ascii="Garamond" w:hAnsi="Garamond"/>
                            <w:sz w:val="24"/>
                            <w:szCs w:val="24"/>
                          </w:rPr>
                        </w:pP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Theory </w:t>
                        </w:r>
                      </w:p>
                    </w:txbxContent>
                  </v:textbox>
                </v:roundrect>
                <v:line id="Straight Connector 369" o:spid="_x0000_s1042" style="position:absolute;visibility:visible;mso-wrap-style:square" from="46614,23158" to="46614,39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" strokecolor="black [3200]" strokeweight=".5pt">
                  <v:stroke joinstyle="miter"/>
                </v:line>
                <v:line id="Straight Connector 370" o:spid="_x0000_s1043" style="position:absolute;visibility:visible;mso-wrap-style:square" from="52974,25244" to="52974,34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" strokecolor="black [3200]" strokeweight=".5pt">
                  <v:stroke joinstyle="miter"/>
                </v:line>
                <v:line id="Straight Connector 562" o:spid="_x0000_s1044" style="position:absolute;visibility:visible;mso-wrap-style:square" from="20275,32302" to="20275,42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" strokecolor="black [3200]" strokeweight=".5pt">
                  <v:stroke joinstyle="miter"/>
                </v:line>
                <v:roundrect id="Rectangle: Rounded Corners 1" o:spid="_x0000_s1045" style="position:absolute;left:41644;top:12225;width:9386;height:107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14:paraId="46CBCD60" w14:textId="77777777" w:rsidR="007256F4" w:rsidRPr="00D61DEE" w:rsidRDefault="007256F4" w:rsidP="007256F4">
                        <w:pPr>
                          <w:jc w:val="center"/>
                          <w:rPr>
                            <w:rFonts w:ascii="Garamond" w:hAnsi="Garamond"/>
                            <w:sz w:val="24"/>
                            <w:szCs w:val="24"/>
                          </w:rPr>
                        </w:pP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Secondary data </w:t>
                        </w:r>
                        <w:r>
                          <w:rPr>
                            <w:rFonts w:ascii="Garamond" w:hAnsi="Garamond"/>
                            <w:sz w:val="24"/>
                            <w:szCs w:val="24"/>
                          </w:rPr>
                          <w:t>from</w:t>
                        </w: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 previous systematic review</w:t>
                        </w:r>
                      </w:p>
                    </w:txbxContent>
                  </v:textbox>
                </v:roundrect>
                <v:line id="Straight Connector 3" o:spid="_x0000_s1046" style="position:absolute;visibility:visible;mso-wrap-style:square" from="28525,32302" to="28525,39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  <v:stroke joinstyle="miter"/>
                </v:line>
                <v:roundrect id="Rectangle: Rounded Corners 328" o:spid="_x0000_s1047" style="position:absolute;left:32401;top:21567;width:9447;height:107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7C32B797" w14:textId="77777777" w:rsidR="007256F4" w:rsidRPr="00D61DEE" w:rsidRDefault="007256F4" w:rsidP="007256F4">
                        <w:pPr>
                          <w:jc w:val="center"/>
                          <w:rPr>
                            <w:rFonts w:ascii="Garamond" w:hAnsi="Garamon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/>
                            <w:sz w:val="24"/>
                            <w:szCs w:val="24"/>
                          </w:rPr>
                          <w:t>Specifying f</w:t>
                        </w: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ramework </w:t>
                        </w:r>
                      </w:p>
                    </w:txbxContent>
                  </v:textbox>
                </v:roundrect>
                <v:shape id="Arrow: Right 5" o:spid="_x0000_s1048" type="#_x0000_t13" style="position:absolute;left:35677;top:19468;width:2089;height:20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" adj="10800" fillcolor="window" strokecolor="windowText" strokeweight="1pt"/>
                <v:shape id="Arrow: Right 6" o:spid="_x0000_s1049" type="#_x0000_t13" style="position:absolute;left:45218;top:10125;width:2089;height:20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" adj="10800" fillcolor="window" strokecolor="windowText" strokeweight="1pt"/>
                <v:shape id="Arrow: Right 7" o:spid="_x0000_s1050" type="#_x0000_t13" style="position:absolute;left:51878;top:10224;width:2090;height:208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" adj="10800" fillcolor="window" strokecolor="windowText" strokeweight="1pt"/>
                <v:line id="Straight Connector 8" o:spid="_x0000_s1051" style="position:absolute;visibility:visible;mso-wrap-style:square" from="36973,32401" to="36973,35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<v:stroke joinstyle="miter"/>
                </v:line>
                <v:shape id="Arrow: Right 9" o:spid="_x0000_s1052" type="#_x0000_t13" style="position:absolute;left:39057;top:1482;width:2485;height:19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" adj="12933" fillcolor="window" strokecolor="windowText" strokeweight="1pt"/>
                <v:roundrect id="Rectangle: Rounded Corners 13" o:spid="_x0000_s1053" style="position:absolute;width:15405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407F89DA" w14:textId="77777777" w:rsidR="007256F4" w:rsidRPr="003A4C34" w:rsidRDefault="007256F4" w:rsidP="007256F4">
                        <w:pPr>
                          <w:jc w:val="center"/>
                          <w:rPr>
                            <w:rFonts w:ascii="Garamond" w:hAnsi="Garamond"/>
                            <w:sz w:val="24"/>
                            <w:szCs w:val="24"/>
                          </w:rPr>
                        </w:pPr>
                        <w:r w:rsidRPr="003A4C34">
                          <w:rPr>
                            <w:rFonts w:ascii="Garamond" w:hAnsi="Garamond"/>
                            <w:sz w:val="24"/>
                            <w:szCs w:val="24"/>
                          </w:rPr>
                          <w:t>Co-production group pre-study views</w:t>
                        </w:r>
                      </w:p>
                    </w:txbxContent>
                  </v:textbox>
                </v:roundrect>
                <v:shape id="Arrow: Right 14" o:spid="_x0000_s1054" type="#_x0000_t13" style="position:absolute;left:6950;top:4854;width:2064;height:199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" adj="11165" fillcolor="window" strokecolor="windowText" strokeweight="1pt"/>
                <v:shape id="Arrow: Right 16" o:spid="_x0000_s1055" type="#_x0000_t13" style="position:absolute;left:48694;top:4854;width:2090;height:195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" adj="11489" fillcolor="window" strokecolor="windowText" strokeweight="1pt"/>
                <v:roundrect id="Rectangle: Rounded Corners 4" o:spid="_x0000_s1056" style="position:absolute;left:51285;top:12324;width:3175;height:129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+/wwAAANoAAAAPAAAAZHJzL2Rvd25yZXYueG1sRI9Ba8JA&#10;FITvQv/D8gq96cZSik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oFLvv8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3F832E1B" w14:textId="77777777" w:rsidR="007256F4" w:rsidRPr="00D61DEE" w:rsidRDefault="007256F4" w:rsidP="007256F4">
                        <w:pPr>
                          <w:jc w:val="center"/>
                          <w:rPr>
                            <w:rFonts w:ascii="Garamond" w:hAnsi="Garamond"/>
                            <w:sz w:val="24"/>
                            <w:szCs w:val="24"/>
                          </w:rPr>
                        </w:pP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Theory </w:t>
                        </w:r>
                      </w:p>
                    </w:txbxContent>
                  </v:textbox>
                </v:roundrect>
                <v:roundrect id="Rectangle: Rounded Corners 10" o:spid="_x0000_s1057" style="position:absolute;left:56951;top:13616;width:3175;height:129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" fillcolor="white [3201]" strokecolor="black [3200]" strokeweight="1pt">
                  <v:stroke joinstyle="miter"/>
                  <v:textbox>
                    <w:txbxContent>
                      <w:p w14:paraId="7AFCC3D2" w14:textId="77777777" w:rsidR="007256F4" w:rsidRPr="00D61DEE" w:rsidRDefault="007256F4" w:rsidP="007256F4">
                        <w:pPr>
                          <w:jc w:val="center"/>
                          <w:rPr>
                            <w:rFonts w:ascii="Garamond" w:hAnsi="Garamond"/>
                            <w:sz w:val="24"/>
                            <w:szCs w:val="24"/>
                          </w:rPr>
                        </w:pPr>
                        <w:r w:rsidRPr="00D61DEE">
                          <w:rPr>
                            <w:rFonts w:ascii="Garamond" w:hAnsi="Garamond"/>
                            <w:sz w:val="24"/>
                            <w:szCs w:val="24"/>
                          </w:rPr>
                          <w:t xml:space="preserve">Theory </w:t>
                        </w:r>
                      </w:p>
                    </w:txbxContent>
                  </v:textbox>
                </v:roundrect>
                <v:shape id="Text Box 2" o:spid="_x0000_s1058" type="#_x0000_t202" style="position:absolute;left:55659;top:28326;width:6159;height:5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9C91175" w14:textId="77777777" w:rsidR="007256F4" w:rsidRDefault="007256F4" w:rsidP="007256F4">
                        <w:pPr>
                          <w:spacing w:line="240" w:lineRule="auto"/>
                        </w:pPr>
                        <w:r>
                          <w:t xml:space="preserve">Brown et al (2019) </w:t>
                        </w:r>
                      </w:p>
                    </w:txbxContent>
                  </v:textbox>
                </v:shape>
                <v:roundrect id="Rectangle: Rounded Corners 12" o:spid="_x0000_s1059" style="position:absolute;left:54163;top:6857;width:8747;height:44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76269FA1" w14:textId="77777777" w:rsidR="007256F4" w:rsidRPr="003A4C34" w:rsidRDefault="007256F4" w:rsidP="007256F4">
                        <w:pPr>
                          <w:spacing w:line="240" w:lineRule="auto"/>
                          <w:jc w:val="center"/>
                          <w:rPr>
                            <w:rFonts w:ascii="Garamond" w:hAnsi="Garamon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/>
                            <w:sz w:val="24"/>
                            <w:szCs w:val="24"/>
                          </w:rPr>
                          <w:t>Research team</w:t>
                        </w:r>
                      </w:p>
                    </w:txbxContent>
                  </v:textbox>
                </v:roundrect>
                <v:shape id="Arrow: Right 17" o:spid="_x0000_s1060" type="#_x0000_t13" style="position:absolute;left:57042;top:4855;width:2089;height:195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" adj="11478" fillcolor="window" strokecolor="windowText" strokeweight="1pt"/>
                <v:shape id="Arrow: Right 19" o:spid="_x0000_s1061" type="#_x0000_t13" style="position:absolute;left:57543;top:11516;width:2090;height:208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" adj="10800" fillcolor="window" strokecolor="windowText" strokeweight="1pt"/>
                <v:line id="Straight Connector 20" o:spid="_x0000_s1062" style="position:absolute;visibility:visible;mso-wrap-style:square" from="58442,26636" to="58442,28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<v:stroke joinstyle="miter"/>
                </v:line>
              </v:group>
            </w:pict>
          </mc:Fallback>
        </mc:AlternateContent>
      </w:r>
    </w:p>
    <w:p w14:paraId="3796CC85" w14:textId="77777777" w:rsidR="007256F4" w:rsidRDefault="007256F4" w:rsidP="007256F4">
      <w:pPr>
        <w:rPr>
          <w:rFonts w:ascii="Arial" w:eastAsia="Calibri" w:hAnsi="Arial" w:cs="Arial"/>
          <w:b/>
          <w:bCs/>
        </w:rPr>
      </w:pPr>
    </w:p>
    <w:p w14:paraId="2F30E249" w14:textId="77777777" w:rsidR="007256F4" w:rsidRDefault="007256F4" w:rsidP="007256F4"/>
    <w:p w14:paraId="0165C771" w14:textId="77777777" w:rsidR="007256F4" w:rsidRDefault="007256F4" w:rsidP="007256F4"/>
    <w:p w14:paraId="38A0E104" w14:textId="77777777" w:rsidR="007256F4" w:rsidRDefault="007256F4" w:rsidP="007256F4"/>
    <w:p w14:paraId="1920C69D" w14:textId="77777777" w:rsidR="00753302" w:rsidRDefault="007256F4">
      <w:bookmarkStart w:id="0" w:name="_GoBack"/>
      <w:bookmarkEnd w:id="0"/>
    </w:p>
    <w:sectPr w:rsidR="00753302" w:rsidSect="00B563D9">
      <w:headerReference w:type="default" r:id="rId4"/>
      <w:footerReference w:type="default" r:id="rId5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24818" w14:textId="77777777" w:rsidR="00976CA1" w:rsidRDefault="007256F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79274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17D197" w14:textId="77777777" w:rsidR="00976CA1" w:rsidRDefault="007256F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4CD05590" w14:textId="77777777" w:rsidR="00976CA1" w:rsidRDefault="007256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4"/>
    <w:rsid w:val="0001536B"/>
    <w:rsid w:val="00462C36"/>
    <w:rsid w:val="007256F4"/>
    <w:rsid w:val="00830473"/>
    <w:rsid w:val="009F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12D19"/>
  <w15:chartTrackingRefBased/>
  <w15:docId w15:val="{1322BD9F-501F-4AE4-99C9-D759577D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256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6F4"/>
  </w:style>
  <w:style w:type="paragraph" w:styleId="Footer">
    <w:name w:val="footer"/>
    <w:basedOn w:val="Normal"/>
    <w:link w:val="FooterChar"/>
    <w:uiPriority w:val="99"/>
    <w:unhideWhenUsed/>
    <w:rsid w:val="00725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Sykes</dc:creator>
  <cp:keywords/>
  <dc:description/>
  <cp:lastModifiedBy>Michael Sykes</cp:lastModifiedBy>
  <cp:revision>1</cp:revision>
  <dcterms:created xsi:type="dcterms:W3CDTF">2021-01-27T12:38:00Z</dcterms:created>
  <dcterms:modified xsi:type="dcterms:W3CDTF">2021-01-27T12:38:00Z</dcterms:modified>
</cp:coreProperties>
</file>