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4E864" w14:textId="6BA4AB8F" w:rsidR="00F11FA9" w:rsidRPr="003E65D0" w:rsidRDefault="00F11FA9" w:rsidP="00F11FA9">
      <w:pPr>
        <w:pStyle w:val="Umschlagabsenderadresse"/>
        <w:jc w:val="left"/>
        <w:rPr>
          <w:rFonts w:asciiTheme="minorHAnsi" w:hAnsiTheme="minorHAnsi" w:cstheme="minorHAnsi"/>
          <w:sz w:val="24"/>
          <w:lang w:val="en-GB"/>
        </w:rPr>
      </w:pPr>
      <w:r w:rsidRPr="003E65D0">
        <w:rPr>
          <w:rFonts w:asciiTheme="minorHAnsi" w:hAnsiTheme="minorHAnsi" w:cstheme="minorHAnsi"/>
          <w:b/>
          <w:bCs/>
          <w:sz w:val="24"/>
          <w:lang w:val="en-GB"/>
        </w:rPr>
        <w:t>Title</w:t>
      </w:r>
      <w:r w:rsidRPr="003E65D0">
        <w:rPr>
          <w:rFonts w:asciiTheme="minorHAnsi" w:hAnsiTheme="minorHAnsi" w:cstheme="minorHAnsi"/>
          <w:sz w:val="24"/>
          <w:lang w:val="en-GB"/>
        </w:rPr>
        <w:t xml:space="preserve">: </w:t>
      </w:r>
      <w:r w:rsidR="00250B8C" w:rsidRPr="00250B8C">
        <w:rPr>
          <w:rFonts w:asciiTheme="minorHAnsi" w:hAnsiTheme="minorHAnsi" w:cstheme="minorHAnsi"/>
          <w:bCs/>
          <w:sz w:val="24"/>
          <w:lang w:val="en-GB"/>
        </w:rPr>
        <w:t>Clinicians’ knowledge and attitudes towards patient reported outcomes in colorectal cancer care – insights from qualitative interviews</w:t>
      </w:r>
    </w:p>
    <w:p w14:paraId="6C040CEE" w14:textId="77777777" w:rsidR="00F11FA9" w:rsidRDefault="00F11FA9" w:rsidP="00F11FA9">
      <w:pPr>
        <w:jc w:val="both"/>
        <w:rPr>
          <w:lang w:val="en-GB"/>
        </w:rPr>
      </w:pPr>
    </w:p>
    <w:p w14:paraId="72710709" w14:textId="77777777" w:rsidR="00F11FA9" w:rsidRDefault="00F11FA9" w:rsidP="00F11FA9">
      <w:pPr>
        <w:jc w:val="both"/>
        <w:rPr>
          <w:b/>
          <w:lang w:val="en-GB"/>
        </w:rPr>
      </w:pPr>
      <w:r w:rsidRPr="00FC7370">
        <w:rPr>
          <w:b/>
          <w:lang w:val="en-GB"/>
        </w:rPr>
        <w:t>Authors</w:t>
      </w:r>
    </w:p>
    <w:p w14:paraId="7527D8C8" w14:textId="77777777" w:rsidR="00F11FA9" w:rsidRPr="002E2D85" w:rsidRDefault="00F11FA9" w:rsidP="00F11FA9">
      <w:pPr>
        <w:numPr>
          <w:ilvl w:val="0"/>
          <w:numId w:val="18"/>
        </w:numPr>
        <w:spacing w:before="240" w:after="240" w:line="360" w:lineRule="auto"/>
        <w:ind w:left="360"/>
        <w:contextualSpacing/>
        <w:rPr>
          <w:u w:val="single"/>
          <w:lang w:val="en-GB"/>
        </w:rPr>
      </w:pPr>
      <w:r w:rsidRPr="002E2D85">
        <w:rPr>
          <w:u w:val="single"/>
          <w:lang w:val="en-GB"/>
        </w:rPr>
        <w:t>Corresponding author:</w:t>
      </w:r>
    </w:p>
    <w:p w14:paraId="14B45BE2" w14:textId="77777777" w:rsidR="00F11FA9" w:rsidRPr="003E65D0" w:rsidRDefault="00F11FA9" w:rsidP="00F11FA9">
      <w:pPr>
        <w:spacing w:before="240" w:after="240" w:line="240" w:lineRule="auto"/>
        <w:ind w:left="357"/>
        <w:rPr>
          <w:lang w:val="en-GB"/>
        </w:rPr>
      </w:pPr>
      <w:r>
        <w:rPr>
          <w:lang w:val="en-GB"/>
        </w:rPr>
        <w:t>Nora Tabea Sibert</w:t>
      </w:r>
      <w:r>
        <w:rPr>
          <w:lang w:val="en-GB"/>
        </w:rPr>
        <w:br/>
      </w:r>
      <w:r w:rsidRPr="004E3D3B">
        <w:rPr>
          <w:lang w:val="en-GB"/>
        </w:rPr>
        <w:t>German Cancer Society</w:t>
      </w:r>
      <w:r>
        <w:rPr>
          <w:lang w:val="en-GB"/>
        </w:rPr>
        <w:br/>
      </w:r>
      <w:r w:rsidRPr="00322EC3">
        <w:t>Kuno-Fischer-Straße 8, 14057 Berlin, G</w:t>
      </w:r>
      <w:r>
        <w:t>ermany</w:t>
      </w:r>
      <w:r>
        <w:br/>
        <w:t>sibert@krebsgesellschaft.de; +49 30 322 932 968</w:t>
      </w:r>
    </w:p>
    <w:p w14:paraId="66359DE1" w14:textId="77777777" w:rsidR="00F11FA9" w:rsidRDefault="00F11FA9" w:rsidP="00F11FA9">
      <w:pPr>
        <w:spacing w:before="240" w:after="240" w:line="360" w:lineRule="auto"/>
        <w:ind w:left="360"/>
        <w:rPr>
          <w:lang w:val="en-GB"/>
        </w:rPr>
      </w:pPr>
    </w:p>
    <w:p w14:paraId="31F6A418" w14:textId="77777777" w:rsidR="00F11FA9" w:rsidRDefault="00F11FA9" w:rsidP="00F11FA9">
      <w:pPr>
        <w:numPr>
          <w:ilvl w:val="0"/>
          <w:numId w:val="18"/>
        </w:numPr>
        <w:spacing w:before="240" w:after="240" w:line="240" w:lineRule="auto"/>
        <w:ind w:left="357"/>
        <w:contextualSpacing/>
      </w:pPr>
      <w:r w:rsidRPr="003E65D0">
        <w:rPr>
          <w:lang w:val="en-GB"/>
        </w:rPr>
        <w:t>Christoph Kowalski</w:t>
      </w:r>
      <w:r w:rsidRPr="003E65D0">
        <w:rPr>
          <w:lang w:val="en-GB"/>
        </w:rPr>
        <w:br/>
        <w:t>German Cancer Society</w:t>
      </w:r>
      <w:r>
        <w:rPr>
          <w:lang w:val="en-GB"/>
        </w:rPr>
        <w:br/>
      </w:r>
      <w:r w:rsidRPr="00322EC3">
        <w:t>Kuno-Fischer-Straße 8, 14057 Berlin, G</w:t>
      </w:r>
      <w:r>
        <w:t>ermany</w:t>
      </w:r>
    </w:p>
    <w:p w14:paraId="5E020103" w14:textId="77777777" w:rsidR="00F11FA9" w:rsidRDefault="00250B8C" w:rsidP="00F11FA9">
      <w:pPr>
        <w:spacing w:before="240" w:after="240" w:line="240" w:lineRule="auto"/>
        <w:ind w:left="357"/>
      </w:pPr>
      <w:hyperlink r:id="rId5" w:history="1">
        <w:r w:rsidR="00F11FA9" w:rsidRPr="00711C3C">
          <w:t>kowalski@krebsgesellschaft.de</w:t>
        </w:r>
      </w:hyperlink>
      <w:r w:rsidR="00F11FA9">
        <w:t>; +49 30 322 932 947</w:t>
      </w:r>
    </w:p>
    <w:p w14:paraId="0DEDB732" w14:textId="77777777" w:rsidR="00F11FA9" w:rsidRDefault="00F11FA9" w:rsidP="00F11FA9">
      <w:pPr>
        <w:spacing w:before="240" w:after="240" w:line="360" w:lineRule="auto"/>
        <w:ind w:left="360"/>
        <w:rPr>
          <w:lang w:val="en-GB"/>
        </w:rPr>
      </w:pPr>
    </w:p>
    <w:p w14:paraId="7399AA3D" w14:textId="05DEDE74" w:rsidR="00F11FA9" w:rsidRDefault="00F11FA9" w:rsidP="00F11FA9">
      <w:pPr>
        <w:pStyle w:val="Listenabsatz"/>
        <w:numPr>
          <w:ilvl w:val="0"/>
          <w:numId w:val="18"/>
        </w:numPr>
        <w:spacing w:before="240" w:after="240" w:line="240" w:lineRule="auto"/>
        <w:ind w:left="425"/>
        <w:contextualSpacing/>
        <w:rPr>
          <w:lang w:val="en-GB"/>
        </w:rPr>
      </w:pPr>
      <w:r w:rsidRPr="00480AC4">
        <w:rPr>
          <w:lang w:val="en-GB"/>
        </w:rPr>
        <w:t xml:space="preserve">Holger </w:t>
      </w:r>
      <w:r w:rsidRPr="0009739E">
        <w:rPr>
          <w:lang w:val="en-GB"/>
        </w:rPr>
        <w:t>Pfaff</w:t>
      </w:r>
      <w:r w:rsidRPr="0009739E">
        <w:rPr>
          <w:lang w:val="en-GB"/>
        </w:rPr>
        <w:br/>
      </w:r>
      <w:r w:rsidR="00250B8C">
        <w:rPr>
          <w:lang w:val="en-GB"/>
        </w:rPr>
        <w:t>University of Cologne, Faculty of Human Sciences and Faculty of Medicine, Institute of Medical Sociology, Health Services Research and Rehabilitation Science</w:t>
      </w:r>
    </w:p>
    <w:p w14:paraId="6924E563" w14:textId="23368061" w:rsidR="00F11FA9" w:rsidRPr="007A7CA8" w:rsidRDefault="00F11FA9" w:rsidP="00F11FA9">
      <w:pPr>
        <w:pStyle w:val="Listenabsatz"/>
        <w:spacing w:before="240" w:after="240" w:line="240" w:lineRule="auto"/>
        <w:ind w:left="425"/>
      </w:pPr>
      <w:r w:rsidRPr="007A7CA8">
        <w:t>Eupener Str. 129, 50933 Köln, Germany</w:t>
      </w:r>
      <w:r>
        <w:br/>
      </w:r>
      <w:r w:rsidRPr="007A7CA8">
        <w:t>holger.pfaff@uk-koeln.de; +49(0)221</w:t>
      </w:r>
      <w:r w:rsidR="00663C0B">
        <w:t xml:space="preserve"> </w:t>
      </w:r>
      <w:r w:rsidRPr="007A7CA8">
        <w:t>478-97100</w:t>
      </w:r>
    </w:p>
    <w:p w14:paraId="4780F14A" w14:textId="77777777" w:rsidR="00F11FA9" w:rsidRPr="007A7CA8" w:rsidRDefault="00F11FA9" w:rsidP="00F11FA9">
      <w:pPr>
        <w:pStyle w:val="Listenabsatz"/>
        <w:spacing w:before="240" w:after="240" w:line="360" w:lineRule="auto"/>
        <w:ind w:left="426"/>
      </w:pPr>
    </w:p>
    <w:p w14:paraId="38B5740F" w14:textId="77777777" w:rsidR="00F11FA9" w:rsidRDefault="00F11FA9" w:rsidP="00F11FA9">
      <w:pPr>
        <w:numPr>
          <w:ilvl w:val="0"/>
          <w:numId w:val="18"/>
        </w:numPr>
        <w:spacing w:before="240" w:after="240" w:line="240" w:lineRule="auto"/>
        <w:ind w:left="357"/>
        <w:contextualSpacing/>
        <w:rPr>
          <w:lang w:val="en-GB"/>
        </w:rPr>
      </w:pPr>
      <w:r>
        <w:rPr>
          <w:lang w:val="en-GB"/>
        </w:rPr>
        <w:t>Simone Wesselmann</w:t>
      </w:r>
      <w:r w:rsidRPr="004E3D3B">
        <w:rPr>
          <w:lang w:val="en-GB"/>
        </w:rPr>
        <w:br/>
        <w:t>German Cancer Society</w:t>
      </w:r>
    </w:p>
    <w:p w14:paraId="24322490" w14:textId="77777777" w:rsidR="00F11FA9" w:rsidRDefault="00F11FA9" w:rsidP="00F11FA9">
      <w:pPr>
        <w:spacing w:before="240" w:after="240" w:line="240" w:lineRule="auto"/>
        <w:ind w:left="357"/>
      </w:pPr>
      <w:r w:rsidRPr="00322EC3">
        <w:t>Kuno-Fischer-Straße 8, 14057 Berlin, G</w:t>
      </w:r>
      <w:r>
        <w:t>ermany</w:t>
      </w:r>
      <w:r>
        <w:br/>
      </w:r>
      <w:hyperlink r:id="rId6" w:history="1">
        <w:r w:rsidRPr="00711C3C">
          <w:t>wesselmann@krebsgesellschaft.de</w:t>
        </w:r>
      </w:hyperlink>
      <w:r>
        <w:t>; +49 30 322 932 990</w:t>
      </w:r>
    </w:p>
    <w:p w14:paraId="32B17C3C" w14:textId="77777777" w:rsidR="00F11FA9" w:rsidRDefault="00F11FA9" w:rsidP="00F11FA9">
      <w:pPr>
        <w:spacing w:before="240" w:after="240" w:line="360" w:lineRule="auto"/>
        <w:ind w:left="360"/>
      </w:pPr>
    </w:p>
    <w:p w14:paraId="5DF7CE0E" w14:textId="77777777" w:rsidR="00F11FA9" w:rsidRDefault="00F11FA9" w:rsidP="00F11FA9">
      <w:pPr>
        <w:numPr>
          <w:ilvl w:val="0"/>
          <w:numId w:val="18"/>
        </w:numPr>
        <w:spacing w:before="240" w:after="240" w:line="240" w:lineRule="auto"/>
        <w:ind w:left="357"/>
        <w:contextualSpacing/>
        <w:rPr>
          <w:lang w:val="en-GB"/>
        </w:rPr>
      </w:pPr>
      <w:r>
        <w:rPr>
          <w:lang w:val="en-GB"/>
        </w:rPr>
        <w:t>Clara Breidenbach</w:t>
      </w:r>
    </w:p>
    <w:p w14:paraId="06A8DB23" w14:textId="77777777" w:rsidR="00F11FA9" w:rsidRPr="00D759FF" w:rsidRDefault="00F11FA9" w:rsidP="00F11FA9">
      <w:pPr>
        <w:spacing w:before="240" w:after="240" w:line="240" w:lineRule="auto"/>
        <w:ind w:left="357"/>
        <w:rPr>
          <w:lang w:val="en-US"/>
        </w:rPr>
      </w:pPr>
      <w:r w:rsidRPr="004E3D3B">
        <w:rPr>
          <w:lang w:val="en-GB"/>
        </w:rPr>
        <w:t>German Cancer Society</w:t>
      </w:r>
      <w:r>
        <w:rPr>
          <w:lang w:val="en-GB"/>
        </w:rPr>
        <w:br/>
      </w:r>
      <w:proofErr w:type="spellStart"/>
      <w:r>
        <w:rPr>
          <w:lang w:val="en-GB"/>
        </w:rPr>
        <w:t>K</w:t>
      </w:r>
      <w:r w:rsidRPr="003E65D0">
        <w:rPr>
          <w:lang w:val="en-GB"/>
        </w:rPr>
        <w:t>uno</w:t>
      </w:r>
      <w:proofErr w:type="spellEnd"/>
      <w:r w:rsidRPr="003E65D0">
        <w:rPr>
          <w:lang w:val="en-GB"/>
        </w:rPr>
        <w:t>-Fischer-</w:t>
      </w:r>
      <w:proofErr w:type="spellStart"/>
      <w:r w:rsidRPr="003E65D0">
        <w:rPr>
          <w:lang w:val="en-GB"/>
        </w:rPr>
        <w:t>Straße</w:t>
      </w:r>
      <w:proofErr w:type="spellEnd"/>
      <w:r w:rsidRPr="003E65D0">
        <w:rPr>
          <w:lang w:val="en-GB"/>
        </w:rPr>
        <w:t xml:space="preserve"> 8, 14057 Berlin, Germany</w:t>
      </w:r>
      <w:r>
        <w:rPr>
          <w:lang w:val="en-GB"/>
        </w:rPr>
        <w:br/>
      </w:r>
      <w:hyperlink r:id="rId7" w:history="1">
        <w:r w:rsidRPr="00480AC4">
          <w:rPr>
            <w:lang w:val="en-US"/>
          </w:rPr>
          <w:t>breidenbach@krebsgesellschaft.de</w:t>
        </w:r>
      </w:hyperlink>
      <w:r w:rsidRPr="00D759FF">
        <w:rPr>
          <w:lang w:val="en-US"/>
        </w:rPr>
        <w:t>; +49 30 322 932 9</w:t>
      </w:r>
      <w:r>
        <w:rPr>
          <w:lang w:val="en-US"/>
        </w:rPr>
        <w:t>34</w:t>
      </w:r>
    </w:p>
    <w:p w14:paraId="09629CED" w14:textId="77777777" w:rsidR="00F11FA9" w:rsidRDefault="00F11FA9" w:rsidP="006538B7">
      <w:pPr>
        <w:pStyle w:val="berschrift1"/>
        <w:rPr>
          <w:lang w:val="en-GB"/>
        </w:rPr>
      </w:pPr>
    </w:p>
    <w:p w14:paraId="26115196" w14:textId="725386AD" w:rsidR="006538B7" w:rsidRPr="004A17BA" w:rsidRDefault="00F11FA9" w:rsidP="006538B7">
      <w:pPr>
        <w:pStyle w:val="berschrift1"/>
        <w:rPr>
          <w:lang w:val="en-GB"/>
        </w:rPr>
      </w:pPr>
      <w:r>
        <w:rPr>
          <w:lang w:val="en-GB"/>
        </w:rPr>
        <w:t>Additional File</w:t>
      </w:r>
      <w:r w:rsidR="006538B7" w:rsidRPr="004A17BA">
        <w:rPr>
          <w:lang w:val="en-GB"/>
        </w:rPr>
        <w:t xml:space="preserve"> </w:t>
      </w:r>
      <w:r>
        <w:rPr>
          <w:lang w:val="en-GB"/>
        </w:rPr>
        <w:t>1: Interview Guide</w:t>
      </w:r>
    </w:p>
    <w:p w14:paraId="0173AFA7" w14:textId="77777777" w:rsidR="005879D2" w:rsidRPr="004A17BA" w:rsidRDefault="00F376E1" w:rsidP="006538B7">
      <w:pPr>
        <w:pStyle w:val="berschrift2"/>
        <w:rPr>
          <w:lang w:val="en-GB"/>
        </w:rPr>
      </w:pPr>
      <w:r w:rsidRPr="004A17BA">
        <w:rPr>
          <w:lang w:val="en-GB"/>
        </w:rPr>
        <w:t>Part 1:</w:t>
      </w:r>
      <w:r>
        <w:t> </w:t>
      </w:r>
      <w:r w:rsidR="006538B7" w:rsidRPr="004A17BA">
        <w:rPr>
          <w:lang w:val="en-GB"/>
        </w:rPr>
        <w:t>Main interview guide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78C3" w:rsidRPr="00250B8C" w14:paraId="0BD9C41F" w14:textId="77777777" w:rsidTr="00A978C3">
        <w:tc>
          <w:tcPr>
            <w:tcW w:w="4531" w:type="dxa"/>
          </w:tcPr>
          <w:p w14:paraId="4E264A12" w14:textId="77777777" w:rsidR="00A978C3" w:rsidRPr="004A17BA" w:rsidRDefault="00A978C3" w:rsidP="006538B7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>1</w:t>
            </w:r>
            <w:r w:rsidR="006538B7" w:rsidRPr="004A17BA">
              <w:rPr>
                <w:rFonts w:cstheme="minorHAnsi"/>
                <w:lang w:val="en-GB"/>
              </w:rPr>
              <w:tab/>
              <w:t xml:space="preserve">To start with, </w:t>
            </w:r>
            <w:r w:rsidRPr="004A17BA">
              <w:rPr>
                <w:rFonts w:cstheme="minorHAnsi"/>
                <w:lang w:val="en-GB"/>
              </w:rPr>
              <w:t xml:space="preserve">could you briefly describe your work in the </w:t>
            </w:r>
            <w:r w:rsidR="006538B7" w:rsidRPr="004A17BA">
              <w:rPr>
                <w:rFonts w:cstheme="minorHAnsi"/>
                <w:lang w:val="en-GB"/>
              </w:rPr>
              <w:t>hospital</w:t>
            </w:r>
            <w:r w:rsidRPr="004A17BA">
              <w:rPr>
                <w:rFonts w:cstheme="minorHAnsi"/>
                <w:lang w:val="en-GB"/>
              </w:rPr>
              <w:t>?</w:t>
            </w:r>
          </w:p>
        </w:tc>
        <w:tc>
          <w:tcPr>
            <w:tcW w:w="4531" w:type="dxa"/>
          </w:tcPr>
          <w:p w14:paraId="2DF47B6B" w14:textId="77777777" w:rsidR="00A978C3" w:rsidRPr="006553AC" w:rsidRDefault="00A978C3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>Field of activity/position</w:t>
            </w:r>
          </w:p>
          <w:p w14:paraId="172F85E0" w14:textId="77777777" w:rsidR="00A978C3" w:rsidRPr="006553AC" w:rsidRDefault="006538B7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>Ward</w:t>
            </w:r>
          </w:p>
          <w:p w14:paraId="152F993A" w14:textId="77777777" w:rsidR="00691192" w:rsidRPr="006553AC" w:rsidRDefault="00A978C3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>Working hours</w:t>
            </w:r>
          </w:p>
          <w:p w14:paraId="5E15F80C" w14:textId="77777777" w:rsidR="00A978C3" w:rsidRPr="004A17BA" w:rsidRDefault="006538B7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 xml:space="preserve">How </w:t>
            </w:r>
            <w:r w:rsidR="00691192" w:rsidRPr="004A17BA">
              <w:rPr>
                <w:rFonts w:cstheme="minorHAnsi"/>
                <w:lang w:val="en-GB"/>
              </w:rPr>
              <w:t xml:space="preserve">long </w:t>
            </w:r>
            <w:r w:rsidRPr="004A17BA">
              <w:rPr>
                <w:rFonts w:cstheme="minorHAnsi"/>
                <w:lang w:val="en-GB"/>
              </w:rPr>
              <w:t>have you had the position</w:t>
            </w:r>
            <w:r w:rsidR="00691192" w:rsidRPr="004A17BA">
              <w:rPr>
                <w:rFonts w:cstheme="minorHAnsi"/>
                <w:lang w:val="en-GB"/>
              </w:rPr>
              <w:t>?</w:t>
            </w:r>
          </w:p>
        </w:tc>
      </w:tr>
      <w:tr w:rsidR="00A978C3" w:rsidRPr="006553AC" w14:paraId="2E86576E" w14:textId="77777777" w:rsidTr="00A978C3">
        <w:tc>
          <w:tcPr>
            <w:tcW w:w="4531" w:type="dxa"/>
          </w:tcPr>
          <w:p w14:paraId="3C4591FC" w14:textId="77777777" w:rsidR="00A978C3" w:rsidRPr="004A17BA" w:rsidRDefault="00A978C3" w:rsidP="00EF4CFC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>2</w:t>
            </w:r>
            <w:r w:rsidR="006538B7" w:rsidRPr="004A17BA">
              <w:rPr>
                <w:rFonts w:cstheme="minorHAnsi"/>
                <w:lang w:val="en-GB"/>
              </w:rPr>
              <w:tab/>
              <w:t xml:space="preserve">How is </w:t>
            </w:r>
            <w:r w:rsidRPr="004A17BA">
              <w:rPr>
                <w:rFonts w:cstheme="minorHAnsi"/>
                <w:lang w:val="en-GB"/>
              </w:rPr>
              <w:t xml:space="preserve">the EDIUM study </w:t>
            </w:r>
            <w:r w:rsidR="006538B7" w:rsidRPr="004A17BA">
              <w:rPr>
                <w:rFonts w:cstheme="minorHAnsi"/>
                <w:lang w:val="en-GB"/>
              </w:rPr>
              <w:t xml:space="preserve">going </w:t>
            </w:r>
            <w:r w:rsidRPr="004A17BA">
              <w:rPr>
                <w:rFonts w:cstheme="minorHAnsi"/>
                <w:lang w:val="en-GB"/>
              </w:rPr>
              <w:t>for you?</w:t>
            </w:r>
            <w:r w:rsidR="006538B7" w:rsidRPr="004A17BA">
              <w:rPr>
                <w:rFonts w:cstheme="minorHAnsi"/>
                <w:lang w:val="en-GB"/>
              </w:rPr>
              <w:tab/>
            </w:r>
            <w:r w:rsidR="006538B7" w:rsidRPr="004A17BA">
              <w:rPr>
                <w:rFonts w:cstheme="minorHAnsi"/>
                <w:lang w:val="en-GB"/>
              </w:rPr>
              <w:br/>
              <w:t xml:space="preserve">— </w:t>
            </w:r>
            <w:r w:rsidRPr="004A17BA">
              <w:rPr>
                <w:rFonts w:cstheme="minorHAnsi"/>
                <w:lang w:val="en-GB"/>
              </w:rPr>
              <w:t>Or</w:t>
            </w:r>
            <w:r w:rsidR="006538B7" w:rsidRPr="004A17BA">
              <w:rPr>
                <w:rFonts w:cstheme="minorHAnsi"/>
                <w:lang w:val="en-GB"/>
              </w:rPr>
              <w:t>,</w:t>
            </w:r>
            <w:r w:rsidRPr="004A17BA">
              <w:rPr>
                <w:rFonts w:cstheme="minorHAnsi"/>
                <w:lang w:val="en-GB"/>
              </w:rPr>
              <w:t xml:space="preserve"> </w:t>
            </w:r>
            <w:r w:rsidR="00EF4CFC" w:rsidRPr="004A17BA">
              <w:rPr>
                <w:rFonts w:cstheme="minorHAnsi"/>
                <w:lang w:val="en-GB"/>
              </w:rPr>
              <w:t xml:space="preserve">referring to </w:t>
            </w:r>
            <w:r w:rsidRPr="004A17BA">
              <w:rPr>
                <w:rFonts w:cstheme="minorHAnsi"/>
                <w:lang w:val="en-GB"/>
              </w:rPr>
              <w:t>PROs</w:t>
            </w:r>
            <w:r w:rsidR="006538B7" w:rsidRPr="004A17BA">
              <w:rPr>
                <w:rFonts w:cstheme="minorHAnsi"/>
                <w:lang w:val="en-GB"/>
              </w:rPr>
              <w:t xml:space="preserve"> more directly</w:t>
            </w:r>
            <w:r w:rsidRPr="004A17BA">
              <w:rPr>
                <w:rFonts w:cstheme="minorHAnsi"/>
                <w:lang w:val="en-GB"/>
              </w:rPr>
              <w:t xml:space="preserve">: </w:t>
            </w:r>
            <w:r w:rsidR="006538B7" w:rsidRPr="004A17BA">
              <w:rPr>
                <w:rFonts w:cstheme="minorHAnsi"/>
                <w:lang w:val="en-GB"/>
              </w:rPr>
              <w:t>h</w:t>
            </w:r>
            <w:r w:rsidRPr="004A17BA">
              <w:rPr>
                <w:rFonts w:cstheme="minorHAnsi"/>
                <w:lang w:val="en-GB"/>
              </w:rPr>
              <w:t xml:space="preserve">ow </w:t>
            </w:r>
            <w:r w:rsidR="006538B7" w:rsidRPr="004A17BA">
              <w:rPr>
                <w:rFonts w:cstheme="minorHAnsi"/>
                <w:lang w:val="en-GB"/>
              </w:rPr>
              <w:t xml:space="preserve">do you collect </w:t>
            </w:r>
            <w:r w:rsidRPr="004A17BA">
              <w:rPr>
                <w:rFonts w:cstheme="minorHAnsi"/>
                <w:lang w:val="en-GB"/>
              </w:rPr>
              <w:t xml:space="preserve">PROs in the </w:t>
            </w:r>
            <w:r w:rsidR="006538B7" w:rsidRPr="004A17BA">
              <w:rPr>
                <w:rFonts w:cstheme="minorHAnsi"/>
                <w:lang w:val="en-GB"/>
              </w:rPr>
              <w:t xml:space="preserve">framework of the </w:t>
            </w:r>
            <w:r w:rsidRPr="004A17BA">
              <w:rPr>
                <w:rFonts w:cstheme="minorHAnsi"/>
                <w:lang w:val="en-GB"/>
              </w:rPr>
              <w:t>EDIUM study?</w:t>
            </w:r>
          </w:p>
        </w:tc>
        <w:tc>
          <w:tcPr>
            <w:tcW w:w="4531" w:type="dxa"/>
          </w:tcPr>
          <w:p w14:paraId="53FE3747" w14:textId="77777777" w:rsidR="00A978C3" w:rsidRPr="006553AC" w:rsidRDefault="006538B7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>Patient information</w:t>
            </w:r>
            <w:r w:rsidR="00A978C3" w:rsidRPr="006553AC">
              <w:rPr>
                <w:rFonts w:cstheme="minorHAnsi"/>
              </w:rPr>
              <w:t xml:space="preserve"> </w:t>
            </w:r>
          </w:p>
          <w:p w14:paraId="5A9B8A9D" w14:textId="77777777" w:rsidR="0050520E" w:rsidRPr="004A17BA" w:rsidRDefault="0050520E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>Clarify</w:t>
            </w:r>
            <w:r w:rsidR="006538B7" w:rsidRPr="004A17BA">
              <w:rPr>
                <w:rFonts w:cstheme="minorHAnsi"/>
                <w:lang w:val="en-GB"/>
              </w:rPr>
              <w:t>ing</w:t>
            </w:r>
            <w:r w:rsidRPr="004A17BA">
              <w:rPr>
                <w:rFonts w:cstheme="minorHAnsi"/>
                <w:lang w:val="en-GB"/>
              </w:rPr>
              <w:t xml:space="preserve"> wording (</w:t>
            </w:r>
            <w:r w:rsidR="006538B7" w:rsidRPr="004A17BA">
              <w:rPr>
                <w:rFonts w:cstheme="minorHAnsi"/>
                <w:lang w:val="en-GB"/>
              </w:rPr>
              <w:t xml:space="preserve">what </w:t>
            </w:r>
            <w:r w:rsidRPr="004A17BA">
              <w:rPr>
                <w:rFonts w:cstheme="minorHAnsi"/>
                <w:lang w:val="en-GB"/>
              </w:rPr>
              <w:t>do you call PROs</w:t>
            </w:r>
            <w:r w:rsidR="00EF4CFC" w:rsidRPr="004A17BA">
              <w:rPr>
                <w:rFonts w:cstheme="minorHAnsi"/>
                <w:lang w:val="en-GB"/>
              </w:rPr>
              <w:t xml:space="preserve"> </w:t>
            </w:r>
            <w:r w:rsidRPr="004A17BA">
              <w:rPr>
                <w:rFonts w:cstheme="minorHAnsi"/>
                <w:lang w:val="en-GB"/>
              </w:rPr>
              <w:t>/</w:t>
            </w:r>
            <w:r w:rsidR="00EF4CFC" w:rsidRPr="004A17BA">
              <w:rPr>
                <w:rFonts w:cstheme="minorHAnsi"/>
                <w:lang w:val="en-GB"/>
              </w:rPr>
              <w:t xml:space="preserve"> </w:t>
            </w:r>
            <w:r w:rsidRPr="004A17BA">
              <w:rPr>
                <w:rFonts w:cstheme="minorHAnsi"/>
                <w:lang w:val="en-GB"/>
              </w:rPr>
              <w:t>quality</w:t>
            </w:r>
            <w:r w:rsidR="00EF4CFC" w:rsidRPr="004A17BA">
              <w:rPr>
                <w:rFonts w:cstheme="minorHAnsi"/>
                <w:lang w:val="en-GB"/>
              </w:rPr>
              <w:t>-</w:t>
            </w:r>
            <w:r w:rsidRPr="004A17BA">
              <w:rPr>
                <w:rFonts w:cstheme="minorHAnsi"/>
                <w:lang w:val="en-GB"/>
              </w:rPr>
              <w:t>of</w:t>
            </w:r>
            <w:r w:rsidR="00EF4CFC" w:rsidRPr="004A17BA">
              <w:rPr>
                <w:rFonts w:cstheme="minorHAnsi"/>
                <w:lang w:val="en-GB"/>
              </w:rPr>
              <w:t>-</w:t>
            </w:r>
            <w:r w:rsidRPr="004A17BA">
              <w:rPr>
                <w:rFonts w:cstheme="minorHAnsi"/>
                <w:lang w:val="en-GB"/>
              </w:rPr>
              <w:t>life profiles?)</w:t>
            </w:r>
          </w:p>
          <w:p w14:paraId="1C21917D" w14:textId="77777777" w:rsidR="00A978C3" w:rsidRPr="004A17BA" w:rsidRDefault="006538B7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 xml:space="preserve">Collecting </w:t>
            </w:r>
            <w:r w:rsidR="00A978C3" w:rsidRPr="004A17BA">
              <w:rPr>
                <w:rFonts w:cstheme="minorHAnsi"/>
                <w:lang w:val="en-GB"/>
              </w:rPr>
              <w:t>PROs</w:t>
            </w:r>
            <w:r w:rsidRPr="004A17BA">
              <w:rPr>
                <w:rFonts w:cstheme="minorHAnsi"/>
                <w:lang w:val="en-GB"/>
              </w:rPr>
              <w:t xml:space="preserve"> </w:t>
            </w:r>
            <w:r w:rsidR="00A978C3" w:rsidRPr="004A17BA">
              <w:rPr>
                <w:rFonts w:cstheme="minorHAnsi"/>
                <w:lang w:val="en-GB"/>
              </w:rPr>
              <w:t>/</w:t>
            </w:r>
            <w:r w:rsidRPr="004A17BA">
              <w:rPr>
                <w:rFonts w:cstheme="minorHAnsi"/>
                <w:lang w:val="en-GB"/>
              </w:rPr>
              <w:t xml:space="preserve"> quality-of-life data</w:t>
            </w:r>
          </w:p>
          <w:p w14:paraId="4ED723D4" w14:textId="77777777" w:rsidR="00A978C3" w:rsidRPr="006553AC" w:rsidRDefault="006538B7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>Participants</w:t>
            </w:r>
          </w:p>
        </w:tc>
      </w:tr>
      <w:tr w:rsidR="00A978C3" w:rsidRPr="006553AC" w14:paraId="36B8D0C8" w14:textId="77777777" w:rsidTr="00A978C3">
        <w:tc>
          <w:tcPr>
            <w:tcW w:w="4531" w:type="dxa"/>
          </w:tcPr>
          <w:p w14:paraId="72D4E183" w14:textId="77777777" w:rsidR="00A978C3" w:rsidRPr="004A17BA" w:rsidRDefault="00A978C3" w:rsidP="006538B7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>3</w:t>
            </w:r>
            <w:r w:rsidR="006538B7" w:rsidRPr="004A17BA">
              <w:rPr>
                <w:rFonts w:cstheme="minorHAnsi"/>
                <w:lang w:val="en-GB"/>
              </w:rPr>
              <w:tab/>
            </w:r>
            <w:r w:rsidR="006E4EE6" w:rsidRPr="004A17BA">
              <w:rPr>
                <w:rFonts w:cstheme="minorHAnsi"/>
                <w:lang w:val="en-GB"/>
              </w:rPr>
              <w:t xml:space="preserve">In what ways are </w:t>
            </w:r>
            <w:r w:rsidR="006538B7" w:rsidRPr="004A17BA">
              <w:rPr>
                <w:rFonts w:cstheme="minorHAnsi"/>
                <w:lang w:val="en-GB"/>
              </w:rPr>
              <w:t>you us</w:t>
            </w:r>
            <w:r w:rsidR="006E4EE6" w:rsidRPr="004A17BA">
              <w:rPr>
                <w:rFonts w:cstheme="minorHAnsi"/>
                <w:lang w:val="en-GB"/>
              </w:rPr>
              <w:t>ing</w:t>
            </w:r>
            <w:r w:rsidR="006538B7" w:rsidRPr="004A17BA">
              <w:rPr>
                <w:rFonts w:cstheme="minorHAnsi"/>
                <w:lang w:val="en-GB"/>
              </w:rPr>
              <w:t xml:space="preserve"> </w:t>
            </w:r>
            <w:r w:rsidRPr="004A17BA">
              <w:rPr>
                <w:rFonts w:cstheme="minorHAnsi"/>
                <w:lang w:val="en-GB"/>
              </w:rPr>
              <w:t>the PROs</w:t>
            </w:r>
            <w:r w:rsidR="006538B7" w:rsidRPr="004A17BA">
              <w:rPr>
                <w:rFonts w:cstheme="minorHAnsi"/>
                <w:lang w:val="en-GB"/>
              </w:rPr>
              <w:t xml:space="preserve"> </w:t>
            </w:r>
            <w:r w:rsidRPr="004A17BA">
              <w:rPr>
                <w:rFonts w:cstheme="minorHAnsi"/>
                <w:lang w:val="en-GB"/>
              </w:rPr>
              <w:t>/</w:t>
            </w:r>
            <w:r w:rsidR="006538B7" w:rsidRPr="004A17BA">
              <w:rPr>
                <w:rFonts w:cstheme="minorHAnsi"/>
                <w:lang w:val="en-GB"/>
              </w:rPr>
              <w:t xml:space="preserve"> quality-of-life profiles </w:t>
            </w:r>
            <w:r w:rsidRPr="004A17BA">
              <w:rPr>
                <w:rFonts w:cstheme="minorHAnsi"/>
                <w:lang w:val="en-GB"/>
              </w:rPr>
              <w:t>clinically?</w:t>
            </w:r>
          </w:p>
          <w:p w14:paraId="6BDC5486" w14:textId="77777777" w:rsidR="00691192" w:rsidRPr="004A17BA" w:rsidRDefault="006538B7" w:rsidP="006538B7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i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ab/>
            </w:r>
            <w:r w:rsidR="00691192" w:rsidRPr="004A17BA">
              <w:rPr>
                <w:rFonts w:cstheme="minorHAnsi"/>
                <w:i/>
                <w:lang w:val="en-GB"/>
              </w:rPr>
              <w:t>Or:</w:t>
            </w:r>
          </w:p>
          <w:p w14:paraId="7EA39548" w14:textId="77777777" w:rsidR="00691192" w:rsidRPr="004A17BA" w:rsidRDefault="006538B7" w:rsidP="00EF4CFC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ab/>
            </w:r>
            <w:r w:rsidR="00EF4CFC" w:rsidRPr="004A17BA">
              <w:rPr>
                <w:rFonts w:cstheme="minorHAnsi"/>
                <w:lang w:val="en-GB"/>
              </w:rPr>
              <w:t>W</w:t>
            </w:r>
            <w:r w:rsidR="006E4EE6" w:rsidRPr="004A17BA">
              <w:rPr>
                <w:rFonts w:cstheme="minorHAnsi"/>
                <w:lang w:val="en-GB"/>
              </w:rPr>
              <w:t xml:space="preserve">hat </w:t>
            </w:r>
            <w:r w:rsidR="00EF4CFC" w:rsidRPr="004A17BA">
              <w:rPr>
                <w:rFonts w:cstheme="minorHAnsi"/>
                <w:lang w:val="en-GB"/>
              </w:rPr>
              <w:t xml:space="preserve">sort of role </w:t>
            </w:r>
            <w:r w:rsidR="00691192" w:rsidRPr="004A17BA">
              <w:rPr>
                <w:rFonts w:cstheme="minorHAnsi"/>
                <w:lang w:val="en-GB"/>
              </w:rPr>
              <w:t>do PROs play in your routine</w:t>
            </w:r>
            <w:r w:rsidRPr="004A17BA">
              <w:rPr>
                <w:rFonts w:cstheme="minorHAnsi"/>
                <w:lang w:val="en-GB"/>
              </w:rPr>
              <w:t xml:space="preserve"> clinical work</w:t>
            </w:r>
            <w:r w:rsidR="00691192" w:rsidRPr="004A17BA">
              <w:rPr>
                <w:rFonts w:cstheme="minorHAnsi"/>
                <w:lang w:val="en-GB"/>
              </w:rPr>
              <w:t>?</w:t>
            </w:r>
          </w:p>
        </w:tc>
        <w:tc>
          <w:tcPr>
            <w:tcW w:w="4531" w:type="dxa"/>
          </w:tcPr>
          <w:p w14:paraId="64A2EE0E" w14:textId="77777777" w:rsidR="00A978C3" w:rsidRPr="006553AC" w:rsidRDefault="00A978C3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 xml:space="preserve">Inclusion </w:t>
            </w:r>
            <w:r w:rsidR="00F376E1" w:rsidRPr="006553AC">
              <w:rPr>
                <w:rFonts w:cstheme="minorHAnsi"/>
              </w:rPr>
              <w:t xml:space="preserve">in </w:t>
            </w:r>
            <w:r w:rsidR="006538B7" w:rsidRPr="006553AC">
              <w:rPr>
                <w:rFonts w:cstheme="minorHAnsi"/>
              </w:rPr>
              <w:t xml:space="preserve">treatment </w:t>
            </w:r>
            <w:r w:rsidRPr="006553AC">
              <w:rPr>
                <w:rFonts w:cstheme="minorHAnsi"/>
              </w:rPr>
              <w:t>planning</w:t>
            </w:r>
          </w:p>
          <w:p w14:paraId="59937583" w14:textId="77777777" w:rsidR="00A978C3" w:rsidRPr="006553AC" w:rsidRDefault="00A978C3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 xml:space="preserve">Preparation for </w:t>
            </w:r>
            <w:r w:rsidR="006538B7" w:rsidRPr="006553AC">
              <w:rPr>
                <w:rFonts w:cstheme="minorHAnsi"/>
              </w:rPr>
              <w:t>discussions</w:t>
            </w:r>
          </w:p>
          <w:p w14:paraId="0910080C" w14:textId="77777777" w:rsidR="00A978C3" w:rsidRPr="004A17BA" w:rsidRDefault="00A978C3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 xml:space="preserve">In which </w:t>
            </w:r>
            <w:r w:rsidR="00F376E1" w:rsidRPr="004A17BA">
              <w:rPr>
                <w:rFonts w:cstheme="minorHAnsi"/>
                <w:lang w:val="en-GB"/>
              </w:rPr>
              <w:t>specialty</w:t>
            </w:r>
            <w:r w:rsidRPr="004A17BA">
              <w:rPr>
                <w:rFonts w:cstheme="minorHAnsi"/>
                <w:lang w:val="en-GB"/>
              </w:rPr>
              <w:t>?</w:t>
            </w:r>
            <w:r w:rsidR="00F376E1" w:rsidRPr="004A17BA">
              <w:rPr>
                <w:rFonts w:cstheme="minorHAnsi"/>
                <w:lang w:val="en-GB"/>
              </w:rPr>
              <w:t xml:space="preserve"> </w:t>
            </w:r>
            <w:r w:rsidRPr="004A17BA">
              <w:rPr>
                <w:rFonts w:cstheme="minorHAnsi"/>
                <w:lang w:val="en-GB"/>
              </w:rPr>
              <w:t>(</w:t>
            </w:r>
            <w:r w:rsidR="00F376E1" w:rsidRPr="004A17BA">
              <w:rPr>
                <w:rFonts w:cstheme="minorHAnsi"/>
                <w:lang w:val="en-GB"/>
              </w:rPr>
              <w:t xml:space="preserve">Specialist </w:t>
            </w:r>
            <w:r w:rsidRPr="004A17BA">
              <w:rPr>
                <w:rFonts w:cstheme="minorHAnsi"/>
                <w:lang w:val="en-GB"/>
              </w:rPr>
              <w:t>service</w:t>
            </w:r>
            <w:r w:rsidR="006538B7" w:rsidRPr="004A17BA">
              <w:rPr>
                <w:rFonts w:cstheme="minorHAnsi"/>
                <w:lang w:val="en-GB"/>
              </w:rPr>
              <w:t xml:space="preserve">, </w:t>
            </w:r>
            <w:r w:rsidRPr="004A17BA">
              <w:rPr>
                <w:rFonts w:cstheme="minorHAnsi"/>
                <w:lang w:val="en-GB"/>
              </w:rPr>
              <w:t>psychological</w:t>
            </w:r>
            <w:r w:rsidR="006538B7" w:rsidRPr="004A17BA">
              <w:rPr>
                <w:rFonts w:cstheme="minorHAnsi"/>
                <w:lang w:val="en-GB"/>
              </w:rPr>
              <w:t xml:space="preserve">, </w:t>
            </w:r>
            <w:r w:rsidRPr="004A17BA">
              <w:rPr>
                <w:rFonts w:cstheme="minorHAnsi"/>
                <w:lang w:val="en-GB"/>
              </w:rPr>
              <w:t>oncological</w:t>
            </w:r>
            <w:r w:rsidR="006538B7" w:rsidRPr="004A17BA">
              <w:rPr>
                <w:rFonts w:cstheme="minorHAnsi"/>
                <w:lang w:val="en-GB"/>
              </w:rPr>
              <w:t xml:space="preserve">, </w:t>
            </w:r>
            <w:r w:rsidRPr="004A17BA">
              <w:rPr>
                <w:rFonts w:cstheme="minorHAnsi"/>
                <w:lang w:val="en-GB"/>
              </w:rPr>
              <w:t>nursing)</w:t>
            </w:r>
          </w:p>
          <w:p w14:paraId="47116596" w14:textId="77777777" w:rsidR="00A978C3" w:rsidRPr="006553AC" w:rsidRDefault="00F376E1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 xml:space="preserve">Importance </w:t>
            </w:r>
            <w:r w:rsidR="00A978C3" w:rsidRPr="006553AC">
              <w:rPr>
                <w:rFonts w:cstheme="minorHAnsi"/>
              </w:rPr>
              <w:t xml:space="preserve">in everyday </w:t>
            </w:r>
            <w:r w:rsidRPr="006553AC">
              <w:rPr>
                <w:rFonts w:cstheme="minorHAnsi"/>
              </w:rPr>
              <w:t>clinical work</w:t>
            </w:r>
          </w:p>
          <w:p w14:paraId="0173124C" w14:textId="77777777" w:rsidR="00A978C3" w:rsidRPr="006553AC" w:rsidRDefault="00A978C3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>Reasons for use</w:t>
            </w:r>
            <w:r w:rsidR="006538B7" w:rsidRPr="006553AC">
              <w:rPr>
                <w:rFonts w:cstheme="minorHAnsi"/>
              </w:rPr>
              <w:t xml:space="preserve"> </w:t>
            </w:r>
            <w:r w:rsidRPr="006553AC">
              <w:rPr>
                <w:rFonts w:cstheme="minorHAnsi"/>
              </w:rPr>
              <w:t>/</w:t>
            </w:r>
            <w:r w:rsidR="006538B7" w:rsidRPr="006553AC">
              <w:rPr>
                <w:rFonts w:cstheme="minorHAnsi"/>
              </w:rPr>
              <w:t xml:space="preserve"> </w:t>
            </w:r>
            <w:r w:rsidRPr="006553AC">
              <w:rPr>
                <w:rFonts w:cstheme="minorHAnsi"/>
              </w:rPr>
              <w:t>nonuse</w:t>
            </w:r>
          </w:p>
          <w:p w14:paraId="3691A92E" w14:textId="77777777" w:rsidR="00A978C3" w:rsidRPr="006553AC" w:rsidRDefault="00A978C3" w:rsidP="00F376E1">
            <w:pPr>
              <w:pStyle w:val="Listenabsatz"/>
              <w:numPr>
                <w:ilvl w:val="1"/>
                <w:numId w:val="13"/>
              </w:numPr>
              <w:tabs>
                <w:tab w:val="left" w:pos="288"/>
                <w:tab w:val="left" w:pos="576"/>
              </w:tabs>
              <w:spacing w:before="240" w:line="360" w:lineRule="auto"/>
              <w:ind w:left="864" w:hanging="576"/>
              <w:rPr>
                <w:rFonts w:cstheme="minorHAnsi"/>
              </w:rPr>
            </w:pPr>
            <w:r w:rsidRPr="006553AC">
              <w:rPr>
                <w:rFonts w:cstheme="minorHAnsi"/>
              </w:rPr>
              <w:t>Access options</w:t>
            </w:r>
          </w:p>
          <w:p w14:paraId="0D140CB4" w14:textId="77777777" w:rsidR="00A978C3" w:rsidRPr="006553AC" w:rsidRDefault="00A978C3" w:rsidP="00F376E1">
            <w:pPr>
              <w:pStyle w:val="Listenabsatz"/>
              <w:numPr>
                <w:ilvl w:val="1"/>
                <w:numId w:val="13"/>
              </w:numPr>
              <w:tabs>
                <w:tab w:val="left" w:pos="288"/>
                <w:tab w:val="left" w:pos="576"/>
              </w:tabs>
              <w:spacing w:before="240" w:line="360" w:lineRule="auto"/>
              <w:ind w:left="864" w:hanging="576"/>
              <w:rPr>
                <w:rFonts w:cstheme="minorHAnsi"/>
              </w:rPr>
            </w:pPr>
            <w:r w:rsidRPr="006553AC">
              <w:rPr>
                <w:rFonts w:cstheme="minorHAnsi"/>
              </w:rPr>
              <w:t>Presentation</w:t>
            </w:r>
          </w:p>
          <w:p w14:paraId="5537FCCD" w14:textId="77777777" w:rsidR="00A978C3" w:rsidRPr="006553AC" w:rsidRDefault="00F376E1" w:rsidP="00F376E1">
            <w:pPr>
              <w:pStyle w:val="Listenabsatz"/>
              <w:numPr>
                <w:ilvl w:val="1"/>
                <w:numId w:val="13"/>
              </w:numPr>
              <w:tabs>
                <w:tab w:val="left" w:pos="288"/>
                <w:tab w:val="left" w:pos="576"/>
              </w:tabs>
              <w:spacing w:before="240" w:line="360" w:lineRule="auto"/>
              <w:ind w:left="864" w:hanging="576"/>
              <w:rPr>
                <w:rFonts w:cstheme="minorHAnsi"/>
              </w:rPr>
            </w:pPr>
            <w:r w:rsidRPr="006553AC">
              <w:rPr>
                <w:rFonts w:cstheme="minorHAnsi"/>
              </w:rPr>
              <w:t xml:space="preserve">Importance </w:t>
            </w:r>
            <w:r w:rsidR="00A978C3" w:rsidRPr="006553AC">
              <w:rPr>
                <w:rFonts w:cstheme="minorHAnsi"/>
              </w:rPr>
              <w:t>/</w:t>
            </w:r>
            <w:r w:rsidRPr="006553AC">
              <w:rPr>
                <w:rFonts w:cstheme="minorHAnsi"/>
              </w:rPr>
              <w:t xml:space="preserve"> meaningfulness</w:t>
            </w:r>
          </w:p>
          <w:p w14:paraId="5FEA3324" w14:textId="77777777" w:rsidR="00A978C3" w:rsidRPr="006553AC" w:rsidRDefault="00A978C3" w:rsidP="00F376E1">
            <w:pPr>
              <w:pStyle w:val="Listenabsatz"/>
              <w:numPr>
                <w:ilvl w:val="1"/>
                <w:numId w:val="13"/>
              </w:numPr>
              <w:tabs>
                <w:tab w:val="left" w:pos="288"/>
                <w:tab w:val="left" w:pos="576"/>
              </w:tabs>
              <w:spacing w:before="240" w:line="360" w:lineRule="auto"/>
              <w:ind w:left="864" w:hanging="576"/>
              <w:rPr>
                <w:rFonts w:cstheme="minorHAnsi"/>
                <w:u w:val="single"/>
              </w:rPr>
            </w:pPr>
            <w:r w:rsidRPr="006553AC">
              <w:rPr>
                <w:rFonts w:cstheme="minorHAnsi"/>
              </w:rPr>
              <w:t>Embedding in workflows</w:t>
            </w:r>
          </w:p>
        </w:tc>
      </w:tr>
      <w:tr w:rsidR="00A978C3" w:rsidRPr="006553AC" w14:paraId="091ADF7A" w14:textId="77777777" w:rsidTr="00A978C3">
        <w:tc>
          <w:tcPr>
            <w:tcW w:w="4531" w:type="dxa"/>
          </w:tcPr>
          <w:p w14:paraId="6B2E674A" w14:textId="77777777" w:rsidR="00A978C3" w:rsidRPr="004A17BA" w:rsidRDefault="00A978C3" w:rsidP="00F376E1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>4</w:t>
            </w:r>
            <w:r w:rsidR="00F376E1" w:rsidRPr="004A17BA">
              <w:rPr>
                <w:rFonts w:cstheme="minorHAnsi"/>
                <w:lang w:val="en-GB"/>
              </w:rPr>
              <w:tab/>
              <w:t xml:space="preserve">What </w:t>
            </w:r>
            <w:r w:rsidRPr="004A17BA">
              <w:rPr>
                <w:rFonts w:cstheme="minorHAnsi"/>
                <w:lang w:val="en-GB"/>
              </w:rPr>
              <w:t>do you think about the PROs?</w:t>
            </w:r>
          </w:p>
        </w:tc>
        <w:tc>
          <w:tcPr>
            <w:tcW w:w="4531" w:type="dxa"/>
          </w:tcPr>
          <w:p w14:paraId="6E3D6B87" w14:textId="77777777" w:rsidR="00A978C3" w:rsidRPr="006553AC" w:rsidRDefault="00A978C3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>Benefits for patients</w:t>
            </w:r>
          </w:p>
          <w:p w14:paraId="45531EBE" w14:textId="77777777" w:rsidR="00A978C3" w:rsidRPr="006553AC" w:rsidRDefault="00A978C3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lastRenderedPageBreak/>
              <w:t xml:space="preserve">Benefits for clinical </w:t>
            </w:r>
            <w:r w:rsidR="00F376E1" w:rsidRPr="006553AC">
              <w:rPr>
                <w:rFonts w:cstheme="minorHAnsi"/>
              </w:rPr>
              <w:t>staff</w:t>
            </w:r>
          </w:p>
          <w:p w14:paraId="20CF2CE0" w14:textId="77777777" w:rsidR="00A978C3" w:rsidRPr="004A17BA" w:rsidRDefault="00F376E1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 xml:space="preserve">Meaningfulness </w:t>
            </w:r>
            <w:r w:rsidR="00691192" w:rsidRPr="004A17BA">
              <w:rPr>
                <w:rFonts w:cstheme="minorHAnsi"/>
                <w:lang w:val="en-GB"/>
              </w:rPr>
              <w:t>(general</w:t>
            </w:r>
            <w:r w:rsidRPr="004A17BA">
              <w:rPr>
                <w:rFonts w:cstheme="minorHAnsi"/>
                <w:lang w:val="en-GB"/>
              </w:rPr>
              <w:t xml:space="preserve"> — </w:t>
            </w:r>
            <w:r w:rsidR="00691192" w:rsidRPr="004A17BA">
              <w:rPr>
                <w:rFonts w:cstheme="minorHAnsi"/>
                <w:lang w:val="en-GB"/>
              </w:rPr>
              <w:t>e.g.</w:t>
            </w:r>
            <w:r w:rsidRPr="004A17BA">
              <w:rPr>
                <w:rFonts w:cstheme="minorHAnsi"/>
                <w:lang w:val="en-GB"/>
              </w:rPr>
              <w:t>,</w:t>
            </w:r>
            <w:r w:rsidR="00691192" w:rsidRPr="004A17BA">
              <w:rPr>
                <w:rFonts w:cstheme="minorHAnsi"/>
                <w:lang w:val="en-GB"/>
              </w:rPr>
              <w:t xml:space="preserve"> scientific)</w:t>
            </w:r>
          </w:p>
          <w:p w14:paraId="46F95CA6" w14:textId="77777777" w:rsidR="00A978C3" w:rsidRPr="006553AC" w:rsidRDefault="00F376E1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 xml:space="preserve">Presentation </w:t>
            </w:r>
            <w:r w:rsidR="00A978C3" w:rsidRPr="006553AC">
              <w:rPr>
                <w:rFonts w:cstheme="minorHAnsi"/>
              </w:rPr>
              <w:t xml:space="preserve">of PROs </w:t>
            </w:r>
            <w:r w:rsidRPr="006553AC">
              <w:rPr>
                <w:rFonts w:cstheme="minorHAnsi"/>
              </w:rPr>
              <w:t xml:space="preserve">in </w:t>
            </w:r>
            <w:r w:rsidR="00A978C3" w:rsidRPr="006553AC">
              <w:rPr>
                <w:rFonts w:cstheme="minorHAnsi"/>
              </w:rPr>
              <w:t>EDIUM</w:t>
            </w:r>
          </w:p>
          <w:p w14:paraId="67642CE3" w14:textId="77777777" w:rsidR="00A978C3" w:rsidRPr="006553AC" w:rsidRDefault="00F376E1" w:rsidP="00F376E1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>Optional a</w:t>
            </w:r>
            <w:r w:rsidR="00A978C3" w:rsidRPr="006553AC">
              <w:rPr>
                <w:rFonts w:cstheme="minorHAnsi"/>
              </w:rPr>
              <w:t xml:space="preserve">ccess </w:t>
            </w:r>
            <w:r w:rsidRPr="006553AC">
              <w:rPr>
                <w:rFonts w:cstheme="minorHAnsi"/>
              </w:rPr>
              <w:t xml:space="preserve">in </w:t>
            </w:r>
            <w:r w:rsidR="00A978C3" w:rsidRPr="006553AC">
              <w:rPr>
                <w:rFonts w:cstheme="minorHAnsi"/>
              </w:rPr>
              <w:t>EDIUM</w:t>
            </w:r>
          </w:p>
        </w:tc>
      </w:tr>
      <w:tr w:rsidR="00A978C3" w:rsidRPr="006553AC" w14:paraId="0E38CE49" w14:textId="77777777" w:rsidTr="00DB15FC">
        <w:trPr>
          <w:cantSplit/>
        </w:trPr>
        <w:tc>
          <w:tcPr>
            <w:tcW w:w="4531" w:type="dxa"/>
          </w:tcPr>
          <w:p w14:paraId="66FC0B15" w14:textId="77777777" w:rsidR="00A978C3" w:rsidRPr="004A17BA" w:rsidRDefault="00A978C3" w:rsidP="006538B7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lastRenderedPageBreak/>
              <w:t>5</w:t>
            </w:r>
            <w:r w:rsidR="00F376E1" w:rsidRPr="004A17BA">
              <w:rPr>
                <w:rFonts w:cstheme="minorHAnsi"/>
                <w:lang w:val="en-GB"/>
              </w:rPr>
              <w:tab/>
              <w:t xml:space="preserve">If </w:t>
            </w:r>
            <w:r w:rsidRPr="004A17BA">
              <w:rPr>
                <w:rFonts w:cstheme="minorHAnsi"/>
                <w:lang w:val="en-GB"/>
              </w:rPr>
              <w:t>you could decide, how would PROs be used in your routine</w:t>
            </w:r>
            <w:r w:rsidR="00F376E1" w:rsidRPr="004A17BA">
              <w:rPr>
                <w:rFonts w:cstheme="minorHAnsi"/>
                <w:lang w:val="en-GB"/>
              </w:rPr>
              <w:t xml:space="preserve"> clinical work</w:t>
            </w:r>
            <w:r w:rsidRPr="004A17BA">
              <w:rPr>
                <w:rFonts w:cstheme="minorHAnsi"/>
                <w:lang w:val="en-GB"/>
              </w:rPr>
              <w:t>?</w:t>
            </w:r>
          </w:p>
          <w:p w14:paraId="6E421492" w14:textId="77777777" w:rsidR="00A978C3" w:rsidRPr="004A17BA" w:rsidRDefault="00A978C3" w:rsidP="006538B7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u w:val="single"/>
                <w:lang w:val="en-GB"/>
              </w:rPr>
            </w:pPr>
          </w:p>
        </w:tc>
        <w:tc>
          <w:tcPr>
            <w:tcW w:w="4531" w:type="dxa"/>
          </w:tcPr>
          <w:p w14:paraId="781C0D1D" w14:textId="77777777" w:rsidR="00A978C3" w:rsidRPr="006553AC" w:rsidRDefault="00EF4CFC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</w:rPr>
            </w:pPr>
            <w:r w:rsidRPr="006553AC">
              <w:rPr>
                <w:rFonts w:cstheme="minorHAnsi"/>
              </w:rPr>
              <w:t xml:space="preserve">Time </w:t>
            </w:r>
            <w:r w:rsidR="00F376E1" w:rsidRPr="006553AC">
              <w:rPr>
                <w:rFonts w:cstheme="minorHAnsi"/>
              </w:rPr>
              <w:t xml:space="preserve">point of </w:t>
            </w:r>
            <w:r w:rsidR="00A978C3" w:rsidRPr="006553AC">
              <w:rPr>
                <w:rFonts w:cstheme="minorHAnsi"/>
              </w:rPr>
              <w:t>survey</w:t>
            </w:r>
          </w:p>
          <w:p w14:paraId="672FF6E9" w14:textId="77777777" w:rsidR="00A978C3" w:rsidRPr="004A17BA" w:rsidRDefault="00A978C3" w:rsidP="006538B7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lang w:val="en-GB"/>
              </w:rPr>
            </w:pPr>
            <w:r w:rsidRPr="004A17BA">
              <w:rPr>
                <w:rFonts w:cstheme="minorHAnsi"/>
                <w:lang w:val="en-GB"/>
              </w:rPr>
              <w:t>Process implementation (time</w:t>
            </w:r>
            <w:r w:rsidR="00F376E1" w:rsidRPr="004A17BA">
              <w:rPr>
                <w:rFonts w:cstheme="minorHAnsi"/>
                <w:lang w:val="en-GB"/>
              </w:rPr>
              <w:t xml:space="preserve"> point</w:t>
            </w:r>
            <w:r w:rsidRPr="004A17BA">
              <w:rPr>
                <w:rFonts w:cstheme="minorHAnsi"/>
                <w:lang w:val="en-GB"/>
              </w:rPr>
              <w:t>, participants, access)</w:t>
            </w:r>
          </w:p>
          <w:p w14:paraId="36203FB5" w14:textId="77777777" w:rsidR="00A978C3" w:rsidRPr="006553AC" w:rsidRDefault="00A978C3" w:rsidP="00F376E1">
            <w:pPr>
              <w:pStyle w:val="Listenabsatz"/>
              <w:numPr>
                <w:ilvl w:val="0"/>
                <w:numId w:val="13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rFonts w:cstheme="minorHAnsi"/>
                <w:u w:val="single"/>
              </w:rPr>
            </w:pPr>
            <w:r w:rsidRPr="006553AC">
              <w:rPr>
                <w:rFonts w:cstheme="minorHAnsi"/>
              </w:rPr>
              <w:t>Presentation</w:t>
            </w:r>
          </w:p>
        </w:tc>
      </w:tr>
    </w:tbl>
    <w:p w14:paraId="344E7D98" w14:textId="77777777" w:rsidR="00F376E1" w:rsidRPr="00D53182" w:rsidRDefault="00F376E1" w:rsidP="005879D2">
      <w:pPr>
        <w:rPr>
          <w:u w:val="single"/>
        </w:rPr>
      </w:pPr>
    </w:p>
    <w:p w14:paraId="4234F71A" w14:textId="77777777" w:rsidR="005879D2" w:rsidRPr="004A17BA" w:rsidRDefault="00F376E1" w:rsidP="00F376E1">
      <w:pPr>
        <w:pStyle w:val="berschrift2"/>
        <w:rPr>
          <w:lang w:val="en-GB"/>
        </w:rPr>
      </w:pPr>
      <w:r w:rsidRPr="004A17BA">
        <w:rPr>
          <w:lang w:val="en-GB"/>
        </w:rPr>
        <w:t xml:space="preserve">Part </w:t>
      </w:r>
      <w:r w:rsidR="005879D2" w:rsidRPr="004A17BA">
        <w:rPr>
          <w:lang w:val="en-GB"/>
        </w:rPr>
        <w:t>2 (</w:t>
      </w:r>
      <w:r w:rsidR="00EF4CFC" w:rsidRPr="004A17BA">
        <w:rPr>
          <w:lang w:val="en-GB"/>
        </w:rPr>
        <w:t xml:space="preserve">show the interviewee </w:t>
      </w:r>
      <w:r w:rsidRPr="004A17BA">
        <w:rPr>
          <w:lang w:val="en-GB"/>
        </w:rPr>
        <w:t xml:space="preserve">three or four presentation </w:t>
      </w:r>
      <w:r w:rsidR="005879D2" w:rsidRPr="004A17BA">
        <w:rPr>
          <w:lang w:val="en-GB"/>
        </w:rPr>
        <w:t>options)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78C3" w:rsidRPr="00250B8C" w14:paraId="0B26899F" w14:textId="77777777" w:rsidTr="00A978C3">
        <w:tc>
          <w:tcPr>
            <w:tcW w:w="4531" w:type="dxa"/>
          </w:tcPr>
          <w:p w14:paraId="04F873D8" w14:textId="77777777" w:rsidR="00A978C3" w:rsidRPr="004A17BA" w:rsidRDefault="00A05C17" w:rsidP="00B84930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lang w:val="en-GB"/>
              </w:rPr>
            </w:pPr>
            <w:r w:rsidRPr="004A17BA">
              <w:rPr>
                <w:lang w:val="en-GB"/>
              </w:rPr>
              <w:t>1</w:t>
            </w:r>
            <w:r w:rsidR="00B84930" w:rsidRPr="004A17BA">
              <w:rPr>
                <w:lang w:val="en-GB"/>
              </w:rPr>
              <w:tab/>
              <w:t>Which aspect</w:t>
            </w:r>
            <w:r w:rsidR="00EF4CFC" w:rsidRPr="004A17BA">
              <w:rPr>
                <w:lang w:val="en-GB"/>
              </w:rPr>
              <w:t>s</w:t>
            </w:r>
            <w:r w:rsidR="00B84930" w:rsidRPr="004A17BA">
              <w:rPr>
                <w:lang w:val="en-GB"/>
              </w:rPr>
              <w:t xml:space="preserve"> of </w:t>
            </w:r>
            <w:r w:rsidR="00A978C3" w:rsidRPr="004A17BA">
              <w:rPr>
                <w:lang w:val="en-GB"/>
              </w:rPr>
              <w:t>the presentation</w:t>
            </w:r>
            <w:r w:rsidR="00B84930" w:rsidRPr="004A17BA">
              <w:rPr>
                <w:lang w:val="en-GB"/>
              </w:rPr>
              <w:t xml:space="preserve"> are important for you</w:t>
            </w:r>
            <w:r w:rsidR="00A978C3" w:rsidRPr="004A17BA">
              <w:rPr>
                <w:lang w:val="en-GB"/>
              </w:rPr>
              <w:t>?</w:t>
            </w:r>
          </w:p>
          <w:p w14:paraId="4A80DF50" w14:textId="77777777" w:rsidR="00A05C17" w:rsidRPr="004A17BA" w:rsidRDefault="00B84930" w:rsidP="00B84930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lang w:val="en-GB"/>
              </w:rPr>
            </w:pPr>
            <w:r w:rsidRPr="004A17BA">
              <w:rPr>
                <w:lang w:val="en-GB"/>
              </w:rPr>
              <w:tab/>
            </w:r>
            <w:r w:rsidR="00A05C17" w:rsidRPr="004A17BA">
              <w:rPr>
                <w:lang w:val="en-GB"/>
              </w:rPr>
              <w:t>How should PROs be presented</w:t>
            </w:r>
            <w:r w:rsidRPr="004A17BA">
              <w:rPr>
                <w:lang w:val="en-GB"/>
              </w:rPr>
              <w:t xml:space="preserve"> </w:t>
            </w:r>
            <w:r w:rsidR="00EF4CFC" w:rsidRPr="004A17BA">
              <w:rPr>
                <w:lang w:val="en-GB"/>
              </w:rPr>
              <w:t xml:space="preserve">so that they’re easy for </w:t>
            </w:r>
            <w:r w:rsidRPr="004A17BA">
              <w:rPr>
                <w:lang w:val="en-GB"/>
              </w:rPr>
              <w:t xml:space="preserve">you to </w:t>
            </w:r>
            <w:r w:rsidR="00A05C17" w:rsidRPr="004A17BA">
              <w:rPr>
                <w:lang w:val="en-GB"/>
              </w:rPr>
              <w:t>work with?</w:t>
            </w:r>
          </w:p>
          <w:p w14:paraId="4D03E298" w14:textId="77777777" w:rsidR="00A978C3" w:rsidRPr="004A17BA" w:rsidRDefault="00A978C3" w:rsidP="00B84930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lang w:val="en-GB"/>
              </w:rPr>
            </w:pPr>
          </w:p>
        </w:tc>
        <w:tc>
          <w:tcPr>
            <w:tcW w:w="4531" w:type="dxa"/>
          </w:tcPr>
          <w:p w14:paraId="2918B597" w14:textId="77777777" w:rsidR="009F10E6" w:rsidRDefault="00691192" w:rsidP="00B84930">
            <w:pPr>
              <w:pStyle w:val="Listenabsatz"/>
              <w:numPr>
                <w:ilvl w:val="0"/>
                <w:numId w:val="14"/>
              </w:numPr>
              <w:tabs>
                <w:tab w:val="left" w:pos="288"/>
              </w:tabs>
              <w:spacing w:before="240" w:line="360" w:lineRule="auto"/>
              <w:ind w:left="288" w:hanging="288"/>
            </w:pPr>
            <w:r>
              <w:t>Form (paper or digital)</w:t>
            </w:r>
          </w:p>
          <w:p w14:paraId="33FB2990" w14:textId="77777777" w:rsidR="00A978C3" w:rsidRDefault="00A978C3" w:rsidP="00EF4CFC">
            <w:pPr>
              <w:pStyle w:val="Listenabsatz"/>
              <w:numPr>
                <w:ilvl w:val="0"/>
                <w:numId w:val="14"/>
              </w:numPr>
              <w:tabs>
                <w:tab w:val="left" w:pos="288"/>
              </w:tabs>
              <w:spacing w:line="360" w:lineRule="auto"/>
              <w:ind w:left="288" w:hanging="288"/>
            </w:pPr>
            <w:r>
              <w:t>Conciseness</w:t>
            </w:r>
            <w:r w:rsidR="00B84930">
              <w:t xml:space="preserve"> </w:t>
            </w:r>
            <w:r>
              <w:t>/</w:t>
            </w:r>
            <w:r w:rsidR="00B84930">
              <w:t xml:space="preserve"> length</w:t>
            </w:r>
          </w:p>
          <w:p w14:paraId="45764CA2" w14:textId="77777777" w:rsidR="00A978C3" w:rsidRDefault="00A978C3" w:rsidP="00EF4CFC">
            <w:pPr>
              <w:pStyle w:val="Listenabsatz"/>
              <w:numPr>
                <w:ilvl w:val="0"/>
                <w:numId w:val="14"/>
              </w:numPr>
              <w:tabs>
                <w:tab w:val="left" w:pos="288"/>
              </w:tabs>
              <w:spacing w:line="360" w:lineRule="auto"/>
              <w:ind w:left="288" w:hanging="288"/>
            </w:pPr>
            <w:r>
              <w:t>Clarity</w:t>
            </w:r>
          </w:p>
          <w:p w14:paraId="6666BC17" w14:textId="77777777" w:rsidR="00A978C3" w:rsidRDefault="00A978C3" w:rsidP="00EF4CFC">
            <w:pPr>
              <w:pStyle w:val="Listenabsatz"/>
              <w:numPr>
                <w:ilvl w:val="0"/>
                <w:numId w:val="14"/>
              </w:numPr>
              <w:tabs>
                <w:tab w:val="left" w:pos="288"/>
              </w:tabs>
              <w:spacing w:line="360" w:lineRule="auto"/>
              <w:ind w:left="288" w:hanging="288"/>
            </w:pPr>
            <w:r>
              <w:t xml:space="preserve">Completeness </w:t>
            </w:r>
            <w:r w:rsidR="009F10E6">
              <w:t>(only relevant scores?)</w:t>
            </w:r>
          </w:p>
          <w:p w14:paraId="0E4AA503" w14:textId="77777777" w:rsidR="009F10E6" w:rsidRDefault="009F10E6" w:rsidP="00EF4CFC">
            <w:pPr>
              <w:pStyle w:val="Listenabsatz"/>
              <w:numPr>
                <w:ilvl w:val="0"/>
                <w:numId w:val="14"/>
              </w:numPr>
              <w:tabs>
                <w:tab w:val="left" w:pos="288"/>
              </w:tabs>
              <w:spacing w:line="360" w:lineRule="auto"/>
              <w:ind w:left="288" w:hanging="288"/>
            </w:pPr>
            <w:r>
              <w:t>Information content (individual questions)</w:t>
            </w:r>
          </w:p>
          <w:p w14:paraId="60A911B8" w14:textId="77777777" w:rsidR="00A978C3" w:rsidRDefault="00A978C3" w:rsidP="00EF4CFC">
            <w:pPr>
              <w:pStyle w:val="Listenabsatz"/>
              <w:numPr>
                <w:ilvl w:val="0"/>
                <w:numId w:val="14"/>
              </w:numPr>
              <w:tabs>
                <w:tab w:val="left" w:pos="288"/>
              </w:tabs>
              <w:spacing w:line="360" w:lineRule="auto"/>
              <w:ind w:left="288" w:hanging="288"/>
            </w:pPr>
            <w:r>
              <w:t>Color design</w:t>
            </w:r>
          </w:p>
          <w:p w14:paraId="5119B16F" w14:textId="77777777" w:rsidR="00204F27" w:rsidRPr="00693311" w:rsidRDefault="00204F27" w:rsidP="00EF4CFC">
            <w:pPr>
              <w:pStyle w:val="Listenabsatz"/>
              <w:numPr>
                <w:ilvl w:val="0"/>
                <w:numId w:val="14"/>
              </w:numPr>
              <w:tabs>
                <w:tab w:val="left" w:pos="288"/>
              </w:tabs>
              <w:spacing w:line="360" w:lineRule="auto"/>
              <w:ind w:left="288" w:hanging="288"/>
            </w:pPr>
            <w:r w:rsidRPr="00693311">
              <w:t>Reference values</w:t>
            </w:r>
          </w:p>
          <w:p w14:paraId="61B8D73F" w14:textId="77777777" w:rsidR="007B00D6" w:rsidRPr="004A17BA" w:rsidRDefault="007B00D6" w:rsidP="00EF4CFC">
            <w:pPr>
              <w:pStyle w:val="Listenabsatz"/>
              <w:numPr>
                <w:ilvl w:val="0"/>
                <w:numId w:val="14"/>
              </w:numPr>
              <w:tabs>
                <w:tab w:val="left" w:pos="288"/>
              </w:tabs>
              <w:spacing w:line="360" w:lineRule="auto"/>
              <w:ind w:left="288" w:hanging="288"/>
              <w:rPr>
                <w:lang w:val="en-GB"/>
              </w:rPr>
            </w:pPr>
            <w:r w:rsidRPr="004A17BA">
              <w:rPr>
                <w:lang w:val="en-GB"/>
              </w:rPr>
              <w:t>Interpretation aid</w:t>
            </w:r>
            <w:r w:rsidR="00B84930" w:rsidRPr="004A17BA">
              <w:rPr>
                <w:lang w:val="en-GB"/>
              </w:rPr>
              <w:t>s</w:t>
            </w:r>
            <w:r w:rsidRPr="004A17BA">
              <w:rPr>
                <w:lang w:val="en-GB"/>
              </w:rPr>
              <w:t xml:space="preserve"> (difference between function </w:t>
            </w:r>
            <w:r w:rsidR="00B84930" w:rsidRPr="004A17BA">
              <w:rPr>
                <w:lang w:val="en-GB"/>
              </w:rPr>
              <w:t xml:space="preserve">scale </w:t>
            </w:r>
            <w:r w:rsidRPr="004A17BA">
              <w:rPr>
                <w:lang w:val="en-GB"/>
              </w:rPr>
              <w:t>and symptom scale)</w:t>
            </w:r>
          </w:p>
        </w:tc>
      </w:tr>
      <w:tr w:rsidR="00A05C17" w:rsidRPr="00250B8C" w14:paraId="385FEA63" w14:textId="77777777" w:rsidTr="00A978C3">
        <w:tc>
          <w:tcPr>
            <w:tcW w:w="4531" w:type="dxa"/>
          </w:tcPr>
          <w:p w14:paraId="607A444B" w14:textId="77777777" w:rsidR="00A05C17" w:rsidRPr="004A17BA" w:rsidRDefault="00A05C17" w:rsidP="00B84930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lang w:val="en-GB"/>
              </w:rPr>
            </w:pPr>
            <w:r w:rsidRPr="004A17BA">
              <w:rPr>
                <w:lang w:val="en-GB"/>
              </w:rPr>
              <w:t>2</w:t>
            </w:r>
            <w:r w:rsidR="00B84930" w:rsidRPr="004A17BA">
              <w:rPr>
                <w:lang w:val="en-GB"/>
              </w:rPr>
              <w:tab/>
              <w:t xml:space="preserve">What </w:t>
            </w:r>
            <w:r w:rsidRPr="004A17BA">
              <w:rPr>
                <w:lang w:val="en-GB"/>
              </w:rPr>
              <w:t>do you think of these presentation</w:t>
            </w:r>
            <w:r w:rsidR="00B84930" w:rsidRPr="004A17BA">
              <w:rPr>
                <w:lang w:val="en-GB"/>
              </w:rPr>
              <w:t xml:space="preserve"> styles</w:t>
            </w:r>
            <w:r w:rsidRPr="004A17BA">
              <w:rPr>
                <w:lang w:val="en-GB"/>
              </w:rPr>
              <w:t>?</w:t>
            </w:r>
          </w:p>
          <w:p w14:paraId="4D9ADF8A" w14:textId="77777777" w:rsidR="00A05C17" w:rsidRPr="004A17BA" w:rsidRDefault="00A05C17" w:rsidP="00B84930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lang w:val="en-GB"/>
              </w:rPr>
            </w:pPr>
          </w:p>
        </w:tc>
        <w:tc>
          <w:tcPr>
            <w:tcW w:w="4531" w:type="dxa"/>
          </w:tcPr>
          <w:p w14:paraId="497E995C" w14:textId="77777777" w:rsidR="00A05C17" w:rsidRPr="004A17BA" w:rsidRDefault="00B84930" w:rsidP="00B84930">
            <w:pPr>
              <w:pStyle w:val="Listenabsatz"/>
              <w:numPr>
                <w:ilvl w:val="0"/>
                <w:numId w:val="14"/>
              </w:numPr>
              <w:tabs>
                <w:tab w:val="left" w:pos="288"/>
              </w:tabs>
              <w:spacing w:before="240" w:line="360" w:lineRule="auto"/>
              <w:ind w:left="288" w:hanging="288"/>
              <w:rPr>
                <w:lang w:val="en-GB"/>
              </w:rPr>
            </w:pPr>
            <w:r w:rsidRPr="004A17BA">
              <w:rPr>
                <w:lang w:val="en-GB"/>
              </w:rPr>
              <w:t>When you l</w:t>
            </w:r>
            <w:r w:rsidR="00A05C17" w:rsidRPr="004A17BA">
              <w:rPr>
                <w:lang w:val="en-GB"/>
              </w:rPr>
              <w:t>ook</w:t>
            </w:r>
            <w:r w:rsidRPr="004A17BA">
              <w:rPr>
                <w:lang w:val="en-GB"/>
              </w:rPr>
              <w:t xml:space="preserve"> </w:t>
            </w:r>
            <w:r w:rsidR="00A05C17" w:rsidRPr="004A17BA">
              <w:rPr>
                <w:lang w:val="en-GB"/>
              </w:rPr>
              <w:t>at these presentation</w:t>
            </w:r>
            <w:r w:rsidRPr="004A17BA">
              <w:rPr>
                <w:lang w:val="en-GB"/>
              </w:rPr>
              <w:t xml:space="preserve"> </w:t>
            </w:r>
            <w:r w:rsidR="00A05C17" w:rsidRPr="004A17BA">
              <w:rPr>
                <w:lang w:val="en-GB"/>
              </w:rPr>
              <w:t>s</w:t>
            </w:r>
            <w:r w:rsidRPr="004A17BA">
              <w:rPr>
                <w:lang w:val="en-GB"/>
              </w:rPr>
              <w:t xml:space="preserve">tyles for </w:t>
            </w:r>
            <w:r w:rsidR="00A05C17" w:rsidRPr="004A17BA">
              <w:rPr>
                <w:lang w:val="en-GB"/>
              </w:rPr>
              <w:t xml:space="preserve">PROs, which ones would you </w:t>
            </w:r>
            <w:r w:rsidR="00EF4CFC" w:rsidRPr="004A17BA">
              <w:rPr>
                <w:lang w:val="en-GB"/>
              </w:rPr>
              <w:t xml:space="preserve">prefer </w:t>
            </w:r>
            <w:r w:rsidR="00A05C17" w:rsidRPr="004A17BA">
              <w:rPr>
                <w:lang w:val="en-GB"/>
              </w:rPr>
              <w:t>to use clinically?</w:t>
            </w:r>
          </w:p>
          <w:p w14:paraId="18CE2B4D" w14:textId="77777777" w:rsidR="00A05C17" w:rsidRPr="004A17BA" w:rsidRDefault="00A05C17" w:rsidP="00EF4CFC">
            <w:pPr>
              <w:pStyle w:val="Listenabsatz"/>
              <w:numPr>
                <w:ilvl w:val="0"/>
                <w:numId w:val="14"/>
              </w:numPr>
              <w:tabs>
                <w:tab w:val="left" w:pos="288"/>
              </w:tabs>
              <w:spacing w:line="360" w:lineRule="auto"/>
              <w:ind w:left="288" w:hanging="288"/>
              <w:rPr>
                <w:lang w:val="en-GB"/>
              </w:rPr>
            </w:pPr>
            <w:r w:rsidRPr="004A17BA">
              <w:rPr>
                <w:lang w:val="en-GB"/>
              </w:rPr>
              <w:t>Why this one? Why not the other</w:t>
            </w:r>
            <w:r w:rsidR="00EF4CFC" w:rsidRPr="004A17BA">
              <w:rPr>
                <w:lang w:val="en-GB"/>
              </w:rPr>
              <w:t>s</w:t>
            </w:r>
            <w:r w:rsidRPr="004A17BA">
              <w:rPr>
                <w:lang w:val="en-GB"/>
              </w:rPr>
              <w:t>?</w:t>
            </w:r>
          </w:p>
        </w:tc>
      </w:tr>
      <w:tr w:rsidR="00A05C17" w:rsidRPr="00250B8C" w14:paraId="36CF79D5" w14:textId="77777777" w:rsidTr="00F1479A">
        <w:tc>
          <w:tcPr>
            <w:tcW w:w="9062" w:type="dxa"/>
            <w:gridSpan w:val="2"/>
          </w:tcPr>
          <w:p w14:paraId="52AFA165" w14:textId="77777777" w:rsidR="00A05C17" w:rsidRPr="004A17BA" w:rsidRDefault="00A05C17" w:rsidP="00EF4CFC">
            <w:pPr>
              <w:tabs>
                <w:tab w:val="left" w:pos="288"/>
              </w:tabs>
              <w:spacing w:before="240" w:line="360" w:lineRule="auto"/>
              <w:ind w:left="288" w:hanging="288"/>
              <w:rPr>
                <w:lang w:val="en-GB"/>
              </w:rPr>
            </w:pPr>
            <w:r w:rsidRPr="004A17BA">
              <w:rPr>
                <w:lang w:val="en-GB"/>
              </w:rPr>
              <w:t>3</w:t>
            </w:r>
            <w:r w:rsidR="003305D3" w:rsidRPr="004A17BA">
              <w:rPr>
                <w:lang w:val="en-GB"/>
              </w:rPr>
              <w:tab/>
              <w:t xml:space="preserve">Do you have any </w:t>
            </w:r>
            <w:r w:rsidRPr="004A17BA">
              <w:rPr>
                <w:lang w:val="en-GB"/>
              </w:rPr>
              <w:t>other suggestions for improvement?</w:t>
            </w:r>
            <w:r w:rsidR="00A23225" w:rsidRPr="004A17BA">
              <w:rPr>
                <w:lang w:val="en-GB"/>
              </w:rPr>
              <w:t xml:space="preserve"> Would you like to say</w:t>
            </w:r>
            <w:r w:rsidR="003305D3" w:rsidRPr="004A17BA">
              <w:rPr>
                <w:lang w:val="en-GB"/>
              </w:rPr>
              <w:t xml:space="preserve"> </w:t>
            </w:r>
            <w:r w:rsidR="00A23225" w:rsidRPr="004A17BA">
              <w:rPr>
                <w:lang w:val="en-GB"/>
              </w:rPr>
              <w:t>/</w:t>
            </w:r>
            <w:r w:rsidR="003305D3" w:rsidRPr="004A17BA">
              <w:rPr>
                <w:lang w:val="en-GB"/>
              </w:rPr>
              <w:t xml:space="preserve"> </w:t>
            </w:r>
            <w:r w:rsidR="00A23225" w:rsidRPr="004A17BA">
              <w:rPr>
                <w:lang w:val="en-GB"/>
              </w:rPr>
              <w:t xml:space="preserve">add anything else? Do you </w:t>
            </w:r>
            <w:r w:rsidR="003305D3" w:rsidRPr="004A17BA">
              <w:rPr>
                <w:lang w:val="en-GB"/>
              </w:rPr>
              <w:t>think there</w:t>
            </w:r>
            <w:r w:rsidR="00EF4CFC" w:rsidRPr="004A17BA">
              <w:rPr>
                <w:lang w:val="en-GB"/>
              </w:rPr>
              <w:t xml:space="preserve"> are </w:t>
            </w:r>
            <w:r w:rsidR="003305D3" w:rsidRPr="004A17BA">
              <w:rPr>
                <w:lang w:val="en-GB"/>
              </w:rPr>
              <w:t>an</w:t>
            </w:r>
            <w:r w:rsidR="00EF4CFC" w:rsidRPr="004A17BA">
              <w:rPr>
                <w:lang w:val="en-GB"/>
              </w:rPr>
              <w:t>y</w:t>
            </w:r>
            <w:r w:rsidR="003305D3" w:rsidRPr="004A17BA">
              <w:rPr>
                <w:lang w:val="en-GB"/>
              </w:rPr>
              <w:t xml:space="preserve"> </w:t>
            </w:r>
            <w:r w:rsidR="00A23225" w:rsidRPr="004A17BA">
              <w:rPr>
                <w:lang w:val="en-GB"/>
              </w:rPr>
              <w:t>aspect</w:t>
            </w:r>
            <w:r w:rsidR="00EF4CFC" w:rsidRPr="004A17BA">
              <w:rPr>
                <w:lang w:val="en-GB"/>
              </w:rPr>
              <w:t>s</w:t>
            </w:r>
            <w:r w:rsidR="00A23225" w:rsidRPr="004A17BA">
              <w:rPr>
                <w:lang w:val="en-GB"/>
              </w:rPr>
              <w:t xml:space="preserve"> </w:t>
            </w:r>
            <w:r w:rsidR="003305D3" w:rsidRPr="004A17BA">
              <w:rPr>
                <w:lang w:val="en-GB"/>
              </w:rPr>
              <w:t>that</w:t>
            </w:r>
            <w:r w:rsidR="00EF4CFC" w:rsidRPr="004A17BA">
              <w:rPr>
                <w:lang w:val="en-GB"/>
              </w:rPr>
              <w:t xml:space="preserve"> haven’t yet been covered</w:t>
            </w:r>
            <w:r w:rsidR="00A23225" w:rsidRPr="004A17BA">
              <w:rPr>
                <w:lang w:val="en-GB"/>
              </w:rPr>
              <w:t>?</w:t>
            </w:r>
          </w:p>
        </w:tc>
      </w:tr>
    </w:tbl>
    <w:p w14:paraId="5081A78F" w14:textId="4BC2D308" w:rsidR="000920E0" w:rsidRDefault="000920E0">
      <w:pPr>
        <w:rPr>
          <w:lang w:val="en-GB"/>
        </w:rPr>
      </w:pPr>
    </w:p>
    <w:p w14:paraId="46AD36D2" w14:textId="77777777" w:rsidR="00F11FA9" w:rsidRPr="004831E1" w:rsidRDefault="00F11FA9" w:rsidP="00F11FA9">
      <w:pPr>
        <w:rPr>
          <w:i/>
          <w:iCs/>
          <w:lang w:val="en-US"/>
        </w:rPr>
      </w:pPr>
      <w:r w:rsidRPr="004831E1">
        <w:rPr>
          <w:i/>
          <w:iCs/>
          <w:lang w:val="en-US"/>
        </w:rPr>
        <w:t>Part 3</w:t>
      </w:r>
      <w:r>
        <w:rPr>
          <w:i/>
          <w:iCs/>
          <w:lang w:val="en-US"/>
        </w:rPr>
        <w:t>: Sociodemographic information</w:t>
      </w:r>
    </w:p>
    <w:p w14:paraId="7E1CFEBC" w14:textId="77777777" w:rsidR="00F11FA9" w:rsidRPr="004831E1" w:rsidRDefault="00F11FA9" w:rsidP="00F11FA9">
      <w:pPr>
        <w:rPr>
          <w:lang w:val="en-US"/>
        </w:rPr>
      </w:pPr>
    </w:p>
    <w:p w14:paraId="39657A71" w14:textId="77777777" w:rsidR="00F11FA9" w:rsidRPr="004831E1" w:rsidRDefault="00F11FA9" w:rsidP="00F11FA9">
      <w:pPr>
        <w:rPr>
          <w:lang w:val="en-US"/>
        </w:rPr>
      </w:pPr>
      <w:r w:rsidRPr="004831E1">
        <w:rPr>
          <w:lang w:val="en-US"/>
        </w:rPr>
        <w:lastRenderedPageBreak/>
        <w:t>1.</w:t>
      </w:r>
      <w:r w:rsidRPr="004831E1">
        <w:rPr>
          <w:lang w:val="en-US"/>
        </w:rPr>
        <w:tab/>
        <w:t xml:space="preserve">In which year </w:t>
      </w:r>
      <w:proofErr w:type="gramStart"/>
      <w:r w:rsidRPr="004831E1">
        <w:rPr>
          <w:lang w:val="en-US"/>
        </w:rPr>
        <w:t>were</w:t>
      </w:r>
      <w:proofErr w:type="gramEnd"/>
      <w:r w:rsidRPr="004831E1">
        <w:rPr>
          <w:lang w:val="en-US"/>
        </w:rPr>
        <w:t xml:space="preserve"> you born?</w:t>
      </w:r>
    </w:p>
    <w:p w14:paraId="05171C8B" w14:textId="77777777" w:rsidR="00F11FA9" w:rsidRPr="004831E1" w:rsidRDefault="00F11FA9" w:rsidP="00F11FA9">
      <w:pPr>
        <w:rPr>
          <w:lang w:val="en-US"/>
        </w:rPr>
      </w:pPr>
    </w:p>
    <w:p w14:paraId="62AEABA7" w14:textId="77777777" w:rsidR="00F11FA9" w:rsidRPr="004831E1" w:rsidRDefault="00F11FA9" w:rsidP="00F11FA9">
      <w:pPr>
        <w:rPr>
          <w:lang w:val="en-US"/>
        </w:rPr>
      </w:pPr>
      <w:r w:rsidRPr="004831E1">
        <w:rPr>
          <w:lang w:val="en-US"/>
        </w:rPr>
        <w:t>2.</w:t>
      </w:r>
      <w:r w:rsidRPr="004831E1">
        <w:rPr>
          <w:lang w:val="en-US"/>
        </w:rPr>
        <w:tab/>
        <w:t>What is your gender?</w:t>
      </w:r>
    </w:p>
    <w:p w14:paraId="61FC177B" w14:textId="77777777" w:rsidR="00F11FA9" w:rsidRPr="0001449D" w:rsidRDefault="00F11FA9" w:rsidP="00F11FA9">
      <w:pPr>
        <w:ind w:left="706"/>
        <w:rPr>
          <w:lang w:val="en-US"/>
        </w:rPr>
      </w:pPr>
      <w:r w:rsidRPr="0001449D">
        <w:rPr>
          <w:lang w:val="en-US"/>
        </w:rPr>
        <w:t>□</w:t>
      </w:r>
      <w:r w:rsidRPr="0001449D">
        <w:rPr>
          <w:lang w:val="en-US"/>
        </w:rPr>
        <w:tab/>
        <w:t>male</w:t>
      </w:r>
    </w:p>
    <w:p w14:paraId="1F1DC684" w14:textId="77777777" w:rsidR="00F11FA9" w:rsidRPr="0001449D" w:rsidRDefault="00F11FA9" w:rsidP="00F11FA9">
      <w:pPr>
        <w:ind w:left="706"/>
        <w:rPr>
          <w:lang w:val="en-US"/>
        </w:rPr>
      </w:pPr>
      <w:r w:rsidRPr="0001449D">
        <w:rPr>
          <w:lang w:val="en-US"/>
        </w:rPr>
        <w:t>□</w:t>
      </w:r>
      <w:r w:rsidRPr="0001449D">
        <w:rPr>
          <w:lang w:val="en-US"/>
        </w:rPr>
        <w:tab/>
        <w:t>female</w:t>
      </w:r>
    </w:p>
    <w:p w14:paraId="545580F5" w14:textId="77777777" w:rsidR="00F11FA9" w:rsidRPr="0001449D" w:rsidRDefault="00F11FA9" w:rsidP="00F11FA9">
      <w:pPr>
        <w:ind w:left="706"/>
        <w:rPr>
          <w:lang w:val="en-US"/>
        </w:rPr>
      </w:pPr>
      <w:r w:rsidRPr="0001449D">
        <w:rPr>
          <w:lang w:val="en-US"/>
        </w:rPr>
        <w:t>□</w:t>
      </w:r>
      <w:r w:rsidRPr="0001449D">
        <w:rPr>
          <w:lang w:val="en-US"/>
        </w:rPr>
        <w:tab/>
        <w:t>divers</w:t>
      </w:r>
    </w:p>
    <w:p w14:paraId="6F410A06" w14:textId="77777777" w:rsidR="00F11FA9" w:rsidRPr="0001449D" w:rsidRDefault="00F11FA9" w:rsidP="00F11FA9">
      <w:pPr>
        <w:rPr>
          <w:lang w:val="en-US"/>
        </w:rPr>
      </w:pPr>
    </w:p>
    <w:p w14:paraId="2D2A6BE9" w14:textId="77777777" w:rsidR="00F11FA9" w:rsidRPr="004831E1" w:rsidRDefault="00F11FA9" w:rsidP="00F11FA9">
      <w:pPr>
        <w:rPr>
          <w:lang w:val="en-US"/>
        </w:rPr>
      </w:pPr>
      <w:r w:rsidRPr="004831E1">
        <w:rPr>
          <w:lang w:val="en-US"/>
        </w:rPr>
        <w:t>3.</w:t>
      </w:r>
      <w:r w:rsidRPr="004831E1">
        <w:rPr>
          <w:lang w:val="en-US"/>
        </w:rPr>
        <w:tab/>
        <w:t>Which profession do</w:t>
      </w:r>
      <w:r>
        <w:rPr>
          <w:lang w:val="en-US"/>
        </w:rPr>
        <w:t xml:space="preserve"> </w:t>
      </w:r>
      <w:r w:rsidRPr="004831E1">
        <w:rPr>
          <w:lang w:val="en-US"/>
        </w:rPr>
        <w:t xml:space="preserve">you have? </w:t>
      </w:r>
    </w:p>
    <w:p w14:paraId="4F7A9A7E" w14:textId="77777777" w:rsidR="00F11FA9" w:rsidRPr="0001449D" w:rsidRDefault="00F11FA9" w:rsidP="00F11FA9">
      <w:pPr>
        <w:ind w:left="706"/>
        <w:rPr>
          <w:lang w:val="en-US"/>
        </w:rPr>
      </w:pPr>
      <w:r w:rsidRPr="0001449D">
        <w:rPr>
          <w:lang w:val="en-US"/>
        </w:rPr>
        <w:t>□</w:t>
      </w:r>
      <w:r w:rsidRPr="0001449D">
        <w:rPr>
          <w:lang w:val="en-US"/>
        </w:rPr>
        <w:tab/>
        <w:t>nurse</w:t>
      </w:r>
    </w:p>
    <w:p w14:paraId="2D85AD3D" w14:textId="77777777" w:rsidR="00F11FA9" w:rsidRPr="004831E1" w:rsidRDefault="00F11FA9" w:rsidP="00F11FA9">
      <w:pPr>
        <w:ind w:left="1412"/>
        <w:rPr>
          <w:lang w:val="en-US"/>
        </w:rPr>
      </w:pPr>
      <w:r w:rsidRPr="004831E1">
        <w:rPr>
          <w:lang w:val="en-US"/>
        </w:rPr>
        <w:t>□</w:t>
      </w:r>
      <w:r w:rsidRPr="004831E1">
        <w:rPr>
          <w:lang w:val="en-US"/>
        </w:rPr>
        <w:tab/>
      </w:r>
      <w:r>
        <w:rPr>
          <w:lang w:val="en-US"/>
        </w:rPr>
        <w:t xml:space="preserve">with </w:t>
      </w:r>
      <w:r w:rsidRPr="004831E1">
        <w:rPr>
          <w:lang w:val="en-US"/>
        </w:rPr>
        <w:t xml:space="preserve">specializing in </w:t>
      </w:r>
      <w:r>
        <w:rPr>
          <w:lang w:val="en-US"/>
        </w:rPr>
        <w:t>oncology</w:t>
      </w:r>
    </w:p>
    <w:p w14:paraId="7C53D25A" w14:textId="77777777" w:rsidR="00F11FA9" w:rsidRPr="004831E1" w:rsidRDefault="00F11FA9" w:rsidP="00F11FA9">
      <w:pPr>
        <w:ind w:left="1412"/>
        <w:rPr>
          <w:lang w:val="en-US"/>
        </w:rPr>
      </w:pPr>
      <w:r w:rsidRPr="004831E1">
        <w:rPr>
          <w:lang w:val="en-US"/>
        </w:rPr>
        <w:t>□</w:t>
      </w:r>
      <w:r w:rsidRPr="004831E1">
        <w:rPr>
          <w:lang w:val="en-US"/>
        </w:rPr>
        <w:tab/>
      </w:r>
      <w:r>
        <w:rPr>
          <w:lang w:val="en-US"/>
        </w:rPr>
        <w:t>without specializing in oncology</w:t>
      </w:r>
    </w:p>
    <w:p w14:paraId="36B9B4B1" w14:textId="77777777" w:rsidR="00F11FA9" w:rsidRPr="004831E1" w:rsidRDefault="00F11FA9" w:rsidP="00F11FA9">
      <w:pPr>
        <w:ind w:left="706"/>
        <w:rPr>
          <w:lang w:val="en-US"/>
        </w:rPr>
      </w:pPr>
      <w:r w:rsidRPr="004831E1">
        <w:rPr>
          <w:lang w:val="en-US"/>
        </w:rPr>
        <w:t>□</w:t>
      </w:r>
      <w:r w:rsidRPr="004831E1">
        <w:rPr>
          <w:lang w:val="en-US"/>
        </w:rPr>
        <w:tab/>
      </w:r>
      <w:r>
        <w:rPr>
          <w:lang w:val="en-US"/>
        </w:rPr>
        <w:t>physician</w:t>
      </w:r>
    </w:p>
    <w:p w14:paraId="0D55B6A8" w14:textId="77777777" w:rsidR="00F11FA9" w:rsidRPr="004831E1" w:rsidRDefault="00F11FA9" w:rsidP="00F11FA9">
      <w:pPr>
        <w:ind w:left="1412"/>
        <w:rPr>
          <w:lang w:val="en-US"/>
        </w:rPr>
      </w:pPr>
      <w:r w:rsidRPr="004831E1">
        <w:rPr>
          <w:lang w:val="en-US"/>
        </w:rPr>
        <w:t>□</w:t>
      </w:r>
      <w:r w:rsidRPr="004831E1">
        <w:rPr>
          <w:lang w:val="en-US"/>
        </w:rPr>
        <w:tab/>
        <w:t>assistant physician</w:t>
      </w:r>
    </w:p>
    <w:p w14:paraId="2C4D0208" w14:textId="77777777" w:rsidR="00F11FA9" w:rsidRPr="004831E1" w:rsidRDefault="00F11FA9" w:rsidP="00F11FA9">
      <w:pPr>
        <w:ind w:left="1412"/>
        <w:rPr>
          <w:lang w:val="en-US"/>
        </w:rPr>
      </w:pPr>
      <w:r w:rsidRPr="004831E1">
        <w:rPr>
          <w:lang w:val="en-US"/>
        </w:rPr>
        <w:t>□</w:t>
      </w:r>
      <w:r w:rsidRPr="004831E1">
        <w:rPr>
          <w:lang w:val="en-US"/>
        </w:rPr>
        <w:tab/>
        <w:t>specialis</w:t>
      </w:r>
      <w:r>
        <w:rPr>
          <w:lang w:val="en-US"/>
        </w:rPr>
        <w:t>t</w:t>
      </w:r>
    </w:p>
    <w:p w14:paraId="2153ACD3" w14:textId="77777777" w:rsidR="00F11FA9" w:rsidRPr="004831E1" w:rsidRDefault="00F11FA9" w:rsidP="00F11FA9">
      <w:pPr>
        <w:ind w:left="1412"/>
        <w:rPr>
          <w:lang w:val="en-US"/>
        </w:rPr>
      </w:pPr>
      <w:r w:rsidRPr="004831E1">
        <w:rPr>
          <w:lang w:val="en-US"/>
        </w:rPr>
        <w:t>□</w:t>
      </w:r>
      <w:r w:rsidRPr="004831E1">
        <w:rPr>
          <w:lang w:val="en-US"/>
        </w:rPr>
        <w:tab/>
      </w:r>
      <w:r>
        <w:rPr>
          <w:lang w:val="en-US"/>
        </w:rPr>
        <w:t>senior physician</w:t>
      </w:r>
    </w:p>
    <w:p w14:paraId="2219CBCF" w14:textId="77777777" w:rsidR="00F11FA9" w:rsidRPr="004831E1" w:rsidRDefault="00F11FA9" w:rsidP="00F11FA9">
      <w:pPr>
        <w:ind w:left="1412"/>
        <w:rPr>
          <w:lang w:val="en-US"/>
        </w:rPr>
      </w:pPr>
      <w:r w:rsidRPr="004831E1">
        <w:rPr>
          <w:lang w:val="en-US"/>
        </w:rPr>
        <w:t>□</w:t>
      </w:r>
      <w:r w:rsidRPr="004831E1">
        <w:rPr>
          <w:lang w:val="en-US"/>
        </w:rPr>
        <w:tab/>
        <w:t>chief physician</w:t>
      </w:r>
    </w:p>
    <w:p w14:paraId="52AC7DAB" w14:textId="77777777" w:rsidR="00F11FA9" w:rsidRPr="004831E1" w:rsidRDefault="00F11FA9" w:rsidP="00F11FA9">
      <w:pPr>
        <w:ind w:left="706"/>
        <w:rPr>
          <w:lang w:val="en-US"/>
        </w:rPr>
      </w:pPr>
      <w:r w:rsidRPr="004831E1">
        <w:rPr>
          <w:lang w:val="en-US"/>
        </w:rPr>
        <w:t>□</w:t>
      </w:r>
      <w:r w:rsidRPr="004831E1">
        <w:rPr>
          <w:lang w:val="en-US"/>
        </w:rPr>
        <w:tab/>
        <w:t>psycho-oncologist</w:t>
      </w:r>
    </w:p>
    <w:p w14:paraId="3E5DEF2D" w14:textId="77777777" w:rsidR="00F11FA9" w:rsidRPr="004831E1" w:rsidRDefault="00F11FA9" w:rsidP="00F11FA9">
      <w:pPr>
        <w:ind w:left="706"/>
        <w:rPr>
          <w:lang w:val="en-US"/>
        </w:rPr>
      </w:pPr>
      <w:r w:rsidRPr="004831E1">
        <w:rPr>
          <w:lang w:val="en-US"/>
        </w:rPr>
        <w:t>□</w:t>
      </w:r>
      <w:r w:rsidRPr="004831E1">
        <w:rPr>
          <w:lang w:val="en-US"/>
        </w:rPr>
        <w:tab/>
        <w:t>social worker</w:t>
      </w:r>
    </w:p>
    <w:p w14:paraId="34AD53F6" w14:textId="77777777" w:rsidR="00F11FA9" w:rsidRPr="004831E1" w:rsidRDefault="00F11FA9" w:rsidP="00F11FA9">
      <w:pPr>
        <w:ind w:left="706"/>
        <w:rPr>
          <w:lang w:val="en-US"/>
        </w:rPr>
      </w:pPr>
      <w:r w:rsidRPr="004831E1">
        <w:rPr>
          <w:lang w:val="en-US"/>
        </w:rPr>
        <w:t>□</w:t>
      </w:r>
      <w:r w:rsidRPr="004831E1">
        <w:rPr>
          <w:lang w:val="en-US"/>
        </w:rPr>
        <w:tab/>
        <w:t>other: _________________________</w:t>
      </w:r>
    </w:p>
    <w:p w14:paraId="0C26C701" w14:textId="77777777" w:rsidR="00F11FA9" w:rsidRPr="004A17BA" w:rsidRDefault="00F11FA9">
      <w:pPr>
        <w:rPr>
          <w:lang w:val="en-GB"/>
        </w:rPr>
      </w:pPr>
    </w:p>
    <w:sectPr w:rsidR="00F11FA9" w:rsidRPr="004A17BA" w:rsidSect="003E59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 Std">
    <w:altName w:val="Cambria"/>
    <w:panose1 w:val="00000000000000000000"/>
    <w:charset w:val="00"/>
    <w:family w:val="roman"/>
    <w:notTrueType/>
    <w:pitch w:val="variable"/>
    <w:sig w:usb0="800000AF" w:usb1="5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oneSans-Semibold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-BoldC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-C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tone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B8ADD8C"/>
    <w:lvl w:ilvl="0">
      <w:numFmt w:val="bullet"/>
      <w:pStyle w:val="AufzhlungStrich"/>
      <w:lvlText w:val="*"/>
      <w:lvlJc w:val="left"/>
    </w:lvl>
  </w:abstractNum>
  <w:abstractNum w:abstractNumId="1" w15:restartNumberingAfterBreak="0">
    <w:nsid w:val="14861224"/>
    <w:multiLevelType w:val="hybridMultilevel"/>
    <w:tmpl w:val="61CC2B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F32190"/>
    <w:multiLevelType w:val="multilevel"/>
    <w:tmpl w:val="9F4003BC"/>
    <w:lvl w:ilvl="0">
      <w:start w:val="1"/>
      <w:numFmt w:val="bullet"/>
      <w:pStyle w:val="Listbody"/>
      <w:lvlText w:val="•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 w15:restartNumberingAfterBreak="0">
    <w:nsid w:val="2AB345B3"/>
    <w:multiLevelType w:val="hybridMultilevel"/>
    <w:tmpl w:val="6F7C5B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A06187"/>
    <w:multiLevelType w:val="hybridMultilevel"/>
    <w:tmpl w:val="A274D4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52755"/>
    <w:multiLevelType w:val="hybridMultilevel"/>
    <w:tmpl w:val="3F5AAB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04103"/>
    <w:multiLevelType w:val="hybridMultilevel"/>
    <w:tmpl w:val="9650FA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305B2F"/>
    <w:multiLevelType w:val="hybridMultilevel"/>
    <w:tmpl w:val="58901B40"/>
    <w:lvl w:ilvl="0" w:tplc="78641864">
      <w:start w:val="1"/>
      <w:numFmt w:val="bullet"/>
      <w:pStyle w:val="AufzhlungPunk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8F093D"/>
    <w:multiLevelType w:val="hybridMultilevel"/>
    <w:tmpl w:val="8DC400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17C84"/>
    <w:multiLevelType w:val="hybridMultilevel"/>
    <w:tmpl w:val="6FFA4D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A93374"/>
    <w:multiLevelType w:val="hybridMultilevel"/>
    <w:tmpl w:val="626433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DF3EDC"/>
    <w:multiLevelType w:val="hybridMultilevel"/>
    <w:tmpl w:val="FC7476B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F4545"/>
    <w:multiLevelType w:val="hybridMultilevel"/>
    <w:tmpl w:val="48D20A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C7BC8"/>
    <w:multiLevelType w:val="hybridMultilevel"/>
    <w:tmpl w:val="D7BE51D4"/>
    <w:lvl w:ilvl="0" w:tplc="23DE6BF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13110"/>
    <w:multiLevelType w:val="hybridMultilevel"/>
    <w:tmpl w:val="C0B20C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40575"/>
    <w:multiLevelType w:val="hybridMultilevel"/>
    <w:tmpl w:val="15E422B8"/>
    <w:lvl w:ilvl="0" w:tplc="23DE6BF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C2909"/>
    <w:multiLevelType w:val="hybridMultilevel"/>
    <w:tmpl w:val="0F1CE3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6B6FBA"/>
    <w:multiLevelType w:val="hybridMultilevel"/>
    <w:tmpl w:val="13B8FD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6"/>
  </w:num>
  <w:num w:numId="5">
    <w:abstractNumId w:val="1"/>
  </w:num>
  <w:num w:numId="6">
    <w:abstractNumId w:val="6"/>
  </w:num>
  <w:num w:numId="7">
    <w:abstractNumId w:val="14"/>
  </w:num>
  <w:num w:numId="8">
    <w:abstractNumId w:val="4"/>
  </w:num>
  <w:num w:numId="9">
    <w:abstractNumId w:val="13"/>
  </w:num>
  <w:num w:numId="10">
    <w:abstractNumId w:val="15"/>
  </w:num>
  <w:num w:numId="11">
    <w:abstractNumId w:val="5"/>
  </w:num>
  <w:num w:numId="12">
    <w:abstractNumId w:val="11"/>
  </w:num>
  <w:num w:numId="13">
    <w:abstractNumId w:val="12"/>
  </w:num>
  <w:num w:numId="14">
    <w:abstractNumId w:val="17"/>
  </w:num>
  <w:num w:numId="15">
    <w:abstractNumId w:val="2"/>
  </w:num>
  <w:num w:numId="16">
    <w:abstractNumId w:val="7"/>
  </w:num>
  <w:num w:numId="17">
    <w:abstractNumId w:val="0"/>
    <w:lvlOverride w:ilvl="0">
      <w:lvl w:ilvl="0">
        <w:start w:val="1"/>
        <w:numFmt w:val="bullet"/>
        <w:pStyle w:val="AufzhlungStrich"/>
        <w:lvlText w:val="– "/>
        <w:legacy w:legacy="1" w:legacySpace="0" w:legacyIndent="360"/>
        <w:lvlJc w:val="left"/>
        <w:pPr>
          <w:ind w:left="586" w:hanging="360"/>
        </w:pPr>
        <w:rPr>
          <w:rFonts w:ascii="Times" w:hAnsi="Times" w:hint="default"/>
        </w:rPr>
      </w:lvl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linkStyles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DE"/>
    <w:rsid w:val="00091B76"/>
    <w:rsid w:val="000920E0"/>
    <w:rsid w:val="000B5FF2"/>
    <w:rsid w:val="00204F27"/>
    <w:rsid w:val="00250B8C"/>
    <w:rsid w:val="00267D04"/>
    <w:rsid w:val="002E2A69"/>
    <w:rsid w:val="003305D3"/>
    <w:rsid w:val="003E598C"/>
    <w:rsid w:val="004342C8"/>
    <w:rsid w:val="00452971"/>
    <w:rsid w:val="004A17BA"/>
    <w:rsid w:val="004C31E3"/>
    <w:rsid w:val="004C6044"/>
    <w:rsid w:val="0050520E"/>
    <w:rsid w:val="005879D2"/>
    <w:rsid w:val="006538B7"/>
    <w:rsid w:val="006553AC"/>
    <w:rsid w:val="00663C0B"/>
    <w:rsid w:val="00691192"/>
    <w:rsid w:val="00693311"/>
    <w:rsid w:val="006E4EE6"/>
    <w:rsid w:val="007B00D6"/>
    <w:rsid w:val="009F10E6"/>
    <w:rsid w:val="00A05C17"/>
    <w:rsid w:val="00A23225"/>
    <w:rsid w:val="00A90179"/>
    <w:rsid w:val="00A978C3"/>
    <w:rsid w:val="00AC5629"/>
    <w:rsid w:val="00B84930"/>
    <w:rsid w:val="00BB21CD"/>
    <w:rsid w:val="00BC309D"/>
    <w:rsid w:val="00C40197"/>
    <w:rsid w:val="00D706DE"/>
    <w:rsid w:val="00DB15FC"/>
    <w:rsid w:val="00EF4CFC"/>
    <w:rsid w:val="00F11FA9"/>
    <w:rsid w:val="00F376E1"/>
    <w:rsid w:val="00FC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1C12"/>
  <w15:docId w15:val="{9FA8FF8B-307B-4526-B463-FBBDBF11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0B8C"/>
  </w:style>
  <w:style w:type="paragraph" w:styleId="berschrift1">
    <w:name w:val="heading 1"/>
    <w:basedOn w:val="Standard"/>
    <w:next w:val="Textkrper"/>
    <w:link w:val="berschrift1Zchn"/>
    <w:uiPriority w:val="9"/>
    <w:qFormat/>
    <w:rsid w:val="00EF4CFC"/>
    <w:pPr>
      <w:keepNext/>
      <w:spacing w:before="360"/>
      <w:outlineLvl w:val="0"/>
    </w:pPr>
    <w:rPr>
      <w:rFonts w:ascii="Calibri" w:hAnsi="Calibri"/>
      <w:b/>
      <w:bCs/>
      <w:kern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EF4CFC"/>
    <w:pPr>
      <w:keepNext/>
      <w:spacing w:before="360" w:after="60"/>
      <w:outlineLvl w:val="1"/>
    </w:pPr>
    <w:rPr>
      <w:bCs/>
      <w:i/>
      <w:iCs/>
      <w:szCs w:val="28"/>
    </w:rPr>
  </w:style>
  <w:style w:type="paragraph" w:styleId="berschrift3">
    <w:name w:val="heading 3"/>
    <w:basedOn w:val="Standard"/>
    <w:next w:val="BodyText1"/>
    <w:link w:val="berschrift3Zchn"/>
    <w:uiPriority w:val="9"/>
    <w:unhideWhenUsed/>
    <w:qFormat/>
    <w:rsid w:val="00EF4CFC"/>
    <w:pPr>
      <w:keepNext/>
      <w:spacing w:before="360" w:after="60"/>
      <w:outlineLvl w:val="2"/>
    </w:pPr>
    <w:rPr>
      <w:rFonts w:ascii="Calibri" w:eastAsia="Times New Roman" w:hAnsi="Calibri"/>
      <w:b/>
      <w:bCs/>
      <w:sz w:val="20"/>
      <w:szCs w:val="26"/>
    </w:rPr>
  </w:style>
  <w:style w:type="character" w:default="1" w:styleId="Absatz-Standardschriftart">
    <w:name w:val="Default Paragraph Font"/>
    <w:uiPriority w:val="1"/>
    <w:semiHidden/>
    <w:unhideWhenUsed/>
    <w:rsid w:val="00250B8C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250B8C"/>
  </w:style>
  <w:style w:type="paragraph" w:styleId="Listenabsatz">
    <w:name w:val="List Paragraph"/>
    <w:basedOn w:val="Standard"/>
    <w:uiPriority w:val="34"/>
    <w:qFormat/>
    <w:rsid w:val="005879D2"/>
    <w:pPr>
      <w:ind w:left="720"/>
    </w:pPr>
  </w:style>
  <w:style w:type="table" w:styleId="Tabellenraster">
    <w:name w:val="Table Grid"/>
    <w:basedOn w:val="NormaleTabelle"/>
    <w:uiPriority w:val="39"/>
    <w:rsid w:val="00A9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F4CFC"/>
    <w:rPr>
      <w:rFonts w:ascii="Calibri" w:eastAsia="Calibri" w:hAnsi="Calibri"/>
      <w:b/>
      <w:bCs/>
      <w:kern w:val="32"/>
      <w:sz w:val="24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F4CFC"/>
    <w:rPr>
      <w:rFonts w:ascii="Times New Roman" w:eastAsia="Calibri" w:hAnsi="Times New Roman"/>
      <w:bCs/>
      <w:i/>
      <w:iCs/>
      <w:sz w:val="24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F4CFC"/>
    <w:rPr>
      <w:rFonts w:ascii="Calibri" w:eastAsia="Times New Roman" w:hAnsi="Calibri"/>
      <w:b/>
      <w:bCs/>
      <w:sz w:val="20"/>
      <w:szCs w:val="26"/>
      <w:lang w:val="en-US"/>
    </w:rPr>
  </w:style>
  <w:style w:type="paragraph" w:styleId="Textkrper">
    <w:name w:val="Body Text"/>
    <w:basedOn w:val="Standard"/>
    <w:link w:val="TextkrperZchn"/>
    <w:unhideWhenUsed/>
    <w:qFormat/>
    <w:rsid w:val="00EF4CFC"/>
    <w:pPr>
      <w:spacing w:after="240"/>
      <w:jc w:val="both"/>
    </w:pPr>
  </w:style>
  <w:style w:type="character" w:customStyle="1" w:styleId="TextkrperZchn">
    <w:name w:val="Textkörper Zchn"/>
    <w:basedOn w:val="Absatz-Standardschriftart"/>
    <w:link w:val="Textkrper"/>
    <w:rsid w:val="00EF4CFC"/>
    <w:rPr>
      <w:rFonts w:ascii="Times New Roman" w:eastAsia="Calibri" w:hAnsi="Times New Roman"/>
      <w:sz w:val="24"/>
      <w:lang w:val="en-US"/>
    </w:rPr>
  </w:style>
  <w:style w:type="paragraph" w:customStyle="1" w:styleId="BodyTextIndent1">
    <w:name w:val="Body Text Indent1"/>
    <w:basedOn w:val="Standard"/>
    <w:qFormat/>
    <w:rsid w:val="00EF4CFC"/>
    <w:pPr>
      <w:spacing w:after="240"/>
      <w:ind w:firstLine="216"/>
      <w:jc w:val="both"/>
    </w:pPr>
    <w:rPr>
      <w:rFonts w:eastAsia="Times"/>
      <w:szCs w:val="20"/>
    </w:rPr>
  </w:style>
  <w:style w:type="paragraph" w:customStyle="1" w:styleId="Listbody">
    <w:name w:val="List body"/>
    <w:basedOn w:val="BodyTextIndent1"/>
    <w:qFormat/>
    <w:rsid w:val="00EF4CFC"/>
    <w:pPr>
      <w:numPr>
        <w:numId w:val="15"/>
      </w:numPr>
      <w:contextualSpacing/>
    </w:pPr>
  </w:style>
  <w:style w:type="paragraph" w:customStyle="1" w:styleId="References">
    <w:name w:val="References"/>
    <w:basedOn w:val="Standard"/>
    <w:link w:val="ReferencesChar"/>
    <w:qFormat/>
    <w:rsid w:val="00EF4CFC"/>
    <w:pPr>
      <w:tabs>
        <w:tab w:val="left" w:pos="504"/>
      </w:tabs>
      <w:spacing w:after="240"/>
      <w:ind w:left="504" w:hanging="504"/>
      <w:jc w:val="both"/>
    </w:pPr>
  </w:style>
  <w:style w:type="paragraph" w:customStyle="1" w:styleId="Legends">
    <w:name w:val="Legends"/>
    <w:basedOn w:val="Textkrper"/>
    <w:rsid w:val="00EF4CFC"/>
    <w:pPr>
      <w:jc w:val="left"/>
    </w:pPr>
    <w:rPr>
      <w:rFonts w:ascii="Calibri" w:hAnsi="Calibri"/>
    </w:rPr>
  </w:style>
  <w:style w:type="paragraph" w:customStyle="1" w:styleId="Tables">
    <w:name w:val="Tables"/>
    <w:basedOn w:val="Standard"/>
    <w:rsid w:val="00EF4CFC"/>
    <w:pPr>
      <w:suppressAutoHyphens/>
    </w:pPr>
    <w:rPr>
      <w:rFonts w:ascii="Calibri" w:eastAsia="Times New Roman" w:hAnsi="Calibri"/>
      <w:szCs w:val="20"/>
    </w:rPr>
  </w:style>
  <w:style w:type="paragraph" w:customStyle="1" w:styleId="Blockquote">
    <w:name w:val="Block quote"/>
    <w:basedOn w:val="Textkrper"/>
    <w:qFormat/>
    <w:rsid w:val="00EF4CFC"/>
    <w:pPr>
      <w:ind w:left="432" w:right="432"/>
    </w:pPr>
    <w:rPr>
      <w:sz w:val="20"/>
    </w:rPr>
  </w:style>
  <w:style w:type="paragraph" w:customStyle="1" w:styleId="Epigraph">
    <w:name w:val="Epigraph"/>
    <w:basedOn w:val="Textkrper"/>
    <w:qFormat/>
    <w:rsid w:val="00EF4CFC"/>
    <w:pPr>
      <w:ind w:left="4320"/>
    </w:pPr>
    <w:rPr>
      <w:rFonts w:cs="Times New Roman"/>
      <w:sz w:val="20"/>
    </w:rPr>
  </w:style>
  <w:style w:type="paragraph" w:styleId="Titel">
    <w:name w:val="Title"/>
    <w:basedOn w:val="Standard"/>
    <w:link w:val="TitelZchn"/>
    <w:qFormat/>
    <w:rsid w:val="00EF4CFC"/>
    <w:pPr>
      <w:spacing w:before="360" w:after="120"/>
    </w:pPr>
    <w:rPr>
      <w:rFonts w:ascii="Calibri" w:eastAsia="MS Mincho" w:hAnsi="Calibri" w:cs="Arial"/>
      <w:b/>
      <w:sz w:val="28"/>
    </w:rPr>
  </w:style>
  <w:style w:type="character" w:customStyle="1" w:styleId="TitelZchn">
    <w:name w:val="Titel Zchn"/>
    <w:basedOn w:val="Absatz-Standardschriftart"/>
    <w:link w:val="Titel"/>
    <w:rsid w:val="00EF4CFC"/>
    <w:rPr>
      <w:rFonts w:ascii="Calibri" w:eastAsia="MS Mincho" w:hAnsi="Calibri" w:cs="Arial"/>
      <w:b/>
      <w:sz w:val="28"/>
      <w:lang w:val="en-US"/>
    </w:rPr>
  </w:style>
  <w:style w:type="paragraph" w:styleId="Umschlagadresse">
    <w:name w:val="envelope address"/>
    <w:basedOn w:val="Standard"/>
    <w:uiPriority w:val="99"/>
    <w:semiHidden/>
    <w:unhideWhenUsed/>
    <w:rsid w:val="00EF4CFC"/>
    <w:pPr>
      <w:framePr w:w="7920" w:h="1980" w:hRule="exact" w:hSpace="180" w:wrap="auto" w:hAnchor="page" w:xAlign="center" w:yAlign="bottom"/>
      <w:ind w:left="2880"/>
      <w:jc w:val="right"/>
    </w:pPr>
    <w:rPr>
      <w:rFonts w:ascii="Bembo Std" w:eastAsiaTheme="majorEastAsia" w:hAnsi="Bembo Std" w:cstheme="majorBidi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EF4CFC"/>
    <w:pPr>
      <w:jc w:val="right"/>
    </w:pPr>
    <w:rPr>
      <w:rFonts w:ascii="Bembo Std" w:eastAsiaTheme="majorEastAsia" w:hAnsi="Bembo Std" w:cstheme="majorBidi"/>
      <w:sz w:val="20"/>
      <w:szCs w:val="20"/>
    </w:rPr>
  </w:style>
  <w:style w:type="paragraph" w:styleId="Kopfzeile">
    <w:name w:val="header"/>
    <w:basedOn w:val="Standard"/>
    <w:link w:val="KopfzeileZchn"/>
    <w:uiPriority w:val="99"/>
    <w:semiHidden/>
    <w:unhideWhenUsed/>
    <w:rsid w:val="00EF4CFC"/>
    <w:pPr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F4CFC"/>
    <w:rPr>
      <w:rFonts w:ascii="Times New Roman" w:eastAsia="Calibri" w:hAnsi="Times New Roman" w:cs="Times New Roman"/>
      <w:sz w:val="24"/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EF4CFC"/>
    <w:rPr>
      <w:rFonts w:ascii="Times New Roman" w:hAnsi="Times New Roman"/>
      <w:sz w:val="16"/>
    </w:rPr>
  </w:style>
  <w:style w:type="paragraph" w:customStyle="1" w:styleId="Author">
    <w:name w:val="Author"/>
    <w:basedOn w:val="Standard"/>
    <w:qFormat/>
    <w:rsid w:val="00EF4CFC"/>
    <w:rPr>
      <w:i/>
    </w:r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EF4CFC"/>
    <w:pPr>
      <w:spacing w:after="240"/>
      <w:ind w:firstLine="216"/>
      <w:jc w:val="both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EF4CFC"/>
    <w:rPr>
      <w:rFonts w:ascii="Times New Roman" w:eastAsia="Calibri" w:hAnsi="Times New Roman"/>
      <w:sz w:val="24"/>
      <w:lang w:val="en-US"/>
    </w:rPr>
  </w:style>
  <w:style w:type="paragraph" w:customStyle="1" w:styleId="BodyText1">
    <w:name w:val="Body Text1"/>
    <w:basedOn w:val="Standard"/>
    <w:qFormat/>
    <w:rsid w:val="00EF4CFC"/>
    <w:pPr>
      <w:spacing w:after="240"/>
      <w:jc w:val="both"/>
    </w:pPr>
    <w:rPr>
      <w:rFonts w:eastAsia="Times"/>
      <w:szCs w:val="20"/>
    </w:rPr>
  </w:style>
  <w:style w:type="paragraph" w:styleId="Funotentext">
    <w:name w:val="footnote text"/>
    <w:basedOn w:val="Standard"/>
    <w:link w:val="FunotentextZchn"/>
    <w:semiHidden/>
    <w:unhideWhenUsed/>
    <w:rsid w:val="00EF4CFC"/>
    <w:pPr>
      <w:spacing w:after="120"/>
      <w:jc w:val="both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F4CFC"/>
    <w:rPr>
      <w:rFonts w:ascii="Times New Roman" w:eastAsia="Calibri" w:hAnsi="Times New Roman"/>
      <w:sz w:val="20"/>
      <w:lang w:val="en-US"/>
    </w:rPr>
  </w:style>
  <w:style w:type="paragraph" w:customStyle="1" w:styleId="StyleHeading1Italic">
    <w:name w:val="Style Heading 1 + Italic"/>
    <w:basedOn w:val="berschrift1"/>
    <w:rsid w:val="00EF4CFC"/>
    <w:rPr>
      <w:iCs/>
    </w:rPr>
  </w:style>
  <w:style w:type="paragraph" w:customStyle="1" w:styleId="heading1">
    <w:name w:val="heading1"/>
    <w:basedOn w:val="Standard"/>
    <w:next w:val="Standard"/>
    <w:rsid w:val="00EF4CFC"/>
    <w:pPr>
      <w:keepNext/>
      <w:spacing w:after="120"/>
    </w:pPr>
    <w:rPr>
      <w:b/>
    </w:rPr>
  </w:style>
  <w:style w:type="paragraph" w:customStyle="1" w:styleId="Table">
    <w:name w:val="Table"/>
    <w:basedOn w:val="Standard"/>
    <w:rsid w:val="00EF4CFC"/>
    <w:rPr>
      <w:rFonts w:ascii="Arial" w:eastAsia="Times New Roman" w:hAnsi="Arial"/>
      <w:bCs/>
      <w:szCs w:val="24"/>
      <w:lang w:eastAsia="de-DE"/>
    </w:rPr>
  </w:style>
  <w:style w:type="character" w:customStyle="1" w:styleId="ReferencesChar">
    <w:name w:val="References Char"/>
    <w:basedOn w:val="Absatz-Standardschriftart"/>
    <w:link w:val="References"/>
    <w:rsid w:val="00EF4CFC"/>
    <w:rPr>
      <w:rFonts w:ascii="Times New Roman" w:eastAsia="Calibri" w:hAnsi="Times New Roman"/>
      <w:lang w:val="en-US"/>
    </w:rPr>
  </w:style>
  <w:style w:type="paragraph" w:customStyle="1" w:styleId="Formula">
    <w:name w:val="Formula"/>
    <w:basedOn w:val="BodyText1"/>
    <w:qFormat/>
    <w:rsid w:val="00EF4CFC"/>
    <w:pPr>
      <w:spacing w:before="120"/>
      <w:ind w:left="432"/>
      <w:jc w:val="left"/>
    </w:pPr>
    <w:rPr>
      <w:lang w:val="en-GB"/>
    </w:rPr>
  </w:style>
  <w:style w:type="paragraph" w:customStyle="1" w:styleId="ahead">
    <w:name w:val="ahead"/>
    <w:uiPriority w:val="99"/>
    <w:rsid w:val="00EF4CFC"/>
    <w:pPr>
      <w:keepNext/>
      <w:widowControl w:val="0"/>
      <w:autoSpaceDE w:val="0"/>
      <w:autoSpaceDN w:val="0"/>
      <w:adjustRightInd w:val="0"/>
      <w:spacing w:before="240" w:after="0" w:line="480" w:lineRule="auto"/>
      <w:ind w:left="547" w:hanging="547"/>
    </w:pPr>
    <w:rPr>
      <w:rFonts w:ascii="Times New Roman" w:eastAsiaTheme="minorEastAsia" w:hAnsi="Times New Roman" w:cs="Times New Roman"/>
      <w:b/>
      <w:sz w:val="24"/>
      <w:szCs w:val="24"/>
      <w:lang w:val="en-GB" w:eastAsia="en-GB"/>
    </w:rPr>
  </w:style>
  <w:style w:type="paragraph" w:customStyle="1" w:styleId="Main">
    <w:name w:val="Main"/>
    <w:uiPriority w:val="99"/>
    <w:rsid w:val="00EF4CFC"/>
    <w:pPr>
      <w:widowControl w:val="0"/>
      <w:autoSpaceDE w:val="0"/>
      <w:autoSpaceDN w:val="0"/>
      <w:adjustRightInd w:val="0"/>
      <w:spacing w:after="0" w:line="240" w:lineRule="auto"/>
      <w:ind w:left="864" w:hanging="864"/>
    </w:pPr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paragraph" w:customStyle="1" w:styleId="Sub1">
    <w:name w:val="Sub 1"/>
    <w:uiPriority w:val="99"/>
    <w:rsid w:val="00EF4CFC"/>
    <w:pPr>
      <w:widowControl w:val="0"/>
      <w:autoSpaceDE w:val="0"/>
      <w:autoSpaceDN w:val="0"/>
      <w:adjustRightInd w:val="0"/>
      <w:spacing w:after="0" w:line="240" w:lineRule="auto"/>
      <w:ind w:left="1296" w:hanging="864"/>
    </w:pPr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paragraph" w:customStyle="1" w:styleId="Recipetext">
    <w:name w:val="Recipe text"/>
    <w:basedOn w:val="Standard"/>
    <w:link w:val="RecipetextChar"/>
    <w:rsid w:val="00EF4CFC"/>
    <w:pPr>
      <w:spacing w:after="240" w:line="240" w:lineRule="auto"/>
      <w:jc w:val="both"/>
    </w:pPr>
    <w:rPr>
      <w:rFonts w:ascii="Bembo Std" w:eastAsia="Times New Roman" w:hAnsi="Bembo Std"/>
      <w:szCs w:val="20"/>
    </w:rPr>
  </w:style>
  <w:style w:type="character" w:customStyle="1" w:styleId="RecipetextChar">
    <w:name w:val="Recipe text Char"/>
    <w:basedOn w:val="Absatz-Standardschriftart"/>
    <w:link w:val="Recipetext"/>
    <w:rsid w:val="00EF4CFC"/>
    <w:rPr>
      <w:rFonts w:ascii="Bembo Std" w:eastAsia="Times New Roman" w:hAnsi="Bembo Std" w:cs="Times New Roman"/>
      <w:sz w:val="24"/>
      <w:szCs w:val="20"/>
      <w:lang w:val="en-US"/>
    </w:rPr>
  </w:style>
  <w:style w:type="paragraph" w:customStyle="1" w:styleId="BX-TI">
    <w:name w:val="BX-TI"/>
    <w:basedOn w:val="Standard"/>
    <w:rsid w:val="00EF4CFC"/>
    <w:pPr>
      <w:keepNext/>
      <w:shd w:val="clear" w:color="auto" w:fill="E6E6E6"/>
      <w:spacing w:before="240" w:line="240" w:lineRule="auto"/>
    </w:pPr>
    <w:rPr>
      <w:rFonts w:ascii="Arial" w:eastAsia="Times New Roman" w:hAnsi="Arial"/>
      <w:kern w:val="28"/>
      <w:szCs w:val="20"/>
    </w:rPr>
  </w:style>
  <w:style w:type="paragraph" w:customStyle="1" w:styleId="Grundschrift">
    <w:name w:val="*Grundschrift"/>
    <w:basedOn w:val="Standard"/>
    <w:uiPriority w:val="99"/>
    <w:qFormat/>
    <w:rsid w:val="00EF4CFC"/>
    <w:pPr>
      <w:spacing w:after="240"/>
      <w:jc w:val="both"/>
    </w:pPr>
    <w:rPr>
      <w:rFonts w:eastAsia="Cambria"/>
      <w:szCs w:val="24"/>
    </w:rPr>
  </w:style>
  <w:style w:type="paragraph" w:customStyle="1" w:styleId="1">
    <w:name w:val="*Ü1"/>
    <w:basedOn w:val="berschrift1"/>
    <w:qFormat/>
    <w:rsid w:val="00EF4CFC"/>
    <w:pPr>
      <w:widowControl w:val="0"/>
      <w:tabs>
        <w:tab w:val="left" w:pos="851"/>
      </w:tabs>
      <w:spacing w:before="0" w:after="400"/>
      <w:ind w:left="851" w:hanging="851"/>
    </w:pPr>
    <w:rPr>
      <w:rFonts w:ascii="Arial Bold" w:eastAsia="Times New Roman" w:hAnsi="Arial Bold" w:cs="Times New Roman"/>
      <w:noProof/>
      <w:color w:val="44546A" w:themeColor="text2"/>
      <w:kern w:val="0"/>
      <w:sz w:val="40"/>
      <w:lang w:eastAsia="zh-CN"/>
    </w:rPr>
  </w:style>
  <w:style w:type="paragraph" w:customStyle="1" w:styleId="2">
    <w:name w:val="*Ü2"/>
    <w:basedOn w:val="berschrift2"/>
    <w:qFormat/>
    <w:rsid w:val="00EF4CFC"/>
    <w:pPr>
      <w:widowControl w:val="0"/>
      <w:tabs>
        <w:tab w:val="left" w:pos="851"/>
      </w:tabs>
      <w:spacing w:before="480" w:after="120"/>
      <w:ind w:left="850" w:hanging="850"/>
      <w:jc w:val="both"/>
    </w:pPr>
    <w:rPr>
      <w:rFonts w:ascii="Arial Bold" w:hAnsi="Arial Bold" w:cs="Times New Roman"/>
      <w:b/>
      <w:i w:val="0"/>
      <w:noProof/>
      <w:color w:val="44546A" w:themeColor="text2"/>
      <w:sz w:val="28"/>
      <w:lang w:eastAsia="zh-CN"/>
    </w:rPr>
  </w:style>
  <w:style w:type="paragraph" w:customStyle="1" w:styleId="4">
    <w:name w:val="*Ü4"/>
    <w:basedOn w:val="Standard"/>
    <w:qFormat/>
    <w:rsid w:val="00EF4CFC"/>
    <w:pPr>
      <w:keepNext/>
      <w:spacing w:before="360" w:after="120"/>
    </w:pPr>
    <w:rPr>
      <w:rFonts w:ascii="Arial Bold" w:eastAsia="SimSun" w:hAnsi="Arial Bold"/>
      <w:b/>
      <w:noProof/>
      <w:color w:val="44546A" w:themeColor="text2"/>
      <w:lang w:eastAsia="zh-CN"/>
    </w:rPr>
  </w:style>
  <w:style w:type="paragraph" w:customStyle="1" w:styleId="3">
    <w:name w:val="*Ü3"/>
    <w:basedOn w:val="2"/>
    <w:qFormat/>
    <w:rsid w:val="00EF4CFC"/>
    <w:pPr>
      <w:widowControl/>
      <w:spacing w:after="0"/>
    </w:pPr>
  </w:style>
  <w:style w:type="character" w:customStyle="1" w:styleId="Grundschriftkursiv">
    <w:name w:val="*Grundschrift_kursiv"/>
    <w:basedOn w:val="Absatz-Standardschriftart"/>
    <w:rsid w:val="00EF4CFC"/>
    <w:rPr>
      <w:rFonts w:ascii="Times New Roman" w:hAnsi="Times New Roman"/>
      <w:i/>
      <w:sz w:val="24"/>
    </w:rPr>
  </w:style>
  <w:style w:type="paragraph" w:customStyle="1" w:styleId="AufzhlungPunkt">
    <w:name w:val="*Aufzählung_Punkt"/>
    <w:basedOn w:val="Standard"/>
    <w:rsid w:val="00EF4CFC"/>
    <w:pPr>
      <w:widowControl w:val="0"/>
      <w:numPr>
        <w:numId w:val="16"/>
      </w:numPr>
      <w:jc w:val="both"/>
    </w:pPr>
    <w:rPr>
      <w:rFonts w:eastAsia="SimSun"/>
      <w:kern w:val="2"/>
      <w:lang w:eastAsia="zh-CN"/>
    </w:rPr>
  </w:style>
  <w:style w:type="paragraph" w:customStyle="1" w:styleId="5">
    <w:name w:val="*Ü5"/>
    <w:basedOn w:val="4"/>
    <w:qFormat/>
    <w:rsid w:val="00EF4CFC"/>
    <w:pPr>
      <w:spacing w:before="240" w:after="0"/>
    </w:pPr>
    <w:rPr>
      <w:color w:val="auto"/>
      <w:sz w:val="20"/>
    </w:rPr>
  </w:style>
  <w:style w:type="paragraph" w:customStyle="1" w:styleId="6">
    <w:name w:val="*Ü6"/>
    <w:basedOn w:val="Grundschrift"/>
    <w:qFormat/>
    <w:rsid w:val="00EF4CFC"/>
    <w:pPr>
      <w:spacing w:before="240" w:after="0"/>
    </w:pPr>
    <w:rPr>
      <w:rFonts w:ascii="Arial" w:hAnsi="Arial" w:cs="StoneSans-SemiboldItalic"/>
      <w:b/>
      <w:i/>
      <w:w w:val="95"/>
      <w:szCs w:val="19"/>
      <w:lang w:eastAsia="de-DE"/>
    </w:rPr>
  </w:style>
  <w:style w:type="paragraph" w:customStyle="1" w:styleId="AufzhlungStrich">
    <w:name w:val="*Aufzählung_Strich"/>
    <w:basedOn w:val="Standard"/>
    <w:qFormat/>
    <w:rsid w:val="00EF4CFC"/>
    <w:pPr>
      <w:widowControl w:val="0"/>
      <w:numPr>
        <w:numId w:val="17"/>
      </w:numPr>
      <w:tabs>
        <w:tab w:val="left" w:pos="453"/>
      </w:tabs>
      <w:spacing w:line="240" w:lineRule="auto"/>
      <w:jc w:val="both"/>
    </w:pPr>
    <w:rPr>
      <w:rFonts w:eastAsia="Times New Roman"/>
      <w:color w:val="000000"/>
      <w:szCs w:val="20"/>
      <w:lang w:eastAsia="de-DE"/>
    </w:rPr>
  </w:style>
  <w:style w:type="paragraph" w:customStyle="1" w:styleId="Legende">
    <w:name w:val="*Legende"/>
    <w:basedOn w:val="Standard"/>
    <w:qFormat/>
    <w:rsid w:val="00EF4CFC"/>
    <w:pPr>
      <w:keepNext/>
      <w:spacing w:after="240"/>
    </w:pPr>
    <w:rPr>
      <w:rFonts w:ascii="Arial" w:eastAsia="Times New Roman" w:hAnsi="Arial"/>
      <w:color w:val="000000"/>
      <w:szCs w:val="20"/>
      <w:lang w:eastAsia="de-DE"/>
    </w:rPr>
  </w:style>
  <w:style w:type="paragraph" w:customStyle="1" w:styleId="TabKopf">
    <w:name w:val="*Tab_Kopf"/>
    <w:basedOn w:val="Standard"/>
    <w:qFormat/>
    <w:rsid w:val="00EF4CFC"/>
    <w:pPr>
      <w:keepNext/>
      <w:keepLines/>
      <w:widowControl w:val="0"/>
      <w:tabs>
        <w:tab w:val="left" w:pos="680"/>
      </w:tabs>
      <w:autoSpaceDE w:val="0"/>
      <w:autoSpaceDN w:val="0"/>
      <w:adjustRightInd w:val="0"/>
      <w:spacing w:before="120" w:after="120"/>
      <w:textAlignment w:val="center"/>
    </w:pPr>
    <w:rPr>
      <w:rFonts w:ascii="Arial" w:eastAsia="Cambria" w:hAnsi="Arial" w:cs="Frutiger-BoldCn"/>
      <w:b/>
      <w:bCs/>
      <w:sz w:val="20"/>
      <w:szCs w:val="18"/>
      <w:u w:color="FFFFFF"/>
      <w:lang w:eastAsia="de-DE"/>
    </w:rPr>
  </w:style>
  <w:style w:type="paragraph" w:customStyle="1" w:styleId="TabGrundschrift">
    <w:name w:val="*Tab_Grundschrift"/>
    <w:basedOn w:val="Standard"/>
    <w:qFormat/>
    <w:rsid w:val="00EF4CFC"/>
    <w:pPr>
      <w:keepNext/>
      <w:keepLines/>
      <w:widowControl w:val="0"/>
      <w:tabs>
        <w:tab w:val="left" w:pos="680"/>
      </w:tabs>
      <w:autoSpaceDE w:val="0"/>
      <w:autoSpaceDN w:val="0"/>
      <w:adjustRightInd w:val="0"/>
      <w:spacing w:before="20" w:after="20"/>
      <w:textAlignment w:val="center"/>
    </w:pPr>
    <w:rPr>
      <w:rFonts w:ascii="Arial" w:eastAsia="Cambria" w:hAnsi="Arial" w:cs="Frutiger-Cn"/>
      <w:sz w:val="20"/>
      <w:szCs w:val="18"/>
      <w:u w:color="FFFFFF"/>
      <w:lang w:eastAsia="de-DE"/>
    </w:rPr>
  </w:style>
  <w:style w:type="paragraph" w:customStyle="1" w:styleId="TabFunote">
    <w:name w:val="*Tab_Fußnote"/>
    <w:basedOn w:val="TabGrundschrift"/>
    <w:qFormat/>
    <w:rsid w:val="00EF4CFC"/>
    <w:rPr>
      <w:sz w:val="18"/>
    </w:rPr>
  </w:style>
  <w:style w:type="paragraph" w:customStyle="1" w:styleId="TabelleAufzhlung">
    <w:name w:val="*Tabelle_Aufzählung"/>
    <w:basedOn w:val="Standard"/>
    <w:qFormat/>
    <w:rsid w:val="00EF4CFC"/>
    <w:pPr>
      <w:ind w:left="198" w:hanging="198"/>
    </w:pPr>
    <w:rPr>
      <w:rFonts w:ascii="Arial" w:eastAsia="Times New Roman" w:hAnsi="Arial"/>
      <w:color w:val="000000"/>
      <w:sz w:val="20"/>
      <w:szCs w:val="20"/>
      <w:lang w:eastAsia="de-DE"/>
    </w:rPr>
  </w:style>
  <w:style w:type="character" w:customStyle="1" w:styleId="Legendeblau">
    <w:name w:val="*Legende blau"/>
    <w:uiPriority w:val="99"/>
    <w:rsid w:val="00EF4CFC"/>
    <w:rPr>
      <w:rFonts w:ascii="Arial Bold" w:hAnsi="Arial Bold" w:cs="StoneSans-Bold"/>
      <w:b/>
      <w:bCs/>
      <w:color w:val="44546A" w:themeColor="text2"/>
      <w:w w:val="100"/>
    </w:rPr>
  </w:style>
  <w:style w:type="paragraph" w:styleId="Endnotentext">
    <w:name w:val="endnote text"/>
    <w:basedOn w:val="Standard"/>
    <w:link w:val="EndnotentextZchn"/>
    <w:uiPriority w:val="99"/>
    <w:unhideWhenUsed/>
    <w:rsid w:val="00EF4CFC"/>
    <w:pPr>
      <w:spacing w:after="120"/>
      <w:jc w:val="both"/>
    </w:pPr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EF4CFC"/>
    <w:rPr>
      <w:rFonts w:ascii="Times New Roman" w:eastAsia="Calibri" w:hAnsi="Times New Roman" w:cs="Times New Roman"/>
      <w:sz w:val="20"/>
      <w:lang w:val="en-US"/>
    </w:rPr>
  </w:style>
  <w:style w:type="character" w:styleId="Endnotenzeichen">
    <w:name w:val="endnote reference"/>
    <w:basedOn w:val="Absatz-Standardschriftart"/>
    <w:uiPriority w:val="99"/>
    <w:unhideWhenUsed/>
    <w:rsid w:val="00EF4CFC"/>
    <w:rPr>
      <w:rFonts w:ascii="Times New Roman" w:hAnsi="Times New Roman"/>
      <w:sz w:val="20"/>
      <w:vertAlign w:val="superscript"/>
    </w:rPr>
  </w:style>
  <w:style w:type="paragraph" w:customStyle="1" w:styleId="group">
    <w:name w:val="group"/>
    <w:uiPriority w:val="99"/>
    <w:rsid w:val="00EF4CFC"/>
    <w:pPr>
      <w:widowControl w:val="0"/>
      <w:autoSpaceDE w:val="0"/>
      <w:autoSpaceDN w:val="0"/>
      <w:adjustRightInd w:val="0"/>
      <w:spacing w:after="0" w:line="400" w:lineRule="atLeast"/>
    </w:pPr>
    <w:rPr>
      <w:rFonts w:ascii="Times New Roman" w:eastAsiaTheme="minorEastAsia" w:hAnsi="Times New Roman" w:cs="Times New Roman"/>
      <w:b/>
      <w:sz w:val="24"/>
      <w:szCs w:val="24"/>
      <w:lang w:val="en-US" w:eastAsia="en-GB"/>
    </w:rPr>
  </w:style>
  <w:style w:type="paragraph" w:customStyle="1" w:styleId="BodyTextIndent2">
    <w:name w:val="Body Text Indent2"/>
    <w:basedOn w:val="Standard"/>
    <w:qFormat/>
    <w:rsid w:val="00EF4CFC"/>
    <w:pPr>
      <w:spacing w:after="240"/>
      <w:ind w:firstLine="216"/>
      <w:jc w:val="both"/>
    </w:pPr>
    <w:rPr>
      <w:rFonts w:eastAsia="Times"/>
      <w:szCs w:val="20"/>
    </w:rPr>
  </w:style>
  <w:style w:type="paragraph" w:customStyle="1" w:styleId="BodyText2">
    <w:name w:val="Body Text2"/>
    <w:basedOn w:val="Standard"/>
    <w:qFormat/>
    <w:rsid w:val="00EF4CFC"/>
    <w:pPr>
      <w:spacing w:after="240"/>
      <w:jc w:val="both"/>
    </w:pPr>
    <w:rPr>
      <w:rFonts w:eastAsia="Times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2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2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eidenbach@krebsgesellschaf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sselmann@krebsgesellschaft.de" TargetMode="External"/><Relationship Id="rId5" Type="http://schemas.openxmlformats.org/officeDocument/2006/relationships/hyperlink" Target="mailto:kowalski@krebsgesellschaft.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Clara Breidenbach</dc:creator>
  <cp:lastModifiedBy>Nora Tabea Sibert</cp:lastModifiedBy>
  <cp:revision>2</cp:revision>
  <dcterms:created xsi:type="dcterms:W3CDTF">2021-02-02T14:46:00Z</dcterms:created>
  <dcterms:modified xsi:type="dcterms:W3CDTF">2021-02-02T14:46:00Z</dcterms:modified>
</cp:coreProperties>
</file>