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F7D" w:rsidRPr="00324CF2" w:rsidRDefault="00872F7D" w:rsidP="00872F7D">
      <w:pPr>
        <w:pStyle w:val="Heading1"/>
      </w:pPr>
      <w:r w:rsidRPr="00324CF2">
        <w:t xml:space="preserve">Validity and reliability of the Amharic version of supportive care needs survey - short form 34 among cancer patients in Ethiopia </w:t>
      </w:r>
    </w:p>
    <w:p w:rsidR="00872F7D" w:rsidRDefault="00872F7D" w:rsidP="00872F7D">
      <w:pPr>
        <w:spacing w:line="480" w:lineRule="auto"/>
        <w:rPr>
          <w:rFonts w:cs="Times New Roman"/>
          <w:szCs w:val="24"/>
        </w:rPr>
      </w:pPr>
    </w:p>
    <w:p w:rsidR="00872F7D" w:rsidRPr="00324CF2" w:rsidRDefault="00872F7D" w:rsidP="00872F7D">
      <w:pPr>
        <w:spacing w:line="480" w:lineRule="auto"/>
        <w:rPr>
          <w:rFonts w:cs="Times New Roman"/>
          <w:color w:val="000000"/>
          <w:szCs w:val="24"/>
        </w:rPr>
      </w:pPr>
      <w:r w:rsidRPr="00324CF2">
        <w:rPr>
          <w:rFonts w:cs="Times New Roman"/>
          <w:color w:val="000000"/>
          <w:szCs w:val="24"/>
        </w:rPr>
        <w:t>Tsion Afework</w:t>
      </w:r>
      <w:r w:rsidRPr="00324CF2">
        <w:rPr>
          <w:rFonts w:cs="Times New Roman"/>
          <w:color w:val="000000"/>
          <w:szCs w:val="24"/>
          <w:vertAlign w:val="superscript"/>
        </w:rPr>
        <w:t>*</w:t>
      </w:r>
      <w:r w:rsidRPr="00324CF2">
        <w:rPr>
          <w:rFonts w:cs="Times New Roman"/>
          <w:color w:val="000000"/>
          <w:szCs w:val="24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Abigiya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proofErr w:type="gramStart"/>
      <w:r w:rsidRPr="00324CF2">
        <w:rPr>
          <w:rFonts w:cs="Times New Roman"/>
          <w:color w:val="000000"/>
          <w:szCs w:val="24"/>
        </w:rPr>
        <w:t>Wondimagegnehu</w:t>
      </w:r>
      <w:proofErr w:type="spellEnd"/>
      <w:r w:rsidRPr="00324CF2">
        <w:rPr>
          <w:rFonts w:cs="Times New Roman"/>
          <w:color w:val="000000"/>
          <w:szCs w:val="24"/>
        </w:rPr>
        <w:t xml:space="preserve"> ,</w:t>
      </w:r>
      <w:proofErr w:type="gram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Natnael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Alemayehu</w:t>
      </w:r>
      <w:proofErr w:type="spellEnd"/>
      <w:r w:rsidRPr="00324CF2">
        <w:rPr>
          <w:rFonts w:cs="Times New Roman"/>
          <w:color w:val="000000"/>
          <w:szCs w:val="24"/>
        </w:rPr>
        <w:t xml:space="preserve"> , Eva Johanna </w:t>
      </w:r>
      <w:proofErr w:type="spellStart"/>
      <w:r>
        <w:rPr>
          <w:rFonts w:cs="Times New Roman"/>
          <w:color w:val="000000"/>
          <w:szCs w:val="24"/>
        </w:rPr>
        <w:t>Kantelhardt</w:t>
      </w:r>
      <w:proofErr w:type="spellEnd"/>
      <w:r w:rsidRPr="00324CF2">
        <w:rPr>
          <w:rFonts w:cs="Times New Roman"/>
          <w:color w:val="000000"/>
          <w:szCs w:val="24"/>
          <w:vertAlign w:val="superscript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Adamu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Addissie</w:t>
      </w:r>
      <w:proofErr w:type="spellEnd"/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72F7D" w:rsidRDefault="00872F7D" w:rsidP="008811AA">
      <w:pPr>
        <w:spacing w:line="360" w:lineRule="auto"/>
      </w:pPr>
    </w:p>
    <w:p w:rsidR="008811AA" w:rsidRPr="00920F0C" w:rsidRDefault="001A44DA" w:rsidP="008811AA">
      <w:pPr>
        <w:spacing w:line="360" w:lineRule="auto"/>
        <w:rPr>
          <w:color w:val="000000" w:themeColor="text1"/>
        </w:rPr>
      </w:pPr>
      <w:bookmarkStart w:id="0" w:name="_GoBack"/>
      <w:bookmarkEnd w:id="0"/>
      <w:r>
        <w:lastRenderedPageBreak/>
        <w:t>Table 1</w:t>
      </w:r>
      <w:r w:rsidR="008811AA" w:rsidRPr="00920F0C">
        <w:t>: C</w:t>
      </w:r>
      <w:r w:rsidR="008811AA" w:rsidRPr="00920F0C">
        <w:rPr>
          <w:color w:val="000000" w:themeColor="text1"/>
        </w:rPr>
        <w:t xml:space="preserve">linical characteristics of the respondents </w:t>
      </w:r>
      <w:r w:rsidR="008811AA" w:rsidRPr="00920F0C">
        <w:t xml:space="preserve">in </w:t>
      </w:r>
      <w:proofErr w:type="spellStart"/>
      <w:r w:rsidR="008811AA" w:rsidRPr="00920F0C">
        <w:t>Hawassa</w:t>
      </w:r>
      <w:proofErr w:type="spellEnd"/>
      <w:r w:rsidR="008811AA" w:rsidRPr="00920F0C">
        <w:t xml:space="preserve"> comprehensive specialized Hospital, SNNPR, Ethiopia, 2019</w:t>
      </w:r>
    </w:p>
    <w:tbl>
      <w:tblPr>
        <w:tblStyle w:val="ListTable6Colorful"/>
        <w:tblW w:w="0" w:type="auto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160"/>
        <w:gridCol w:w="2394"/>
      </w:tblGrid>
      <w:tr w:rsidR="008811AA" w:rsidRPr="008811AA" w:rsidTr="00831E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 xml:space="preserve">Variables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n=170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P(%)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>Type of cancer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  Breast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84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49.4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  Gastro-intestinal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39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22.9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  Gynecologic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14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8.2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  Hematologic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17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10.0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  Others </w:t>
            </w:r>
            <w:r w:rsidRPr="008811AA">
              <w:rPr>
                <w:rFonts w:cs="Times New Roman"/>
                <w:b w:val="0"/>
                <w:sz w:val="22"/>
                <w:vertAlign w:val="superscript"/>
              </w:rPr>
              <w:t>d</w:t>
            </w:r>
            <w:r w:rsidRPr="008811AA">
              <w:rPr>
                <w:rFonts w:cs="Times New Roman"/>
                <w:b w:val="0"/>
                <w:sz w:val="22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16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9.4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>Type of treatment (current)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Chemotherapy 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128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75.3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Hormonal therapy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30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17.6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Surgery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11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6.5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Radiotherapy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0.6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>Stage of cancer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Stage one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15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8.8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>Stage two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43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25.3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>Stage three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57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33.5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Stage four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55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32.4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History of metastasis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No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108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63.5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Yes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62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36.5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History of recurrence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No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152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89.4</w:t>
            </w: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Yes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18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10.6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History of co-morbidity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</w:p>
        </w:tc>
      </w:tr>
      <w:tr w:rsidR="008811AA" w:rsidRPr="008811AA" w:rsidTr="00831E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No </w:t>
            </w:r>
          </w:p>
        </w:tc>
        <w:tc>
          <w:tcPr>
            <w:tcW w:w="2160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137</w:t>
            </w:r>
          </w:p>
        </w:tc>
        <w:tc>
          <w:tcPr>
            <w:tcW w:w="2394" w:type="dxa"/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80.6</w:t>
            </w:r>
          </w:p>
        </w:tc>
      </w:tr>
      <w:tr w:rsidR="008811AA" w:rsidRPr="008811AA" w:rsidTr="00831E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0" w:type="dxa"/>
            <w:tcBorders>
              <w:bottom w:val="single" w:sz="4" w:space="0" w:color="000000"/>
            </w:tcBorders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rPr>
                <w:rFonts w:cs="Times New Roman"/>
                <w:b w:val="0"/>
                <w:sz w:val="22"/>
              </w:rPr>
            </w:pPr>
            <w:r w:rsidRPr="008811AA">
              <w:rPr>
                <w:rFonts w:cs="Times New Roman"/>
                <w:b w:val="0"/>
                <w:sz w:val="22"/>
              </w:rPr>
              <w:t xml:space="preserve">Yes 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33</w:t>
            </w:r>
          </w:p>
        </w:tc>
        <w:tc>
          <w:tcPr>
            <w:tcW w:w="2394" w:type="dxa"/>
            <w:tcBorders>
              <w:bottom w:val="single" w:sz="4" w:space="0" w:color="000000"/>
            </w:tcBorders>
            <w:shd w:val="clear" w:color="auto" w:fill="auto"/>
          </w:tcPr>
          <w:p w:rsidR="008811AA" w:rsidRPr="008811AA" w:rsidRDefault="008811AA" w:rsidP="008811A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2"/>
              </w:rPr>
            </w:pPr>
            <w:r w:rsidRPr="008811AA">
              <w:rPr>
                <w:rFonts w:cs="Times New Roman"/>
                <w:sz w:val="22"/>
              </w:rPr>
              <w:t>19.4</w:t>
            </w:r>
          </w:p>
        </w:tc>
      </w:tr>
    </w:tbl>
    <w:p w:rsidR="008811AA" w:rsidRPr="001D2AD4" w:rsidRDefault="008811AA" w:rsidP="008811AA">
      <w:pPr>
        <w:spacing w:line="360" w:lineRule="auto"/>
        <w:rPr>
          <w:rFonts w:cs="Times New Roman"/>
          <w:color w:val="000000"/>
          <w:szCs w:val="24"/>
          <w:shd w:val="clear" w:color="auto" w:fill="FFFFFF"/>
        </w:rPr>
      </w:pPr>
      <w:r w:rsidRPr="004800DC">
        <w:rPr>
          <w:rFonts w:cs="Times New Roman"/>
          <w:color w:val="000000"/>
          <w:szCs w:val="24"/>
          <w:shd w:val="clear" w:color="auto" w:fill="FFFFFF"/>
          <w:vertAlign w:val="superscript"/>
        </w:rPr>
        <w:lastRenderedPageBreak/>
        <w:t>d</w:t>
      </w:r>
      <w:r w:rsidRPr="004800DC">
        <w:rPr>
          <w:rFonts w:cs="Times New Roman"/>
          <w:color w:val="000000"/>
          <w:szCs w:val="24"/>
          <w:shd w:val="clear" w:color="auto" w:fill="FFFFFF"/>
        </w:rPr>
        <w:t xml:space="preserve"> Head and neck, Genitourinary, Skin, Endocrine, Respiratory </w:t>
      </w:r>
    </w:p>
    <w:p w:rsidR="007006C5" w:rsidRDefault="007006C5"/>
    <w:sectPr w:rsidR="00700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3NzawtDQzNDeyMLZU0lEKTi0uzszPAykwrgUAMD8EiCwAAAA="/>
  </w:docVars>
  <w:rsids>
    <w:rsidRoot w:val="008811AA"/>
    <w:rsid w:val="001A44DA"/>
    <w:rsid w:val="007006C5"/>
    <w:rsid w:val="00872F7D"/>
    <w:rsid w:val="0088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85601"/>
  <w15:chartTrackingRefBased/>
  <w15:docId w15:val="{5DFD81A4-292F-4444-A178-243D5B4B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1AA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72F7D"/>
    <w:pPr>
      <w:keepNext/>
      <w:keepLines/>
      <w:spacing w:before="480" w:after="0" w:line="480" w:lineRule="auto"/>
      <w:outlineLvl w:val="0"/>
    </w:pPr>
    <w:rPr>
      <w:rFonts w:eastAsiaTheme="majorEastAsia" w:cs="Times New Roman"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stTable6Colorful">
    <w:name w:val="List Table 6 Colorful"/>
    <w:basedOn w:val="TableNormal"/>
    <w:uiPriority w:val="51"/>
    <w:rsid w:val="008811A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872F7D"/>
    <w:rPr>
      <w:rFonts w:ascii="Times New Roman" w:eastAsiaTheme="majorEastAsia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Tsion A.</cp:lastModifiedBy>
  <cp:revision>3</cp:revision>
  <dcterms:created xsi:type="dcterms:W3CDTF">2020-11-25T10:18:00Z</dcterms:created>
  <dcterms:modified xsi:type="dcterms:W3CDTF">2020-12-26T20:33:00Z</dcterms:modified>
</cp:coreProperties>
</file>