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6A6EC" w14:textId="4E6E99F4" w:rsidR="00035A53" w:rsidRPr="00C46E27" w:rsidRDefault="00035A53" w:rsidP="00035A53">
      <w:pPr>
        <w:rPr>
          <w:rFonts w:ascii="Times New Roman" w:hAnsi="Times New Roman" w:cs="Times New Roman"/>
          <w:b/>
          <w:sz w:val="28"/>
          <w:szCs w:val="28"/>
        </w:rPr>
      </w:pPr>
      <w:r w:rsidRPr="00C46E27">
        <w:rPr>
          <w:rFonts w:ascii="Times New Roman" w:hAnsi="Times New Roman" w:cs="Times New Roman"/>
          <w:b/>
          <w:sz w:val="28"/>
          <w:szCs w:val="28"/>
        </w:rPr>
        <w:t>Supplementary materials</w:t>
      </w:r>
    </w:p>
    <w:p w14:paraId="041506E7" w14:textId="77777777" w:rsidR="00035A53" w:rsidRDefault="00035A53" w:rsidP="00035A53">
      <w:pPr>
        <w:rPr>
          <w:rFonts w:ascii="Times New Roman" w:hAnsi="Times New Roman" w:cs="Times New Roman"/>
          <w:b/>
        </w:rPr>
      </w:pPr>
    </w:p>
    <w:p w14:paraId="08B6E524" w14:textId="6B81505F" w:rsidR="00035A53" w:rsidRDefault="00035A53">
      <w:pPr>
        <w:rPr>
          <w:rFonts w:ascii="Times New Roman" w:hAnsi="Times New Roman" w:cs="Times New Roman"/>
          <w:b/>
        </w:rPr>
      </w:pPr>
    </w:p>
    <w:p w14:paraId="0B9EC77F" w14:textId="2899BCC7" w:rsidR="00035A53" w:rsidRPr="001524C6" w:rsidRDefault="003C752D" w:rsidP="00035A53">
      <w:pPr>
        <w:suppressLineNumbers/>
        <w:outlineLvl w:val="0"/>
        <w:rPr>
          <w:rFonts w:ascii="Times New Roman" w:hAnsi="Times New Roman" w:cs="Times New Roman"/>
          <w:b/>
        </w:rPr>
      </w:pPr>
      <w:r>
        <w:rPr>
          <w:rFonts w:ascii="Times" w:hAnsi="Times" w:cs="Times New Roman"/>
          <w:b/>
        </w:rPr>
        <w:t>P</w:t>
      </w:r>
      <w:r w:rsidR="00035A53">
        <w:rPr>
          <w:rFonts w:ascii="Times" w:hAnsi="Times" w:cs="Times New Roman"/>
          <w:b/>
        </w:rPr>
        <w:t xml:space="preserve">atient volume </w:t>
      </w:r>
      <w:r w:rsidR="00035A53" w:rsidRPr="001524C6">
        <w:rPr>
          <w:rFonts w:ascii="Times New Roman" w:hAnsi="Times New Roman" w:cs="Times New Roman"/>
          <w:b/>
        </w:rPr>
        <w:t xml:space="preserve">and quality of </w:t>
      </w:r>
      <w:r w:rsidR="00035A53">
        <w:rPr>
          <w:rFonts w:ascii="Times New Roman" w:hAnsi="Times New Roman" w:cs="Times New Roman"/>
          <w:b/>
        </w:rPr>
        <w:t>primary care</w:t>
      </w:r>
      <w:r w:rsidR="00035A53" w:rsidRPr="001524C6">
        <w:rPr>
          <w:rFonts w:ascii="Times New Roman" w:hAnsi="Times New Roman" w:cs="Times New Roman"/>
          <w:b/>
        </w:rPr>
        <w:t xml:space="preserve"> in Ethiopia: </w:t>
      </w:r>
      <w:r w:rsidR="00035A53">
        <w:rPr>
          <w:rFonts w:ascii="Times New Roman" w:hAnsi="Times New Roman" w:cs="Times New Roman"/>
          <w:b/>
        </w:rPr>
        <w:t xml:space="preserve">findings from </w:t>
      </w:r>
      <w:r w:rsidR="00035A53" w:rsidRPr="001524C6">
        <w:rPr>
          <w:rFonts w:ascii="Times New Roman" w:hAnsi="Times New Roman" w:cs="Times New Roman"/>
          <w:b/>
        </w:rPr>
        <w:t>the routine health information system</w:t>
      </w:r>
      <w:r w:rsidR="00035A53">
        <w:rPr>
          <w:rFonts w:ascii="Times New Roman" w:hAnsi="Times New Roman" w:cs="Times New Roman"/>
          <w:b/>
        </w:rPr>
        <w:t xml:space="preserve"> and the 2014 Service Provision Assessment survey</w:t>
      </w:r>
    </w:p>
    <w:p w14:paraId="6557FDB2" w14:textId="77777777" w:rsidR="00035A53" w:rsidRDefault="00035A53" w:rsidP="00035A53">
      <w:pPr>
        <w:suppressLineNumbers/>
        <w:outlineLvl w:val="0"/>
        <w:rPr>
          <w:rFonts w:ascii="Times New Roman" w:hAnsi="Times New Roman" w:cs="Times New Roman"/>
          <w:b/>
        </w:rPr>
      </w:pPr>
    </w:p>
    <w:p w14:paraId="7BAC7618" w14:textId="77777777" w:rsidR="00035A53" w:rsidRPr="001524C6" w:rsidRDefault="00035A53" w:rsidP="00035A53">
      <w:pPr>
        <w:suppressLineNumbers/>
        <w:outlineLvl w:val="0"/>
        <w:rPr>
          <w:rFonts w:ascii="Times New Roman" w:hAnsi="Times New Roman" w:cs="Times New Roman"/>
          <w:b/>
        </w:rPr>
      </w:pPr>
    </w:p>
    <w:p w14:paraId="7648DE3E" w14:textId="6F125513" w:rsidR="006B1C43" w:rsidRPr="006B1C43" w:rsidRDefault="00035A53">
      <w:pPr>
        <w:rPr>
          <w:rFonts w:ascii="Times New Roman" w:hAnsi="Times New Roman" w:cs="Times New Roman"/>
          <w:b/>
        </w:rPr>
      </w:pPr>
      <w:r>
        <w:rPr>
          <w:rFonts w:ascii="Times New Roman" w:hAnsi="Times New Roman" w:cs="Times New Roman"/>
          <w:b/>
        </w:rPr>
        <w:br w:type="page"/>
      </w:r>
    </w:p>
    <w:p w14:paraId="0E03A533" w14:textId="3BEE204B" w:rsidR="006B1C43" w:rsidRPr="006B1C43" w:rsidRDefault="006B1C43">
      <w:pPr>
        <w:rPr>
          <w:rFonts w:ascii="Times New Roman" w:hAnsi="Times New Roman" w:cs="Times New Roman"/>
        </w:rPr>
      </w:pPr>
      <w:r w:rsidRPr="006B1C43">
        <w:rPr>
          <w:rFonts w:ascii="Times New Roman" w:hAnsi="Times New Roman" w:cs="Times New Roman"/>
          <w:b/>
        </w:rPr>
        <w:lastRenderedPageBreak/>
        <w:t>Table 1.</w:t>
      </w:r>
      <w:r>
        <w:rPr>
          <w:rFonts w:ascii="Times New Roman" w:hAnsi="Times New Roman" w:cs="Times New Roman"/>
        </w:rPr>
        <w:t xml:space="preserve"> </w:t>
      </w:r>
      <w:r w:rsidRPr="006B1C43">
        <w:rPr>
          <w:rFonts w:ascii="Times New Roman" w:hAnsi="Times New Roman" w:cs="Times New Roman"/>
        </w:rPr>
        <w:t xml:space="preserve">Items included in the </w:t>
      </w:r>
      <w:r>
        <w:rPr>
          <w:rFonts w:ascii="Times New Roman" w:hAnsi="Times New Roman" w:cs="Times New Roman"/>
        </w:rPr>
        <w:t>adherence to standards of care scores</w:t>
      </w:r>
    </w:p>
    <w:p w14:paraId="7B72377A" w14:textId="67C7386E" w:rsidR="006B1C43" w:rsidRDefault="006B1C43">
      <w:pPr>
        <w:rPr>
          <w:rFonts w:ascii="Times New Roman" w:hAnsi="Times New Roman" w:cs="Times New Roman"/>
          <w:b/>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32"/>
        <w:gridCol w:w="7828"/>
      </w:tblGrid>
      <w:tr w:rsidR="006B1C43" w:rsidRPr="00876743" w14:paraId="60EE4653" w14:textId="77777777" w:rsidTr="00952A62">
        <w:trPr>
          <w:trHeight w:val="314"/>
        </w:trPr>
        <w:tc>
          <w:tcPr>
            <w:tcW w:w="1532" w:type="dxa"/>
            <w:tcBorders>
              <w:right w:val="nil"/>
            </w:tcBorders>
            <w:vAlign w:val="center"/>
          </w:tcPr>
          <w:p w14:paraId="69A1435B" w14:textId="7FCC8AB8" w:rsidR="006B1C43" w:rsidRPr="00876743" w:rsidRDefault="006B1C43" w:rsidP="00952A62">
            <w:pPr>
              <w:rPr>
                <w:rFonts w:ascii="Times New Roman" w:hAnsi="Times New Roman" w:cs="Times New Roman"/>
                <w:b/>
                <w:sz w:val="20"/>
                <w:szCs w:val="20"/>
              </w:rPr>
            </w:pPr>
            <w:r>
              <w:rPr>
                <w:rFonts w:ascii="Times New Roman" w:hAnsi="Times New Roman" w:cs="Times New Roman"/>
                <w:b/>
                <w:sz w:val="20"/>
                <w:szCs w:val="20"/>
              </w:rPr>
              <w:t>Service</w:t>
            </w:r>
          </w:p>
        </w:tc>
        <w:tc>
          <w:tcPr>
            <w:tcW w:w="7828" w:type="dxa"/>
            <w:tcBorders>
              <w:left w:val="nil"/>
            </w:tcBorders>
            <w:vAlign w:val="center"/>
          </w:tcPr>
          <w:p w14:paraId="6AA1EC2C" w14:textId="77777777" w:rsidR="006B1C43" w:rsidRPr="00876743" w:rsidRDefault="006B1C43" w:rsidP="00952A62">
            <w:pPr>
              <w:rPr>
                <w:rFonts w:ascii="Times New Roman" w:hAnsi="Times New Roman" w:cs="Times New Roman"/>
                <w:b/>
                <w:sz w:val="20"/>
                <w:szCs w:val="20"/>
              </w:rPr>
            </w:pPr>
            <w:r w:rsidRPr="00876743">
              <w:rPr>
                <w:rFonts w:ascii="Times New Roman" w:hAnsi="Times New Roman" w:cs="Times New Roman"/>
                <w:b/>
                <w:sz w:val="20"/>
                <w:szCs w:val="20"/>
              </w:rPr>
              <w:t xml:space="preserve">Index components: Recommended care items </w:t>
            </w:r>
          </w:p>
        </w:tc>
      </w:tr>
      <w:tr w:rsidR="006B1C43" w:rsidRPr="00876743" w14:paraId="57B1D12A" w14:textId="77777777" w:rsidTr="00952A62">
        <w:tc>
          <w:tcPr>
            <w:tcW w:w="1532" w:type="dxa"/>
            <w:tcBorders>
              <w:right w:val="nil"/>
            </w:tcBorders>
            <w:vAlign w:val="center"/>
          </w:tcPr>
          <w:p w14:paraId="300CBF09"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sz w:val="20"/>
                <w:szCs w:val="20"/>
              </w:rPr>
              <w:t>Family planning</w:t>
            </w:r>
          </w:p>
        </w:tc>
        <w:tc>
          <w:tcPr>
            <w:tcW w:w="7828" w:type="dxa"/>
            <w:tcBorders>
              <w:left w:val="nil"/>
            </w:tcBorders>
            <w:vAlign w:val="center"/>
          </w:tcPr>
          <w:p w14:paraId="740990C9"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bCs/>
                <w:sz w:val="20"/>
                <w:szCs w:val="20"/>
              </w:rPr>
              <w:t>Asked</w:t>
            </w:r>
            <w:r w:rsidRPr="00477137">
              <w:rPr>
                <w:rFonts w:ascii="Times New Roman" w:hAnsi="Times New Roman" w:cs="Times New Roman"/>
                <w:sz w:val="20"/>
                <w:szCs w:val="20"/>
              </w:rPr>
              <w:t>: age, current breastfeeding, # living children, chronic illness history, reproductive intentions, last delivery, last period, menstruation regularity, smoking history, STI symptoms, desired timing</w:t>
            </w:r>
          </w:p>
          <w:p w14:paraId="2E046B07"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bCs/>
                <w:sz w:val="20"/>
                <w:szCs w:val="20"/>
              </w:rPr>
              <w:t>Exam</w:t>
            </w:r>
            <w:r w:rsidRPr="00477137">
              <w:rPr>
                <w:rFonts w:ascii="Times New Roman" w:hAnsi="Times New Roman" w:cs="Times New Roman"/>
                <w:sz w:val="20"/>
                <w:szCs w:val="20"/>
              </w:rPr>
              <w:t>: blood pressure, pelvic exam, weight</w:t>
            </w:r>
          </w:p>
          <w:p w14:paraId="7A8AB6B1"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sz w:val="20"/>
                <w:szCs w:val="20"/>
              </w:rPr>
              <w:t xml:space="preserve">Prescribed at least one family planning method </w:t>
            </w:r>
          </w:p>
          <w:p w14:paraId="368FAB9F"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sz w:val="20"/>
                <w:szCs w:val="20"/>
              </w:rPr>
              <w:t>Counseling: explained how to use method, possible side effects and what to do if have problems, discussed partner status and attitude, risk of STI/HIV, condoms, dual method use, asked about concerns, discussed follow-up visit</w:t>
            </w:r>
          </w:p>
          <w:p w14:paraId="40B7CE66"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sz w:val="20"/>
                <w:szCs w:val="20"/>
              </w:rPr>
              <w:t>Privacy: ensured visual and auditory privacy, assured client confidentiality</w:t>
            </w:r>
          </w:p>
          <w:p w14:paraId="6675FE83"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sz w:val="20"/>
                <w:szCs w:val="20"/>
              </w:rPr>
              <w:t>Communication: Used visual aids, checked and wrote on card</w:t>
            </w:r>
          </w:p>
        </w:tc>
      </w:tr>
      <w:tr w:rsidR="006B1C43" w:rsidRPr="00876743" w14:paraId="4E11D748" w14:textId="77777777" w:rsidTr="00952A62">
        <w:tc>
          <w:tcPr>
            <w:tcW w:w="1532" w:type="dxa"/>
            <w:tcBorders>
              <w:right w:val="nil"/>
            </w:tcBorders>
            <w:vAlign w:val="center"/>
          </w:tcPr>
          <w:p w14:paraId="5BB20F79"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sz w:val="20"/>
                <w:szCs w:val="20"/>
              </w:rPr>
              <w:t>Antenatal care</w:t>
            </w:r>
          </w:p>
        </w:tc>
        <w:tc>
          <w:tcPr>
            <w:tcW w:w="7828" w:type="dxa"/>
            <w:tcBorders>
              <w:left w:val="nil"/>
            </w:tcBorders>
            <w:vAlign w:val="center"/>
          </w:tcPr>
          <w:p w14:paraId="59087F47" w14:textId="77777777" w:rsidR="006B1C43" w:rsidRPr="00477137" w:rsidRDefault="006B1C43" w:rsidP="00952A62">
            <w:pPr>
              <w:rPr>
                <w:rFonts w:ascii="Times New Roman" w:hAnsi="Times New Roman" w:cs="Times New Roman"/>
                <w:sz w:val="20"/>
                <w:szCs w:val="20"/>
                <w:vertAlign w:val="superscript"/>
              </w:rPr>
            </w:pPr>
            <w:r w:rsidRPr="00477137">
              <w:rPr>
                <w:rFonts w:ascii="Times New Roman" w:hAnsi="Times New Roman" w:cs="Times New Roman"/>
                <w:bCs/>
                <w:sz w:val="20"/>
                <w:szCs w:val="20"/>
              </w:rPr>
              <w:t>Asked</w:t>
            </w:r>
            <w:r w:rsidRPr="00477137">
              <w:rPr>
                <w:rFonts w:ascii="Times New Roman" w:hAnsi="Times New Roman" w:cs="Times New Roman"/>
                <w:sz w:val="20"/>
                <w:szCs w:val="20"/>
              </w:rPr>
              <w:t xml:space="preserve">: danger signs, pregnancy history, last period, previous </w:t>
            </w:r>
            <w:proofErr w:type="spellStart"/>
            <w:r w:rsidRPr="00477137">
              <w:rPr>
                <w:rFonts w:ascii="Times New Roman" w:hAnsi="Times New Roman" w:cs="Times New Roman"/>
                <w:sz w:val="20"/>
                <w:szCs w:val="20"/>
              </w:rPr>
              <w:t>complications</w:t>
            </w:r>
            <w:r w:rsidRPr="00477137">
              <w:rPr>
                <w:rFonts w:ascii="Times New Roman" w:hAnsi="Times New Roman" w:cs="Times New Roman"/>
                <w:sz w:val="20"/>
                <w:szCs w:val="20"/>
                <w:vertAlign w:val="superscript"/>
              </w:rPr>
              <w:t>a</w:t>
            </w:r>
            <w:proofErr w:type="spellEnd"/>
          </w:p>
          <w:p w14:paraId="3607BD55" w14:textId="77777777" w:rsidR="006B1C43" w:rsidRPr="00477137" w:rsidRDefault="006B1C43" w:rsidP="00952A62">
            <w:pPr>
              <w:rPr>
                <w:rFonts w:ascii="Times New Roman" w:hAnsi="Times New Roman" w:cs="Times New Roman"/>
                <w:sz w:val="20"/>
                <w:szCs w:val="20"/>
                <w:vertAlign w:val="superscript"/>
              </w:rPr>
            </w:pPr>
            <w:r w:rsidRPr="00477137">
              <w:rPr>
                <w:rFonts w:ascii="Times New Roman" w:hAnsi="Times New Roman" w:cs="Times New Roman"/>
                <w:bCs/>
                <w:sz w:val="20"/>
                <w:szCs w:val="20"/>
              </w:rPr>
              <w:t>Exam</w:t>
            </w:r>
            <w:r w:rsidRPr="00477137">
              <w:rPr>
                <w:rFonts w:ascii="Times New Roman" w:hAnsi="Times New Roman" w:cs="Times New Roman"/>
                <w:sz w:val="20"/>
                <w:szCs w:val="20"/>
              </w:rPr>
              <w:t xml:space="preserve">: weight, fundal height, oedema, vaginal exam, blood pressure, ultrasound, fetal heart </w:t>
            </w:r>
            <w:proofErr w:type="spellStart"/>
            <w:r w:rsidRPr="00477137">
              <w:rPr>
                <w:rFonts w:ascii="Times New Roman" w:hAnsi="Times New Roman" w:cs="Times New Roman"/>
                <w:sz w:val="20"/>
                <w:szCs w:val="20"/>
              </w:rPr>
              <w:t>rate</w:t>
            </w:r>
            <w:r w:rsidRPr="00477137">
              <w:rPr>
                <w:rFonts w:ascii="Times New Roman" w:hAnsi="Times New Roman" w:cs="Times New Roman"/>
                <w:sz w:val="20"/>
                <w:szCs w:val="20"/>
                <w:vertAlign w:val="superscript"/>
              </w:rPr>
              <w:t>a</w:t>
            </w:r>
            <w:proofErr w:type="spellEnd"/>
          </w:p>
          <w:p w14:paraId="61F726FD"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bCs/>
                <w:sz w:val="20"/>
                <w:szCs w:val="20"/>
              </w:rPr>
              <w:t>Test</w:t>
            </w:r>
            <w:r w:rsidRPr="00477137">
              <w:rPr>
                <w:rFonts w:ascii="Times New Roman" w:hAnsi="Times New Roman" w:cs="Times New Roman"/>
                <w:sz w:val="20"/>
                <w:szCs w:val="20"/>
              </w:rPr>
              <w:t>: syphilis, HIV, anemia, blood group, urine</w:t>
            </w:r>
          </w:p>
          <w:p w14:paraId="619FB231" w14:textId="77777777" w:rsidR="006B1C43" w:rsidRPr="00477137" w:rsidRDefault="006B1C43" w:rsidP="00952A62">
            <w:pPr>
              <w:rPr>
                <w:rFonts w:ascii="Times New Roman" w:hAnsi="Times New Roman" w:cs="Times New Roman"/>
                <w:sz w:val="20"/>
                <w:szCs w:val="20"/>
                <w:vertAlign w:val="superscript"/>
              </w:rPr>
            </w:pPr>
            <w:r w:rsidRPr="00477137">
              <w:rPr>
                <w:rFonts w:ascii="Times New Roman" w:hAnsi="Times New Roman" w:cs="Times New Roman"/>
                <w:sz w:val="20"/>
                <w:szCs w:val="20"/>
              </w:rPr>
              <w:t xml:space="preserve">Prevention: tetanus toxoid injection, iron/folic acid, IPTp against </w:t>
            </w:r>
            <w:proofErr w:type="spellStart"/>
            <w:r w:rsidRPr="00477137">
              <w:rPr>
                <w:rFonts w:ascii="Times New Roman" w:hAnsi="Times New Roman" w:cs="Times New Roman"/>
                <w:sz w:val="20"/>
                <w:szCs w:val="20"/>
              </w:rPr>
              <w:t>malaria</w:t>
            </w:r>
            <w:r w:rsidRPr="00477137">
              <w:rPr>
                <w:rFonts w:ascii="Times New Roman" w:hAnsi="Times New Roman" w:cs="Times New Roman"/>
                <w:sz w:val="20"/>
                <w:szCs w:val="20"/>
                <w:vertAlign w:val="superscript"/>
              </w:rPr>
              <w:t>a</w:t>
            </w:r>
            <w:proofErr w:type="spellEnd"/>
          </w:p>
          <w:p w14:paraId="4683EC6C" w14:textId="77777777" w:rsidR="006B1C43" w:rsidRPr="00477137" w:rsidRDefault="006B1C43" w:rsidP="00952A62">
            <w:pPr>
              <w:rPr>
                <w:rFonts w:ascii="Times New Roman" w:hAnsi="Times New Roman" w:cs="Times New Roman"/>
                <w:sz w:val="20"/>
                <w:szCs w:val="20"/>
              </w:rPr>
            </w:pPr>
            <w:r w:rsidRPr="00477137">
              <w:rPr>
                <w:rFonts w:ascii="Times New Roman" w:hAnsi="Times New Roman" w:cs="Times New Roman"/>
                <w:sz w:val="20"/>
                <w:szCs w:val="20"/>
              </w:rPr>
              <w:t xml:space="preserve">Counseling: nutrition, sleeping under ITN, birth plan, supplies for home delivery, </w:t>
            </w:r>
            <w:proofErr w:type="spellStart"/>
            <w:r w:rsidRPr="00477137">
              <w:rPr>
                <w:rFonts w:ascii="Times New Roman" w:hAnsi="Times New Roman" w:cs="Times New Roman"/>
                <w:sz w:val="20"/>
                <w:szCs w:val="20"/>
              </w:rPr>
              <w:t>breastfeeding</w:t>
            </w:r>
            <w:r w:rsidRPr="00477137">
              <w:rPr>
                <w:rFonts w:ascii="Times New Roman" w:hAnsi="Times New Roman" w:cs="Times New Roman"/>
                <w:sz w:val="20"/>
                <w:szCs w:val="20"/>
                <w:vertAlign w:val="superscript"/>
              </w:rPr>
              <w:t>a</w:t>
            </w:r>
            <w:proofErr w:type="spellEnd"/>
            <w:r w:rsidRPr="00477137">
              <w:rPr>
                <w:rFonts w:ascii="Times New Roman" w:hAnsi="Times New Roman" w:cs="Times New Roman"/>
                <w:sz w:val="20"/>
                <w:szCs w:val="20"/>
              </w:rPr>
              <w:t xml:space="preserve">, postpartum/postnatal </w:t>
            </w:r>
            <w:proofErr w:type="spellStart"/>
            <w:r w:rsidRPr="00477137">
              <w:rPr>
                <w:rFonts w:ascii="Times New Roman" w:hAnsi="Times New Roman" w:cs="Times New Roman"/>
                <w:sz w:val="20"/>
                <w:szCs w:val="20"/>
              </w:rPr>
              <w:t>care</w:t>
            </w:r>
            <w:r w:rsidRPr="00477137">
              <w:rPr>
                <w:rFonts w:ascii="Times New Roman" w:hAnsi="Times New Roman" w:cs="Times New Roman"/>
                <w:sz w:val="20"/>
                <w:szCs w:val="20"/>
                <w:vertAlign w:val="superscript"/>
              </w:rPr>
              <w:t>a</w:t>
            </w:r>
            <w:proofErr w:type="spellEnd"/>
            <w:r w:rsidRPr="00477137">
              <w:rPr>
                <w:rFonts w:ascii="Times New Roman" w:hAnsi="Times New Roman" w:cs="Times New Roman"/>
                <w:sz w:val="20"/>
                <w:szCs w:val="20"/>
              </w:rPr>
              <w:t xml:space="preserve">, pregnancy </w:t>
            </w:r>
            <w:proofErr w:type="spellStart"/>
            <w:r w:rsidRPr="00477137">
              <w:rPr>
                <w:rFonts w:ascii="Times New Roman" w:hAnsi="Times New Roman" w:cs="Times New Roman"/>
                <w:sz w:val="20"/>
                <w:szCs w:val="20"/>
              </w:rPr>
              <w:t>spacing</w:t>
            </w:r>
            <w:r w:rsidRPr="00477137">
              <w:rPr>
                <w:rFonts w:ascii="Times New Roman" w:hAnsi="Times New Roman" w:cs="Times New Roman"/>
                <w:sz w:val="20"/>
                <w:szCs w:val="20"/>
                <w:vertAlign w:val="superscript"/>
              </w:rPr>
              <w:t>a</w:t>
            </w:r>
            <w:proofErr w:type="spellEnd"/>
            <w:r w:rsidRPr="00477137">
              <w:rPr>
                <w:rFonts w:ascii="Times New Roman" w:hAnsi="Times New Roman" w:cs="Times New Roman"/>
                <w:sz w:val="20"/>
                <w:szCs w:val="20"/>
              </w:rPr>
              <w:t>, wrote on card</w:t>
            </w:r>
          </w:p>
        </w:tc>
      </w:tr>
      <w:tr w:rsidR="006B1C43" w:rsidRPr="00876743" w14:paraId="17401CA3" w14:textId="77777777" w:rsidTr="00952A62">
        <w:tc>
          <w:tcPr>
            <w:tcW w:w="1532" w:type="dxa"/>
            <w:tcBorders>
              <w:right w:val="nil"/>
            </w:tcBorders>
            <w:vAlign w:val="center"/>
          </w:tcPr>
          <w:p w14:paraId="1D7CBC27" w14:textId="77777777" w:rsidR="006B1C43" w:rsidRPr="00876743" w:rsidRDefault="006B1C43" w:rsidP="00952A62">
            <w:pPr>
              <w:rPr>
                <w:rFonts w:ascii="Times New Roman" w:hAnsi="Times New Roman" w:cs="Times New Roman"/>
                <w:sz w:val="20"/>
                <w:szCs w:val="20"/>
              </w:rPr>
            </w:pPr>
            <w:r w:rsidRPr="00876743">
              <w:rPr>
                <w:rFonts w:ascii="Times New Roman" w:hAnsi="Times New Roman" w:cs="Times New Roman"/>
                <w:sz w:val="20"/>
                <w:szCs w:val="20"/>
              </w:rPr>
              <w:t>Sick child care</w:t>
            </w:r>
          </w:p>
        </w:tc>
        <w:tc>
          <w:tcPr>
            <w:tcW w:w="7828" w:type="dxa"/>
            <w:tcBorders>
              <w:left w:val="nil"/>
            </w:tcBorders>
            <w:vAlign w:val="center"/>
          </w:tcPr>
          <w:p w14:paraId="554AD339" w14:textId="77777777" w:rsidR="006B1C43" w:rsidRPr="00876743" w:rsidRDefault="006B1C43" w:rsidP="00952A62">
            <w:pPr>
              <w:rPr>
                <w:rFonts w:ascii="Times New Roman" w:hAnsi="Times New Roman" w:cs="Times New Roman"/>
                <w:sz w:val="20"/>
                <w:szCs w:val="20"/>
              </w:rPr>
            </w:pPr>
            <w:r w:rsidRPr="00876743">
              <w:rPr>
                <w:rFonts w:ascii="Times New Roman" w:hAnsi="Times New Roman" w:cs="Times New Roman"/>
                <w:sz w:val="20"/>
                <w:szCs w:val="20"/>
              </w:rPr>
              <w:t xml:space="preserve">Asked: ability to drink, normal and sick feeding </w:t>
            </w:r>
            <w:proofErr w:type="spellStart"/>
            <w:r w:rsidRPr="00876743">
              <w:rPr>
                <w:rFonts w:ascii="Times New Roman" w:hAnsi="Times New Roman" w:cs="Times New Roman"/>
                <w:sz w:val="20"/>
                <w:szCs w:val="20"/>
              </w:rPr>
              <w:t>pattern</w:t>
            </w:r>
            <w:r w:rsidRPr="00876743">
              <w:rPr>
                <w:rFonts w:ascii="Times New Roman" w:hAnsi="Times New Roman" w:cs="Times New Roman"/>
                <w:sz w:val="20"/>
                <w:szCs w:val="20"/>
                <w:vertAlign w:val="superscript"/>
              </w:rPr>
              <w:t>b</w:t>
            </w:r>
            <w:proofErr w:type="spellEnd"/>
            <w:r w:rsidRPr="00876743">
              <w:rPr>
                <w:rFonts w:ascii="Times New Roman" w:hAnsi="Times New Roman" w:cs="Times New Roman"/>
                <w:sz w:val="20"/>
                <w:szCs w:val="20"/>
              </w:rPr>
              <w:t>, cough or difficulty breathing, diarrhea, fever, vomiting, convulsions, maternal HIV status, ear problems</w:t>
            </w:r>
          </w:p>
          <w:p w14:paraId="32960E3F" w14:textId="77777777" w:rsidR="006B1C43" w:rsidRPr="00876743" w:rsidRDefault="006B1C43" w:rsidP="00952A62">
            <w:pPr>
              <w:rPr>
                <w:rFonts w:ascii="Times New Roman" w:hAnsi="Times New Roman" w:cs="Times New Roman"/>
                <w:sz w:val="20"/>
                <w:szCs w:val="20"/>
                <w:vertAlign w:val="superscript"/>
              </w:rPr>
            </w:pPr>
            <w:r w:rsidRPr="00876743">
              <w:rPr>
                <w:rFonts w:ascii="Times New Roman" w:hAnsi="Times New Roman" w:cs="Times New Roman"/>
                <w:sz w:val="20"/>
                <w:szCs w:val="20"/>
              </w:rPr>
              <w:t xml:space="preserve">Exam: weight, plots weight on chart, temperature, pallor, oedema, MUAC, jaundice, count respirations, check </w:t>
            </w:r>
            <w:proofErr w:type="spellStart"/>
            <w:r w:rsidRPr="00876743">
              <w:rPr>
                <w:rFonts w:ascii="Times New Roman" w:hAnsi="Times New Roman" w:cs="Times New Roman"/>
                <w:sz w:val="20"/>
                <w:szCs w:val="20"/>
              </w:rPr>
              <w:t>mouth</w:t>
            </w:r>
            <w:r w:rsidRPr="00876743">
              <w:rPr>
                <w:rFonts w:ascii="Times New Roman" w:hAnsi="Times New Roman" w:cs="Times New Roman"/>
                <w:sz w:val="20"/>
                <w:szCs w:val="20"/>
                <w:vertAlign w:val="superscript"/>
              </w:rPr>
              <w:t>b</w:t>
            </w:r>
            <w:proofErr w:type="spellEnd"/>
          </w:p>
          <w:p w14:paraId="41AD46E0" w14:textId="77777777" w:rsidR="006B1C43" w:rsidRPr="00876743" w:rsidRDefault="006B1C43" w:rsidP="00952A62">
            <w:pPr>
              <w:rPr>
                <w:rFonts w:ascii="Times New Roman" w:hAnsi="Times New Roman" w:cs="Times New Roman"/>
                <w:sz w:val="20"/>
                <w:szCs w:val="20"/>
              </w:rPr>
            </w:pPr>
            <w:r w:rsidRPr="00876743">
              <w:rPr>
                <w:rFonts w:ascii="Times New Roman" w:hAnsi="Times New Roman" w:cs="Times New Roman"/>
                <w:sz w:val="20"/>
                <w:szCs w:val="20"/>
              </w:rPr>
              <w:t xml:space="preserve">Gives or checks card for: immunizations, vitamin A, deworming </w:t>
            </w:r>
          </w:p>
          <w:p w14:paraId="2F84DDDC" w14:textId="77777777" w:rsidR="006B1C43" w:rsidRPr="00876743" w:rsidRDefault="006B1C43" w:rsidP="00952A62">
            <w:pPr>
              <w:rPr>
                <w:rFonts w:ascii="Times New Roman" w:hAnsi="Times New Roman" w:cs="Times New Roman"/>
                <w:sz w:val="20"/>
                <w:szCs w:val="20"/>
                <w:vertAlign w:val="superscript"/>
              </w:rPr>
            </w:pPr>
            <w:r w:rsidRPr="00876743">
              <w:rPr>
                <w:rFonts w:ascii="Times New Roman" w:hAnsi="Times New Roman" w:cs="Times New Roman"/>
                <w:sz w:val="20"/>
                <w:szCs w:val="20"/>
              </w:rPr>
              <w:t xml:space="preserve">Counseling: how to administer meds if prescribed, gives directions for feeding, danger signs, scheduled or discussed return visit, gave diagnosis, keeping infant </w:t>
            </w:r>
            <w:proofErr w:type="spellStart"/>
            <w:r w:rsidRPr="00876743">
              <w:rPr>
                <w:rFonts w:ascii="Times New Roman" w:hAnsi="Times New Roman" w:cs="Times New Roman"/>
                <w:sz w:val="20"/>
                <w:szCs w:val="20"/>
              </w:rPr>
              <w:t>warm</w:t>
            </w:r>
            <w:r w:rsidRPr="00876743">
              <w:rPr>
                <w:rFonts w:ascii="Times New Roman" w:hAnsi="Times New Roman" w:cs="Times New Roman"/>
                <w:sz w:val="20"/>
                <w:szCs w:val="20"/>
                <w:vertAlign w:val="superscript"/>
              </w:rPr>
              <w:t>b</w:t>
            </w:r>
            <w:proofErr w:type="spellEnd"/>
          </w:p>
        </w:tc>
      </w:tr>
    </w:tbl>
    <w:p w14:paraId="64EB8918" w14:textId="77777777" w:rsidR="006B1C43" w:rsidRPr="00C64935" w:rsidRDefault="006B1C43" w:rsidP="006B1C43">
      <w:pPr>
        <w:rPr>
          <w:rFonts w:ascii="Times New Roman" w:hAnsi="Times New Roman" w:cs="Times New Roman"/>
          <w:sz w:val="20"/>
          <w:szCs w:val="20"/>
        </w:rPr>
      </w:pPr>
      <w:r w:rsidRPr="00C64935">
        <w:rPr>
          <w:rFonts w:ascii="Times New Roman" w:hAnsi="Times New Roman" w:cs="Times New Roman"/>
          <w:sz w:val="20"/>
          <w:szCs w:val="20"/>
          <w:vertAlign w:val="superscript"/>
        </w:rPr>
        <w:t xml:space="preserve">a </w:t>
      </w:r>
      <w:r w:rsidRPr="00C64935">
        <w:rPr>
          <w:rFonts w:ascii="Times New Roman" w:hAnsi="Times New Roman" w:cs="Times New Roman"/>
          <w:sz w:val="20"/>
          <w:szCs w:val="20"/>
        </w:rPr>
        <w:t>Follow-up antenatal care visits only</w:t>
      </w:r>
    </w:p>
    <w:p w14:paraId="3AF74A71" w14:textId="77777777" w:rsidR="006B1C43" w:rsidRPr="00C64935" w:rsidRDefault="006B1C43" w:rsidP="006B1C43">
      <w:pPr>
        <w:rPr>
          <w:rFonts w:ascii="Times New Roman" w:hAnsi="Times New Roman" w:cs="Times New Roman"/>
          <w:sz w:val="20"/>
          <w:szCs w:val="20"/>
        </w:rPr>
      </w:pPr>
      <w:r w:rsidRPr="00C64935">
        <w:rPr>
          <w:rFonts w:ascii="Times New Roman" w:hAnsi="Times New Roman" w:cs="Times New Roman"/>
          <w:sz w:val="20"/>
          <w:szCs w:val="20"/>
          <w:vertAlign w:val="superscript"/>
        </w:rPr>
        <w:t>b</w:t>
      </w:r>
      <w:r w:rsidRPr="00C64935">
        <w:rPr>
          <w:rFonts w:ascii="Times New Roman" w:hAnsi="Times New Roman" w:cs="Times New Roman"/>
          <w:sz w:val="20"/>
          <w:szCs w:val="20"/>
        </w:rPr>
        <w:t xml:space="preserve"> </w:t>
      </w:r>
      <w:proofErr w:type="gramStart"/>
      <w:r w:rsidRPr="00C64935">
        <w:rPr>
          <w:rFonts w:ascii="Times New Roman" w:hAnsi="Times New Roman" w:cs="Times New Roman"/>
          <w:sz w:val="20"/>
          <w:szCs w:val="20"/>
        </w:rPr>
        <w:t>For</w:t>
      </w:r>
      <w:proofErr w:type="gramEnd"/>
      <w:r w:rsidRPr="00C64935">
        <w:rPr>
          <w:rFonts w:ascii="Times New Roman" w:hAnsi="Times New Roman" w:cs="Times New Roman"/>
          <w:sz w:val="20"/>
          <w:szCs w:val="20"/>
        </w:rPr>
        <w:t xml:space="preserve"> children under 2 months old only</w:t>
      </w:r>
    </w:p>
    <w:p w14:paraId="60CCD091" w14:textId="612A5B5F" w:rsidR="006B1C43" w:rsidRDefault="006B1C43">
      <w:pPr>
        <w:rPr>
          <w:rFonts w:ascii="Times New Roman" w:hAnsi="Times New Roman" w:cs="Times New Roman"/>
          <w:b/>
        </w:rPr>
      </w:pPr>
    </w:p>
    <w:p w14:paraId="5D4C29F0" w14:textId="153B498B" w:rsidR="004D19A5" w:rsidRDefault="004D19A5">
      <w:pPr>
        <w:rPr>
          <w:rFonts w:ascii="Times New Roman" w:hAnsi="Times New Roman" w:cs="Times New Roman"/>
          <w:b/>
        </w:rPr>
      </w:pPr>
      <w:r>
        <w:rPr>
          <w:rFonts w:ascii="Times New Roman" w:hAnsi="Times New Roman" w:cs="Times New Roman"/>
          <w:b/>
        </w:rPr>
        <w:br w:type="page"/>
      </w:r>
    </w:p>
    <w:p w14:paraId="16DC7A44" w14:textId="79CC9D03" w:rsidR="00C46E27" w:rsidRDefault="00C46E27">
      <w:pPr>
        <w:rPr>
          <w:rFonts w:ascii="Times New Roman" w:hAnsi="Times New Roman" w:cs="Times New Roman"/>
          <w:bCs/>
        </w:rPr>
      </w:pPr>
      <w:r>
        <w:rPr>
          <w:rFonts w:ascii="Times New Roman" w:hAnsi="Times New Roman" w:cs="Times New Roman"/>
          <w:b/>
        </w:rPr>
        <w:lastRenderedPageBreak/>
        <w:t xml:space="preserve">Table 2. </w:t>
      </w:r>
      <w:r w:rsidRPr="00C46E27">
        <w:rPr>
          <w:rFonts w:ascii="Times New Roman" w:hAnsi="Times New Roman" w:cs="Times New Roman"/>
          <w:bCs/>
        </w:rPr>
        <w:t xml:space="preserve">Items included in the </w:t>
      </w:r>
      <w:r>
        <w:rPr>
          <w:rFonts w:ascii="Times New Roman" w:hAnsi="Times New Roman" w:cs="Times New Roman"/>
          <w:bCs/>
        </w:rPr>
        <w:t>clinical knowledge scores</w:t>
      </w:r>
    </w:p>
    <w:p w14:paraId="39B06A89" w14:textId="77777777" w:rsidR="003C752D" w:rsidRDefault="003C752D">
      <w:pPr>
        <w:rPr>
          <w:rFonts w:ascii="Times New Roman" w:hAnsi="Times New Roman" w:cs="Times New Roman"/>
          <w:bCs/>
        </w:rPr>
      </w:pPr>
    </w:p>
    <w:tbl>
      <w:tblPr>
        <w:tblW w:w="9540" w:type="dxa"/>
        <w:tblLook w:val="04A0" w:firstRow="1" w:lastRow="0" w:firstColumn="1" w:lastColumn="0" w:noHBand="0" w:noVBand="1"/>
      </w:tblPr>
      <w:tblGrid>
        <w:gridCol w:w="1350"/>
        <w:gridCol w:w="5064"/>
        <w:gridCol w:w="3126"/>
      </w:tblGrid>
      <w:tr w:rsidR="002B5D5E" w:rsidRPr="00876743" w14:paraId="7592DF7C" w14:textId="6F96827A" w:rsidTr="003C752D">
        <w:trPr>
          <w:trHeight w:val="314"/>
        </w:trPr>
        <w:tc>
          <w:tcPr>
            <w:tcW w:w="1350" w:type="dxa"/>
            <w:tcBorders>
              <w:bottom w:val="single" w:sz="4" w:space="0" w:color="auto"/>
            </w:tcBorders>
            <w:vAlign w:val="center"/>
          </w:tcPr>
          <w:p w14:paraId="0A6474BE" w14:textId="77777777" w:rsidR="00570F0E" w:rsidRPr="00876743" w:rsidRDefault="00570F0E" w:rsidP="00C156FE">
            <w:pPr>
              <w:rPr>
                <w:rFonts w:ascii="Times New Roman" w:hAnsi="Times New Roman" w:cs="Times New Roman"/>
                <w:b/>
                <w:sz w:val="20"/>
                <w:szCs w:val="20"/>
              </w:rPr>
            </w:pPr>
            <w:r>
              <w:rPr>
                <w:rFonts w:ascii="Times New Roman" w:hAnsi="Times New Roman" w:cs="Times New Roman"/>
                <w:b/>
                <w:sz w:val="20"/>
                <w:szCs w:val="20"/>
              </w:rPr>
              <w:t>Service</w:t>
            </w:r>
          </w:p>
        </w:tc>
        <w:tc>
          <w:tcPr>
            <w:tcW w:w="5064" w:type="dxa"/>
            <w:tcBorders>
              <w:bottom w:val="single" w:sz="4" w:space="0" w:color="auto"/>
            </w:tcBorders>
            <w:vAlign w:val="center"/>
          </w:tcPr>
          <w:p w14:paraId="4ADF5A2A" w14:textId="01F7B017" w:rsidR="00570F0E" w:rsidRPr="00876743" w:rsidRDefault="00570F0E" w:rsidP="00C156FE">
            <w:pPr>
              <w:rPr>
                <w:rFonts w:ascii="Times New Roman" w:hAnsi="Times New Roman" w:cs="Times New Roman"/>
                <w:b/>
                <w:sz w:val="20"/>
                <w:szCs w:val="20"/>
              </w:rPr>
            </w:pPr>
            <w:r>
              <w:rPr>
                <w:rFonts w:ascii="Times New Roman" w:hAnsi="Times New Roman" w:cs="Times New Roman"/>
                <w:b/>
                <w:sz w:val="20"/>
                <w:szCs w:val="20"/>
              </w:rPr>
              <w:t>Questions</w:t>
            </w:r>
          </w:p>
        </w:tc>
        <w:tc>
          <w:tcPr>
            <w:tcW w:w="3126" w:type="dxa"/>
            <w:tcBorders>
              <w:bottom w:val="single" w:sz="4" w:space="0" w:color="auto"/>
            </w:tcBorders>
          </w:tcPr>
          <w:p w14:paraId="7C18864E" w14:textId="18E30190" w:rsidR="00570F0E" w:rsidRPr="00876743" w:rsidRDefault="00570F0E" w:rsidP="00C156FE">
            <w:pPr>
              <w:rPr>
                <w:rFonts w:ascii="Times New Roman" w:hAnsi="Times New Roman" w:cs="Times New Roman"/>
                <w:b/>
                <w:sz w:val="20"/>
                <w:szCs w:val="20"/>
              </w:rPr>
            </w:pPr>
            <w:r>
              <w:rPr>
                <w:rFonts w:ascii="Times New Roman" w:hAnsi="Times New Roman" w:cs="Times New Roman"/>
                <w:b/>
                <w:sz w:val="20"/>
                <w:szCs w:val="20"/>
              </w:rPr>
              <w:t>Expected answers</w:t>
            </w:r>
          </w:p>
        </w:tc>
      </w:tr>
      <w:tr w:rsidR="00EB24C8" w:rsidRPr="00876743" w14:paraId="32602CD0" w14:textId="53E549DB" w:rsidTr="003C752D">
        <w:tc>
          <w:tcPr>
            <w:tcW w:w="1350" w:type="dxa"/>
            <w:vMerge w:val="restart"/>
            <w:tcBorders>
              <w:top w:val="single" w:sz="4" w:space="0" w:color="auto"/>
              <w:bottom w:val="single" w:sz="4" w:space="0" w:color="auto"/>
            </w:tcBorders>
            <w:shd w:val="clear" w:color="auto" w:fill="E2EFD9" w:themeFill="accent6" w:themeFillTint="33"/>
            <w:vAlign w:val="center"/>
          </w:tcPr>
          <w:p w14:paraId="1E949D46" w14:textId="662AF25F" w:rsidR="008673DD" w:rsidRPr="00B76DE1" w:rsidRDefault="008673DD" w:rsidP="00C156FE">
            <w:pPr>
              <w:rPr>
                <w:rFonts w:ascii="Times New Roman" w:hAnsi="Times New Roman" w:cs="Times New Roman"/>
                <w:b/>
                <w:bCs/>
                <w:sz w:val="20"/>
                <w:szCs w:val="20"/>
              </w:rPr>
            </w:pPr>
            <w:r w:rsidRPr="00B76DE1">
              <w:rPr>
                <w:rFonts w:ascii="Times New Roman" w:hAnsi="Times New Roman" w:cs="Times New Roman"/>
                <w:b/>
                <w:bCs/>
                <w:sz w:val="20"/>
                <w:szCs w:val="20"/>
              </w:rPr>
              <w:t>Tuberculosis care</w:t>
            </w:r>
          </w:p>
        </w:tc>
        <w:tc>
          <w:tcPr>
            <w:tcW w:w="5064" w:type="dxa"/>
            <w:tcBorders>
              <w:top w:val="single" w:sz="4" w:space="0" w:color="auto"/>
            </w:tcBorders>
            <w:vAlign w:val="center"/>
          </w:tcPr>
          <w:p w14:paraId="4484B6A8" w14:textId="76C0EF82" w:rsidR="008673DD" w:rsidRPr="00477137" w:rsidRDefault="008673DD" w:rsidP="00C156FE">
            <w:pPr>
              <w:rPr>
                <w:rFonts w:ascii="Times New Roman" w:hAnsi="Times New Roman" w:cs="Times New Roman"/>
                <w:sz w:val="20"/>
                <w:szCs w:val="20"/>
              </w:rPr>
            </w:pPr>
            <w:r w:rsidRPr="00AD2181">
              <w:rPr>
                <w:rFonts w:ascii="Times New Roman" w:hAnsi="Times New Roman" w:cs="Times New Roman"/>
                <w:noProof/>
                <w:sz w:val="20"/>
                <w:szCs w:val="20"/>
              </w:rPr>
              <w:drawing>
                <wp:inline distT="0" distB="0" distL="0" distR="0" wp14:anchorId="62B14DD4" wp14:editId="0E15B8DE">
                  <wp:extent cx="2389739" cy="669851"/>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6149" cy="674451"/>
                          </a:xfrm>
                          <a:prstGeom prst="rect">
                            <a:avLst/>
                          </a:prstGeom>
                        </pic:spPr>
                      </pic:pic>
                    </a:graphicData>
                  </a:graphic>
                </wp:inline>
              </w:drawing>
            </w:r>
          </w:p>
        </w:tc>
        <w:tc>
          <w:tcPr>
            <w:tcW w:w="3126" w:type="dxa"/>
            <w:tcBorders>
              <w:top w:val="single" w:sz="4" w:space="0" w:color="auto"/>
            </w:tcBorders>
          </w:tcPr>
          <w:p w14:paraId="1E4F4993" w14:textId="41F728C4" w:rsidR="008673DD" w:rsidRPr="00477137" w:rsidRDefault="008673DD" w:rsidP="00C156FE">
            <w:pPr>
              <w:rPr>
                <w:rFonts w:ascii="Times New Roman" w:hAnsi="Times New Roman" w:cs="Times New Roman"/>
                <w:sz w:val="20"/>
                <w:szCs w:val="20"/>
              </w:rPr>
            </w:pPr>
            <w:r>
              <w:rPr>
                <w:rFonts w:ascii="Times New Roman" w:hAnsi="Times New Roman" w:cs="Times New Roman"/>
                <w:sz w:val="20"/>
                <w:szCs w:val="20"/>
              </w:rPr>
              <w:t xml:space="preserve">Duration of cough, type of cough (productive, dry, etc.), presence of blood in sputum, chest pain/difficulty breathing, presence of fever and pattern, pattern of sweats (night), history of TB in household, history of contact with an adult with prolonged cough in the household, HIV test taken/HIV </w:t>
            </w:r>
            <w:proofErr w:type="spellStart"/>
            <w:r>
              <w:rPr>
                <w:rFonts w:ascii="Times New Roman" w:hAnsi="Times New Roman" w:cs="Times New Roman"/>
                <w:sz w:val="20"/>
                <w:szCs w:val="20"/>
              </w:rPr>
              <w:t>sero</w:t>
            </w:r>
            <w:proofErr w:type="spellEnd"/>
            <w:r>
              <w:rPr>
                <w:rFonts w:ascii="Times New Roman" w:hAnsi="Times New Roman" w:cs="Times New Roman"/>
                <w:sz w:val="20"/>
                <w:szCs w:val="20"/>
              </w:rPr>
              <w:t>-status, weight loss, appetite, general health condition (tiredness/fatigue), others in household with same type of cough, has this happened before, medication/treatment history, drinking/alcohol consumption, smoking history, normal diet, profession, high risk sexual behavior.</w:t>
            </w:r>
          </w:p>
        </w:tc>
      </w:tr>
      <w:tr w:rsidR="00EB24C8" w:rsidRPr="00876743" w14:paraId="76D470F4" w14:textId="77777777" w:rsidTr="003C752D">
        <w:trPr>
          <w:trHeight w:val="3258"/>
        </w:trPr>
        <w:tc>
          <w:tcPr>
            <w:tcW w:w="1350" w:type="dxa"/>
            <w:vMerge/>
            <w:tcBorders>
              <w:bottom w:val="single" w:sz="4" w:space="0" w:color="auto"/>
            </w:tcBorders>
            <w:shd w:val="clear" w:color="auto" w:fill="E2EFD9" w:themeFill="accent6" w:themeFillTint="33"/>
            <w:vAlign w:val="center"/>
          </w:tcPr>
          <w:p w14:paraId="77A569CB" w14:textId="77777777" w:rsidR="008673DD" w:rsidRDefault="008673DD" w:rsidP="00C156FE">
            <w:pPr>
              <w:rPr>
                <w:rFonts w:ascii="Times New Roman" w:hAnsi="Times New Roman" w:cs="Times New Roman"/>
                <w:sz w:val="20"/>
                <w:szCs w:val="20"/>
              </w:rPr>
            </w:pPr>
          </w:p>
        </w:tc>
        <w:tc>
          <w:tcPr>
            <w:tcW w:w="5064" w:type="dxa"/>
            <w:vAlign w:val="center"/>
          </w:tcPr>
          <w:p w14:paraId="1FD89093" w14:textId="4780773A" w:rsidR="008673DD" w:rsidRPr="00477137" w:rsidRDefault="008673DD" w:rsidP="00C156FE">
            <w:pPr>
              <w:rPr>
                <w:rFonts w:ascii="Times New Roman" w:hAnsi="Times New Roman" w:cs="Times New Roman"/>
                <w:sz w:val="20"/>
                <w:szCs w:val="20"/>
              </w:rPr>
            </w:pPr>
            <w:r w:rsidRPr="00B76DE1">
              <w:rPr>
                <w:rFonts w:ascii="Times New Roman" w:hAnsi="Times New Roman" w:cs="Times New Roman"/>
                <w:noProof/>
                <w:sz w:val="20"/>
                <w:szCs w:val="20"/>
              </w:rPr>
              <w:drawing>
                <wp:inline distT="0" distB="0" distL="0" distR="0" wp14:anchorId="266AB7D3" wp14:editId="2E9B04B0">
                  <wp:extent cx="2428766" cy="1839433"/>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61825" cy="1864470"/>
                          </a:xfrm>
                          <a:prstGeom prst="rect">
                            <a:avLst/>
                          </a:prstGeom>
                        </pic:spPr>
                      </pic:pic>
                    </a:graphicData>
                  </a:graphic>
                </wp:inline>
              </w:drawing>
            </w:r>
          </w:p>
        </w:tc>
        <w:tc>
          <w:tcPr>
            <w:tcW w:w="3126" w:type="dxa"/>
          </w:tcPr>
          <w:p w14:paraId="522F2CBF" w14:textId="54FE5265" w:rsidR="008673DD" w:rsidRPr="00477137" w:rsidRDefault="008673DD" w:rsidP="00C156FE">
            <w:pPr>
              <w:rPr>
                <w:rFonts w:ascii="Times New Roman" w:hAnsi="Times New Roman" w:cs="Times New Roman"/>
                <w:sz w:val="20"/>
                <w:szCs w:val="20"/>
              </w:rPr>
            </w:pPr>
            <w:r>
              <w:rPr>
                <w:rFonts w:ascii="Times New Roman" w:hAnsi="Times New Roman" w:cs="Times New Roman"/>
                <w:sz w:val="20"/>
                <w:szCs w:val="20"/>
              </w:rPr>
              <w:t xml:space="preserve">Take temperature, check weight, check height, take pulse rate, take respiratory rate, chest examination (auscultation or other), retraction/decrease movement, take blood pressure, refer to other provider or facility. </w:t>
            </w:r>
          </w:p>
        </w:tc>
      </w:tr>
      <w:tr w:rsidR="00EB24C8" w:rsidRPr="00876743" w14:paraId="22737375" w14:textId="77777777" w:rsidTr="003C752D">
        <w:trPr>
          <w:trHeight w:val="3213"/>
        </w:trPr>
        <w:tc>
          <w:tcPr>
            <w:tcW w:w="1350" w:type="dxa"/>
            <w:vMerge/>
            <w:tcBorders>
              <w:bottom w:val="single" w:sz="4" w:space="0" w:color="auto"/>
            </w:tcBorders>
            <w:shd w:val="clear" w:color="auto" w:fill="E2EFD9" w:themeFill="accent6" w:themeFillTint="33"/>
            <w:vAlign w:val="center"/>
          </w:tcPr>
          <w:p w14:paraId="47A8CEE8" w14:textId="77777777" w:rsidR="008673DD" w:rsidRDefault="008673DD" w:rsidP="00C156FE">
            <w:pPr>
              <w:rPr>
                <w:rFonts w:ascii="Times New Roman" w:hAnsi="Times New Roman" w:cs="Times New Roman"/>
                <w:sz w:val="20"/>
                <w:szCs w:val="20"/>
              </w:rPr>
            </w:pPr>
          </w:p>
        </w:tc>
        <w:tc>
          <w:tcPr>
            <w:tcW w:w="5064" w:type="dxa"/>
            <w:vAlign w:val="center"/>
          </w:tcPr>
          <w:p w14:paraId="32167E3D" w14:textId="0177BBF5" w:rsidR="008673DD" w:rsidRPr="00477137" w:rsidRDefault="008673DD" w:rsidP="00C156FE">
            <w:pPr>
              <w:rPr>
                <w:rFonts w:ascii="Times New Roman" w:hAnsi="Times New Roman" w:cs="Times New Roman"/>
                <w:sz w:val="20"/>
                <w:szCs w:val="20"/>
              </w:rPr>
            </w:pPr>
            <w:r w:rsidRPr="00C773B0">
              <w:rPr>
                <w:rFonts w:ascii="Times New Roman" w:hAnsi="Times New Roman" w:cs="Times New Roman"/>
                <w:noProof/>
                <w:sz w:val="20"/>
                <w:szCs w:val="20"/>
              </w:rPr>
              <w:drawing>
                <wp:inline distT="0" distB="0" distL="0" distR="0" wp14:anchorId="69724C4A" wp14:editId="5325FF63">
                  <wp:extent cx="2339162" cy="18847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6246" cy="1898558"/>
                          </a:xfrm>
                          <a:prstGeom prst="rect">
                            <a:avLst/>
                          </a:prstGeom>
                        </pic:spPr>
                      </pic:pic>
                    </a:graphicData>
                  </a:graphic>
                </wp:inline>
              </w:drawing>
            </w:r>
          </w:p>
        </w:tc>
        <w:tc>
          <w:tcPr>
            <w:tcW w:w="3126" w:type="dxa"/>
          </w:tcPr>
          <w:p w14:paraId="23F5A97A" w14:textId="00ABD125" w:rsidR="008673DD" w:rsidRPr="00477137" w:rsidRDefault="008673DD" w:rsidP="00C156FE">
            <w:pPr>
              <w:rPr>
                <w:rFonts w:ascii="Times New Roman" w:hAnsi="Times New Roman" w:cs="Times New Roman"/>
                <w:sz w:val="20"/>
                <w:szCs w:val="20"/>
              </w:rPr>
            </w:pPr>
            <w:r>
              <w:rPr>
                <w:rFonts w:ascii="Times New Roman" w:hAnsi="Times New Roman" w:cs="Times New Roman"/>
                <w:sz w:val="20"/>
                <w:szCs w:val="20"/>
              </w:rPr>
              <w:t xml:space="preserve">Sputum for AFB (taken spot), Chest X-Ray, ESR (Erythrocytic sedimentation rate), </w:t>
            </w:r>
            <w:r w:rsidR="00813819">
              <w:rPr>
                <w:rFonts w:ascii="Times New Roman" w:hAnsi="Times New Roman" w:cs="Times New Roman"/>
                <w:sz w:val="20"/>
                <w:szCs w:val="20"/>
              </w:rPr>
              <w:t>hemogram</w:t>
            </w:r>
            <w:r>
              <w:rPr>
                <w:rFonts w:ascii="Times New Roman" w:hAnsi="Times New Roman" w:cs="Times New Roman"/>
                <w:sz w:val="20"/>
                <w:szCs w:val="20"/>
              </w:rPr>
              <w:t>/full blood count, hemoglobin, HIV test, blood sugar test.</w:t>
            </w:r>
          </w:p>
        </w:tc>
      </w:tr>
      <w:tr w:rsidR="00EB24C8" w:rsidRPr="00876743" w14:paraId="5C854424" w14:textId="77777777" w:rsidTr="003C752D">
        <w:trPr>
          <w:trHeight w:val="783"/>
        </w:trPr>
        <w:tc>
          <w:tcPr>
            <w:tcW w:w="1350" w:type="dxa"/>
            <w:vMerge/>
            <w:tcBorders>
              <w:bottom w:val="single" w:sz="4" w:space="0" w:color="auto"/>
            </w:tcBorders>
            <w:shd w:val="clear" w:color="auto" w:fill="E2EFD9" w:themeFill="accent6" w:themeFillTint="33"/>
            <w:vAlign w:val="center"/>
          </w:tcPr>
          <w:p w14:paraId="3E69E420" w14:textId="77777777" w:rsidR="008673DD" w:rsidRDefault="008673DD" w:rsidP="00C156FE">
            <w:pPr>
              <w:rPr>
                <w:rFonts w:ascii="Times New Roman" w:hAnsi="Times New Roman" w:cs="Times New Roman"/>
                <w:sz w:val="20"/>
                <w:szCs w:val="20"/>
              </w:rPr>
            </w:pPr>
          </w:p>
        </w:tc>
        <w:tc>
          <w:tcPr>
            <w:tcW w:w="5064" w:type="dxa"/>
            <w:vAlign w:val="center"/>
          </w:tcPr>
          <w:p w14:paraId="7F617590" w14:textId="0233BEA3" w:rsidR="008673DD" w:rsidRPr="00477137" w:rsidRDefault="008673DD" w:rsidP="00C156FE">
            <w:pPr>
              <w:rPr>
                <w:rFonts w:ascii="Times New Roman" w:hAnsi="Times New Roman" w:cs="Times New Roman"/>
                <w:sz w:val="20"/>
                <w:szCs w:val="20"/>
              </w:rPr>
            </w:pPr>
            <w:r w:rsidRPr="00C773B0">
              <w:rPr>
                <w:rFonts w:ascii="Times New Roman" w:hAnsi="Times New Roman" w:cs="Times New Roman"/>
                <w:noProof/>
                <w:sz w:val="20"/>
                <w:szCs w:val="20"/>
              </w:rPr>
              <w:drawing>
                <wp:inline distT="0" distB="0" distL="0" distR="0" wp14:anchorId="16251922" wp14:editId="32449112">
                  <wp:extent cx="2939204" cy="372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25439"/>
                          <a:stretch/>
                        </pic:blipFill>
                        <pic:spPr bwMode="auto">
                          <a:xfrm>
                            <a:off x="0" y="0"/>
                            <a:ext cx="2994100" cy="379091"/>
                          </a:xfrm>
                          <a:prstGeom prst="rect">
                            <a:avLst/>
                          </a:prstGeom>
                          <a:ln>
                            <a:noFill/>
                          </a:ln>
                          <a:extLst>
                            <a:ext uri="{53640926-AAD7-44D8-BBD7-CCE9431645EC}">
                              <a14:shadowObscured xmlns:a14="http://schemas.microsoft.com/office/drawing/2010/main"/>
                            </a:ext>
                          </a:extLst>
                        </pic:spPr>
                      </pic:pic>
                    </a:graphicData>
                  </a:graphic>
                </wp:inline>
              </w:drawing>
            </w:r>
          </w:p>
        </w:tc>
        <w:tc>
          <w:tcPr>
            <w:tcW w:w="3126" w:type="dxa"/>
          </w:tcPr>
          <w:p w14:paraId="58E822A0" w14:textId="78C0902D" w:rsidR="008673DD" w:rsidRPr="00477137" w:rsidRDefault="008673DD" w:rsidP="00C156FE">
            <w:pPr>
              <w:rPr>
                <w:rFonts w:ascii="Times New Roman" w:hAnsi="Times New Roman" w:cs="Times New Roman"/>
                <w:sz w:val="20"/>
                <w:szCs w:val="20"/>
              </w:rPr>
            </w:pPr>
            <w:r>
              <w:rPr>
                <w:rFonts w:ascii="Times New Roman" w:hAnsi="Times New Roman" w:cs="Times New Roman"/>
                <w:sz w:val="20"/>
                <w:szCs w:val="20"/>
              </w:rPr>
              <w:t xml:space="preserve">Pulmonary TB </w:t>
            </w:r>
          </w:p>
        </w:tc>
      </w:tr>
      <w:tr w:rsidR="00EB24C8" w:rsidRPr="00876743" w14:paraId="56DFAE5E" w14:textId="77777777" w:rsidTr="003C752D">
        <w:trPr>
          <w:trHeight w:val="720"/>
        </w:trPr>
        <w:tc>
          <w:tcPr>
            <w:tcW w:w="1350" w:type="dxa"/>
            <w:vMerge/>
            <w:tcBorders>
              <w:bottom w:val="single" w:sz="4" w:space="0" w:color="auto"/>
            </w:tcBorders>
            <w:shd w:val="clear" w:color="auto" w:fill="E2EFD9" w:themeFill="accent6" w:themeFillTint="33"/>
            <w:vAlign w:val="center"/>
          </w:tcPr>
          <w:p w14:paraId="4AE91B85" w14:textId="77777777" w:rsidR="008673DD" w:rsidRDefault="008673DD" w:rsidP="00C156FE">
            <w:pPr>
              <w:rPr>
                <w:rFonts w:ascii="Times New Roman" w:hAnsi="Times New Roman" w:cs="Times New Roman"/>
                <w:sz w:val="20"/>
                <w:szCs w:val="20"/>
              </w:rPr>
            </w:pPr>
          </w:p>
        </w:tc>
        <w:tc>
          <w:tcPr>
            <w:tcW w:w="5064" w:type="dxa"/>
            <w:vAlign w:val="center"/>
          </w:tcPr>
          <w:p w14:paraId="6BD18CD0" w14:textId="35D5B527" w:rsidR="008673DD" w:rsidRPr="00477137" w:rsidRDefault="008673DD" w:rsidP="00C156FE">
            <w:pPr>
              <w:rPr>
                <w:rFonts w:ascii="Times New Roman" w:hAnsi="Times New Roman" w:cs="Times New Roman"/>
                <w:sz w:val="20"/>
                <w:szCs w:val="20"/>
              </w:rPr>
            </w:pPr>
            <w:r w:rsidRPr="00C773B0">
              <w:rPr>
                <w:rFonts w:ascii="Times New Roman" w:hAnsi="Times New Roman" w:cs="Times New Roman"/>
                <w:noProof/>
                <w:sz w:val="20"/>
                <w:szCs w:val="20"/>
              </w:rPr>
              <w:drawing>
                <wp:inline distT="0" distB="0" distL="0" distR="0" wp14:anchorId="629364EB" wp14:editId="6AD24793">
                  <wp:extent cx="1931588" cy="3189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26559" cy="334660"/>
                          </a:xfrm>
                          <a:prstGeom prst="rect">
                            <a:avLst/>
                          </a:prstGeom>
                        </pic:spPr>
                      </pic:pic>
                    </a:graphicData>
                  </a:graphic>
                </wp:inline>
              </w:drawing>
            </w:r>
          </w:p>
        </w:tc>
        <w:tc>
          <w:tcPr>
            <w:tcW w:w="3126" w:type="dxa"/>
          </w:tcPr>
          <w:p w14:paraId="0D3E8EAA" w14:textId="77777777" w:rsidR="008673DD" w:rsidRDefault="008673DD" w:rsidP="00C156FE">
            <w:pPr>
              <w:rPr>
                <w:rFonts w:ascii="Times New Roman" w:hAnsi="Times New Roman" w:cs="Times New Roman"/>
                <w:sz w:val="20"/>
                <w:szCs w:val="20"/>
              </w:rPr>
            </w:pPr>
            <w:r>
              <w:rPr>
                <w:rFonts w:ascii="Times New Roman" w:hAnsi="Times New Roman" w:cs="Times New Roman"/>
                <w:sz w:val="20"/>
                <w:szCs w:val="20"/>
              </w:rPr>
              <w:t>4 drugs for 2 months and 2 drugs for 6 months OR follow-up in the TB clinic or refer to another provider or facility.</w:t>
            </w:r>
          </w:p>
          <w:p w14:paraId="29D203C1" w14:textId="77777777" w:rsidR="008673DD" w:rsidRDefault="008673DD" w:rsidP="00C156FE">
            <w:pPr>
              <w:rPr>
                <w:rFonts w:ascii="Times New Roman" w:hAnsi="Times New Roman" w:cs="Times New Roman"/>
                <w:sz w:val="20"/>
                <w:szCs w:val="20"/>
              </w:rPr>
            </w:pPr>
          </w:p>
          <w:p w14:paraId="6113FD0C" w14:textId="73420F7F" w:rsidR="008673DD" w:rsidRPr="00477137" w:rsidRDefault="008673DD" w:rsidP="00C156FE">
            <w:pPr>
              <w:rPr>
                <w:rFonts w:ascii="Times New Roman" w:hAnsi="Times New Roman" w:cs="Times New Roman"/>
                <w:sz w:val="20"/>
                <w:szCs w:val="20"/>
              </w:rPr>
            </w:pPr>
            <w:r>
              <w:rPr>
                <w:rFonts w:ascii="Times New Roman" w:hAnsi="Times New Roman" w:cs="Times New Roman"/>
                <w:sz w:val="20"/>
                <w:szCs w:val="20"/>
              </w:rPr>
              <w:t xml:space="preserve">2 drugs can be: </w:t>
            </w:r>
            <w:proofErr w:type="spellStart"/>
            <w:r>
              <w:rPr>
                <w:rFonts w:ascii="Times New Roman" w:hAnsi="Times New Roman" w:cs="Times New Roman"/>
                <w:sz w:val="20"/>
                <w:szCs w:val="20"/>
              </w:rPr>
              <w:t>rimact</w:t>
            </w:r>
            <w:r w:rsidR="00813819">
              <w:rPr>
                <w:rFonts w:ascii="Times New Roman" w:hAnsi="Times New Roman" w:cs="Times New Roman"/>
                <w:sz w:val="20"/>
                <w:szCs w:val="20"/>
              </w:rPr>
              <w:t>a</w:t>
            </w:r>
            <w:r>
              <w:rPr>
                <w:rFonts w:ascii="Times New Roman" w:hAnsi="Times New Roman" w:cs="Times New Roman"/>
                <w:sz w:val="20"/>
                <w:szCs w:val="20"/>
              </w:rPr>
              <w:t>zid</w:t>
            </w:r>
            <w:proofErr w:type="spellEnd"/>
            <w:r>
              <w:rPr>
                <w:rFonts w:ascii="Times New Roman" w:hAnsi="Times New Roman" w:cs="Times New Roman"/>
                <w:sz w:val="20"/>
                <w:szCs w:val="20"/>
              </w:rPr>
              <w:t xml:space="preserve"> and rifampicin, ethambutol &amp; pyrazinamide, and ethambutol and </w:t>
            </w:r>
            <w:r w:rsidR="00813819">
              <w:rPr>
                <w:rFonts w:ascii="Times New Roman" w:hAnsi="Times New Roman" w:cs="Times New Roman"/>
                <w:sz w:val="20"/>
                <w:szCs w:val="20"/>
              </w:rPr>
              <w:t>isoniazid</w:t>
            </w:r>
            <w:r>
              <w:rPr>
                <w:rFonts w:ascii="Times New Roman" w:hAnsi="Times New Roman" w:cs="Times New Roman"/>
                <w:sz w:val="20"/>
                <w:szCs w:val="20"/>
              </w:rPr>
              <w:t xml:space="preserve">. </w:t>
            </w:r>
          </w:p>
        </w:tc>
      </w:tr>
      <w:tr w:rsidR="00EB24C8" w:rsidRPr="00876743" w14:paraId="23B7137E" w14:textId="77777777" w:rsidTr="003C752D">
        <w:trPr>
          <w:trHeight w:val="630"/>
        </w:trPr>
        <w:tc>
          <w:tcPr>
            <w:tcW w:w="1350" w:type="dxa"/>
            <w:vMerge/>
            <w:tcBorders>
              <w:bottom w:val="single" w:sz="4" w:space="0" w:color="auto"/>
            </w:tcBorders>
            <w:shd w:val="clear" w:color="auto" w:fill="E2EFD9" w:themeFill="accent6" w:themeFillTint="33"/>
            <w:vAlign w:val="center"/>
          </w:tcPr>
          <w:p w14:paraId="0CB3B5D7" w14:textId="77777777" w:rsidR="008673DD" w:rsidRDefault="008673DD" w:rsidP="00C156FE">
            <w:pPr>
              <w:rPr>
                <w:rFonts w:ascii="Times New Roman" w:hAnsi="Times New Roman" w:cs="Times New Roman"/>
                <w:sz w:val="20"/>
                <w:szCs w:val="20"/>
              </w:rPr>
            </w:pPr>
          </w:p>
        </w:tc>
        <w:tc>
          <w:tcPr>
            <w:tcW w:w="5064" w:type="dxa"/>
            <w:tcBorders>
              <w:bottom w:val="single" w:sz="4" w:space="0" w:color="auto"/>
            </w:tcBorders>
            <w:vAlign w:val="center"/>
          </w:tcPr>
          <w:p w14:paraId="6553B45F" w14:textId="736ABF2A" w:rsidR="008673DD" w:rsidRPr="00477137" w:rsidRDefault="008673DD" w:rsidP="00C156FE">
            <w:pPr>
              <w:rPr>
                <w:rFonts w:ascii="Times New Roman" w:hAnsi="Times New Roman" w:cs="Times New Roman"/>
                <w:sz w:val="20"/>
                <w:szCs w:val="20"/>
              </w:rPr>
            </w:pPr>
            <w:r w:rsidRPr="008673DD">
              <w:rPr>
                <w:rFonts w:ascii="Times New Roman" w:hAnsi="Times New Roman" w:cs="Times New Roman"/>
                <w:noProof/>
                <w:sz w:val="20"/>
                <w:szCs w:val="20"/>
              </w:rPr>
              <w:drawing>
                <wp:inline distT="0" distB="0" distL="0" distR="0" wp14:anchorId="6134A192" wp14:editId="1B399C69">
                  <wp:extent cx="2476206" cy="340242"/>
                  <wp:effectExtent l="0" t="0" r="63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17563" cy="345925"/>
                          </a:xfrm>
                          <a:prstGeom prst="rect">
                            <a:avLst/>
                          </a:prstGeom>
                        </pic:spPr>
                      </pic:pic>
                    </a:graphicData>
                  </a:graphic>
                </wp:inline>
              </w:drawing>
            </w:r>
          </w:p>
        </w:tc>
        <w:tc>
          <w:tcPr>
            <w:tcW w:w="3126" w:type="dxa"/>
            <w:tcBorders>
              <w:bottom w:val="single" w:sz="4" w:space="0" w:color="auto"/>
            </w:tcBorders>
          </w:tcPr>
          <w:p w14:paraId="573B945A" w14:textId="55FD32E1" w:rsidR="008673DD" w:rsidRPr="00477137" w:rsidRDefault="003C752D" w:rsidP="00C156FE">
            <w:pPr>
              <w:rPr>
                <w:rFonts w:ascii="Times New Roman" w:hAnsi="Times New Roman" w:cs="Times New Roman"/>
                <w:sz w:val="20"/>
                <w:szCs w:val="20"/>
              </w:rPr>
            </w:pPr>
            <w:r>
              <w:rPr>
                <w:rFonts w:ascii="Times New Roman" w:hAnsi="Times New Roman" w:cs="Times New Roman"/>
                <w:sz w:val="20"/>
                <w:szCs w:val="20"/>
              </w:rPr>
              <w:t>Adherence</w:t>
            </w:r>
            <w:r w:rsidR="008673DD">
              <w:rPr>
                <w:rFonts w:ascii="Times New Roman" w:hAnsi="Times New Roman" w:cs="Times New Roman"/>
                <w:sz w:val="20"/>
                <w:szCs w:val="20"/>
              </w:rPr>
              <w:t xml:space="preserve"> to treatment and contact testing.</w:t>
            </w:r>
          </w:p>
        </w:tc>
      </w:tr>
      <w:tr w:rsidR="003C752D" w:rsidRPr="00876743" w14:paraId="6EE422DF" w14:textId="77777777" w:rsidTr="003C752D">
        <w:trPr>
          <w:trHeight w:val="981"/>
        </w:trPr>
        <w:tc>
          <w:tcPr>
            <w:tcW w:w="1350" w:type="dxa"/>
            <w:vMerge w:val="restart"/>
            <w:tcBorders>
              <w:top w:val="single" w:sz="4" w:space="0" w:color="auto"/>
            </w:tcBorders>
            <w:shd w:val="clear" w:color="auto" w:fill="D9E2F3" w:themeFill="accent1" w:themeFillTint="33"/>
            <w:vAlign w:val="center"/>
          </w:tcPr>
          <w:p w14:paraId="730F02DB" w14:textId="0793BA60" w:rsidR="003C752D" w:rsidRPr="008673DD" w:rsidRDefault="003C752D" w:rsidP="00C156FE">
            <w:pPr>
              <w:rPr>
                <w:rFonts w:ascii="Times New Roman" w:hAnsi="Times New Roman" w:cs="Times New Roman"/>
                <w:b/>
                <w:bCs/>
                <w:sz w:val="20"/>
                <w:szCs w:val="20"/>
              </w:rPr>
            </w:pPr>
            <w:r w:rsidRPr="008673DD">
              <w:rPr>
                <w:rFonts w:ascii="Times New Roman" w:hAnsi="Times New Roman" w:cs="Times New Roman"/>
                <w:b/>
                <w:bCs/>
                <w:sz w:val="20"/>
                <w:szCs w:val="20"/>
              </w:rPr>
              <w:t>Malaria care</w:t>
            </w:r>
          </w:p>
        </w:tc>
        <w:tc>
          <w:tcPr>
            <w:tcW w:w="5064" w:type="dxa"/>
            <w:tcBorders>
              <w:top w:val="single" w:sz="4" w:space="0" w:color="auto"/>
            </w:tcBorders>
            <w:vAlign w:val="center"/>
          </w:tcPr>
          <w:p w14:paraId="21ED90A2" w14:textId="4E9E7550" w:rsidR="003C752D" w:rsidRPr="00477137" w:rsidRDefault="003C752D" w:rsidP="00C156FE">
            <w:pPr>
              <w:rPr>
                <w:rFonts w:ascii="Times New Roman" w:hAnsi="Times New Roman" w:cs="Times New Roman"/>
                <w:sz w:val="20"/>
                <w:szCs w:val="20"/>
              </w:rPr>
            </w:pPr>
            <w:r w:rsidRPr="00EB24C8">
              <w:rPr>
                <w:rFonts w:ascii="Times New Roman" w:hAnsi="Times New Roman" w:cs="Times New Roman"/>
                <w:noProof/>
                <w:sz w:val="20"/>
                <w:szCs w:val="20"/>
              </w:rPr>
              <w:drawing>
                <wp:inline distT="0" distB="0" distL="0" distR="0" wp14:anchorId="30074EC3" wp14:editId="5C638DC2">
                  <wp:extent cx="3069385" cy="489097"/>
                  <wp:effectExtent l="0" t="0" r="444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22603"/>
                          <a:stretch/>
                        </pic:blipFill>
                        <pic:spPr bwMode="auto">
                          <a:xfrm>
                            <a:off x="0" y="0"/>
                            <a:ext cx="3219612" cy="513035"/>
                          </a:xfrm>
                          <a:prstGeom prst="rect">
                            <a:avLst/>
                          </a:prstGeom>
                          <a:ln>
                            <a:noFill/>
                          </a:ln>
                          <a:extLst>
                            <a:ext uri="{53640926-AAD7-44D8-BBD7-CCE9431645EC}">
                              <a14:shadowObscured xmlns:a14="http://schemas.microsoft.com/office/drawing/2010/main"/>
                            </a:ext>
                          </a:extLst>
                        </pic:spPr>
                      </pic:pic>
                    </a:graphicData>
                  </a:graphic>
                </wp:inline>
              </w:drawing>
            </w:r>
          </w:p>
        </w:tc>
        <w:tc>
          <w:tcPr>
            <w:tcW w:w="3126" w:type="dxa"/>
            <w:tcBorders>
              <w:top w:val="single" w:sz="4" w:space="0" w:color="auto"/>
            </w:tcBorders>
          </w:tcPr>
          <w:p w14:paraId="31D2611B" w14:textId="67CBB828" w:rsidR="003C752D" w:rsidRPr="00477137" w:rsidRDefault="003C752D" w:rsidP="00C156FE">
            <w:pPr>
              <w:rPr>
                <w:rFonts w:ascii="Times New Roman" w:hAnsi="Times New Roman" w:cs="Times New Roman"/>
                <w:sz w:val="20"/>
                <w:szCs w:val="20"/>
              </w:rPr>
            </w:pPr>
            <w:r>
              <w:rPr>
                <w:rFonts w:ascii="Times New Roman" w:hAnsi="Times New Roman" w:cs="Times New Roman"/>
                <w:sz w:val="20"/>
                <w:szCs w:val="20"/>
              </w:rPr>
              <w:t xml:space="preserve">Duration of fever, presence of fever and pattern, history of convulsions, history of vomiting, loss of appetite/changes in eating habits, diarrhea, </w:t>
            </w:r>
            <w:proofErr w:type="gramStart"/>
            <w:r>
              <w:rPr>
                <w:rFonts w:ascii="Times New Roman" w:hAnsi="Times New Roman" w:cs="Times New Roman"/>
                <w:sz w:val="20"/>
                <w:szCs w:val="20"/>
              </w:rPr>
              <w:t>cough</w:t>
            </w:r>
            <w:proofErr w:type="gramEnd"/>
            <w:r>
              <w:rPr>
                <w:rFonts w:ascii="Times New Roman" w:hAnsi="Times New Roman" w:cs="Times New Roman"/>
                <w:sz w:val="20"/>
                <w:szCs w:val="20"/>
              </w:rPr>
              <w:t xml:space="preserve"> or difficulty breathing, vaccination status to date.</w:t>
            </w:r>
          </w:p>
        </w:tc>
      </w:tr>
      <w:tr w:rsidR="003C752D" w:rsidRPr="00876743" w14:paraId="62319E8C" w14:textId="62C65F45" w:rsidTr="003C752D">
        <w:trPr>
          <w:trHeight w:val="2898"/>
        </w:trPr>
        <w:tc>
          <w:tcPr>
            <w:tcW w:w="1350" w:type="dxa"/>
            <w:vMerge/>
            <w:shd w:val="clear" w:color="auto" w:fill="D9E2F3" w:themeFill="accent1" w:themeFillTint="33"/>
            <w:vAlign w:val="center"/>
          </w:tcPr>
          <w:p w14:paraId="2EA402FA" w14:textId="0DCCDF00" w:rsidR="003C752D" w:rsidRPr="00477137" w:rsidRDefault="003C752D" w:rsidP="00C156FE">
            <w:pPr>
              <w:rPr>
                <w:rFonts w:ascii="Times New Roman" w:hAnsi="Times New Roman" w:cs="Times New Roman"/>
                <w:sz w:val="20"/>
                <w:szCs w:val="20"/>
              </w:rPr>
            </w:pPr>
          </w:p>
        </w:tc>
        <w:tc>
          <w:tcPr>
            <w:tcW w:w="5064" w:type="dxa"/>
            <w:vAlign w:val="center"/>
          </w:tcPr>
          <w:p w14:paraId="079E6266" w14:textId="540214E2" w:rsidR="003C752D" w:rsidRPr="00477137" w:rsidRDefault="003C752D" w:rsidP="00C156FE">
            <w:pPr>
              <w:rPr>
                <w:rFonts w:ascii="Times New Roman" w:hAnsi="Times New Roman" w:cs="Times New Roman"/>
                <w:sz w:val="20"/>
                <w:szCs w:val="20"/>
              </w:rPr>
            </w:pPr>
            <w:r w:rsidRPr="007B277F">
              <w:rPr>
                <w:rFonts w:ascii="Times New Roman" w:hAnsi="Times New Roman" w:cs="Times New Roman"/>
                <w:noProof/>
                <w:sz w:val="20"/>
                <w:szCs w:val="20"/>
              </w:rPr>
              <w:drawing>
                <wp:inline distT="0" distB="0" distL="0" distR="0" wp14:anchorId="6EE80082" wp14:editId="52C1EB15">
                  <wp:extent cx="3079050" cy="1637414"/>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98972" cy="1648008"/>
                          </a:xfrm>
                          <a:prstGeom prst="rect">
                            <a:avLst/>
                          </a:prstGeom>
                        </pic:spPr>
                      </pic:pic>
                    </a:graphicData>
                  </a:graphic>
                </wp:inline>
              </w:drawing>
            </w:r>
          </w:p>
        </w:tc>
        <w:tc>
          <w:tcPr>
            <w:tcW w:w="3126" w:type="dxa"/>
          </w:tcPr>
          <w:p w14:paraId="6F41D638" w14:textId="6860DF91" w:rsidR="003C752D" w:rsidRPr="00477137" w:rsidRDefault="003C752D" w:rsidP="00C156FE">
            <w:pPr>
              <w:rPr>
                <w:rFonts w:ascii="Times New Roman" w:hAnsi="Times New Roman" w:cs="Times New Roman"/>
                <w:sz w:val="20"/>
                <w:szCs w:val="20"/>
              </w:rPr>
            </w:pPr>
            <w:r>
              <w:rPr>
                <w:rFonts w:ascii="Times New Roman" w:hAnsi="Times New Roman" w:cs="Times New Roman"/>
                <w:sz w:val="20"/>
                <w:szCs w:val="20"/>
              </w:rPr>
              <w:t>Take temperature, take weight, check hands for palmar pallor, take respiratory rate, check for swollen feet, check responsiveness, check for neck stiffness, check skin condition check tongue.</w:t>
            </w:r>
          </w:p>
        </w:tc>
      </w:tr>
      <w:tr w:rsidR="003C752D" w:rsidRPr="00876743" w14:paraId="6768A7A0" w14:textId="77777777" w:rsidTr="003C752D">
        <w:trPr>
          <w:trHeight w:val="3780"/>
        </w:trPr>
        <w:tc>
          <w:tcPr>
            <w:tcW w:w="1350" w:type="dxa"/>
            <w:vMerge/>
            <w:shd w:val="clear" w:color="auto" w:fill="D9E2F3" w:themeFill="accent1" w:themeFillTint="33"/>
            <w:vAlign w:val="center"/>
          </w:tcPr>
          <w:p w14:paraId="58A24472" w14:textId="77777777" w:rsidR="003C752D" w:rsidRPr="00477137" w:rsidRDefault="003C752D" w:rsidP="00C156FE">
            <w:pPr>
              <w:rPr>
                <w:rFonts w:ascii="Times New Roman" w:hAnsi="Times New Roman" w:cs="Times New Roman"/>
                <w:sz w:val="20"/>
                <w:szCs w:val="20"/>
              </w:rPr>
            </w:pPr>
          </w:p>
        </w:tc>
        <w:tc>
          <w:tcPr>
            <w:tcW w:w="5064" w:type="dxa"/>
            <w:vAlign w:val="center"/>
          </w:tcPr>
          <w:p w14:paraId="6428A0B4" w14:textId="12D66CF0" w:rsidR="003C752D" w:rsidRPr="00477137" w:rsidRDefault="003C752D" w:rsidP="00C156FE">
            <w:pPr>
              <w:rPr>
                <w:rFonts w:ascii="Times New Roman" w:hAnsi="Times New Roman" w:cs="Times New Roman"/>
                <w:sz w:val="20"/>
                <w:szCs w:val="20"/>
              </w:rPr>
            </w:pPr>
            <w:r w:rsidRPr="00033EFC">
              <w:rPr>
                <w:rFonts w:ascii="Times New Roman" w:hAnsi="Times New Roman" w:cs="Times New Roman"/>
                <w:noProof/>
                <w:sz w:val="20"/>
                <w:szCs w:val="20"/>
              </w:rPr>
              <w:drawing>
                <wp:inline distT="0" distB="0" distL="0" distR="0" wp14:anchorId="471DFA25" wp14:editId="2526425F">
                  <wp:extent cx="2477386" cy="22388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85872" cy="2246492"/>
                          </a:xfrm>
                          <a:prstGeom prst="rect">
                            <a:avLst/>
                          </a:prstGeom>
                        </pic:spPr>
                      </pic:pic>
                    </a:graphicData>
                  </a:graphic>
                </wp:inline>
              </w:drawing>
            </w:r>
          </w:p>
        </w:tc>
        <w:tc>
          <w:tcPr>
            <w:tcW w:w="3126" w:type="dxa"/>
          </w:tcPr>
          <w:p w14:paraId="05AA0AB0" w14:textId="61F79364" w:rsidR="003C752D" w:rsidRPr="00477137" w:rsidRDefault="003C752D" w:rsidP="00C156FE">
            <w:pPr>
              <w:rPr>
                <w:rFonts w:ascii="Times New Roman" w:hAnsi="Times New Roman" w:cs="Times New Roman"/>
                <w:sz w:val="20"/>
                <w:szCs w:val="20"/>
              </w:rPr>
            </w:pPr>
            <w:r>
              <w:rPr>
                <w:rFonts w:ascii="Times New Roman" w:hAnsi="Times New Roman" w:cs="Times New Roman"/>
                <w:sz w:val="20"/>
                <w:szCs w:val="20"/>
              </w:rPr>
              <w:t xml:space="preserve">Microscopy/blood slide for malaria parasite (BF) or rapid diagnostic test, </w:t>
            </w:r>
            <w:proofErr w:type="gramStart"/>
            <w:r>
              <w:rPr>
                <w:rFonts w:ascii="Times New Roman" w:hAnsi="Times New Roman" w:cs="Times New Roman"/>
                <w:sz w:val="20"/>
                <w:szCs w:val="20"/>
              </w:rPr>
              <w:t>hemoglobin</w:t>
            </w:r>
            <w:proofErr w:type="gramEnd"/>
            <w:r>
              <w:rPr>
                <w:rFonts w:ascii="Times New Roman" w:hAnsi="Times New Roman" w:cs="Times New Roman"/>
                <w:sz w:val="20"/>
                <w:szCs w:val="20"/>
              </w:rPr>
              <w:t xml:space="preserve"> or full blood count</w:t>
            </w:r>
          </w:p>
        </w:tc>
      </w:tr>
      <w:tr w:rsidR="003C752D" w:rsidRPr="00876743" w14:paraId="613E7B40" w14:textId="77777777" w:rsidTr="003C752D">
        <w:trPr>
          <w:trHeight w:val="720"/>
        </w:trPr>
        <w:tc>
          <w:tcPr>
            <w:tcW w:w="1350" w:type="dxa"/>
            <w:vMerge/>
            <w:shd w:val="clear" w:color="auto" w:fill="D9E2F3" w:themeFill="accent1" w:themeFillTint="33"/>
            <w:vAlign w:val="center"/>
          </w:tcPr>
          <w:p w14:paraId="3C734458" w14:textId="77777777" w:rsidR="003C752D" w:rsidRPr="00477137" w:rsidRDefault="003C752D" w:rsidP="00C156FE">
            <w:pPr>
              <w:rPr>
                <w:rFonts w:ascii="Times New Roman" w:hAnsi="Times New Roman" w:cs="Times New Roman"/>
                <w:sz w:val="20"/>
                <w:szCs w:val="20"/>
              </w:rPr>
            </w:pPr>
          </w:p>
        </w:tc>
        <w:tc>
          <w:tcPr>
            <w:tcW w:w="5064" w:type="dxa"/>
            <w:vAlign w:val="center"/>
          </w:tcPr>
          <w:p w14:paraId="2D11A95B" w14:textId="0B675228" w:rsidR="003C752D" w:rsidRPr="00477137" w:rsidRDefault="003C752D" w:rsidP="00C156FE">
            <w:pPr>
              <w:rPr>
                <w:rFonts w:ascii="Times New Roman" w:hAnsi="Times New Roman" w:cs="Times New Roman"/>
                <w:sz w:val="20"/>
                <w:szCs w:val="20"/>
              </w:rPr>
            </w:pPr>
            <w:r w:rsidRPr="002B5D5E">
              <w:rPr>
                <w:rFonts w:ascii="Times New Roman" w:hAnsi="Times New Roman" w:cs="Times New Roman"/>
                <w:noProof/>
                <w:sz w:val="20"/>
                <w:szCs w:val="20"/>
              </w:rPr>
              <w:drawing>
                <wp:inline distT="0" distB="0" distL="0" distR="0" wp14:anchorId="15C77D49" wp14:editId="6B1C9FBA">
                  <wp:extent cx="2102591" cy="37214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3053" cy="377531"/>
                          </a:xfrm>
                          <a:prstGeom prst="rect">
                            <a:avLst/>
                          </a:prstGeom>
                        </pic:spPr>
                      </pic:pic>
                    </a:graphicData>
                  </a:graphic>
                </wp:inline>
              </w:drawing>
            </w:r>
          </w:p>
        </w:tc>
        <w:tc>
          <w:tcPr>
            <w:tcW w:w="3126" w:type="dxa"/>
          </w:tcPr>
          <w:p w14:paraId="199AC32E" w14:textId="05A90967" w:rsidR="003C752D" w:rsidRPr="00477137" w:rsidRDefault="003C752D" w:rsidP="00C156FE">
            <w:pPr>
              <w:rPr>
                <w:rFonts w:ascii="Times New Roman" w:hAnsi="Times New Roman" w:cs="Times New Roman"/>
                <w:sz w:val="20"/>
                <w:szCs w:val="20"/>
              </w:rPr>
            </w:pPr>
            <w:r>
              <w:rPr>
                <w:rFonts w:ascii="Times New Roman" w:hAnsi="Times New Roman" w:cs="Times New Roman"/>
                <w:sz w:val="20"/>
                <w:szCs w:val="20"/>
              </w:rPr>
              <w:t>Malaria with anemia</w:t>
            </w:r>
          </w:p>
        </w:tc>
      </w:tr>
      <w:tr w:rsidR="003C752D" w:rsidRPr="00876743" w14:paraId="153ADCF7" w14:textId="77777777" w:rsidTr="003C752D">
        <w:tc>
          <w:tcPr>
            <w:tcW w:w="1350" w:type="dxa"/>
            <w:vMerge/>
            <w:shd w:val="clear" w:color="auto" w:fill="D9E2F3" w:themeFill="accent1" w:themeFillTint="33"/>
            <w:vAlign w:val="center"/>
          </w:tcPr>
          <w:p w14:paraId="4C30D74B" w14:textId="77777777" w:rsidR="003C752D" w:rsidRPr="00477137" w:rsidRDefault="003C752D" w:rsidP="00C156FE">
            <w:pPr>
              <w:rPr>
                <w:rFonts w:ascii="Times New Roman" w:hAnsi="Times New Roman" w:cs="Times New Roman"/>
                <w:sz w:val="20"/>
                <w:szCs w:val="20"/>
              </w:rPr>
            </w:pPr>
          </w:p>
        </w:tc>
        <w:tc>
          <w:tcPr>
            <w:tcW w:w="5064" w:type="dxa"/>
            <w:vAlign w:val="center"/>
          </w:tcPr>
          <w:p w14:paraId="08C03862" w14:textId="582FCA46" w:rsidR="003C752D" w:rsidRPr="00477137" w:rsidRDefault="003C752D" w:rsidP="00C156FE">
            <w:pPr>
              <w:rPr>
                <w:rFonts w:ascii="Times New Roman" w:hAnsi="Times New Roman" w:cs="Times New Roman"/>
                <w:sz w:val="20"/>
                <w:szCs w:val="20"/>
              </w:rPr>
            </w:pPr>
            <w:r w:rsidRPr="002B5D5E">
              <w:rPr>
                <w:rFonts w:ascii="Times New Roman" w:hAnsi="Times New Roman" w:cs="Times New Roman"/>
                <w:noProof/>
                <w:sz w:val="20"/>
                <w:szCs w:val="20"/>
              </w:rPr>
              <w:drawing>
                <wp:inline distT="0" distB="0" distL="0" distR="0" wp14:anchorId="3C6FC1E3" wp14:editId="44860039">
                  <wp:extent cx="1977655" cy="339598"/>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31621" cy="348865"/>
                          </a:xfrm>
                          <a:prstGeom prst="rect">
                            <a:avLst/>
                          </a:prstGeom>
                        </pic:spPr>
                      </pic:pic>
                    </a:graphicData>
                  </a:graphic>
                </wp:inline>
              </w:drawing>
            </w:r>
          </w:p>
        </w:tc>
        <w:tc>
          <w:tcPr>
            <w:tcW w:w="3126" w:type="dxa"/>
          </w:tcPr>
          <w:p w14:paraId="2075C64C" w14:textId="77777777" w:rsidR="003C752D" w:rsidRDefault="003C752D" w:rsidP="00C156FE">
            <w:pPr>
              <w:rPr>
                <w:rFonts w:ascii="Times New Roman" w:hAnsi="Times New Roman" w:cs="Times New Roman"/>
                <w:sz w:val="20"/>
                <w:szCs w:val="20"/>
              </w:rPr>
            </w:pPr>
          </w:p>
          <w:p w14:paraId="33C0A20C" w14:textId="1879D32C" w:rsidR="003C752D" w:rsidRDefault="003C752D" w:rsidP="00C156FE">
            <w:pPr>
              <w:rPr>
                <w:rFonts w:ascii="Times New Roman" w:hAnsi="Times New Roman" w:cs="Times New Roman"/>
                <w:sz w:val="20"/>
                <w:szCs w:val="20"/>
              </w:rPr>
            </w:pPr>
            <w:r>
              <w:rPr>
                <w:rFonts w:ascii="Times New Roman" w:hAnsi="Times New Roman" w:cs="Times New Roman"/>
                <w:sz w:val="20"/>
                <w:szCs w:val="20"/>
              </w:rPr>
              <w:t xml:space="preserve">Artemether/Lumefantrine 6 dose regiment, 2 tablets per dose, adequate fluid and nutrition, or chloroquine, quinine intravenous </w:t>
            </w:r>
            <w:r>
              <w:rPr>
                <w:rFonts w:ascii="Times New Roman" w:hAnsi="Times New Roman" w:cs="Times New Roman"/>
                <w:sz w:val="20"/>
                <w:szCs w:val="20"/>
              </w:rPr>
              <w:lastRenderedPageBreak/>
              <w:t>infusion or rectal artesunate (100 mg suppository).</w:t>
            </w:r>
          </w:p>
          <w:p w14:paraId="67B011F9" w14:textId="68AE6B13" w:rsidR="003C752D" w:rsidRDefault="003C752D" w:rsidP="00C156FE">
            <w:pPr>
              <w:rPr>
                <w:rFonts w:ascii="Times New Roman" w:hAnsi="Times New Roman" w:cs="Times New Roman"/>
                <w:sz w:val="20"/>
                <w:szCs w:val="20"/>
              </w:rPr>
            </w:pPr>
          </w:p>
          <w:p w14:paraId="513FBCCD" w14:textId="61451EEF" w:rsidR="003C752D" w:rsidRPr="00477137" w:rsidRDefault="003C752D" w:rsidP="000A6A78">
            <w:pPr>
              <w:rPr>
                <w:rFonts w:ascii="Times New Roman" w:hAnsi="Times New Roman" w:cs="Times New Roman"/>
                <w:sz w:val="20"/>
                <w:szCs w:val="20"/>
              </w:rPr>
            </w:pPr>
          </w:p>
        </w:tc>
      </w:tr>
      <w:tr w:rsidR="003C752D" w:rsidRPr="00876743" w14:paraId="47658BEA" w14:textId="77777777" w:rsidTr="003C752D">
        <w:tc>
          <w:tcPr>
            <w:tcW w:w="1350" w:type="dxa"/>
            <w:vMerge/>
            <w:shd w:val="clear" w:color="auto" w:fill="D9E2F3" w:themeFill="accent1" w:themeFillTint="33"/>
            <w:vAlign w:val="center"/>
          </w:tcPr>
          <w:p w14:paraId="7178FB1A" w14:textId="77777777" w:rsidR="003C752D" w:rsidRPr="00477137" w:rsidRDefault="003C752D" w:rsidP="00C156FE">
            <w:pPr>
              <w:rPr>
                <w:rFonts w:ascii="Times New Roman" w:hAnsi="Times New Roman" w:cs="Times New Roman"/>
                <w:sz w:val="20"/>
                <w:szCs w:val="20"/>
              </w:rPr>
            </w:pPr>
          </w:p>
        </w:tc>
        <w:tc>
          <w:tcPr>
            <w:tcW w:w="5064" w:type="dxa"/>
            <w:vAlign w:val="center"/>
          </w:tcPr>
          <w:p w14:paraId="4945FF85" w14:textId="7F7B8154" w:rsidR="003C752D" w:rsidRPr="002B5D5E" w:rsidRDefault="003C752D" w:rsidP="00C156FE">
            <w:pPr>
              <w:rPr>
                <w:rFonts w:ascii="Times New Roman" w:hAnsi="Times New Roman" w:cs="Times New Roman"/>
                <w:sz w:val="20"/>
                <w:szCs w:val="20"/>
              </w:rPr>
            </w:pPr>
            <w:r w:rsidRPr="000A6A78">
              <w:rPr>
                <w:rFonts w:ascii="Times New Roman" w:hAnsi="Times New Roman" w:cs="Times New Roman"/>
                <w:noProof/>
                <w:sz w:val="20"/>
                <w:szCs w:val="20"/>
              </w:rPr>
              <w:drawing>
                <wp:inline distT="0" distB="0" distL="0" distR="0" wp14:anchorId="401D7F8F" wp14:editId="41504CF0">
                  <wp:extent cx="2567485" cy="39340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03221" cy="398881"/>
                          </a:xfrm>
                          <a:prstGeom prst="rect">
                            <a:avLst/>
                          </a:prstGeom>
                        </pic:spPr>
                      </pic:pic>
                    </a:graphicData>
                  </a:graphic>
                </wp:inline>
              </w:drawing>
            </w:r>
          </w:p>
        </w:tc>
        <w:tc>
          <w:tcPr>
            <w:tcW w:w="3126" w:type="dxa"/>
          </w:tcPr>
          <w:p w14:paraId="7C7953EC" w14:textId="14712B4F" w:rsidR="003C752D" w:rsidRDefault="003C752D" w:rsidP="00C156FE">
            <w:pPr>
              <w:rPr>
                <w:rFonts w:ascii="Times New Roman" w:hAnsi="Times New Roman" w:cs="Times New Roman"/>
                <w:sz w:val="20"/>
                <w:szCs w:val="20"/>
              </w:rPr>
            </w:pPr>
            <w:r>
              <w:rPr>
                <w:rFonts w:ascii="Times New Roman" w:hAnsi="Times New Roman" w:cs="Times New Roman"/>
                <w:sz w:val="20"/>
                <w:szCs w:val="20"/>
              </w:rPr>
              <w:t>Adherence to treatment, prompt return if symptoms worsen.</w:t>
            </w:r>
          </w:p>
          <w:p w14:paraId="632847CC" w14:textId="77777777" w:rsidR="003C752D" w:rsidRDefault="003C752D" w:rsidP="00C156FE">
            <w:pPr>
              <w:rPr>
                <w:rFonts w:ascii="Times New Roman" w:hAnsi="Times New Roman" w:cs="Times New Roman"/>
                <w:sz w:val="20"/>
                <w:szCs w:val="20"/>
              </w:rPr>
            </w:pPr>
          </w:p>
          <w:p w14:paraId="1D685A86" w14:textId="55957EA4" w:rsidR="003C752D" w:rsidRDefault="003C752D" w:rsidP="00C156FE">
            <w:pPr>
              <w:rPr>
                <w:rFonts w:ascii="Times New Roman" w:hAnsi="Times New Roman" w:cs="Times New Roman"/>
                <w:sz w:val="20"/>
                <w:szCs w:val="20"/>
              </w:rPr>
            </w:pPr>
          </w:p>
        </w:tc>
      </w:tr>
    </w:tbl>
    <w:p w14:paraId="2B3A02C6" w14:textId="77777777" w:rsidR="00A85B12" w:rsidRDefault="00A85B12">
      <w:pPr>
        <w:rPr>
          <w:rFonts w:ascii="Times New Roman" w:hAnsi="Times New Roman" w:cs="Times New Roman"/>
          <w:bCs/>
        </w:rPr>
      </w:pPr>
    </w:p>
    <w:p w14:paraId="060CF3DB" w14:textId="77777777" w:rsidR="00C46E27" w:rsidRPr="00C46E27" w:rsidRDefault="00C46E27">
      <w:pPr>
        <w:rPr>
          <w:rFonts w:ascii="Times New Roman" w:hAnsi="Times New Roman" w:cs="Times New Roman"/>
          <w:bCs/>
        </w:rPr>
      </w:pPr>
    </w:p>
    <w:p w14:paraId="45982B94" w14:textId="77777777" w:rsidR="003C752D" w:rsidRDefault="003C752D">
      <w:pPr>
        <w:rPr>
          <w:rFonts w:ascii="Times New Roman" w:hAnsi="Times New Roman" w:cs="Times New Roman"/>
          <w:b/>
        </w:rPr>
      </w:pPr>
      <w:r>
        <w:rPr>
          <w:rFonts w:ascii="Times New Roman" w:hAnsi="Times New Roman" w:cs="Times New Roman"/>
          <w:b/>
        </w:rPr>
        <w:br w:type="page"/>
      </w:r>
    </w:p>
    <w:p w14:paraId="31004439" w14:textId="7EE58124" w:rsidR="00BF6257" w:rsidRDefault="00BF6257">
      <w:pPr>
        <w:rPr>
          <w:rFonts w:ascii="Times New Roman" w:hAnsi="Times New Roman" w:cs="Times New Roman"/>
          <w:b/>
        </w:rPr>
      </w:pPr>
      <w:r>
        <w:rPr>
          <w:rFonts w:ascii="Times New Roman" w:hAnsi="Times New Roman" w:cs="Times New Roman"/>
          <w:b/>
        </w:rPr>
        <w:lastRenderedPageBreak/>
        <w:t xml:space="preserve">Table </w:t>
      </w:r>
      <w:r w:rsidR="00C46E27">
        <w:rPr>
          <w:rFonts w:ascii="Times New Roman" w:hAnsi="Times New Roman" w:cs="Times New Roman"/>
          <w:b/>
        </w:rPr>
        <w:t>3</w:t>
      </w:r>
      <w:r>
        <w:rPr>
          <w:rFonts w:ascii="Times New Roman" w:hAnsi="Times New Roman" w:cs="Times New Roman"/>
          <w:b/>
        </w:rPr>
        <w:t xml:space="preserve">. </w:t>
      </w:r>
      <w:r>
        <w:rPr>
          <w:rFonts w:ascii="Times New Roman" w:hAnsi="Times New Roman" w:cs="Times New Roman"/>
        </w:rPr>
        <w:t>Availability of essential medicines</w:t>
      </w:r>
    </w:p>
    <w:p w14:paraId="24AC88AD" w14:textId="77777777" w:rsidR="00BF6257" w:rsidRDefault="00BF6257">
      <w:pPr>
        <w:rPr>
          <w:rFonts w:ascii="Times New Roman" w:hAnsi="Times New Roman" w:cs="Times New Roman"/>
          <w:b/>
        </w:rPr>
      </w:pPr>
    </w:p>
    <w:tbl>
      <w:tblPr>
        <w:tblStyle w:val="TableGrid"/>
        <w:tblW w:w="9445" w:type="dxa"/>
        <w:tblLook w:val="04A0" w:firstRow="1" w:lastRow="0" w:firstColumn="1" w:lastColumn="0" w:noHBand="0" w:noVBand="1"/>
      </w:tblPr>
      <w:tblGrid>
        <w:gridCol w:w="9445"/>
      </w:tblGrid>
      <w:tr w:rsidR="00BF6257" w14:paraId="622B9208" w14:textId="77777777" w:rsidTr="00952A62">
        <w:trPr>
          <w:trHeight w:val="350"/>
        </w:trPr>
        <w:tc>
          <w:tcPr>
            <w:tcW w:w="9445" w:type="dxa"/>
            <w:tcBorders>
              <w:left w:val="nil"/>
              <w:bottom w:val="single" w:sz="4" w:space="0" w:color="auto"/>
              <w:right w:val="nil"/>
            </w:tcBorders>
            <w:vAlign w:val="center"/>
          </w:tcPr>
          <w:p w14:paraId="6ED62602" w14:textId="7476472F" w:rsidR="00BF6257" w:rsidRPr="00BF6257" w:rsidRDefault="00BF6257" w:rsidP="00952A62">
            <w:pPr>
              <w:rPr>
                <w:rFonts w:ascii="Times New Roman" w:hAnsi="Times New Roman" w:cs="Times New Roman"/>
                <w:b/>
                <w:sz w:val="20"/>
                <w:szCs w:val="20"/>
              </w:rPr>
            </w:pPr>
            <w:r w:rsidRPr="00BF6257">
              <w:rPr>
                <w:rFonts w:ascii="Times New Roman" w:hAnsi="Times New Roman" w:cs="Times New Roman"/>
                <w:b/>
                <w:sz w:val="20"/>
                <w:szCs w:val="20"/>
              </w:rPr>
              <w:t>Average of 19 medications</w:t>
            </w:r>
            <w:r>
              <w:rPr>
                <w:rFonts w:ascii="Times New Roman" w:hAnsi="Times New Roman" w:cs="Times New Roman"/>
                <w:b/>
                <w:sz w:val="20"/>
                <w:szCs w:val="20"/>
              </w:rPr>
              <w:t xml:space="preserve"> available at the facility</w:t>
            </w:r>
            <w:r w:rsidRPr="00BF6257">
              <w:rPr>
                <w:rFonts w:ascii="Times New Roman" w:hAnsi="Times New Roman" w:cs="Times New Roman"/>
                <w:b/>
                <w:sz w:val="20"/>
                <w:szCs w:val="20"/>
              </w:rPr>
              <w:t xml:space="preserve">: </w:t>
            </w:r>
          </w:p>
        </w:tc>
      </w:tr>
      <w:tr w:rsidR="00BF6257" w14:paraId="6F6D47B4" w14:textId="77777777" w:rsidTr="00952A62">
        <w:trPr>
          <w:trHeight w:val="1331"/>
        </w:trPr>
        <w:tc>
          <w:tcPr>
            <w:tcW w:w="9445" w:type="dxa"/>
            <w:tcBorders>
              <w:left w:val="nil"/>
              <w:right w:val="nil"/>
            </w:tcBorders>
            <w:vAlign w:val="center"/>
          </w:tcPr>
          <w:p w14:paraId="3C8E28A7" w14:textId="2E9DA2C0" w:rsidR="00BF6257" w:rsidRPr="00BF6257" w:rsidRDefault="00BF6257" w:rsidP="00952A62">
            <w:pPr>
              <w:spacing w:before="120" w:after="120"/>
              <w:rPr>
                <w:rFonts w:ascii="Times New Roman" w:hAnsi="Times New Roman" w:cs="Times New Roman"/>
                <w:sz w:val="20"/>
                <w:szCs w:val="20"/>
              </w:rPr>
            </w:pPr>
            <w:r w:rsidRPr="00BF6257">
              <w:rPr>
                <w:rFonts w:ascii="Times New Roman" w:hAnsi="Times New Roman" w:cs="Times New Roman"/>
                <w:sz w:val="20"/>
                <w:szCs w:val="20"/>
              </w:rPr>
              <w:t xml:space="preserve">Amitriptyline tablet, Amlodipine tablet or alternative, Amoxicillin syrup/suspension or dispersible tablet, Amoxicillin tablet, Ampicillin powder, </w:t>
            </w:r>
            <w:r w:rsidR="00813819" w:rsidRPr="00BF6257">
              <w:rPr>
                <w:rFonts w:ascii="Times New Roman" w:hAnsi="Times New Roman" w:cs="Times New Roman"/>
                <w:sz w:val="20"/>
                <w:szCs w:val="20"/>
              </w:rPr>
              <w:t>Beclomethasone</w:t>
            </w:r>
            <w:r w:rsidRPr="00BF6257">
              <w:rPr>
                <w:rFonts w:ascii="Times New Roman" w:hAnsi="Times New Roman" w:cs="Times New Roman"/>
                <w:sz w:val="20"/>
                <w:szCs w:val="20"/>
              </w:rPr>
              <w:t xml:space="preserve"> inhaler, Ceftriaxone injection, Enalapril tablet or alternative ACE inhibitor, Gentamicin injection, </w:t>
            </w:r>
            <w:proofErr w:type="spellStart"/>
            <w:r w:rsidRPr="00BF6257">
              <w:rPr>
                <w:rFonts w:ascii="Times New Roman" w:hAnsi="Times New Roman" w:cs="Times New Roman"/>
                <w:sz w:val="20"/>
                <w:szCs w:val="20"/>
              </w:rPr>
              <w:t>Glibenclamide</w:t>
            </w:r>
            <w:proofErr w:type="spellEnd"/>
            <w:r w:rsidRPr="00BF6257">
              <w:rPr>
                <w:rFonts w:ascii="Times New Roman" w:hAnsi="Times New Roman" w:cs="Times New Roman"/>
                <w:sz w:val="20"/>
                <w:szCs w:val="20"/>
              </w:rPr>
              <w:t xml:space="preserve"> tablet, Ibuprofen / </w:t>
            </w:r>
            <w:proofErr w:type="spellStart"/>
            <w:r w:rsidRPr="00BF6257">
              <w:rPr>
                <w:rFonts w:ascii="Times New Roman" w:hAnsi="Times New Roman" w:cs="Times New Roman"/>
                <w:sz w:val="20"/>
                <w:szCs w:val="20"/>
              </w:rPr>
              <w:t>brufen</w:t>
            </w:r>
            <w:proofErr w:type="spellEnd"/>
            <w:r w:rsidRPr="00BF6257">
              <w:rPr>
                <w:rFonts w:ascii="Times New Roman" w:hAnsi="Times New Roman" w:cs="Times New Roman"/>
                <w:sz w:val="20"/>
                <w:szCs w:val="20"/>
              </w:rPr>
              <w:t xml:space="preserve"> tablet, Insulin injection, Metformin tablet, Omeprazole tablet or alternative, Oral rehydration solution, Paracetamol tablet, Salbutamol inhaler, Simvastatin tablet or other statin, Zinc sulphate tablet or syrup     </w:t>
            </w:r>
          </w:p>
        </w:tc>
      </w:tr>
    </w:tbl>
    <w:p w14:paraId="0A4B86B3" w14:textId="3579B4DB" w:rsidR="00CD0DAD" w:rsidRDefault="00CD0DAD">
      <w:pPr>
        <w:rPr>
          <w:rFonts w:ascii="Times New Roman" w:hAnsi="Times New Roman" w:cs="Times New Roman"/>
          <w:b/>
        </w:rPr>
      </w:pPr>
    </w:p>
    <w:p w14:paraId="191BFB9F" w14:textId="77777777" w:rsidR="00CD0DAD" w:rsidRDefault="00CD0DAD">
      <w:pPr>
        <w:rPr>
          <w:rFonts w:ascii="Times New Roman" w:hAnsi="Times New Roman" w:cs="Times New Roman"/>
          <w:b/>
        </w:rPr>
      </w:pPr>
      <w:r>
        <w:rPr>
          <w:rFonts w:ascii="Times New Roman" w:hAnsi="Times New Roman" w:cs="Times New Roman"/>
          <w:b/>
        </w:rPr>
        <w:br w:type="page"/>
      </w:r>
    </w:p>
    <w:p w14:paraId="10519353" w14:textId="016A0F31" w:rsidR="0031332E" w:rsidRDefault="0031332E">
      <w:pPr>
        <w:rPr>
          <w:rFonts w:ascii="Times New Roman" w:hAnsi="Times New Roman" w:cs="Times New Roman"/>
          <w:bCs/>
        </w:rPr>
      </w:pPr>
      <w:r>
        <w:rPr>
          <w:rFonts w:ascii="Times New Roman" w:hAnsi="Times New Roman" w:cs="Times New Roman"/>
          <w:b/>
        </w:rPr>
        <w:lastRenderedPageBreak/>
        <w:t xml:space="preserve">Table </w:t>
      </w:r>
      <w:r w:rsidR="00C46E27">
        <w:rPr>
          <w:rFonts w:ascii="Times New Roman" w:hAnsi="Times New Roman" w:cs="Times New Roman"/>
          <w:b/>
        </w:rPr>
        <w:t>4</w:t>
      </w:r>
      <w:r>
        <w:rPr>
          <w:rFonts w:ascii="Times New Roman" w:hAnsi="Times New Roman" w:cs="Times New Roman"/>
          <w:b/>
        </w:rPr>
        <w:t xml:space="preserve">. </w:t>
      </w:r>
      <w:r w:rsidRPr="002306BE">
        <w:rPr>
          <w:rFonts w:ascii="Times New Roman" w:hAnsi="Times New Roman" w:cs="Times New Roman"/>
          <w:bCs/>
        </w:rPr>
        <w:t>Average</w:t>
      </w:r>
      <w:r w:rsidR="002306BE" w:rsidRPr="002306BE">
        <w:rPr>
          <w:rFonts w:ascii="Times New Roman" w:hAnsi="Times New Roman" w:cs="Times New Roman"/>
          <w:bCs/>
        </w:rPr>
        <w:t xml:space="preserve"> </w:t>
      </w:r>
      <w:r w:rsidR="008867E1">
        <w:rPr>
          <w:rFonts w:ascii="Times New Roman" w:hAnsi="Times New Roman" w:cs="Times New Roman"/>
          <w:bCs/>
        </w:rPr>
        <w:t xml:space="preserve">and total </w:t>
      </w:r>
      <w:r w:rsidRPr="002306BE">
        <w:rPr>
          <w:rFonts w:ascii="Times New Roman" w:hAnsi="Times New Roman" w:cs="Times New Roman"/>
          <w:bCs/>
        </w:rPr>
        <w:t>number of clinical observations and provider interviewers</w:t>
      </w:r>
      <w:r w:rsidR="002306BE">
        <w:rPr>
          <w:rFonts w:ascii="Times New Roman" w:hAnsi="Times New Roman" w:cs="Times New Roman"/>
          <w:bCs/>
        </w:rPr>
        <w:t xml:space="preserve"> (clinical vignettes)</w:t>
      </w:r>
      <w:r w:rsidRPr="002306BE">
        <w:rPr>
          <w:rFonts w:ascii="Times New Roman" w:hAnsi="Times New Roman" w:cs="Times New Roman"/>
          <w:bCs/>
        </w:rPr>
        <w:t xml:space="preserve"> performed per facility </w:t>
      </w:r>
      <w:r w:rsidR="008867E1">
        <w:rPr>
          <w:rFonts w:ascii="Times New Roman" w:hAnsi="Times New Roman" w:cs="Times New Roman"/>
          <w:bCs/>
        </w:rPr>
        <w:t>type</w:t>
      </w:r>
    </w:p>
    <w:tbl>
      <w:tblPr>
        <w:tblW w:w="4585" w:type="pct"/>
        <w:tblLayout w:type="fixed"/>
        <w:tblLook w:val="04A0" w:firstRow="1" w:lastRow="0" w:firstColumn="1" w:lastColumn="0" w:noHBand="0" w:noVBand="1"/>
      </w:tblPr>
      <w:tblGrid>
        <w:gridCol w:w="2395"/>
        <w:gridCol w:w="771"/>
        <w:gridCol w:w="781"/>
        <w:gridCol w:w="774"/>
        <w:gridCol w:w="778"/>
        <w:gridCol w:w="774"/>
        <w:gridCol w:w="776"/>
        <w:gridCol w:w="774"/>
        <w:gridCol w:w="760"/>
      </w:tblGrid>
      <w:tr w:rsidR="00D416AD" w:rsidRPr="002306BE" w14:paraId="1F9BA224" w14:textId="32256F75" w:rsidTr="00D416AD">
        <w:trPr>
          <w:trHeight w:val="600"/>
        </w:trPr>
        <w:tc>
          <w:tcPr>
            <w:tcW w:w="1395" w:type="pct"/>
            <w:tcBorders>
              <w:top w:val="single" w:sz="8" w:space="0" w:color="000000"/>
              <w:left w:val="nil"/>
              <w:bottom w:val="nil"/>
              <w:right w:val="nil"/>
            </w:tcBorders>
            <w:shd w:val="clear" w:color="auto" w:fill="auto"/>
            <w:vAlign w:val="center"/>
            <w:hideMark/>
          </w:tcPr>
          <w:p w14:paraId="2F10BACD" w14:textId="77777777" w:rsidR="00D416AD" w:rsidRPr="002306BE" w:rsidRDefault="00D416AD" w:rsidP="002306BE">
            <w:pP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 </w:t>
            </w:r>
          </w:p>
        </w:tc>
        <w:tc>
          <w:tcPr>
            <w:tcW w:w="904" w:type="pct"/>
            <w:gridSpan w:val="2"/>
            <w:tcBorders>
              <w:top w:val="single" w:sz="8" w:space="0" w:color="000000"/>
              <w:left w:val="nil"/>
              <w:bottom w:val="nil"/>
              <w:right w:val="nil"/>
            </w:tcBorders>
          </w:tcPr>
          <w:p w14:paraId="2FDB2763" w14:textId="47577C6F" w:rsidR="00D416AD" w:rsidRPr="002306BE" w:rsidRDefault="00D416AD" w:rsidP="002306BE">
            <w:pPr>
              <w:jc w:val="cente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General hospitals</w:t>
            </w:r>
          </w:p>
        </w:tc>
        <w:tc>
          <w:tcPr>
            <w:tcW w:w="904" w:type="pct"/>
            <w:gridSpan w:val="2"/>
            <w:tcBorders>
              <w:top w:val="single" w:sz="8" w:space="0" w:color="000000"/>
              <w:left w:val="nil"/>
              <w:bottom w:val="nil"/>
              <w:right w:val="nil"/>
            </w:tcBorders>
            <w:shd w:val="clear" w:color="auto" w:fill="auto"/>
            <w:vAlign w:val="center"/>
            <w:hideMark/>
          </w:tcPr>
          <w:p w14:paraId="124C8B9E" w14:textId="66A606B3" w:rsidR="00D416AD" w:rsidRPr="002306BE" w:rsidRDefault="00D416AD" w:rsidP="002306BE">
            <w:pPr>
              <w:jc w:val="cente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Primary hospitals</w:t>
            </w:r>
          </w:p>
        </w:tc>
        <w:tc>
          <w:tcPr>
            <w:tcW w:w="903" w:type="pct"/>
            <w:gridSpan w:val="2"/>
            <w:tcBorders>
              <w:top w:val="single" w:sz="8" w:space="0" w:color="000000"/>
              <w:left w:val="nil"/>
              <w:bottom w:val="nil"/>
              <w:right w:val="nil"/>
            </w:tcBorders>
            <w:shd w:val="clear" w:color="auto" w:fill="auto"/>
            <w:vAlign w:val="center"/>
            <w:hideMark/>
          </w:tcPr>
          <w:p w14:paraId="4949AD92" w14:textId="225BC93E" w:rsidR="00D416AD" w:rsidRPr="002306BE" w:rsidRDefault="00D416AD" w:rsidP="002306BE">
            <w:pPr>
              <w:jc w:val="cente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Health centers</w:t>
            </w:r>
          </w:p>
        </w:tc>
        <w:tc>
          <w:tcPr>
            <w:tcW w:w="894" w:type="pct"/>
            <w:gridSpan w:val="2"/>
            <w:tcBorders>
              <w:top w:val="single" w:sz="8" w:space="0" w:color="000000"/>
              <w:left w:val="nil"/>
              <w:bottom w:val="nil"/>
              <w:right w:val="nil"/>
            </w:tcBorders>
            <w:shd w:val="clear" w:color="auto" w:fill="auto"/>
            <w:vAlign w:val="center"/>
            <w:hideMark/>
          </w:tcPr>
          <w:p w14:paraId="6131A84E" w14:textId="420EC31C" w:rsidR="00D416AD" w:rsidRPr="002306BE" w:rsidRDefault="00D416AD" w:rsidP="002306BE">
            <w:pPr>
              <w:jc w:val="cente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Total</w:t>
            </w:r>
          </w:p>
        </w:tc>
      </w:tr>
      <w:tr w:rsidR="00D416AD" w:rsidRPr="002306BE" w14:paraId="07B660E8" w14:textId="49129925" w:rsidTr="00FE7B09">
        <w:trPr>
          <w:trHeight w:val="540"/>
        </w:trPr>
        <w:tc>
          <w:tcPr>
            <w:tcW w:w="1395" w:type="pct"/>
            <w:tcBorders>
              <w:top w:val="nil"/>
              <w:left w:val="nil"/>
              <w:bottom w:val="single" w:sz="4" w:space="0" w:color="auto"/>
              <w:right w:val="nil"/>
            </w:tcBorders>
            <w:shd w:val="clear" w:color="auto" w:fill="auto"/>
            <w:vAlign w:val="center"/>
            <w:hideMark/>
          </w:tcPr>
          <w:p w14:paraId="30A80A3C" w14:textId="77777777" w:rsidR="00D416AD" w:rsidRPr="002306BE" w:rsidRDefault="00D416AD" w:rsidP="002306BE">
            <w:pP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 xml:space="preserve"> </w:t>
            </w:r>
          </w:p>
        </w:tc>
        <w:tc>
          <w:tcPr>
            <w:tcW w:w="904" w:type="pct"/>
            <w:gridSpan w:val="2"/>
            <w:tcBorders>
              <w:top w:val="nil"/>
              <w:left w:val="nil"/>
              <w:bottom w:val="single" w:sz="4" w:space="0" w:color="auto"/>
              <w:right w:val="nil"/>
            </w:tcBorders>
            <w:vAlign w:val="center"/>
          </w:tcPr>
          <w:p w14:paraId="399D5A64" w14:textId="74B8160E" w:rsidR="00D416AD" w:rsidRPr="002306BE" w:rsidRDefault="00D416AD" w:rsidP="00FE7B09">
            <w:pPr>
              <w:jc w:val="cente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(N = 109)</w:t>
            </w:r>
          </w:p>
        </w:tc>
        <w:tc>
          <w:tcPr>
            <w:tcW w:w="904" w:type="pct"/>
            <w:gridSpan w:val="2"/>
            <w:tcBorders>
              <w:top w:val="nil"/>
              <w:left w:val="nil"/>
              <w:bottom w:val="single" w:sz="4" w:space="0" w:color="auto"/>
              <w:right w:val="nil"/>
            </w:tcBorders>
            <w:shd w:val="clear" w:color="auto" w:fill="auto"/>
            <w:vAlign w:val="center"/>
            <w:hideMark/>
          </w:tcPr>
          <w:p w14:paraId="76658320" w14:textId="01A31FEB" w:rsidR="00D416AD" w:rsidRPr="002306BE" w:rsidRDefault="00D416AD" w:rsidP="002306BE">
            <w:pPr>
              <w:jc w:val="cente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(N = 45)</w:t>
            </w:r>
          </w:p>
        </w:tc>
        <w:tc>
          <w:tcPr>
            <w:tcW w:w="903" w:type="pct"/>
            <w:gridSpan w:val="2"/>
            <w:tcBorders>
              <w:top w:val="nil"/>
              <w:left w:val="nil"/>
              <w:bottom w:val="single" w:sz="4" w:space="0" w:color="auto"/>
              <w:right w:val="nil"/>
            </w:tcBorders>
            <w:shd w:val="clear" w:color="auto" w:fill="auto"/>
            <w:vAlign w:val="center"/>
            <w:hideMark/>
          </w:tcPr>
          <w:p w14:paraId="2241A1AB" w14:textId="6C367185" w:rsidR="00D416AD" w:rsidRPr="002306BE" w:rsidRDefault="00D416AD" w:rsidP="002306BE">
            <w:pPr>
              <w:jc w:val="cente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(N = 270)</w:t>
            </w:r>
          </w:p>
        </w:tc>
        <w:tc>
          <w:tcPr>
            <w:tcW w:w="894" w:type="pct"/>
            <w:gridSpan w:val="2"/>
            <w:tcBorders>
              <w:top w:val="nil"/>
              <w:left w:val="nil"/>
              <w:bottom w:val="single" w:sz="4" w:space="0" w:color="auto"/>
              <w:right w:val="nil"/>
            </w:tcBorders>
            <w:shd w:val="clear" w:color="auto" w:fill="auto"/>
            <w:vAlign w:val="center"/>
            <w:hideMark/>
          </w:tcPr>
          <w:p w14:paraId="6989EDFD" w14:textId="5542B53F" w:rsidR="00D416AD" w:rsidRPr="002306BE" w:rsidRDefault="00D416AD" w:rsidP="002306BE">
            <w:pPr>
              <w:jc w:val="center"/>
              <w:rPr>
                <w:rFonts w:ascii="Times New Roman" w:eastAsia="Times New Roman" w:hAnsi="Times New Roman" w:cs="Times New Roman"/>
                <w:b/>
                <w:bCs/>
                <w:color w:val="000000"/>
                <w:sz w:val="22"/>
                <w:szCs w:val="22"/>
              </w:rPr>
            </w:pPr>
            <w:r w:rsidRPr="002306BE">
              <w:rPr>
                <w:rFonts w:ascii="Times New Roman" w:eastAsia="Times New Roman" w:hAnsi="Times New Roman" w:cs="Times New Roman"/>
                <w:b/>
                <w:bCs/>
                <w:color w:val="000000"/>
                <w:sz w:val="22"/>
                <w:szCs w:val="22"/>
              </w:rPr>
              <w:t>(N = 424)</w:t>
            </w:r>
          </w:p>
        </w:tc>
      </w:tr>
      <w:tr w:rsidR="00D416AD" w:rsidRPr="002306BE" w14:paraId="7FF1C99D" w14:textId="6B7C0309" w:rsidTr="00D416AD">
        <w:trPr>
          <w:trHeight w:val="320"/>
        </w:trPr>
        <w:tc>
          <w:tcPr>
            <w:tcW w:w="1395" w:type="pct"/>
            <w:tcBorders>
              <w:top w:val="nil"/>
              <w:left w:val="nil"/>
              <w:bottom w:val="nil"/>
              <w:right w:val="nil"/>
            </w:tcBorders>
            <w:shd w:val="clear" w:color="auto" w:fill="auto"/>
            <w:noWrap/>
            <w:vAlign w:val="bottom"/>
            <w:hideMark/>
          </w:tcPr>
          <w:p w14:paraId="7AB048EC" w14:textId="77777777" w:rsidR="00D416AD" w:rsidRPr="002306BE" w:rsidRDefault="00D416AD" w:rsidP="008867E1">
            <w:pPr>
              <w:jc w:val="center"/>
              <w:rPr>
                <w:rFonts w:ascii="Times New Roman" w:eastAsia="Times New Roman" w:hAnsi="Times New Roman" w:cs="Times New Roman"/>
                <w:b/>
                <w:bCs/>
                <w:color w:val="000000"/>
                <w:sz w:val="22"/>
                <w:szCs w:val="22"/>
              </w:rPr>
            </w:pPr>
          </w:p>
        </w:tc>
        <w:tc>
          <w:tcPr>
            <w:tcW w:w="449" w:type="pct"/>
            <w:tcBorders>
              <w:top w:val="nil"/>
              <w:left w:val="nil"/>
              <w:bottom w:val="nil"/>
              <w:right w:val="nil"/>
            </w:tcBorders>
            <w:vAlign w:val="center"/>
          </w:tcPr>
          <w:p w14:paraId="3B5F7697" w14:textId="262C41B5" w:rsidR="00D416AD" w:rsidRPr="008867E1" w:rsidRDefault="00D416AD" w:rsidP="008867E1">
            <w:pPr>
              <w:jc w:val="center"/>
              <w:rPr>
                <w:rFonts w:ascii="Times New Roman" w:eastAsia="Times New Roman" w:hAnsi="Times New Roman" w:cs="Times New Roman"/>
                <w:b/>
                <w:bCs/>
                <w:sz w:val="22"/>
                <w:szCs w:val="22"/>
              </w:rPr>
            </w:pPr>
            <w:r w:rsidRPr="008867E1">
              <w:rPr>
                <w:rFonts w:ascii="Times New Roman" w:eastAsia="Times New Roman" w:hAnsi="Times New Roman" w:cs="Times New Roman"/>
                <w:b/>
                <w:bCs/>
                <w:sz w:val="22"/>
                <w:szCs w:val="22"/>
              </w:rPr>
              <w:t>Total</w:t>
            </w:r>
          </w:p>
        </w:tc>
        <w:tc>
          <w:tcPr>
            <w:tcW w:w="454" w:type="pct"/>
            <w:tcBorders>
              <w:top w:val="nil"/>
              <w:left w:val="nil"/>
              <w:bottom w:val="nil"/>
              <w:right w:val="nil"/>
            </w:tcBorders>
            <w:shd w:val="clear" w:color="auto" w:fill="auto"/>
            <w:noWrap/>
            <w:vAlign w:val="center"/>
            <w:hideMark/>
          </w:tcPr>
          <w:p w14:paraId="57EA6FBF" w14:textId="0CEF6A4F" w:rsidR="00D416AD" w:rsidRPr="008867E1" w:rsidRDefault="00D416AD" w:rsidP="008867E1">
            <w:pPr>
              <w:jc w:val="center"/>
              <w:rPr>
                <w:rFonts w:ascii="Times New Roman" w:eastAsia="Times New Roman" w:hAnsi="Times New Roman" w:cs="Times New Roman"/>
                <w:b/>
                <w:bCs/>
                <w:sz w:val="22"/>
                <w:szCs w:val="22"/>
              </w:rPr>
            </w:pPr>
            <w:r w:rsidRPr="008867E1">
              <w:rPr>
                <w:rFonts w:ascii="Times New Roman" w:eastAsia="Times New Roman" w:hAnsi="Times New Roman" w:cs="Times New Roman"/>
                <w:b/>
                <w:bCs/>
                <w:sz w:val="22"/>
                <w:szCs w:val="22"/>
              </w:rPr>
              <w:t>Mean</w:t>
            </w:r>
          </w:p>
        </w:tc>
        <w:tc>
          <w:tcPr>
            <w:tcW w:w="451" w:type="pct"/>
            <w:tcBorders>
              <w:top w:val="nil"/>
              <w:left w:val="nil"/>
              <w:bottom w:val="nil"/>
              <w:right w:val="nil"/>
            </w:tcBorders>
          </w:tcPr>
          <w:p w14:paraId="53F80A63" w14:textId="1C3653C7" w:rsidR="00D416AD" w:rsidRPr="008867E1" w:rsidRDefault="00D416AD" w:rsidP="008867E1">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453" w:type="pct"/>
            <w:tcBorders>
              <w:top w:val="nil"/>
              <w:left w:val="nil"/>
              <w:bottom w:val="nil"/>
              <w:right w:val="nil"/>
            </w:tcBorders>
            <w:vAlign w:val="center"/>
          </w:tcPr>
          <w:p w14:paraId="391931CC" w14:textId="70504F1D" w:rsidR="00D416AD" w:rsidRPr="008867E1" w:rsidRDefault="00D416AD" w:rsidP="008867E1">
            <w:pPr>
              <w:rPr>
                <w:rFonts w:ascii="Times New Roman" w:eastAsia="Times New Roman" w:hAnsi="Times New Roman" w:cs="Times New Roman"/>
                <w:b/>
                <w:bCs/>
                <w:sz w:val="22"/>
                <w:szCs w:val="22"/>
              </w:rPr>
            </w:pPr>
            <w:r w:rsidRPr="008867E1">
              <w:rPr>
                <w:rFonts w:ascii="Times New Roman" w:eastAsia="Times New Roman" w:hAnsi="Times New Roman" w:cs="Times New Roman"/>
                <w:b/>
                <w:bCs/>
                <w:sz w:val="22"/>
                <w:szCs w:val="22"/>
              </w:rPr>
              <w:t>Mean</w:t>
            </w:r>
          </w:p>
        </w:tc>
        <w:tc>
          <w:tcPr>
            <w:tcW w:w="451" w:type="pct"/>
            <w:tcBorders>
              <w:top w:val="nil"/>
              <w:left w:val="nil"/>
              <w:bottom w:val="nil"/>
              <w:right w:val="nil"/>
            </w:tcBorders>
          </w:tcPr>
          <w:p w14:paraId="4D8658D3" w14:textId="0A7DB0DF" w:rsidR="00D416AD" w:rsidRPr="008867E1" w:rsidRDefault="00D416AD" w:rsidP="008867E1">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451" w:type="pct"/>
            <w:tcBorders>
              <w:top w:val="nil"/>
              <w:left w:val="nil"/>
              <w:bottom w:val="nil"/>
              <w:right w:val="nil"/>
            </w:tcBorders>
            <w:vAlign w:val="center"/>
          </w:tcPr>
          <w:p w14:paraId="250A9E1D" w14:textId="4F355EE5" w:rsidR="00D416AD" w:rsidRPr="008867E1" w:rsidRDefault="00D416AD" w:rsidP="008867E1">
            <w:pPr>
              <w:rPr>
                <w:rFonts w:ascii="Times New Roman" w:eastAsia="Times New Roman" w:hAnsi="Times New Roman" w:cs="Times New Roman"/>
                <w:b/>
                <w:bCs/>
                <w:sz w:val="22"/>
                <w:szCs w:val="22"/>
              </w:rPr>
            </w:pPr>
            <w:r w:rsidRPr="008867E1">
              <w:rPr>
                <w:rFonts w:ascii="Times New Roman" w:eastAsia="Times New Roman" w:hAnsi="Times New Roman" w:cs="Times New Roman"/>
                <w:b/>
                <w:bCs/>
                <w:sz w:val="22"/>
                <w:szCs w:val="22"/>
              </w:rPr>
              <w:t>Mean</w:t>
            </w:r>
          </w:p>
        </w:tc>
        <w:tc>
          <w:tcPr>
            <w:tcW w:w="451" w:type="pct"/>
            <w:tcBorders>
              <w:top w:val="nil"/>
              <w:left w:val="nil"/>
              <w:bottom w:val="nil"/>
              <w:right w:val="nil"/>
            </w:tcBorders>
            <w:shd w:val="clear" w:color="auto" w:fill="auto"/>
            <w:noWrap/>
            <w:vAlign w:val="center"/>
            <w:hideMark/>
          </w:tcPr>
          <w:p w14:paraId="0F7B156E" w14:textId="4C98E3E6" w:rsidR="00D416AD" w:rsidRPr="008867E1" w:rsidRDefault="00D416AD" w:rsidP="008867E1">
            <w:pPr>
              <w:rPr>
                <w:rFonts w:ascii="Times New Roman" w:eastAsia="Times New Roman" w:hAnsi="Times New Roman" w:cs="Times New Roman"/>
                <w:b/>
                <w:bCs/>
                <w:sz w:val="22"/>
                <w:szCs w:val="22"/>
              </w:rPr>
            </w:pPr>
            <w:r w:rsidRPr="008867E1">
              <w:rPr>
                <w:rFonts w:ascii="Times New Roman" w:eastAsia="Times New Roman" w:hAnsi="Times New Roman" w:cs="Times New Roman"/>
                <w:b/>
                <w:bCs/>
                <w:sz w:val="22"/>
                <w:szCs w:val="22"/>
              </w:rPr>
              <w:t>Total</w:t>
            </w:r>
          </w:p>
        </w:tc>
        <w:tc>
          <w:tcPr>
            <w:tcW w:w="443" w:type="pct"/>
            <w:tcBorders>
              <w:top w:val="nil"/>
              <w:left w:val="nil"/>
              <w:bottom w:val="nil"/>
              <w:right w:val="nil"/>
            </w:tcBorders>
            <w:vAlign w:val="center"/>
          </w:tcPr>
          <w:p w14:paraId="0F8D6157" w14:textId="206BCB3E" w:rsidR="00D416AD" w:rsidRPr="008867E1" w:rsidRDefault="00D416AD" w:rsidP="008867E1">
            <w:pPr>
              <w:rPr>
                <w:rFonts w:ascii="Times New Roman" w:eastAsia="Times New Roman" w:hAnsi="Times New Roman" w:cs="Times New Roman"/>
                <w:b/>
                <w:bCs/>
                <w:sz w:val="22"/>
                <w:szCs w:val="22"/>
              </w:rPr>
            </w:pPr>
            <w:r w:rsidRPr="008867E1">
              <w:rPr>
                <w:rFonts w:ascii="Times New Roman" w:eastAsia="Times New Roman" w:hAnsi="Times New Roman" w:cs="Times New Roman"/>
                <w:b/>
                <w:bCs/>
                <w:sz w:val="22"/>
                <w:szCs w:val="22"/>
              </w:rPr>
              <w:t>Mean</w:t>
            </w:r>
          </w:p>
        </w:tc>
      </w:tr>
      <w:tr w:rsidR="00D416AD" w:rsidRPr="002306BE" w14:paraId="77883CB2" w14:textId="3DDBFDD4" w:rsidTr="00F8799B">
        <w:trPr>
          <w:trHeight w:val="320"/>
        </w:trPr>
        <w:tc>
          <w:tcPr>
            <w:tcW w:w="1395" w:type="pct"/>
            <w:tcBorders>
              <w:top w:val="nil"/>
              <w:left w:val="nil"/>
              <w:bottom w:val="nil"/>
              <w:right w:val="nil"/>
            </w:tcBorders>
            <w:shd w:val="clear" w:color="auto" w:fill="auto"/>
            <w:noWrap/>
            <w:vAlign w:val="bottom"/>
            <w:hideMark/>
          </w:tcPr>
          <w:p w14:paraId="79D09620" w14:textId="77777777" w:rsidR="00D416AD" w:rsidRPr="002306BE" w:rsidRDefault="00D416AD" w:rsidP="00D416AD">
            <w:pP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Malaria vignettes completed</w:t>
            </w:r>
          </w:p>
        </w:tc>
        <w:tc>
          <w:tcPr>
            <w:tcW w:w="449" w:type="pct"/>
            <w:tcBorders>
              <w:top w:val="nil"/>
              <w:left w:val="nil"/>
              <w:bottom w:val="nil"/>
              <w:right w:val="nil"/>
            </w:tcBorders>
            <w:vAlign w:val="center"/>
          </w:tcPr>
          <w:p w14:paraId="5BFC448F" w14:textId="247614A3" w:rsidR="00D416AD" w:rsidRPr="002306BE" w:rsidRDefault="00D416AD"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1,164</w:t>
            </w:r>
          </w:p>
        </w:tc>
        <w:tc>
          <w:tcPr>
            <w:tcW w:w="454" w:type="pct"/>
            <w:tcBorders>
              <w:top w:val="nil"/>
              <w:left w:val="nil"/>
              <w:bottom w:val="nil"/>
              <w:right w:val="nil"/>
            </w:tcBorders>
            <w:shd w:val="clear" w:color="auto" w:fill="auto"/>
            <w:noWrap/>
            <w:vAlign w:val="center"/>
            <w:hideMark/>
          </w:tcPr>
          <w:p w14:paraId="521C40D6" w14:textId="58555074"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10.7</w:t>
            </w:r>
          </w:p>
        </w:tc>
        <w:tc>
          <w:tcPr>
            <w:tcW w:w="451" w:type="pct"/>
            <w:tcBorders>
              <w:top w:val="nil"/>
              <w:left w:val="nil"/>
              <w:bottom w:val="nil"/>
              <w:right w:val="nil"/>
            </w:tcBorders>
            <w:vAlign w:val="center"/>
          </w:tcPr>
          <w:p w14:paraId="1652BB1C" w14:textId="365245F5" w:rsidR="00D416AD" w:rsidRDefault="00D416AD"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449</w:t>
            </w:r>
          </w:p>
        </w:tc>
        <w:tc>
          <w:tcPr>
            <w:tcW w:w="453" w:type="pct"/>
            <w:tcBorders>
              <w:top w:val="nil"/>
              <w:left w:val="nil"/>
              <w:bottom w:val="nil"/>
              <w:right w:val="nil"/>
            </w:tcBorders>
            <w:vAlign w:val="center"/>
          </w:tcPr>
          <w:p w14:paraId="68F8B202" w14:textId="4C0700BB"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10.0</w:t>
            </w:r>
          </w:p>
        </w:tc>
        <w:tc>
          <w:tcPr>
            <w:tcW w:w="451" w:type="pct"/>
            <w:tcBorders>
              <w:top w:val="nil"/>
              <w:left w:val="nil"/>
              <w:bottom w:val="nil"/>
              <w:right w:val="nil"/>
            </w:tcBorders>
            <w:vAlign w:val="center"/>
          </w:tcPr>
          <w:p w14:paraId="47B018C9" w14:textId="41BFC46B" w:rsidR="00D416AD" w:rsidRDefault="00D416AD"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1,737</w:t>
            </w:r>
          </w:p>
        </w:tc>
        <w:tc>
          <w:tcPr>
            <w:tcW w:w="451" w:type="pct"/>
            <w:tcBorders>
              <w:top w:val="nil"/>
              <w:left w:val="nil"/>
              <w:bottom w:val="nil"/>
              <w:right w:val="nil"/>
            </w:tcBorders>
            <w:vAlign w:val="center"/>
          </w:tcPr>
          <w:p w14:paraId="46F9E3A4" w14:textId="2A84D909"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6.4</w:t>
            </w:r>
          </w:p>
        </w:tc>
        <w:tc>
          <w:tcPr>
            <w:tcW w:w="451" w:type="pct"/>
            <w:tcBorders>
              <w:top w:val="nil"/>
              <w:left w:val="nil"/>
              <w:bottom w:val="nil"/>
              <w:right w:val="nil"/>
            </w:tcBorders>
            <w:shd w:val="clear" w:color="auto" w:fill="auto"/>
            <w:noWrap/>
            <w:vAlign w:val="center"/>
            <w:hideMark/>
          </w:tcPr>
          <w:p w14:paraId="36A51E4D" w14:textId="17BF0B5C" w:rsidR="00D416AD" w:rsidRPr="002306BE" w:rsidRDefault="00D416AD"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3,350</w:t>
            </w:r>
          </w:p>
        </w:tc>
        <w:tc>
          <w:tcPr>
            <w:tcW w:w="443" w:type="pct"/>
            <w:tcBorders>
              <w:top w:val="nil"/>
              <w:left w:val="nil"/>
              <w:bottom w:val="nil"/>
              <w:right w:val="nil"/>
            </w:tcBorders>
            <w:vAlign w:val="center"/>
          </w:tcPr>
          <w:p w14:paraId="3BA582D6" w14:textId="033709FA"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7.9</w:t>
            </w:r>
          </w:p>
        </w:tc>
      </w:tr>
      <w:tr w:rsidR="00D416AD" w:rsidRPr="002306BE" w14:paraId="109F99C5" w14:textId="579916E5" w:rsidTr="00F8799B">
        <w:trPr>
          <w:trHeight w:val="320"/>
        </w:trPr>
        <w:tc>
          <w:tcPr>
            <w:tcW w:w="1395" w:type="pct"/>
            <w:tcBorders>
              <w:top w:val="nil"/>
              <w:left w:val="nil"/>
              <w:bottom w:val="nil"/>
              <w:right w:val="nil"/>
            </w:tcBorders>
            <w:shd w:val="clear" w:color="auto" w:fill="auto"/>
            <w:noWrap/>
            <w:vAlign w:val="bottom"/>
            <w:hideMark/>
          </w:tcPr>
          <w:p w14:paraId="408D78DE" w14:textId="77777777" w:rsidR="00D416AD" w:rsidRPr="002306BE" w:rsidRDefault="00D416AD" w:rsidP="00D416AD">
            <w:pP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Tuberculosis vignettes completed</w:t>
            </w:r>
          </w:p>
        </w:tc>
        <w:tc>
          <w:tcPr>
            <w:tcW w:w="449" w:type="pct"/>
            <w:tcBorders>
              <w:top w:val="nil"/>
              <w:left w:val="nil"/>
              <w:bottom w:val="nil"/>
              <w:right w:val="nil"/>
            </w:tcBorders>
            <w:vAlign w:val="center"/>
          </w:tcPr>
          <w:p w14:paraId="450E90C6" w14:textId="610274B0" w:rsidR="00D416AD" w:rsidRPr="002306BE" w:rsidRDefault="00D416AD"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1,164</w:t>
            </w:r>
          </w:p>
        </w:tc>
        <w:tc>
          <w:tcPr>
            <w:tcW w:w="454" w:type="pct"/>
            <w:tcBorders>
              <w:top w:val="nil"/>
              <w:left w:val="nil"/>
              <w:bottom w:val="nil"/>
              <w:right w:val="nil"/>
            </w:tcBorders>
            <w:shd w:val="clear" w:color="auto" w:fill="auto"/>
            <w:noWrap/>
            <w:vAlign w:val="center"/>
            <w:hideMark/>
          </w:tcPr>
          <w:p w14:paraId="0E62AE66" w14:textId="77DF1AA8"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10.7</w:t>
            </w:r>
          </w:p>
        </w:tc>
        <w:tc>
          <w:tcPr>
            <w:tcW w:w="451" w:type="pct"/>
            <w:tcBorders>
              <w:top w:val="nil"/>
              <w:left w:val="nil"/>
              <w:bottom w:val="nil"/>
              <w:right w:val="nil"/>
            </w:tcBorders>
            <w:vAlign w:val="center"/>
          </w:tcPr>
          <w:p w14:paraId="14AC1A90" w14:textId="0D52A06C" w:rsidR="00D416AD" w:rsidRDefault="00D416AD"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449</w:t>
            </w:r>
          </w:p>
        </w:tc>
        <w:tc>
          <w:tcPr>
            <w:tcW w:w="453" w:type="pct"/>
            <w:tcBorders>
              <w:top w:val="nil"/>
              <w:left w:val="nil"/>
              <w:bottom w:val="nil"/>
              <w:right w:val="nil"/>
            </w:tcBorders>
            <w:vAlign w:val="center"/>
          </w:tcPr>
          <w:p w14:paraId="3965E363" w14:textId="697F3F5D"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10.0</w:t>
            </w:r>
          </w:p>
        </w:tc>
        <w:tc>
          <w:tcPr>
            <w:tcW w:w="451" w:type="pct"/>
            <w:tcBorders>
              <w:top w:val="nil"/>
              <w:left w:val="nil"/>
              <w:bottom w:val="nil"/>
              <w:right w:val="nil"/>
            </w:tcBorders>
            <w:vAlign w:val="center"/>
          </w:tcPr>
          <w:p w14:paraId="0BEE2C9C" w14:textId="74DF1EA6" w:rsidR="00D416AD" w:rsidRDefault="00D416AD"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1,737</w:t>
            </w:r>
          </w:p>
        </w:tc>
        <w:tc>
          <w:tcPr>
            <w:tcW w:w="451" w:type="pct"/>
            <w:tcBorders>
              <w:top w:val="nil"/>
              <w:left w:val="nil"/>
              <w:bottom w:val="nil"/>
              <w:right w:val="nil"/>
            </w:tcBorders>
            <w:vAlign w:val="center"/>
          </w:tcPr>
          <w:p w14:paraId="183DBF19" w14:textId="65CB08D0"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6.4</w:t>
            </w:r>
          </w:p>
        </w:tc>
        <w:tc>
          <w:tcPr>
            <w:tcW w:w="451" w:type="pct"/>
            <w:tcBorders>
              <w:top w:val="nil"/>
              <w:left w:val="nil"/>
              <w:bottom w:val="nil"/>
              <w:right w:val="nil"/>
            </w:tcBorders>
            <w:shd w:val="clear" w:color="auto" w:fill="auto"/>
            <w:noWrap/>
            <w:vAlign w:val="center"/>
            <w:hideMark/>
          </w:tcPr>
          <w:p w14:paraId="1D819E38" w14:textId="17238D22" w:rsidR="00D416AD" w:rsidRPr="002306BE" w:rsidRDefault="00D416AD"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3,350</w:t>
            </w:r>
          </w:p>
        </w:tc>
        <w:tc>
          <w:tcPr>
            <w:tcW w:w="443" w:type="pct"/>
            <w:tcBorders>
              <w:top w:val="nil"/>
              <w:left w:val="nil"/>
              <w:bottom w:val="nil"/>
              <w:right w:val="nil"/>
            </w:tcBorders>
            <w:vAlign w:val="center"/>
          </w:tcPr>
          <w:p w14:paraId="27103027" w14:textId="71865FDC"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7.9</w:t>
            </w:r>
          </w:p>
        </w:tc>
      </w:tr>
      <w:tr w:rsidR="00D416AD" w:rsidRPr="002306BE" w14:paraId="6CF6EB5D" w14:textId="3313FD4B" w:rsidTr="00F8799B">
        <w:trPr>
          <w:trHeight w:val="320"/>
        </w:trPr>
        <w:tc>
          <w:tcPr>
            <w:tcW w:w="1395" w:type="pct"/>
            <w:tcBorders>
              <w:top w:val="nil"/>
              <w:left w:val="nil"/>
              <w:bottom w:val="nil"/>
              <w:right w:val="nil"/>
            </w:tcBorders>
            <w:shd w:val="clear" w:color="auto" w:fill="auto"/>
            <w:noWrap/>
            <w:vAlign w:val="bottom"/>
            <w:hideMark/>
          </w:tcPr>
          <w:p w14:paraId="55DAE2B9" w14:textId="77777777" w:rsidR="00D416AD" w:rsidRPr="002306BE" w:rsidRDefault="00D416AD" w:rsidP="00D416AD">
            <w:pP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Observations of family planning consultations</w:t>
            </w:r>
          </w:p>
        </w:tc>
        <w:tc>
          <w:tcPr>
            <w:tcW w:w="449" w:type="pct"/>
            <w:tcBorders>
              <w:top w:val="nil"/>
              <w:left w:val="nil"/>
              <w:bottom w:val="nil"/>
              <w:right w:val="nil"/>
            </w:tcBorders>
            <w:vAlign w:val="center"/>
          </w:tcPr>
          <w:p w14:paraId="3092C9D4" w14:textId="03F7776F"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241</w:t>
            </w:r>
          </w:p>
        </w:tc>
        <w:tc>
          <w:tcPr>
            <w:tcW w:w="454" w:type="pct"/>
            <w:tcBorders>
              <w:top w:val="nil"/>
              <w:left w:val="nil"/>
              <w:bottom w:val="nil"/>
              <w:right w:val="nil"/>
            </w:tcBorders>
            <w:shd w:val="clear" w:color="auto" w:fill="auto"/>
            <w:noWrap/>
            <w:vAlign w:val="center"/>
            <w:hideMark/>
          </w:tcPr>
          <w:p w14:paraId="4938A9F9" w14:textId="5AD4CB94"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2.4</w:t>
            </w:r>
          </w:p>
        </w:tc>
        <w:tc>
          <w:tcPr>
            <w:tcW w:w="451" w:type="pct"/>
            <w:tcBorders>
              <w:top w:val="nil"/>
              <w:left w:val="nil"/>
              <w:bottom w:val="nil"/>
              <w:right w:val="nil"/>
            </w:tcBorders>
            <w:vAlign w:val="center"/>
          </w:tcPr>
          <w:p w14:paraId="3EBD3D92" w14:textId="6E4C27FF"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119</w:t>
            </w:r>
          </w:p>
        </w:tc>
        <w:tc>
          <w:tcPr>
            <w:tcW w:w="453" w:type="pct"/>
            <w:tcBorders>
              <w:top w:val="nil"/>
              <w:left w:val="nil"/>
              <w:bottom w:val="nil"/>
              <w:right w:val="nil"/>
            </w:tcBorders>
            <w:vAlign w:val="center"/>
          </w:tcPr>
          <w:p w14:paraId="38430D91" w14:textId="51AEBB3C"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2.9</w:t>
            </w:r>
          </w:p>
        </w:tc>
        <w:tc>
          <w:tcPr>
            <w:tcW w:w="451" w:type="pct"/>
            <w:tcBorders>
              <w:top w:val="nil"/>
              <w:left w:val="nil"/>
              <w:bottom w:val="nil"/>
              <w:right w:val="nil"/>
            </w:tcBorders>
            <w:vAlign w:val="center"/>
          </w:tcPr>
          <w:p w14:paraId="595D8217" w14:textId="11A827BE"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514</w:t>
            </w:r>
          </w:p>
        </w:tc>
        <w:tc>
          <w:tcPr>
            <w:tcW w:w="451" w:type="pct"/>
            <w:tcBorders>
              <w:top w:val="nil"/>
              <w:left w:val="nil"/>
              <w:bottom w:val="nil"/>
              <w:right w:val="nil"/>
            </w:tcBorders>
            <w:vAlign w:val="center"/>
          </w:tcPr>
          <w:p w14:paraId="04C9EF7B" w14:textId="391DEF5A"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2.6</w:t>
            </w:r>
          </w:p>
        </w:tc>
        <w:tc>
          <w:tcPr>
            <w:tcW w:w="451" w:type="pct"/>
            <w:tcBorders>
              <w:top w:val="nil"/>
              <w:left w:val="nil"/>
              <w:bottom w:val="nil"/>
              <w:right w:val="nil"/>
            </w:tcBorders>
            <w:shd w:val="clear" w:color="auto" w:fill="auto"/>
            <w:noWrap/>
            <w:vAlign w:val="center"/>
            <w:hideMark/>
          </w:tcPr>
          <w:p w14:paraId="35252486" w14:textId="14C7335F"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874</w:t>
            </w:r>
          </w:p>
        </w:tc>
        <w:tc>
          <w:tcPr>
            <w:tcW w:w="443" w:type="pct"/>
            <w:tcBorders>
              <w:top w:val="nil"/>
              <w:left w:val="nil"/>
              <w:bottom w:val="nil"/>
              <w:right w:val="nil"/>
            </w:tcBorders>
            <w:vAlign w:val="center"/>
          </w:tcPr>
          <w:p w14:paraId="20E8F7C5" w14:textId="4B1862ED"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2.6</w:t>
            </w:r>
          </w:p>
        </w:tc>
      </w:tr>
      <w:tr w:rsidR="00D416AD" w:rsidRPr="002306BE" w14:paraId="43AC3F07" w14:textId="24760C05" w:rsidTr="00F8799B">
        <w:trPr>
          <w:trHeight w:val="320"/>
        </w:trPr>
        <w:tc>
          <w:tcPr>
            <w:tcW w:w="1395" w:type="pct"/>
            <w:tcBorders>
              <w:top w:val="nil"/>
              <w:left w:val="nil"/>
              <w:bottom w:val="nil"/>
              <w:right w:val="nil"/>
            </w:tcBorders>
            <w:shd w:val="clear" w:color="auto" w:fill="auto"/>
            <w:noWrap/>
            <w:vAlign w:val="bottom"/>
            <w:hideMark/>
          </w:tcPr>
          <w:p w14:paraId="57B041F3" w14:textId="77777777" w:rsidR="00D416AD" w:rsidRPr="002306BE" w:rsidRDefault="00D416AD" w:rsidP="00D416AD">
            <w:pP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Observations of antenatal care consultations</w:t>
            </w:r>
          </w:p>
        </w:tc>
        <w:tc>
          <w:tcPr>
            <w:tcW w:w="449" w:type="pct"/>
            <w:tcBorders>
              <w:top w:val="nil"/>
              <w:left w:val="nil"/>
              <w:bottom w:val="nil"/>
              <w:right w:val="nil"/>
            </w:tcBorders>
            <w:vAlign w:val="center"/>
          </w:tcPr>
          <w:p w14:paraId="102BB4E0" w14:textId="62A21358"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559</w:t>
            </w:r>
          </w:p>
        </w:tc>
        <w:tc>
          <w:tcPr>
            <w:tcW w:w="454" w:type="pct"/>
            <w:tcBorders>
              <w:top w:val="nil"/>
              <w:left w:val="nil"/>
              <w:bottom w:val="nil"/>
              <w:right w:val="nil"/>
            </w:tcBorders>
            <w:shd w:val="clear" w:color="auto" w:fill="auto"/>
            <w:noWrap/>
            <w:vAlign w:val="center"/>
            <w:hideMark/>
          </w:tcPr>
          <w:p w14:paraId="1FDEE829" w14:textId="0A55946C"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5.6</w:t>
            </w:r>
          </w:p>
        </w:tc>
        <w:tc>
          <w:tcPr>
            <w:tcW w:w="451" w:type="pct"/>
            <w:tcBorders>
              <w:top w:val="nil"/>
              <w:left w:val="nil"/>
              <w:bottom w:val="nil"/>
              <w:right w:val="nil"/>
            </w:tcBorders>
            <w:vAlign w:val="center"/>
          </w:tcPr>
          <w:p w14:paraId="19C6C342" w14:textId="68E7F9A0"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193</w:t>
            </w:r>
          </w:p>
        </w:tc>
        <w:tc>
          <w:tcPr>
            <w:tcW w:w="453" w:type="pct"/>
            <w:tcBorders>
              <w:top w:val="nil"/>
              <w:left w:val="nil"/>
              <w:bottom w:val="nil"/>
              <w:right w:val="nil"/>
            </w:tcBorders>
            <w:vAlign w:val="center"/>
          </w:tcPr>
          <w:p w14:paraId="786AF82F" w14:textId="3751CE94"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4.7</w:t>
            </w:r>
          </w:p>
        </w:tc>
        <w:tc>
          <w:tcPr>
            <w:tcW w:w="451" w:type="pct"/>
            <w:tcBorders>
              <w:top w:val="nil"/>
              <w:left w:val="nil"/>
              <w:bottom w:val="nil"/>
              <w:right w:val="nil"/>
            </w:tcBorders>
            <w:vAlign w:val="center"/>
          </w:tcPr>
          <w:p w14:paraId="0D67D56F" w14:textId="3D6CB00A"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614</w:t>
            </w:r>
          </w:p>
        </w:tc>
        <w:tc>
          <w:tcPr>
            <w:tcW w:w="451" w:type="pct"/>
            <w:tcBorders>
              <w:top w:val="nil"/>
              <w:left w:val="nil"/>
              <w:bottom w:val="nil"/>
              <w:right w:val="nil"/>
            </w:tcBorders>
            <w:vAlign w:val="center"/>
          </w:tcPr>
          <w:p w14:paraId="3E652C72" w14:textId="4C7416BA"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3.1</w:t>
            </w:r>
          </w:p>
        </w:tc>
        <w:tc>
          <w:tcPr>
            <w:tcW w:w="451" w:type="pct"/>
            <w:tcBorders>
              <w:top w:val="nil"/>
              <w:left w:val="nil"/>
              <w:bottom w:val="nil"/>
              <w:right w:val="nil"/>
            </w:tcBorders>
            <w:shd w:val="clear" w:color="auto" w:fill="auto"/>
            <w:noWrap/>
            <w:vAlign w:val="center"/>
            <w:hideMark/>
          </w:tcPr>
          <w:p w14:paraId="3F26843F" w14:textId="738F2A60"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1,366</w:t>
            </w:r>
          </w:p>
        </w:tc>
        <w:tc>
          <w:tcPr>
            <w:tcW w:w="443" w:type="pct"/>
            <w:tcBorders>
              <w:top w:val="nil"/>
              <w:left w:val="nil"/>
              <w:bottom w:val="nil"/>
              <w:right w:val="nil"/>
            </w:tcBorders>
            <w:vAlign w:val="center"/>
          </w:tcPr>
          <w:p w14:paraId="5FB7F248" w14:textId="0197ED27"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4.0</w:t>
            </w:r>
          </w:p>
        </w:tc>
      </w:tr>
      <w:tr w:rsidR="00D416AD" w:rsidRPr="002306BE" w14:paraId="7591492D" w14:textId="2ED6A586" w:rsidTr="00F8799B">
        <w:trPr>
          <w:trHeight w:val="320"/>
        </w:trPr>
        <w:tc>
          <w:tcPr>
            <w:tcW w:w="1395" w:type="pct"/>
            <w:tcBorders>
              <w:top w:val="nil"/>
              <w:left w:val="nil"/>
              <w:right w:val="nil"/>
            </w:tcBorders>
            <w:shd w:val="clear" w:color="auto" w:fill="auto"/>
            <w:noWrap/>
            <w:vAlign w:val="bottom"/>
            <w:hideMark/>
          </w:tcPr>
          <w:p w14:paraId="41FAB6BA" w14:textId="77777777" w:rsidR="00D416AD" w:rsidRPr="002306BE" w:rsidRDefault="00D416AD" w:rsidP="00D416AD">
            <w:pP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 xml:space="preserve">Observations of sick </w:t>
            </w:r>
            <w:proofErr w:type="gramStart"/>
            <w:r w:rsidRPr="002306BE">
              <w:rPr>
                <w:rFonts w:ascii="Times New Roman" w:eastAsia="Times New Roman" w:hAnsi="Times New Roman" w:cs="Times New Roman"/>
                <w:color w:val="000000"/>
                <w:sz w:val="22"/>
                <w:szCs w:val="22"/>
              </w:rPr>
              <w:t>child care</w:t>
            </w:r>
            <w:proofErr w:type="gramEnd"/>
            <w:r w:rsidRPr="002306BE">
              <w:rPr>
                <w:rFonts w:ascii="Times New Roman" w:eastAsia="Times New Roman" w:hAnsi="Times New Roman" w:cs="Times New Roman"/>
                <w:color w:val="000000"/>
                <w:sz w:val="22"/>
                <w:szCs w:val="22"/>
              </w:rPr>
              <w:t xml:space="preserve"> consultations</w:t>
            </w:r>
          </w:p>
        </w:tc>
        <w:tc>
          <w:tcPr>
            <w:tcW w:w="449" w:type="pct"/>
            <w:tcBorders>
              <w:top w:val="nil"/>
              <w:left w:val="nil"/>
              <w:right w:val="nil"/>
            </w:tcBorders>
            <w:vAlign w:val="center"/>
          </w:tcPr>
          <w:p w14:paraId="1BF4FD1C" w14:textId="26878BF2"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503</w:t>
            </w:r>
          </w:p>
        </w:tc>
        <w:tc>
          <w:tcPr>
            <w:tcW w:w="454" w:type="pct"/>
            <w:tcBorders>
              <w:top w:val="nil"/>
              <w:left w:val="nil"/>
              <w:right w:val="nil"/>
            </w:tcBorders>
            <w:shd w:val="clear" w:color="auto" w:fill="auto"/>
            <w:noWrap/>
            <w:vAlign w:val="center"/>
            <w:hideMark/>
          </w:tcPr>
          <w:p w14:paraId="4A40C67A" w14:textId="77C6AD58"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5.1</w:t>
            </w:r>
          </w:p>
        </w:tc>
        <w:tc>
          <w:tcPr>
            <w:tcW w:w="451" w:type="pct"/>
            <w:tcBorders>
              <w:top w:val="nil"/>
              <w:left w:val="nil"/>
              <w:right w:val="nil"/>
            </w:tcBorders>
            <w:vAlign w:val="center"/>
          </w:tcPr>
          <w:p w14:paraId="46C89289" w14:textId="7AAD0CEA"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207</w:t>
            </w:r>
          </w:p>
        </w:tc>
        <w:tc>
          <w:tcPr>
            <w:tcW w:w="453" w:type="pct"/>
            <w:tcBorders>
              <w:top w:val="nil"/>
              <w:left w:val="nil"/>
              <w:right w:val="nil"/>
            </w:tcBorders>
            <w:vAlign w:val="center"/>
          </w:tcPr>
          <w:p w14:paraId="75D74667" w14:textId="586EDF2D"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5.1</w:t>
            </w:r>
          </w:p>
        </w:tc>
        <w:tc>
          <w:tcPr>
            <w:tcW w:w="451" w:type="pct"/>
            <w:tcBorders>
              <w:top w:val="nil"/>
              <w:left w:val="nil"/>
              <w:right w:val="nil"/>
            </w:tcBorders>
            <w:vAlign w:val="center"/>
          </w:tcPr>
          <w:p w14:paraId="694427A0" w14:textId="3490931B"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679</w:t>
            </w:r>
          </w:p>
        </w:tc>
        <w:tc>
          <w:tcPr>
            <w:tcW w:w="451" w:type="pct"/>
            <w:tcBorders>
              <w:top w:val="nil"/>
              <w:left w:val="nil"/>
              <w:right w:val="nil"/>
            </w:tcBorders>
            <w:vAlign w:val="center"/>
          </w:tcPr>
          <w:p w14:paraId="67EBFED6" w14:textId="1C98BEE8"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3.4</w:t>
            </w:r>
          </w:p>
        </w:tc>
        <w:tc>
          <w:tcPr>
            <w:tcW w:w="451" w:type="pct"/>
            <w:tcBorders>
              <w:top w:val="nil"/>
              <w:left w:val="nil"/>
              <w:right w:val="nil"/>
            </w:tcBorders>
            <w:shd w:val="clear" w:color="auto" w:fill="auto"/>
            <w:noWrap/>
            <w:vAlign w:val="center"/>
            <w:hideMark/>
          </w:tcPr>
          <w:p w14:paraId="7FE7AAD2" w14:textId="0C0F6AB1" w:rsidR="00D416AD" w:rsidRPr="002306BE" w:rsidRDefault="00F8799B" w:rsidP="00F8799B">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1,389</w:t>
            </w:r>
          </w:p>
        </w:tc>
        <w:tc>
          <w:tcPr>
            <w:tcW w:w="443" w:type="pct"/>
            <w:tcBorders>
              <w:top w:val="nil"/>
              <w:left w:val="nil"/>
              <w:right w:val="nil"/>
            </w:tcBorders>
            <w:vAlign w:val="center"/>
          </w:tcPr>
          <w:p w14:paraId="7B98D8B2" w14:textId="3C71967C" w:rsidR="00D416AD" w:rsidRPr="002306BE" w:rsidRDefault="00D416AD" w:rsidP="00F8799B">
            <w:pPr>
              <w:jc w:val="center"/>
              <w:rPr>
                <w:rFonts w:ascii="Times New Roman" w:eastAsia="Times New Roman" w:hAnsi="Times New Roman" w:cs="Times New Roman"/>
                <w:color w:val="000000"/>
                <w:sz w:val="22"/>
                <w:szCs w:val="22"/>
              </w:rPr>
            </w:pPr>
            <w:r w:rsidRPr="002306BE">
              <w:rPr>
                <w:rFonts w:ascii="Times New Roman" w:eastAsia="Times New Roman" w:hAnsi="Times New Roman" w:cs="Times New Roman"/>
                <w:color w:val="000000"/>
                <w:sz w:val="22"/>
                <w:szCs w:val="22"/>
              </w:rPr>
              <w:t>4.1</w:t>
            </w:r>
          </w:p>
        </w:tc>
      </w:tr>
      <w:tr w:rsidR="00D416AD" w:rsidRPr="002306BE" w14:paraId="4E09E844" w14:textId="31BE2EC2" w:rsidTr="00D416AD">
        <w:trPr>
          <w:trHeight w:val="320"/>
        </w:trPr>
        <w:tc>
          <w:tcPr>
            <w:tcW w:w="1395" w:type="pct"/>
            <w:tcBorders>
              <w:top w:val="nil"/>
              <w:left w:val="nil"/>
              <w:bottom w:val="single" w:sz="4" w:space="0" w:color="auto"/>
              <w:right w:val="nil"/>
            </w:tcBorders>
            <w:shd w:val="clear" w:color="auto" w:fill="auto"/>
            <w:noWrap/>
            <w:vAlign w:val="bottom"/>
          </w:tcPr>
          <w:p w14:paraId="6CCD3B44" w14:textId="77777777" w:rsidR="00D416AD" w:rsidRPr="002306BE" w:rsidRDefault="00D416AD" w:rsidP="00D416AD">
            <w:pPr>
              <w:rPr>
                <w:rFonts w:ascii="Times New Roman" w:eastAsia="Times New Roman" w:hAnsi="Times New Roman" w:cs="Times New Roman"/>
                <w:color w:val="000000"/>
                <w:sz w:val="22"/>
                <w:szCs w:val="22"/>
              </w:rPr>
            </w:pPr>
          </w:p>
        </w:tc>
        <w:tc>
          <w:tcPr>
            <w:tcW w:w="449" w:type="pct"/>
            <w:tcBorders>
              <w:top w:val="nil"/>
              <w:left w:val="nil"/>
              <w:bottom w:val="single" w:sz="4" w:space="0" w:color="auto"/>
              <w:right w:val="nil"/>
            </w:tcBorders>
          </w:tcPr>
          <w:p w14:paraId="0A8F63C5" w14:textId="77777777" w:rsidR="00D416AD" w:rsidRPr="002306BE" w:rsidRDefault="00D416AD" w:rsidP="00D416AD">
            <w:pPr>
              <w:jc w:val="center"/>
              <w:rPr>
                <w:rFonts w:ascii="Times New Roman" w:eastAsia="Times New Roman" w:hAnsi="Times New Roman" w:cs="Times New Roman"/>
                <w:color w:val="000000"/>
                <w:sz w:val="22"/>
                <w:szCs w:val="22"/>
              </w:rPr>
            </w:pPr>
          </w:p>
        </w:tc>
        <w:tc>
          <w:tcPr>
            <w:tcW w:w="454" w:type="pct"/>
            <w:tcBorders>
              <w:top w:val="nil"/>
              <w:left w:val="nil"/>
              <w:bottom w:val="single" w:sz="4" w:space="0" w:color="auto"/>
              <w:right w:val="nil"/>
            </w:tcBorders>
            <w:shd w:val="clear" w:color="auto" w:fill="auto"/>
            <w:noWrap/>
            <w:vAlign w:val="bottom"/>
          </w:tcPr>
          <w:p w14:paraId="186793EB" w14:textId="209EE3A1" w:rsidR="00D416AD" w:rsidRPr="002306BE" w:rsidRDefault="00D416AD" w:rsidP="00D416AD">
            <w:pPr>
              <w:jc w:val="center"/>
              <w:rPr>
                <w:rFonts w:ascii="Times New Roman" w:eastAsia="Times New Roman" w:hAnsi="Times New Roman" w:cs="Times New Roman"/>
                <w:color w:val="000000"/>
                <w:sz w:val="22"/>
                <w:szCs w:val="22"/>
              </w:rPr>
            </w:pPr>
          </w:p>
        </w:tc>
        <w:tc>
          <w:tcPr>
            <w:tcW w:w="451" w:type="pct"/>
            <w:tcBorders>
              <w:top w:val="nil"/>
              <w:left w:val="nil"/>
              <w:bottom w:val="single" w:sz="4" w:space="0" w:color="auto"/>
              <w:right w:val="nil"/>
            </w:tcBorders>
          </w:tcPr>
          <w:p w14:paraId="7DF5281A" w14:textId="77777777" w:rsidR="00D416AD" w:rsidRPr="002306BE" w:rsidRDefault="00D416AD" w:rsidP="00D416AD">
            <w:pPr>
              <w:jc w:val="center"/>
              <w:rPr>
                <w:rFonts w:ascii="Times New Roman" w:eastAsia="Times New Roman" w:hAnsi="Times New Roman" w:cs="Times New Roman"/>
                <w:color w:val="000000"/>
                <w:sz w:val="22"/>
                <w:szCs w:val="22"/>
              </w:rPr>
            </w:pPr>
          </w:p>
        </w:tc>
        <w:tc>
          <w:tcPr>
            <w:tcW w:w="453" w:type="pct"/>
            <w:tcBorders>
              <w:top w:val="nil"/>
              <w:left w:val="nil"/>
              <w:bottom w:val="single" w:sz="4" w:space="0" w:color="auto"/>
              <w:right w:val="nil"/>
            </w:tcBorders>
          </w:tcPr>
          <w:p w14:paraId="59AA2579" w14:textId="17AA5E6D" w:rsidR="00D416AD" w:rsidRPr="002306BE" w:rsidRDefault="00D416AD" w:rsidP="00D416AD">
            <w:pPr>
              <w:jc w:val="center"/>
              <w:rPr>
                <w:rFonts w:ascii="Times New Roman" w:eastAsia="Times New Roman" w:hAnsi="Times New Roman" w:cs="Times New Roman"/>
                <w:color w:val="000000"/>
                <w:sz w:val="22"/>
                <w:szCs w:val="22"/>
              </w:rPr>
            </w:pPr>
          </w:p>
        </w:tc>
        <w:tc>
          <w:tcPr>
            <w:tcW w:w="451" w:type="pct"/>
            <w:tcBorders>
              <w:top w:val="nil"/>
              <w:left w:val="nil"/>
              <w:bottom w:val="single" w:sz="4" w:space="0" w:color="auto"/>
              <w:right w:val="nil"/>
            </w:tcBorders>
          </w:tcPr>
          <w:p w14:paraId="0268366B" w14:textId="77777777" w:rsidR="00D416AD" w:rsidRPr="002306BE" w:rsidRDefault="00D416AD" w:rsidP="00D416AD">
            <w:pPr>
              <w:jc w:val="center"/>
              <w:rPr>
                <w:rFonts w:ascii="Times New Roman" w:eastAsia="Times New Roman" w:hAnsi="Times New Roman" w:cs="Times New Roman"/>
                <w:color w:val="000000"/>
                <w:sz w:val="22"/>
                <w:szCs w:val="22"/>
              </w:rPr>
            </w:pPr>
          </w:p>
        </w:tc>
        <w:tc>
          <w:tcPr>
            <w:tcW w:w="451" w:type="pct"/>
            <w:tcBorders>
              <w:top w:val="nil"/>
              <w:left w:val="nil"/>
              <w:bottom w:val="single" w:sz="4" w:space="0" w:color="auto"/>
              <w:right w:val="nil"/>
            </w:tcBorders>
          </w:tcPr>
          <w:p w14:paraId="7E6581E9" w14:textId="76B11464" w:rsidR="00D416AD" w:rsidRPr="002306BE" w:rsidRDefault="00D416AD" w:rsidP="00D416AD">
            <w:pPr>
              <w:jc w:val="center"/>
              <w:rPr>
                <w:rFonts w:ascii="Times New Roman" w:eastAsia="Times New Roman" w:hAnsi="Times New Roman" w:cs="Times New Roman"/>
                <w:color w:val="000000"/>
                <w:sz w:val="22"/>
                <w:szCs w:val="22"/>
              </w:rPr>
            </w:pPr>
          </w:p>
        </w:tc>
        <w:tc>
          <w:tcPr>
            <w:tcW w:w="451" w:type="pct"/>
            <w:tcBorders>
              <w:top w:val="nil"/>
              <w:left w:val="nil"/>
              <w:bottom w:val="single" w:sz="4" w:space="0" w:color="auto"/>
              <w:right w:val="nil"/>
            </w:tcBorders>
            <w:shd w:val="clear" w:color="auto" w:fill="auto"/>
            <w:noWrap/>
            <w:vAlign w:val="bottom"/>
          </w:tcPr>
          <w:p w14:paraId="4FECE494" w14:textId="639C4DE7" w:rsidR="00D416AD" w:rsidRPr="002306BE" w:rsidRDefault="00D416AD" w:rsidP="00D416AD">
            <w:pPr>
              <w:jc w:val="center"/>
              <w:rPr>
                <w:rFonts w:ascii="Times New Roman" w:eastAsia="Times New Roman" w:hAnsi="Times New Roman" w:cs="Times New Roman"/>
                <w:color w:val="000000"/>
                <w:sz w:val="22"/>
                <w:szCs w:val="22"/>
              </w:rPr>
            </w:pPr>
          </w:p>
        </w:tc>
        <w:tc>
          <w:tcPr>
            <w:tcW w:w="443" w:type="pct"/>
            <w:tcBorders>
              <w:top w:val="nil"/>
              <w:left w:val="nil"/>
              <w:bottom w:val="single" w:sz="4" w:space="0" w:color="auto"/>
              <w:right w:val="nil"/>
            </w:tcBorders>
          </w:tcPr>
          <w:p w14:paraId="68149952" w14:textId="77777777" w:rsidR="00D416AD" w:rsidRPr="002306BE" w:rsidRDefault="00D416AD" w:rsidP="00D416AD">
            <w:pPr>
              <w:jc w:val="center"/>
              <w:rPr>
                <w:rFonts w:ascii="Times New Roman" w:eastAsia="Times New Roman" w:hAnsi="Times New Roman" w:cs="Times New Roman"/>
                <w:color w:val="000000"/>
                <w:sz w:val="22"/>
                <w:szCs w:val="22"/>
              </w:rPr>
            </w:pPr>
          </w:p>
        </w:tc>
      </w:tr>
    </w:tbl>
    <w:p w14:paraId="2B5C92C3" w14:textId="77777777" w:rsidR="002306BE" w:rsidRPr="002306BE" w:rsidRDefault="002306BE">
      <w:pPr>
        <w:rPr>
          <w:rFonts w:ascii="Times New Roman" w:hAnsi="Times New Roman" w:cs="Times New Roman"/>
          <w:bCs/>
          <w:sz w:val="22"/>
          <w:szCs w:val="22"/>
        </w:rPr>
      </w:pPr>
    </w:p>
    <w:p w14:paraId="42A0EB26" w14:textId="77777777" w:rsidR="0031332E" w:rsidRPr="002306BE" w:rsidRDefault="0031332E">
      <w:pPr>
        <w:rPr>
          <w:rFonts w:ascii="Times New Roman" w:hAnsi="Times New Roman" w:cs="Times New Roman"/>
          <w:bCs/>
          <w:sz w:val="22"/>
          <w:szCs w:val="22"/>
        </w:rPr>
      </w:pPr>
    </w:p>
    <w:p w14:paraId="45802342" w14:textId="5FD586F2" w:rsidR="0031332E" w:rsidRDefault="0031332E">
      <w:pPr>
        <w:rPr>
          <w:rFonts w:ascii="Times New Roman" w:hAnsi="Times New Roman" w:cs="Times New Roman"/>
          <w:b/>
        </w:rPr>
      </w:pPr>
      <w:r>
        <w:rPr>
          <w:rFonts w:ascii="Times New Roman" w:hAnsi="Times New Roman" w:cs="Times New Roman"/>
          <w:b/>
        </w:rPr>
        <w:br w:type="page"/>
      </w:r>
    </w:p>
    <w:p w14:paraId="7D0B4C44" w14:textId="55CF648F" w:rsidR="00BF6257" w:rsidRPr="00547567" w:rsidRDefault="00CD0DAD">
      <w:pPr>
        <w:rPr>
          <w:rFonts w:ascii="Times New Roman" w:hAnsi="Times New Roman" w:cs="Times New Roman"/>
        </w:rPr>
      </w:pPr>
      <w:r>
        <w:rPr>
          <w:rFonts w:ascii="Times New Roman" w:hAnsi="Times New Roman" w:cs="Times New Roman"/>
          <w:b/>
        </w:rPr>
        <w:lastRenderedPageBreak/>
        <w:t xml:space="preserve">Figure 1. </w:t>
      </w:r>
      <w:r w:rsidRPr="00547567">
        <w:rPr>
          <w:rFonts w:ascii="Times New Roman" w:hAnsi="Times New Roman" w:cs="Times New Roman"/>
        </w:rPr>
        <w:t>Volume of outpatient visits</w:t>
      </w:r>
      <w:r w:rsidR="00C97DDD">
        <w:rPr>
          <w:rFonts w:ascii="Times New Roman" w:hAnsi="Times New Roman" w:cs="Times New Roman"/>
        </w:rPr>
        <w:t>*</w:t>
      </w:r>
      <w:r w:rsidRPr="00547567">
        <w:rPr>
          <w:rFonts w:ascii="Times New Roman" w:hAnsi="Times New Roman" w:cs="Times New Roman"/>
        </w:rPr>
        <w:t xml:space="preserve"> </w:t>
      </w:r>
      <w:r w:rsidR="00840005">
        <w:rPr>
          <w:rFonts w:ascii="Times New Roman" w:hAnsi="Times New Roman" w:cs="Times New Roman"/>
        </w:rPr>
        <w:t xml:space="preserve">per day </w:t>
      </w:r>
      <w:r w:rsidR="00863DC2" w:rsidRPr="00547567">
        <w:rPr>
          <w:rFonts w:ascii="Times New Roman" w:hAnsi="Times New Roman" w:cs="Times New Roman"/>
        </w:rPr>
        <w:t>from July-June 2014</w:t>
      </w:r>
      <w:r w:rsidR="00163020">
        <w:rPr>
          <w:rFonts w:ascii="Times New Roman" w:hAnsi="Times New Roman" w:cs="Times New Roman"/>
        </w:rPr>
        <w:t xml:space="preserve"> in Ethiopia</w:t>
      </w:r>
      <w:r w:rsidR="00863DC2" w:rsidRPr="00547567">
        <w:rPr>
          <w:rFonts w:ascii="Times New Roman" w:hAnsi="Times New Roman" w:cs="Times New Roman"/>
        </w:rPr>
        <w:t>, N= 4</w:t>
      </w:r>
      <w:r w:rsidR="00163020">
        <w:rPr>
          <w:rFonts w:ascii="Times New Roman" w:hAnsi="Times New Roman" w:cs="Times New Roman"/>
        </w:rPr>
        <w:t>24</w:t>
      </w:r>
      <w:r w:rsidR="00863DC2" w:rsidRPr="00547567">
        <w:rPr>
          <w:rFonts w:ascii="Times New Roman" w:hAnsi="Times New Roman" w:cs="Times New Roman"/>
        </w:rPr>
        <w:t xml:space="preserve"> facilities, Source: H</w:t>
      </w:r>
      <w:r w:rsidR="00163020">
        <w:rPr>
          <w:rFonts w:ascii="Times New Roman" w:hAnsi="Times New Roman" w:cs="Times New Roman"/>
        </w:rPr>
        <w:t>ealth Management Information System (HMIS)</w:t>
      </w:r>
    </w:p>
    <w:p w14:paraId="50AA4AF4" w14:textId="2A491996" w:rsidR="002B15A1" w:rsidRDefault="00840005">
      <w:pPr>
        <w:rPr>
          <w:rFonts w:ascii="Times New Roman" w:hAnsi="Times New Roman" w:cs="Times New Roman"/>
          <w:b/>
        </w:rPr>
      </w:pPr>
      <w:r w:rsidRPr="00840005">
        <w:rPr>
          <w:rFonts w:ascii="Times New Roman" w:hAnsi="Times New Roman" w:cs="Times New Roman"/>
          <w:b/>
          <w:noProof/>
        </w:rPr>
        <w:drawing>
          <wp:inline distT="0" distB="0" distL="0" distR="0" wp14:anchorId="51675D44" wp14:editId="0B914EF9">
            <wp:extent cx="5888147" cy="428228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00723" cy="4291435"/>
                    </a:xfrm>
                    <a:prstGeom prst="rect">
                      <a:avLst/>
                    </a:prstGeom>
                  </pic:spPr>
                </pic:pic>
              </a:graphicData>
            </a:graphic>
          </wp:inline>
        </w:drawing>
      </w:r>
    </w:p>
    <w:p w14:paraId="3280C417" w14:textId="3E94A670" w:rsidR="002B15A1" w:rsidRPr="00676500" w:rsidRDefault="00C97DDD" w:rsidP="002B15A1">
      <w:pPr>
        <w:rPr>
          <w:rFonts w:ascii="Times New Roman" w:hAnsi="Times New Roman" w:cs="Times New Roman"/>
          <w:sz w:val="21"/>
        </w:rPr>
      </w:pPr>
      <w:r w:rsidRPr="00676500">
        <w:rPr>
          <w:rFonts w:ascii="Times New Roman" w:hAnsi="Times New Roman" w:cs="Times New Roman"/>
          <w:sz w:val="21"/>
        </w:rPr>
        <w:t>* before log-transformation</w:t>
      </w:r>
    </w:p>
    <w:p w14:paraId="54619CA2" w14:textId="10EF6FF0" w:rsidR="002B15A1" w:rsidRDefault="002B15A1" w:rsidP="002B15A1">
      <w:pPr>
        <w:rPr>
          <w:rFonts w:ascii="Times New Roman" w:hAnsi="Times New Roman" w:cs="Times New Roman"/>
        </w:rPr>
      </w:pPr>
    </w:p>
    <w:p w14:paraId="4CA60BE6" w14:textId="19235BDC" w:rsidR="002B15A1" w:rsidRDefault="002B15A1" w:rsidP="002B15A1">
      <w:pPr>
        <w:rPr>
          <w:rFonts w:ascii="Times New Roman" w:hAnsi="Times New Roman" w:cs="Times New Roman"/>
        </w:rPr>
      </w:pPr>
    </w:p>
    <w:p w14:paraId="7C87D093" w14:textId="01598673" w:rsidR="002B15A1" w:rsidRDefault="002B15A1">
      <w:pPr>
        <w:rPr>
          <w:rFonts w:ascii="Times New Roman" w:hAnsi="Times New Roman" w:cs="Times New Roman"/>
        </w:rPr>
      </w:pPr>
      <w:r>
        <w:rPr>
          <w:rFonts w:ascii="Times New Roman" w:hAnsi="Times New Roman" w:cs="Times New Roman"/>
        </w:rPr>
        <w:br w:type="page"/>
      </w:r>
    </w:p>
    <w:p w14:paraId="6287A4BE" w14:textId="06428C74" w:rsidR="00863DC2" w:rsidRDefault="002B15A1" w:rsidP="002B15A1">
      <w:pPr>
        <w:rPr>
          <w:rFonts w:ascii="Times New Roman" w:hAnsi="Times New Roman" w:cs="Times New Roman"/>
        </w:rPr>
      </w:pPr>
      <w:r w:rsidRPr="00547567">
        <w:rPr>
          <w:rFonts w:ascii="Times New Roman" w:hAnsi="Times New Roman" w:cs="Times New Roman"/>
          <w:b/>
        </w:rPr>
        <w:lastRenderedPageBreak/>
        <w:t xml:space="preserve">Table </w:t>
      </w:r>
      <w:r w:rsidR="00C46E27">
        <w:rPr>
          <w:rFonts w:ascii="Times New Roman" w:hAnsi="Times New Roman" w:cs="Times New Roman"/>
          <w:b/>
        </w:rPr>
        <w:t>5</w:t>
      </w:r>
      <w:r w:rsidRPr="00547567">
        <w:rPr>
          <w:rFonts w:ascii="Times New Roman" w:hAnsi="Times New Roman" w:cs="Times New Roman"/>
          <w:b/>
        </w:rPr>
        <w:t>.</w:t>
      </w:r>
      <w:r>
        <w:rPr>
          <w:rFonts w:ascii="Times New Roman" w:hAnsi="Times New Roman" w:cs="Times New Roman"/>
        </w:rPr>
        <w:t xml:space="preserve"> Location and number of knots and model selection criteria</w:t>
      </w:r>
      <w:r w:rsidR="00814A69">
        <w:rPr>
          <w:rFonts w:ascii="Times New Roman" w:hAnsi="Times New Roman" w:cs="Times New Roman"/>
        </w:rPr>
        <w:t xml:space="preserve"> for the association between log-transformed daily outpatient volume and quality of care</w:t>
      </w:r>
    </w:p>
    <w:p w14:paraId="0942B30A" w14:textId="5EDB4EF0" w:rsidR="002B15A1" w:rsidRDefault="002B15A1" w:rsidP="002B15A1">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1255"/>
        <w:gridCol w:w="900"/>
        <w:gridCol w:w="810"/>
        <w:gridCol w:w="900"/>
        <w:gridCol w:w="1890"/>
        <w:gridCol w:w="1980"/>
      </w:tblGrid>
      <w:tr w:rsidR="00E920FA" w14:paraId="73195C07" w14:textId="09514B95" w:rsidTr="00232613">
        <w:tc>
          <w:tcPr>
            <w:tcW w:w="1255" w:type="dxa"/>
            <w:shd w:val="clear" w:color="auto" w:fill="D9D9D9" w:themeFill="background1" w:themeFillShade="D9"/>
            <w:vAlign w:val="center"/>
          </w:tcPr>
          <w:p w14:paraId="37871FEB" w14:textId="6F419314" w:rsidR="00E920FA" w:rsidRPr="00C65EE2" w:rsidRDefault="00E920FA" w:rsidP="00780D69">
            <w:pPr>
              <w:jc w:val="center"/>
              <w:rPr>
                <w:rFonts w:ascii="Times New Roman" w:hAnsi="Times New Roman" w:cs="Times New Roman"/>
                <w:b/>
              </w:rPr>
            </w:pPr>
            <w:r w:rsidRPr="00C65EE2">
              <w:rPr>
                <w:rFonts w:ascii="Times New Roman" w:hAnsi="Times New Roman" w:cs="Times New Roman"/>
                <w:b/>
              </w:rPr>
              <w:t>Number of knots</w:t>
            </w:r>
          </w:p>
        </w:tc>
        <w:tc>
          <w:tcPr>
            <w:tcW w:w="2610" w:type="dxa"/>
            <w:gridSpan w:val="3"/>
            <w:shd w:val="clear" w:color="auto" w:fill="D9D9D9" w:themeFill="background1" w:themeFillShade="D9"/>
            <w:vAlign w:val="center"/>
          </w:tcPr>
          <w:p w14:paraId="6A8E6082" w14:textId="535533DF" w:rsidR="00E920FA" w:rsidRPr="00C65EE2" w:rsidRDefault="00E920FA" w:rsidP="00780D69">
            <w:pPr>
              <w:jc w:val="center"/>
              <w:rPr>
                <w:rFonts w:ascii="Times New Roman" w:hAnsi="Times New Roman" w:cs="Times New Roman"/>
                <w:b/>
              </w:rPr>
            </w:pPr>
            <w:r w:rsidRPr="00C65EE2">
              <w:rPr>
                <w:rFonts w:ascii="Times New Roman" w:hAnsi="Times New Roman" w:cs="Times New Roman"/>
                <w:b/>
              </w:rPr>
              <w:t>Knot location expressed in percentiles of volume</w:t>
            </w:r>
          </w:p>
        </w:tc>
        <w:tc>
          <w:tcPr>
            <w:tcW w:w="1890" w:type="dxa"/>
            <w:shd w:val="clear" w:color="auto" w:fill="D9D9D9" w:themeFill="background1" w:themeFillShade="D9"/>
            <w:vAlign w:val="center"/>
          </w:tcPr>
          <w:p w14:paraId="1385A2BC" w14:textId="38704BA1" w:rsidR="00E920FA" w:rsidRPr="00E920FA" w:rsidRDefault="00E920FA" w:rsidP="00780D69">
            <w:pPr>
              <w:jc w:val="center"/>
              <w:rPr>
                <w:rFonts w:ascii="Times New Roman" w:hAnsi="Times New Roman" w:cs="Times New Roman"/>
                <w:b/>
              </w:rPr>
            </w:pPr>
            <w:r w:rsidRPr="00E920FA">
              <w:rPr>
                <w:rFonts w:ascii="Times New Roman" w:hAnsi="Times New Roman" w:cs="Times New Roman"/>
                <w:b/>
              </w:rPr>
              <w:t>AIC</w:t>
            </w:r>
          </w:p>
        </w:tc>
        <w:tc>
          <w:tcPr>
            <w:tcW w:w="1980" w:type="dxa"/>
            <w:shd w:val="clear" w:color="auto" w:fill="D9D9D9" w:themeFill="background1" w:themeFillShade="D9"/>
            <w:vAlign w:val="center"/>
          </w:tcPr>
          <w:p w14:paraId="0ECD500D" w14:textId="47122698" w:rsidR="00E920FA" w:rsidRPr="00E920FA" w:rsidRDefault="00E920FA" w:rsidP="00780D69">
            <w:pPr>
              <w:jc w:val="center"/>
              <w:rPr>
                <w:rFonts w:ascii="Times New Roman" w:hAnsi="Times New Roman" w:cs="Times New Roman"/>
                <w:b/>
              </w:rPr>
            </w:pPr>
            <w:r w:rsidRPr="00E920FA">
              <w:rPr>
                <w:rFonts w:ascii="Times New Roman" w:hAnsi="Times New Roman" w:cs="Times New Roman"/>
                <w:b/>
              </w:rPr>
              <w:t>BIC</w:t>
            </w:r>
          </w:p>
        </w:tc>
      </w:tr>
      <w:tr w:rsidR="00D45A7D" w14:paraId="6789197F" w14:textId="7584A9AF" w:rsidTr="00232613">
        <w:tc>
          <w:tcPr>
            <w:tcW w:w="1255" w:type="dxa"/>
            <w:vAlign w:val="center"/>
          </w:tcPr>
          <w:p w14:paraId="2EEC5B99" w14:textId="1BADE5BE"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3</w:t>
            </w:r>
          </w:p>
        </w:tc>
        <w:tc>
          <w:tcPr>
            <w:tcW w:w="900" w:type="dxa"/>
            <w:vAlign w:val="center"/>
          </w:tcPr>
          <w:p w14:paraId="3C82DB84" w14:textId="5D79113D"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0.10</w:t>
            </w:r>
          </w:p>
        </w:tc>
        <w:tc>
          <w:tcPr>
            <w:tcW w:w="810" w:type="dxa"/>
            <w:vAlign w:val="center"/>
          </w:tcPr>
          <w:p w14:paraId="032C361E" w14:textId="5D533DDC"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0.50</w:t>
            </w:r>
          </w:p>
        </w:tc>
        <w:tc>
          <w:tcPr>
            <w:tcW w:w="900" w:type="dxa"/>
            <w:vAlign w:val="center"/>
          </w:tcPr>
          <w:p w14:paraId="5224C43C" w14:textId="671CF797"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0.90</w:t>
            </w:r>
          </w:p>
        </w:tc>
        <w:tc>
          <w:tcPr>
            <w:tcW w:w="1890" w:type="dxa"/>
          </w:tcPr>
          <w:p w14:paraId="663EC01B" w14:textId="06E5D48A"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2775.677</w:t>
            </w:r>
          </w:p>
        </w:tc>
        <w:tc>
          <w:tcPr>
            <w:tcW w:w="1980" w:type="dxa"/>
          </w:tcPr>
          <w:p w14:paraId="7D6E89CB" w14:textId="30009391"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2864.771</w:t>
            </w:r>
          </w:p>
        </w:tc>
      </w:tr>
      <w:tr w:rsidR="00D45A7D" w14:paraId="6C5A0EE1" w14:textId="14A92E41" w:rsidTr="00232613">
        <w:tc>
          <w:tcPr>
            <w:tcW w:w="1255" w:type="dxa"/>
            <w:vAlign w:val="center"/>
          </w:tcPr>
          <w:p w14:paraId="11A41CF8" w14:textId="7EC5E0F2"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3</w:t>
            </w:r>
          </w:p>
        </w:tc>
        <w:tc>
          <w:tcPr>
            <w:tcW w:w="900" w:type="dxa"/>
            <w:vAlign w:val="center"/>
          </w:tcPr>
          <w:p w14:paraId="5FF804EC" w14:textId="482F1065"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0.05</w:t>
            </w:r>
          </w:p>
        </w:tc>
        <w:tc>
          <w:tcPr>
            <w:tcW w:w="810" w:type="dxa"/>
            <w:vAlign w:val="center"/>
          </w:tcPr>
          <w:p w14:paraId="48E1BFBB" w14:textId="23BB5367"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0.25</w:t>
            </w:r>
          </w:p>
        </w:tc>
        <w:tc>
          <w:tcPr>
            <w:tcW w:w="900" w:type="dxa"/>
            <w:vAlign w:val="center"/>
          </w:tcPr>
          <w:p w14:paraId="1785354A" w14:textId="4F730821"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0.75</w:t>
            </w:r>
          </w:p>
        </w:tc>
        <w:tc>
          <w:tcPr>
            <w:tcW w:w="1890" w:type="dxa"/>
          </w:tcPr>
          <w:p w14:paraId="50E65976" w14:textId="59577F38"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2770.865</w:t>
            </w:r>
          </w:p>
        </w:tc>
        <w:tc>
          <w:tcPr>
            <w:tcW w:w="1980" w:type="dxa"/>
          </w:tcPr>
          <w:p w14:paraId="396030AE" w14:textId="0CB873B2"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2855.909</w:t>
            </w:r>
          </w:p>
        </w:tc>
      </w:tr>
      <w:tr w:rsidR="00D45A7D" w14:paraId="12A68B3B" w14:textId="3A385E79" w:rsidTr="00232613">
        <w:tc>
          <w:tcPr>
            <w:tcW w:w="1255" w:type="dxa"/>
            <w:vAlign w:val="center"/>
          </w:tcPr>
          <w:p w14:paraId="611EB878" w14:textId="0AFFCDC2"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3</w:t>
            </w:r>
          </w:p>
        </w:tc>
        <w:tc>
          <w:tcPr>
            <w:tcW w:w="900" w:type="dxa"/>
            <w:vAlign w:val="center"/>
          </w:tcPr>
          <w:p w14:paraId="7297C0E9" w14:textId="0FD443A4"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0.25</w:t>
            </w:r>
          </w:p>
        </w:tc>
        <w:tc>
          <w:tcPr>
            <w:tcW w:w="810" w:type="dxa"/>
            <w:vAlign w:val="center"/>
          </w:tcPr>
          <w:p w14:paraId="42D0AB5F" w14:textId="647C4931"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0.50</w:t>
            </w:r>
          </w:p>
        </w:tc>
        <w:tc>
          <w:tcPr>
            <w:tcW w:w="900" w:type="dxa"/>
            <w:vAlign w:val="center"/>
          </w:tcPr>
          <w:p w14:paraId="5A4B37BF" w14:textId="69FD24B5"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0.75</w:t>
            </w:r>
          </w:p>
        </w:tc>
        <w:tc>
          <w:tcPr>
            <w:tcW w:w="1890" w:type="dxa"/>
          </w:tcPr>
          <w:p w14:paraId="7BE8B8ED" w14:textId="71970E99"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2772.46</w:t>
            </w:r>
          </w:p>
        </w:tc>
        <w:tc>
          <w:tcPr>
            <w:tcW w:w="1980" w:type="dxa"/>
          </w:tcPr>
          <w:p w14:paraId="1F8D2AF1" w14:textId="4B17F4CC"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2857.504</w:t>
            </w:r>
          </w:p>
        </w:tc>
      </w:tr>
      <w:tr w:rsidR="00D45A7D" w14:paraId="30DAE3D9" w14:textId="77777777" w:rsidTr="00232613">
        <w:tc>
          <w:tcPr>
            <w:tcW w:w="1255" w:type="dxa"/>
            <w:vAlign w:val="center"/>
          </w:tcPr>
          <w:p w14:paraId="661ACF29" w14:textId="0B368F48"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3</w:t>
            </w:r>
          </w:p>
        </w:tc>
        <w:tc>
          <w:tcPr>
            <w:tcW w:w="900" w:type="dxa"/>
            <w:shd w:val="clear" w:color="auto" w:fill="auto"/>
            <w:vAlign w:val="center"/>
          </w:tcPr>
          <w:p w14:paraId="2D8A460A" w14:textId="2961D497" w:rsidR="00D45A7D" w:rsidRPr="00DC6D2E" w:rsidRDefault="00D45A7D" w:rsidP="00D45A7D">
            <w:pPr>
              <w:jc w:val="center"/>
              <w:rPr>
                <w:rFonts w:ascii="Times New Roman" w:hAnsi="Times New Roman" w:cs="Times New Roman"/>
                <w:highlight w:val="lightGray"/>
              </w:rPr>
            </w:pPr>
            <w:r w:rsidRPr="00DC6D2E">
              <w:rPr>
                <w:rFonts w:ascii="Times New Roman" w:hAnsi="Times New Roman" w:cs="Times New Roman"/>
              </w:rPr>
              <w:t>0.05</w:t>
            </w:r>
          </w:p>
        </w:tc>
        <w:tc>
          <w:tcPr>
            <w:tcW w:w="810" w:type="dxa"/>
            <w:vAlign w:val="center"/>
          </w:tcPr>
          <w:p w14:paraId="2CADC7EC" w14:textId="65DDE8B0"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0.50</w:t>
            </w:r>
          </w:p>
        </w:tc>
        <w:tc>
          <w:tcPr>
            <w:tcW w:w="900" w:type="dxa"/>
            <w:vAlign w:val="center"/>
          </w:tcPr>
          <w:p w14:paraId="21DB7DDB" w14:textId="5B6BBD18"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0.90</w:t>
            </w:r>
          </w:p>
        </w:tc>
        <w:tc>
          <w:tcPr>
            <w:tcW w:w="1890" w:type="dxa"/>
          </w:tcPr>
          <w:p w14:paraId="7C77FB38" w14:textId="34C7EE55"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2776.178</w:t>
            </w:r>
          </w:p>
        </w:tc>
        <w:tc>
          <w:tcPr>
            <w:tcW w:w="1980" w:type="dxa"/>
          </w:tcPr>
          <w:p w14:paraId="21ED8A2F" w14:textId="750F06A5"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2857.172</w:t>
            </w:r>
          </w:p>
        </w:tc>
      </w:tr>
      <w:tr w:rsidR="00D45A7D" w14:paraId="675DA1FD" w14:textId="05B51102" w:rsidTr="00232613">
        <w:tc>
          <w:tcPr>
            <w:tcW w:w="1255" w:type="dxa"/>
            <w:vAlign w:val="center"/>
          </w:tcPr>
          <w:p w14:paraId="114580A8" w14:textId="12853032"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326561EF" w14:textId="77777777" w:rsidR="00D45A7D" w:rsidRPr="00DC6D2E" w:rsidRDefault="00D45A7D" w:rsidP="00D45A7D">
            <w:pPr>
              <w:jc w:val="center"/>
              <w:rPr>
                <w:rFonts w:ascii="Times New Roman" w:hAnsi="Times New Roman" w:cs="Times New Roman"/>
                <w:highlight w:val="lightGray"/>
              </w:rPr>
            </w:pPr>
          </w:p>
        </w:tc>
        <w:tc>
          <w:tcPr>
            <w:tcW w:w="810" w:type="dxa"/>
            <w:vAlign w:val="center"/>
          </w:tcPr>
          <w:p w14:paraId="766ACA70" w14:textId="542D22C8"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0.50</w:t>
            </w:r>
          </w:p>
        </w:tc>
        <w:tc>
          <w:tcPr>
            <w:tcW w:w="900" w:type="dxa"/>
            <w:vAlign w:val="center"/>
          </w:tcPr>
          <w:p w14:paraId="79E528DD" w14:textId="6E5829A3"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0.90</w:t>
            </w:r>
          </w:p>
        </w:tc>
        <w:tc>
          <w:tcPr>
            <w:tcW w:w="1890" w:type="dxa"/>
          </w:tcPr>
          <w:p w14:paraId="11D51CA8" w14:textId="6A1437FF"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2773.347</w:t>
            </w:r>
          </w:p>
        </w:tc>
        <w:tc>
          <w:tcPr>
            <w:tcW w:w="1980" w:type="dxa"/>
          </w:tcPr>
          <w:p w14:paraId="0E5A28B6" w14:textId="24B51405"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2854.342</w:t>
            </w:r>
          </w:p>
        </w:tc>
      </w:tr>
      <w:tr w:rsidR="00D45A7D" w14:paraId="151113E5" w14:textId="33D87D53" w:rsidTr="00232613">
        <w:tc>
          <w:tcPr>
            <w:tcW w:w="1255" w:type="dxa"/>
            <w:vAlign w:val="center"/>
          </w:tcPr>
          <w:p w14:paraId="49F4EB95" w14:textId="1A96A1CB"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53FE7DFB" w14:textId="77777777" w:rsidR="00D45A7D" w:rsidRPr="00DC6D2E" w:rsidRDefault="00D45A7D" w:rsidP="00D45A7D">
            <w:pPr>
              <w:jc w:val="center"/>
              <w:rPr>
                <w:rFonts w:ascii="Times New Roman" w:hAnsi="Times New Roman" w:cs="Times New Roman"/>
                <w:highlight w:val="lightGray"/>
              </w:rPr>
            </w:pPr>
          </w:p>
        </w:tc>
        <w:tc>
          <w:tcPr>
            <w:tcW w:w="810" w:type="dxa"/>
            <w:vAlign w:val="center"/>
          </w:tcPr>
          <w:p w14:paraId="6533F1A1" w14:textId="03762C16"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0.25</w:t>
            </w:r>
          </w:p>
        </w:tc>
        <w:tc>
          <w:tcPr>
            <w:tcW w:w="900" w:type="dxa"/>
            <w:vAlign w:val="center"/>
          </w:tcPr>
          <w:p w14:paraId="14C99977" w14:textId="089746F5"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0.75</w:t>
            </w:r>
          </w:p>
        </w:tc>
        <w:tc>
          <w:tcPr>
            <w:tcW w:w="1890" w:type="dxa"/>
          </w:tcPr>
          <w:p w14:paraId="504FD257" w14:textId="55BEBC56"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2771.607</w:t>
            </w:r>
          </w:p>
        </w:tc>
        <w:tc>
          <w:tcPr>
            <w:tcW w:w="1980" w:type="dxa"/>
          </w:tcPr>
          <w:p w14:paraId="134C9D44" w14:textId="114C087C"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2852.602</w:t>
            </w:r>
          </w:p>
        </w:tc>
      </w:tr>
      <w:tr w:rsidR="00D45A7D" w14:paraId="56D85106" w14:textId="7D39F172" w:rsidTr="00232613">
        <w:tc>
          <w:tcPr>
            <w:tcW w:w="1255" w:type="dxa"/>
            <w:vAlign w:val="center"/>
          </w:tcPr>
          <w:p w14:paraId="7EB75E41" w14:textId="43A93376"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5BA7DB92" w14:textId="77777777" w:rsidR="00D45A7D" w:rsidRPr="00DC6D2E" w:rsidRDefault="00D45A7D" w:rsidP="00D45A7D">
            <w:pPr>
              <w:jc w:val="center"/>
              <w:rPr>
                <w:rFonts w:ascii="Times New Roman" w:hAnsi="Times New Roman" w:cs="Times New Roman"/>
                <w:highlight w:val="lightGray"/>
              </w:rPr>
            </w:pPr>
          </w:p>
        </w:tc>
        <w:tc>
          <w:tcPr>
            <w:tcW w:w="810" w:type="dxa"/>
            <w:shd w:val="clear" w:color="auto" w:fill="auto"/>
            <w:vAlign w:val="center"/>
          </w:tcPr>
          <w:p w14:paraId="519F68E6" w14:textId="40C7BC17"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0.10</w:t>
            </w:r>
          </w:p>
        </w:tc>
        <w:tc>
          <w:tcPr>
            <w:tcW w:w="900" w:type="dxa"/>
            <w:vAlign w:val="center"/>
          </w:tcPr>
          <w:p w14:paraId="6B8818DE" w14:textId="6E32CCDA"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0.75</w:t>
            </w:r>
          </w:p>
        </w:tc>
        <w:tc>
          <w:tcPr>
            <w:tcW w:w="1890" w:type="dxa"/>
          </w:tcPr>
          <w:p w14:paraId="74F32B56" w14:textId="50795614" w:rsidR="00D45A7D" w:rsidRPr="002E31C8" w:rsidRDefault="00D45A7D" w:rsidP="00D45A7D">
            <w:pPr>
              <w:jc w:val="center"/>
              <w:rPr>
                <w:rFonts w:ascii="Times New Roman" w:hAnsi="Times New Roman" w:cs="Times New Roman"/>
                <w:b/>
              </w:rPr>
            </w:pPr>
            <w:r w:rsidRPr="002E31C8">
              <w:rPr>
                <w:rFonts w:ascii="Times New Roman" w:hAnsi="Times New Roman" w:cs="Times New Roman"/>
              </w:rPr>
              <w:t>2770.035</w:t>
            </w:r>
          </w:p>
        </w:tc>
        <w:tc>
          <w:tcPr>
            <w:tcW w:w="1980" w:type="dxa"/>
          </w:tcPr>
          <w:p w14:paraId="32F0A803" w14:textId="59E818FA" w:rsidR="00D45A7D" w:rsidRPr="002E31C8" w:rsidRDefault="00D45A7D" w:rsidP="00D45A7D">
            <w:pPr>
              <w:jc w:val="center"/>
              <w:rPr>
                <w:rFonts w:ascii="Times New Roman" w:hAnsi="Times New Roman" w:cs="Times New Roman"/>
                <w:b/>
              </w:rPr>
            </w:pPr>
            <w:r w:rsidRPr="002E31C8">
              <w:rPr>
                <w:rFonts w:ascii="Times New Roman" w:hAnsi="Times New Roman" w:cs="Times New Roman"/>
              </w:rPr>
              <w:t>2851.029</w:t>
            </w:r>
          </w:p>
        </w:tc>
      </w:tr>
      <w:tr w:rsidR="00D45A7D" w14:paraId="232AABC7" w14:textId="556A4FD5" w:rsidTr="00232613">
        <w:tc>
          <w:tcPr>
            <w:tcW w:w="1255" w:type="dxa"/>
            <w:vAlign w:val="center"/>
          </w:tcPr>
          <w:p w14:paraId="09B724D5" w14:textId="72077F78"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520CAAB0" w14:textId="77777777" w:rsidR="00D45A7D" w:rsidRPr="00DC6D2E" w:rsidRDefault="00D45A7D" w:rsidP="00D45A7D">
            <w:pPr>
              <w:jc w:val="center"/>
              <w:rPr>
                <w:rFonts w:ascii="Times New Roman" w:hAnsi="Times New Roman" w:cs="Times New Roman"/>
                <w:highlight w:val="lightGray"/>
              </w:rPr>
            </w:pPr>
          </w:p>
        </w:tc>
        <w:tc>
          <w:tcPr>
            <w:tcW w:w="810" w:type="dxa"/>
            <w:shd w:val="clear" w:color="auto" w:fill="auto"/>
            <w:vAlign w:val="center"/>
          </w:tcPr>
          <w:p w14:paraId="4AFCFB54" w14:textId="4C54B76E"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0.05</w:t>
            </w:r>
          </w:p>
        </w:tc>
        <w:tc>
          <w:tcPr>
            <w:tcW w:w="900" w:type="dxa"/>
            <w:vAlign w:val="center"/>
          </w:tcPr>
          <w:p w14:paraId="664293BD" w14:textId="522FB8B9"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0.75</w:t>
            </w:r>
          </w:p>
        </w:tc>
        <w:tc>
          <w:tcPr>
            <w:tcW w:w="1890" w:type="dxa"/>
          </w:tcPr>
          <w:p w14:paraId="360EED56" w14:textId="33AA4079"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2769.782</w:t>
            </w:r>
          </w:p>
        </w:tc>
        <w:tc>
          <w:tcPr>
            <w:tcW w:w="1980" w:type="dxa"/>
          </w:tcPr>
          <w:p w14:paraId="6A8588ED" w14:textId="25782B17"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2850.777</w:t>
            </w:r>
          </w:p>
        </w:tc>
      </w:tr>
      <w:tr w:rsidR="00D45A7D" w14:paraId="2D0622C4" w14:textId="77777777" w:rsidTr="00232613">
        <w:tc>
          <w:tcPr>
            <w:tcW w:w="1255" w:type="dxa"/>
            <w:vAlign w:val="center"/>
          </w:tcPr>
          <w:p w14:paraId="0C715705" w14:textId="5F708D7F" w:rsidR="00D45A7D" w:rsidRPr="00DC6D2E" w:rsidRDefault="00D45A7D" w:rsidP="00D45A7D">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73241A34" w14:textId="77777777" w:rsidR="00D45A7D" w:rsidRPr="00DC6D2E" w:rsidRDefault="00D45A7D" w:rsidP="00D45A7D">
            <w:pPr>
              <w:jc w:val="center"/>
              <w:rPr>
                <w:rFonts w:ascii="Times New Roman" w:hAnsi="Times New Roman" w:cs="Times New Roman"/>
                <w:highlight w:val="lightGray"/>
              </w:rPr>
            </w:pPr>
          </w:p>
        </w:tc>
        <w:tc>
          <w:tcPr>
            <w:tcW w:w="810" w:type="dxa"/>
            <w:shd w:val="clear" w:color="auto" w:fill="auto"/>
            <w:vAlign w:val="center"/>
          </w:tcPr>
          <w:p w14:paraId="4B0E305B" w14:textId="5ACA6651"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0.05</w:t>
            </w:r>
          </w:p>
        </w:tc>
        <w:tc>
          <w:tcPr>
            <w:tcW w:w="900" w:type="dxa"/>
            <w:vAlign w:val="center"/>
          </w:tcPr>
          <w:p w14:paraId="7A61E973" w14:textId="1BBE65AD" w:rsidR="00D45A7D" w:rsidRPr="00DC6D2E" w:rsidRDefault="00D45A7D" w:rsidP="00D45A7D">
            <w:pPr>
              <w:jc w:val="center"/>
              <w:rPr>
                <w:rFonts w:ascii="Times New Roman" w:hAnsi="Times New Roman" w:cs="Times New Roman"/>
              </w:rPr>
            </w:pPr>
            <w:r w:rsidRPr="00DC6D2E">
              <w:rPr>
                <w:rFonts w:ascii="Times New Roman" w:hAnsi="Times New Roman" w:cs="Times New Roman"/>
              </w:rPr>
              <w:t>0.80</w:t>
            </w:r>
          </w:p>
        </w:tc>
        <w:tc>
          <w:tcPr>
            <w:tcW w:w="1890" w:type="dxa"/>
          </w:tcPr>
          <w:p w14:paraId="1945CB2E" w14:textId="7511B079"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2769.23</w:t>
            </w:r>
          </w:p>
        </w:tc>
        <w:tc>
          <w:tcPr>
            <w:tcW w:w="1980" w:type="dxa"/>
          </w:tcPr>
          <w:p w14:paraId="2590547E" w14:textId="5DC5E620" w:rsidR="00D45A7D" w:rsidRPr="002E31C8" w:rsidRDefault="00D45A7D" w:rsidP="00D45A7D">
            <w:pPr>
              <w:jc w:val="center"/>
              <w:rPr>
                <w:rFonts w:ascii="Times New Roman" w:hAnsi="Times New Roman" w:cs="Times New Roman"/>
              </w:rPr>
            </w:pPr>
            <w:r w:rsidRPr="002E31C8">
              <w:rPr>
                <w:rFonts w:ascii="Times New Roman" w:hAnsi="Times New Roman" w:cs="Times New Roman"/>
              </w:rPr>
              <w:t>2850.225</w:t>
            </w:r>
          </w:p>
        </w:tc>
      </w:tr>
      <w:tr w:rsidR="00D45A7D" w14:paraId="7C325149" w14:textId="77777777" w:rsidTr="0072152D">
        <w:tc>
          <w:tcPr>
            <w:tcW w:w="1255" w:type="dxa"/>
            <w:vAlign w:val="center"/>
          </w:tcPr>
          <w:p w14:paraId="28CF6F9E" w14:textId="4639CA2D" w:rsidR="00D45A7D" w:rsidRPr="00DC6D2E" w:rsidRDefault="00D45A7D" w:rsidP="00D45A7D">
            <w:pPr>
              <w:jc w:val="center"/>
              <w:rPr>
                <w:rFonts w:ascii="Times New Roman" w:hAnsi="Times New Roman" w:cs="Times New Roman"/>
                <w:b/>
              </w:rPr>
            </w:pPr>
            <w:r>
              <w:rPr>
                <w:rFonts w:ascii="Times New Roman" w:hAnsi="Times New Roman" w:cs="Times New Roman"/>
                <w:b/>
              </w:rPr>
              <w:t>1</w:t>
            </w:r>
          </w:p>
        </w:tc>
        <w:tc>
          <w:tcPr>
            <w:tcW w:w="900" w:type="dxa"/>
            <w:shd w:val="clear" w:color="auto" w:fill="D9D9D9" w:themeFill="background1" w:themeFillShade="D9"/>
            <w:vAlign w:val="center"/>
          </w:tcPr>
          <w:p w14:paraId="38F9DA63" w14:textId="77777777" w:rsidR="00D45A7D" w:rsidRPr="00DC6D2E" w:rsidRDefault="00D45A7D" w:rsidP="00D45A7D">
            <w:pPr>
              <w:jc w:val="center"/>
              <w:rPr>
                <w:rFonts w:ascii="Times New Roman" w:hAnsi="Times New Roman" w:cs="Times New Roman"/>
                <w:highlight w:val="lightGray"/>
              </w:rPr>
            </w:pPr>
          </w:p>
        </w:tc>
        <w:tc>
          <w:tcPr>
            <w:tcW w:w="810" w:type="dxa"/>
            <w:shd w:val="clear" w:color="auto" w:fill="D9D9D9" w:themeFill="background1" w:themeFillShade="D9"/>
            <w:vAlign w:val="center"/>
          </w:tcPr>
          <w:p w14:paraId="643BE792" w14:textId="77777777" w:rsidR="00D45A7D" w:rsidRPr="00DC6D2E" w:rsidRDefault="00D45A7D" w:rsidP="00D45A7D">
            <w:pPr>
              <w:jc w:val="center"/>
              <w:rPr>
                <w:rFonts w:ascii="Times New Roman" w:hAnsi="Times New Roman" w:cs="Times New Roman"/>
              </w:rPr>
            </w:pPr>
          </w:p>
        </w:tc>
        <w:tc>
          <w:tcPr>
            <w:tcW w:w="900" w:type="dxa"/>
            <w:vAlign w:val="center"/>
          </w:tcPr>
          <w:p w14:paraId="692FC38C" w14:textId="330F1F4E" w:rsidR="00D45A7D" w:rsidRPr="00DC6D2E" w:rsidRDefault="00D45A7D" w:rsidP="00D45A7D">
            <w:pPr>
              <w:jc w:val="center"/>
              <w:rPr>
                <w:rFonts w:ascii="Times New Roman" w:hAnsi="Times New Roman" w:cs="Times New Roman"/>
              </w:rPr>
            </w:pPr>
            <w:r>
              <w:rPr>
                <w:rFonts w:ascii="Times New Roman" w:hAnsi="Times New Roman" w:cs="Times New Roman"/>
              </w:rPr>
              <w:t>0.80</w:t>
            </w:r>
          </w:p>
        </w:tc>
        <w:tc>
          <w:tcPr>
            <w:tcW w:w="1890" w:type="dxa"/>
          </w:tcPr>
          <w:p w14:paraId="686DC732" w14:textId="2859612A" w:rsidR="00D45A7D" w:rsidRPr="005B4480" w:rsidRDefault="00D45A7D" w:rsidP="00D45A7D">
            <w:pPr>
              <w:jc w:val="center"/>
              <w:rPr>
                <w:rFonts w:ascii="Times New Roman" w:hAnsi="Times New Roman" w:cs="Times New Roman"/>
                <w:b/>
              </w:rPr>
            </w:pPr>
            <w:r w:rsidRPr="005B4480">
              <w:rPr>
                <w:rFonts w:ascii="Times New Roman" w:hAnsi="Times New Roman" w:cs="Times New Roman"/>
                <w:b/>
              </w:rPr>
              <w:t xml:space="preserve">  2769.081   </w:t>
            </w:r>
          </w:p>
        </w:tc>
        <w:tc>
          <w:tcPr>
            <w:tcW w:w="1980" w:type="dxa"/>
          </w:tcPr>
          <w:p w14:paraId="567FB43C" w14:textId="5C60F35B" w:rsidR="00D45A7D" w:rsidRPr="005B4480" w:rsidRDefault="00D45A7D" w:rsidP="00D45A7D">
            <w:pPr>
              <w:jc w:val="center"/>
              <w:rPr>
                <w:rFonts w:ascii="Times New Roman" w:hAnsi="Times New Roman" w:cs="Times New Roman"/>
                <w:b/>
              </w:rPr>
            </w:pPr>
            <w:r w:rsidRPr="005B4480">
              <w:rPr>
                <w:rFonts w:ascii="Times New Roman" w:hAnsi="Times New Roman" w:cs="Times New Roman"/>
                <w:b/>
              </w:rPr>
              <w:t xml:space="preserve">  2846.026</w:t>
            </w:r>
          </w:p>
        </w:tc>
      </w:tr>
    </w:tbl>
    <w:p w14:paraId="17B3B6B0" w14:textId="77777777" w:rsidR="00E21861" w:rsidRDefault="00E21861" w:rsidP="002B15A1">
      <w:pPr>
        <w:rPr>
          <w:rFonts w:ascii="Times New Roman" w:hAnsi="Times New Roman" w:cs="Times New Roman"/>
        </w:rPr>
      </w:pPr>
    </w:p>
    <w:p w14:paraId="7389E71C" w14:textId="0D873973" w:rsidR="002B15A1" w:rsidRDefault="00562342" w:rsidP="002B15A1">
      <w:pPr>
        <w:rPr>
          <w:rFonts w:ascii="Times New Roman" w:hAnsi="Times New Roman" w:cs="Times New Roman"/>
        </w:rPr>
      </w:pPr>
      <w:r>
        <w:rPr>
          <w:rFonts w:ascii="Times New Roman" w:hAnsi="Times New Roman" w:cs="Times New Roman"/>
        </w:rPr>
        <w:t xml:space="preserve">AIC and BIC are </w:t>
      </w:r>
      <w:r w:rsidR="002B15A1" w:rsidRPr="002B15A1">
        <w:rPr>
          <w:rFonts w:ascii="Times New Roman" w:hAnsi="Times New Roman" w:cs="Times New Roman"/>
        </w:rPr>
        <w:t>Akaike's and Schwarz's</w:t>
      </w:r>
      <w:r w:rsidR="002B15A1">
        <w:rPr>
          <w:rFonts w:ascii="Times New Roman" w:hAnsi="Times New Roman" w:cs="Times New Roman"/>
        </w:rPr>
        <w:t xml:space="preserve"> </w:t>
      </w:r>
      <w:r w:rsidR="002B15A1" w:rsidRPr="002B15A1">
        <w:rPr>
          <w:rFonts w:ascii="Times New Roman" w:hAnsi="Times New Roman" w:cs="Times New Roman"/>
        </w:rPr>
        <w:t>Bayesian information criteria.</w:t>
      </w:r>
    </w:p>
    <w:p w14:paraId="49831DD3" w14:textId="461BF641" w:rsidR="00562342" w:rsidRDefault="00562342" w:rsidP="002B15A1">
      <w:pPr>
        <w:rPr>
          <w:rFonts w:ascii="Times New Roman" w:hAnsi="Times New Roman" w:cs="Times New Roman"/>
        </w:rPr>
      </w:pPr>
    </w:p>
    <w:p w14:paraId="39C2E3D8" w14:textId="5AF80785" w:rsidR="00562342" w:rsidRDefault="00562342" w:rsidP="002B15A1">
      <w:pPr>
        <w:rPr>
          <w:rFonts w:ascii="Times New Roman" w:hAnsi="Times New Roman" w:cs="Times New Roman"/>
        </w:rPr>
      </w:pPr>
      <w:r>
        <w:rPr>
          <w:rFonts w:ascii="Times New Roman" w:hAnsi="Times New Roman" w:cs="Times New Roman"/>
        </w:rPr>
        <w:t>Percentile of the log-trans</w:t>
      </w:r>
      <w:r w:rsidR="00840985">
        <w:rPr>
          <w:rFonts w:ascii="Times New Roman" w:hAnsi="Times New Roman" w:cs="Times New Roman"/>
        </w:rPr>
        <w:t xml:space="preserve">formed </w:t>
      </w:r>
      <w:r w:rsidR="00AF641F">
        <w:rPr>
          <w:rFonts w:ascii="Times New Roman" w:hAnsi="Times New Roman" w:cs="Times New Roman"/>
        </w:rPr>
        <w:t>ambulatory volume</w:t>
      </w:r>
    </w:p>
    <w:p w14:paraId="53AD1C74" w14:textId="77777777" w:rsidR="00840985" w:rsidRPr="00A067C8" w:rsidRDefault="00840985" w:rsidP="00840985">
      <w:pPr>
        <w:rPr>
          <w:rFonts w:ascii="Courier New" w:hAnsi="Courier New" w:cs="Courier New"/>
          <w:sz w:val="18"/>
        </w:rPr>
      </w:pPr>
    </w:p>
    <w:p w14:paraId="62EF16DA" w14:textId="77777777" w:rsidR="00780D69" w:rsidRPr="00780D69" w:rsidRDefault="00780D69" w:rsidP="00780D69">
      <w:pPr>
        <w:rPr>
          <w:rFonts w:ascii="Courier New" w:hAnsi="Courier New" w:cs="Courier New"/>
          <w:sz w:val="18"/>
        </w:rPr>
      </w:pPr>
    </w:p>
    <w:p w14:paraId="6F4AB4F7" w14:textId="77777777" w:rsidR="00AF641F" w:rsidRPr="00AF641F" w:rsidRDefault="00AF641F" w:rsidP="00AF641F">
      <w:pPr>
        <w:rPr>
          <w:rFonts w:ascii="Courier New" w:hAnsi="Courier New" w:cs="Courier New"/>
          <w:sz w:val="20"/>
        </w:rPr>
      </w:pPr>
      <w:r w:rsidRPr="00AF641F">
        <w:rPr>
          <w:rFonts w:ascii="Courier New" w:hAnsi="Courier New" w:cs="Courier New"/>
          <w:sz w:val="20"/>
        </w:rPr>
        <w:t xml:space="preserve">    variable |        p5       p10       p25       p50       p75       p90</w:t>
      </w:r>
    </w:p>
    <w:p w14:paraId="200D4CA9" w14:textId="77777777" w:rsidR="00AF641F" w:rsidRPr="00AF641F" w:rsidRDefault="00AF641F" w:rsidP="00AF641F">
      <w:pPr>
        <w:rPr>
          <w:rFonts w:ascii="Courier New" w:hAnsi="Courier New" w:cs="Courier New"/>
          <w:sz w:val="20"/>
        </w:rPr>
      </w:pPr>
      <w:r w:rsidRPr="00AF641F">
        <w:rPr>
          <w:rFonts w:ascii="Courier New" w:hAnsi="Courier New" w:cs="Courier New"/>
          <w:sz w:val="20"/>
        </w:rPr>
        <w:t>-------------+------------------------------------------------------------</w:t>
      </w:r>
    </w:p>
    <w:p w14:paraId="3942BCA5" w14:textId="77777777" w:rsidR="00AF641F" w:rsidRPr="00AF641F" w:rsidRDefault="00AF641F" w:rsidP="00AF641F">
      <w:pPr>
        <w:rPr>
          <w:rFonts w:ascii="Courier New" w:hAnsi="Courier New" w:cs="Courier New"/>
          <w:sz w:val="20"/>
        </w:rPr>
      </w:pPr>
      <w:r w:rsidRPr="00AF641F">
        <w:rPr>
          <w:rFonts w:ascii="Courier New" w:hAnsi="Courier New" w:cs="Courier New"/>
          <w:sz w:val="20"/>
        </w:rPr>
        <w:t xml:space="preserve">       </w:t>
      </w:r>
      <w:proofErr w:type="spellStart"/>
      <w:r w:rsidRPr="00AF641F">
        <w:rPr>
          <w:rFonts w:ascii="Courier New" w:hAnsi="Courier New" w:cs="Courier New"/>
          <w:sz w:val="20"/>
        </w:rPr>
        <w:t>lnday</w:t>
      </w:r>
      <w:proofErr w:type="spellEnd"/>
      <w:r w:rsidRPr="00AF641F">
        <w:rPr>
          <w:rFonts w:ascii="Courier New" w:hAnsi="Courier New" w:cs="Courier New"/>
          <w:sz w:val="20"/>
        </w:rPr>
        <w:t xml:space="preserve"> </w:t>
      </w:r>
      <w:proofErr w:type="gramStart"/>
      <w:r w:rsidRPr="00AF641F">
        <w:rPr>
          <w:rFonts w:ascii="Courier New" w:hAnsi="Courier New" w:cs="Courier New"/>
          <w:sz w:val="20"/>
        </w:rPr>
        <w:t>|  1.275702</w:t>
      </w:r>
      <w:proofErr w:type="gramEnd"/>
      <w:r w:rsidRPr="00AF641F">
        <w:rPr>
          <w:rFonts w:ascii="Courier New" w:hAnsi="Courier New" w:cs="Courier New"/>
          <w:sz w:val="20"/>
        </w:rPr>
        <w:t xml:space="preserve">  1.601461  2.358232  3.373981  4.373824  4.999853</w:t>
      </w:r>
    </w:p>
    <w:p w14:paraId="4A06B4A5" w14:textId="504BEA32" w:rsidR="00547567" w:rsidRDefault="00AF641F" w:rsidP="00AF641F">
      <w:pPr>
        <w:rPr>
          <w:rFonts w:ascii="Courier New" w:hAnsi="Courier New" w:cs="Courier New"/>
          <w:sz w:val="20"/>
        </w:rPr>
      </w:pPr>
      <w:r w:rsidRPr="00AF641F">
        <w:rPr>
          <w:rFonts w:ascii="Courier New" w:hAnsi="Courier New" w:cs="Courier New"/>
          <w:sz w:val="20"/>
        </w:rPr>
        <w:t>--------------------------------------------------------------------------</w:t>
      </w:r>
      <w:r w:rsidR="00547567">
        <w:rPr>
          <w:rFonts w:ascii="Courier New" w:hAnsi="Courier New" w:cs="Courier New"/>
          <w:sz w:val="20"/>
        </w:rPr>
        <w:br w:type="page"/>
      </w:r>
    </w:p>
    <w:p w14:paraId="7399C157" w14:textId="64D4428F" w:rsidR="00562342" w:rsidRPr="00547567" w:rsidRDefault="00547567" w:rsidP="00D462A8">
      <w:pPr>
        <w:tabs>
          <w:tab w:val="left" w:pos="493"/>
        </w:tabs>
        <w:rPr>
          <w:rFonts w:ascii="Times New Roman" w:hAnsi="Times New Roman" w:cs="Times New Roman"/>
        </w:rPr>
      </w:pPr>
      <w:r w:rsidRPr="00547567">
        <w:rPr>
          <w:rFonts w:ascii="Times New Roman" w:hAnsi="Times New Roman" w:cs="Times New Roman"/>
          <w:b/>
        </w:rPr>
        <w:lastRenderedPageBreak/>
        <w:t>Figure 2.</w:t>
      </w:r>
      <w:r>
        <w:rPr>
          <w:rFonts w:ascii="Times New Roman" w:hAnsi="Times New Roman" w:cs="Times New Roman"/>
        </w:rPr>
        <w:t xml:space="preserve"> </w:t>
      </w:r>
      <w:r w:rsidR="00C57DE3">
        <w:rPr>
          <w:rFonts w:ascii="Times New Roman" w:hAnsi="Times New Roman" w:cs="Times New Roman"/>
        </w:rPr>
        <w:t>Facility-level quality of care*</w:t>
      </w:r>
      <w:r>
        <w:rPr>
          <w:rFonts w:ascii="Times New Roman" w:hAnsi="Times New Roman" w:cs="Times New Roman"/>
        </w:rPr>
        <w:t xml:space="preserve"> in 424 facilities, Ethiopian Service Provision Assessment Survey, 2014</w:t>
      </w:r>
      <w:r w:rsidR="00D462A8">
        <w:rPr>
          <w:rFonts w:ascii="Times New Roman" w:hAnsi="Times New Roman" w:cs="Times New Roman"/>
        </w:rPr>
        <w:t xml:space="preserve"> (a</w:t>
      </w:r>
      <w:r w:rsidR="00D462A8" w:rsidRPr="00547567">
        <w:rPr>
          <w:rFonts w:ascii="Times New Roman" w:hAnsi="Times New Roman" w:cs="Times New Roman"/>
        </w:rPr>
        <w:t>verage of five scores at the facility level</w:t>
      </w:r>
      <w:r w:rsidR="00D462A8">
        <w:rPr>
          <w:rFonts w:ascii="Times New Roman" w:hAnsi="Times New Roman" w:cs="Times New Roman"/>
        </w:rPr>
        <w:t>)</w:t>
      </w:r>
    </w:p>
    <w:p w14:paraId="650CD993" w14:textId="3903BFE8" w:rsidR="00547567" w:rsidRPr="00547567" w:rsidRDefault="00547567" w:rsidP="002B15A1">
      <w:pPr>
        <w:rPr>
          <w:rFonts w:ascii="Times New Roman" w:hAnsi="Times New Roman" w:cs="Times New Roman"/>
        </w:rPr>
      </w:pPr>
    </w:p>
    <w:p w14:paraId="5FE60983" w14:textId="519533EA" w:rsidR="00547567" w:rsidRPr="00547567" w:rsidRDefault="002248AF" w:rsidP="002B15A1">
      <w:pPr>
        <w:rPr>
          <w:rFonts w:ascii="Times New Roman" w:hAnsi="Times New Roman" w:cs="Times New Roman"/>
        </w:rPr>
      </w:pPr>
      <w:r w:rsidRPr="002248AF">
        <w:rPr>
          <w:rFonts w:ascii="Times New Roman" w:hAnsi="Times New Roman" w:cs="Times New Roman"/>
          <w:noProof/>
        </w:rPr>
        <w:drawing>
          <wp:inline distT="0" distB="0" distL="0" distR="0" wp14:anchorId="63F575F7" wp14:editId="2FD00D37">
            <wp:extent cx="5306976" cy="3859619"/>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08988" cy="3861082"/>
                    </a:xfrm>
                    <a:prstGeom prst="rect">
                      <a:avLst/>
                    </a:prstGeom>
                  </pic:spPr>
                </pic:pic>
              </a:graphicData>
            </a:graphic>
          </wp:inline>
        </w:drawing>
      </w:r>
    </w:p>
    <w:p w14:paraId="7B204398" w14:textId="3F75F4C8" w:rsidR="00547567" w:rsidRPr="00547567" w:rsidRDefault="00547567" w:rsidP="00547567">
      <w:pPr>
        <w:rPr>
          <w:rFonts w:ascii="Times New Roman" w:hAnsi="Times New Roman" w:cs="Times New Roman"/>
        </w:rPr>
      </w:pPr>
    </w:p>
    <w:p w14:paraId="2B3C70E1" w14:textId="51769AEC" w:rsidR="008A0B9C" w:rsidRDefault="00C57DE3">
      <w:pPr>
        <w:rPr>
          <w:rFonts w:ascii="Times New Roman" w:hAnsi="Times New Roman" w:cs="Times New Roman"/>
          <w:color w:val="FF0000"/>
        </w:rPr>
      </w:pPr>
      <w:r w:rsidRPr="00C57DE3">
        <w:rPr>
          <w:rFonts w:ascii="Times New Roman" w:hAnsi="Times New Roman" w:cs="Times New Roman"/>
          <w:color w:val="000000" w:themeColor="text1"/>
          <w:sz w:val="20"/>
        </w:rPr>
        <w:t xml:space="preserve">Based on </w:t>
      </w:r>
      <w:r w:rsidR="00814A69">
        <w:rPr>
          <w:rFonts w:ascii="Times New Roman" w:hAnsi="Times New Roman" w:cs="Times New Roman"/>
          <w:color w:val="000000" w:themeColor="text1"/>
          <w:sz w:val="20"/>
        </w:rPr>
        <w:t xml:space="preserve">adherence to standards of care during </w:t>
      </w:r>
      <w:r w:rsidRPr="00C57DE3">
        <w:rPr>
          <w:rFonts w:ascii="Times New Roman" w:hAnsi="Times New Roman" w:cs="Times New Roman"/>
          <w:color w:val="000000" w:themeColor="text1"/>
          <w:sz w:val="20"/>
        </w:rPr>
        <w:t xml:space="preserve">direct observations </w:t>
      </w:r>
      <w:r w:rsidR="00D32862">
        <w:rPr>
          <w:rFonts w:ascii="Times New Roman" w:hAnsi="Times New Roman" w:cs="Times New Roman"/>
          <w:color w:val="000000" w:themeColor="text1"/>
          <w:sz w:val="20"/>
        </w:rPr>
        <w:t>of</w:t>
      </w:r>
      <w:r w:rsidRPr="00C57DE3">
        <w:rPr>
          <w:rFonts w:ascii="Times New Roman" w:hAnsi="Times New Roman" w:cs="Times New Roman"/>
          <w:color w:val="000000" w:themeColor="text1"/>
          <w:sz w:val="20"/>
        </w:rPr>
        <w:t xml:space="preserve"> family planning, antenatal care and sick child care </w:t>
      </w:r>
      <w:r w:rsidR="00814A69">
        <w:rPr>
          <w:rFonts w:ascii="Times New Roman" w:hAnsi="Times New Roman" w:cs="Times New Roman"/>
          <w:color w:val="000000" w:themeColor="text1"/>
          <w:sz w:val="20"/>
        </w:rPr>
        <w:t xml:space="preserve">consultations </w:t>
      </w:r>
      <w:r w:rsidRPr="00C57DE3">
        <w:rPr>
          <w:rFonts w:ascii="Times New Roman" w:hAnsi="Times New Roman" w:cs="Times New Roman"/>
          <w:color w:val="000000" w:themeColor="text1"/>
          <w:sz w:val="20"/>
        </w:rPr>
        <w:t>and provider vignettes for malaria and tuberculosis. Average across the five scores</w:t>
      </w:r>
      <w:r w:rsidR="00D32862">
        <w:rPr>
          <w:rFonts w:ascii="Times New Roman" w:hAnsi="Times New Roman" w:cs="Times New Roman"/>
          <w:color w:val="000000" w:themeColor="text1"/>
          <w:sz w:val="20"/>
        </w:rPr>
        <w:t xml:space="preserve"> at the facility</w:t>
      </w:r>
      <w:r w:rsidRPr="00C57DE3">
        <w:rPr>
          <w:rFonts w:ascii="Times New Roman" w:hAnsi="Times New Roman" w:cs="Times New Roman"/>
          <w:color w:val="000000" w:themeColor="text1"/>
          <w:sz w:val="20"/>
        </w:rPr>
        <w:t>.</w:t>
      </w:r>
      <w:r w:rsidR="008A0B9C">
        <w:rPr>
          <w:rFonts w:ascii="Times New Roman" w:hAnsi="Times New Roman" w:cs="Times New Roman"/>
          <w:color w:val="FF0000"/>
        </w:rPr>
        <w:br w:type="page"/>
      </w:r>
    </w:p>
    <w:p w14:paraId="0BEAFECB" w14:textId="6BE5EAE7" w:rsidR="008A0B9C" w:rsidRDefault="008A0B9C" w:rsidP="008A0B9C">
      <w:pPr>
        <w:rPr>
          <w:rFonts w:ascii="Times New Roman" w:hAnsi="Times New Roman" w:cs="Times New Roman"/>
        </w:rPr>
      </w:pPr>
      <w:r w:rsidRPr="007D0B83">
        <w:rPr>
          <w:rFonts w:ascii="Times New Roman" w:hAnsi="Times New Roman" w:cs="Times New Roman"/>
          <w:b/>
        </w:rPr>
        <w:lastRenderedPageBreak/>
        <w:t xml:space="preserve">Table </w:t>
      </w:r>
      <w:r w:rsidR="00C46E27">
        <w:rPr>
          <w:rFonts w:ascii="Times New Roman" w:hAnsi="Times New Roman" w:cs="Times New Roman"/>
          <w:b/>
        </w:rPr>
        <w:t>6</w:t>
      </w:r>
      <w:r>
        <w:rPr>
          <w:rFonts w:ascii="Times New Roman" w:hAnsi="Times New Roman" w:cs="Times New Roman"/>
          <w:b/>
        </w:rPr>
        <w:t xml:space="preserve">. </w:t>
      </w:r>
      <w:r>
        <w:rPr>
          <w:rFonts w:ascii="Times New Roman" w:hAnsi="Times New Roman" w:cs="Times New Roman"/>
        </w:rPr>
        <w:t xml:space="preserve">Results of a linear regression model of quality </w:t>
      </w:r>
      <w:r w:rsidR="00C57DE3">
        <w:rPr>
          <w:rFonts w:ascii="Times New Roman" w:hAnsi="Times New Roman" w:cs="Times New Roman"/>
        </w:rPr>
        <w:t xml:space="preserve">of care </w:t>
      </w:r>
      <w:r>
        <w:rPr>
          <w:rFonts w:ascii="Times New Roman" w:hAnsi="Times New Roman" w:cs="Times New Roman"/>
        </w:rPr>
        <w:t>at the facility level in Ethiopia, 2014</w:t>
      </w:r>
      <w:r w:rsidRPr="00EF2E2A">
        <w:rPr>
          <w:rFonts w:ascii="Times New Roman" w:hAnsi="Times New Roman" w:cs="Times New Roman"/>
        </w:rPr>
        <w:t>, health centers only (N=270)</w:t>
      </w:r>
    </w:p>
    <w:p w14:paraId="0BDB6703" w14:textId="77777777" w:rsidR="008220A0" w:rsidRPr="007D0B83" w:rsidRDefault="008220A0" w:rsidP="008A0B9C">
      <w:pPr>
        <w:rPr>
          <w:rFonts w:ascii="Times New Roman" w:hAnsi="Times New Roman" w:cs="Times New Roman"/>
        </w:rPr>
      </w:pPr>
    </w:p>
    <w:tbl>
      <w:tblPr>
        <w:tblStyle w:val="TableGrid"/>
        <w:tblW w:w="9310" w:type="dxa"/>
        <w:tblBorders>
          <w:top w:val="nil"/>
          <w:left w:val="nil"/>
          <w:bottom w:val="nil"/>
          <w:right w:val="nil"/>
          <w:insideH w:val="nil"/>
          <w:insideV w:val="nil"/>
        </w:tblBorders>
        <w:tblLayout w:type="fixed"/>
        <w:tblCellMar>
          <w:left w:w="21" w:type="dxa"/>
          <w:right w:w="21" w:type="dxa"/>
        </w:tblCellMar>
        <w:tblLook w:val="04A0" w:firstRow="1" w:lastRow="0" w:firstColumn="1" w:lastColumn="0" w:noHBand="0" w:noVBand="1"/>
      </w:tblPr>
      <w:tblGrid>
        <w:gridCol w:w="3330"/>
        <w:gridCol w:w="1390"/>
        <w:gridCol w:w="1620"/>
        <w:gridCol w:w="2970"/>
      </w:tblGrid>
      <w:tr w:rsidR="00D76DEE" w:rsidRPr="00D76DEE" w14:paraId="2B63E4C6" w14:textId="77777777" w:rsidTr="008220A0">
        <w:tc>
          <w:tcPr>
            <w:tcW w:w="3330" w:type="dxa"/>
          </w:tcPr>
          <w:p w14:paraId="2AD5106F" w14:textId="77777777" w:rsidR="008220A0" w:rsidRPr="00D76DEE" w:rsidRDefault="008220A0" w:rsidP="005B7E11">
            <w:pPr>
              <w:rPr>
                <w:rFonts w:ascii="Times New Roman" w:hAnsi="Times New Roman" w:cs="Times New Roman"/>
                <w:b/>
                <w:color w:val="000000" w:themeColor="text1"/>
              </w:rPr>
            </w:pPr>
          </w:p>
        </w:tc>
        <w:tc>
          <w:tcPr>
            <w:tcW w:w="1390" w:type="dxa"/>
            <w:vAlign w:val="bottom"/>
          </w:tcPr>
          <w:p w14:paraId="4AE44AD0" w14:textId="11F47F5F" w:rsidR="008220A0" w:rsidRPr="00D76DEE" w:rsidRDefault="008220A0" w:rsidP="005B7E11">
            <w:pPr>
              <w:jc w:val="center"/>
              <w:rPr>
                <w:rFonts w:ascii="Times New Roman" w:hAnsi="Times New Roman" w:cs="Times New Roman"/>
                <w:b/>
                <w:color w:val="000000" w:themeColor="text1"/>
              </w:rPr>
            </w:pPr>
            <w:r w:rsidRPr="00D76DEE">
              <w:rPr>
                <w:rFonts w:ascii="Times New Roman" w:hAnsi="Times New Roman" w:cs="Times New Roman"/>
                <w:b/>
                <w:color w:val="000000" w:themeColor="text1"/>
              </w:rPr>
              <w:t xml:space="preserve">Coefficient </w:t>
            </w:r>
            <w:r w:rsidRPr="00D76DEE">
              <w:rPr>
                <w:rFonts w:ascii="Times New Roman" w:hAnsi="Times New Roman" w:cs="Times New Roman"/>
                <w:b/>
                <w:color w:val="000000" w:themeColor="text1"/>
                <w:vertAlign w:val="superscript"/>
              </w:rPr>
              <w:t>a</w:t>
            </w:r>
          </w:p>
        </w:tc>
        <w:tc>
          <w:tcPr>
            <w:tcW w:w="1620" w:type="dxa"/>
          </w:tcPr>
          <w:p w14:paraId="3316FB42" w14:textId="77777777" w:rsidR="008220A0" w:rsidRPr="00D76DEE" w:rsidRDefault="008220A0" w:rsidP="005B7E11">
            <w:pPr>
              <w:jc w:val="center"/>
              <w:rPr>
                <w:rFonts w:ascii="Times New Roman" w:hAnsi="Times New Roman" w:cs="Times New Roman"/>
                <w:b/>
                <w:color w:val="000000" w:themeColor="text1"/>
              </w:rPr>
            </w:pPr>
            <w:r w:rsidRPr="00D76DEE">
              <w:rPr>
                <w:rFonts w:ascii="Times New Roman" w:hAnsi="Times New Roman" w:cs="Times New Roman"/>
                <w:b/>
                <w:color w:val="000000" w:themeColor="text1"/>
              </w:rPr>
              <w:t>95% CI</w:t>
            </w:r>
          </w:p>
        </w:tc>
        <w:tc>
          <w:tcPr>
            <w:tcW w:w="2970" w:type="dxa"/>
          </w:tcPr>
          <w:p w14:paraId="13B1E9D2" w14:textId="77777777" w:rsidR="008220A0" w:rsidRPr="00D76DEE" w:rsidRDefault="008220A0" w:rsidP="005B7E11">
            <w:pPr>
              <w:rPr>
                <w:rFonts w:ascii="Times New Roman" w:hAnsi="Times New Roman" w:cs="Times New Roman"/>
                <w:b/>
                <w:color w:val="000000" w:themeColor="text1"/>
              </w:rPr>
            </w:pPr>
            <w:r w:rsidRPr="00D76DEE">
              <w:rPr>
                <w:rFonts w:ascii="Times New Roman" w:hAnsi="Times New Roman" w:cs="Times New Roman"/>
                <w:b/>
                <w:color w:val="000000" w:themeColor="text1"/>
              </w:rPr>
              <w:t>p-value</w:t>
            </w:r>
          </w:p>
        </w:tc>
      </w:tr>
      <w:tr w:rsidR="00D76DEE" w:rsidRPr="00D76DEE" w14:paraId="01F3F27B" w14:textId="77777777" w:rsidTr="008220A0">
        <w:tc>
          <w:tcPr>
            <w:tcW w:w="3330" w:type="dxa"/>
            <w:tcBorders>
              <w:top w:val="single" w:sz="4" w:space="0" w:color="auto"/>
            </w:tcBorders>
          </w:tcPr>
          <w:p w14:paraId="324C3E59" w14:textId="77777777" w:rsidR="008220A0" w:rsidRPr="00D76DEE" w:rsidRDefault="008220A0" w:rsidP="005B7E11">
            <w:pPr>
              <w:rPr>
                <w:rFonts w:ascii="Times New Roman" w:hAnsi="Times New Roman" w:cs="Times New Roman"/>
                <w:b/>
                <w:color w:val="000000" w:themeColor="text1"/>
              </w:rPr>
            </w:pPr>
            <w:r w:rsidRPr="00D76DEE">
              <w:rPr>
                <w:rFonts w:ascii="Times New Roman" w:hAnsi="Times New Roman" w:cs="Times New Roman"/>
                <w:b/>
                <w:color w:val="000000" w:themeColor="text1"/>
              </w:rPr>
              <w:t>Facility characteristics</w:t>
            </w:r>
          </w:p>
        </w:tc>
        <w:tc>
          <w:tcPr>
            <w:tcW w:w="1390" w:type="dxa"/>
            <w:tcBorders>
              <w:top w:val="single" w:sz="4" w:space="0" w:color="auto"/>
            </w:tcBorders>
          </w:tcPr>
          <w:p w14:paraId="32009B93" w14:textId="77777777" w:rsidR="008220A0" w:rsidRPr="00D76DEE" w:rsidRDefault="008220A0" w:rsidP="005B7E11">
            <w:pPr>
              <w:jc w:val="center"/>
              <w:rPr>
                <w:rFonts w:ascii="Times New Roman" w:hAnsi="Times New Roman" w:cs="Times New Roman"/>
                <w:color w:val="000000" w:themeColor="text1"/>
              </w:rPr>
            </w:pPr>
          </w:p>
        </w:tc>
        <w:tc>
          <w:tcPr>
            <w:tcW w:w="1620" w:type="dxa"/>
            <w:tcBorders>
              <w:top w:val="single" w:sz="4" w:space="0" w:color="auto"/>
            </w:tcBorders>
          </w:tcPr>
          <w:p w14:paraId="5C5D1591" w14:textId="77777777" w:rsidR="008220A0" w:rsidRPr="00D76DEE" w:rsidRDefault="008220A0" w:rsidP="005B7E11">
            <w:pPr>
              <w:jc w:val="center"/>
              <w:rPr>
                <w:rFonts w:ascii="Times New Roman" w:hAnsi="Times New Roman" w:cs="Times New Roman"/>
                <w:color w:val="000000" w:themeColor="text1"/>
              </w:rPr>
            </w:pPr>
          </w:p>
        </w:tc>
        <w:tc>
          <w:tcPr>
            <w:tcW w:w="2970" w:type="dxa"/>
            <w:tcBorders>
              <w:top w:val="single" w:sz="4" w:space="0" w:color="auto"/>
            </w:tcBorders>
          </w:tcPr>
          <w:p w14:paraId="7A113A3B" w14:textId="77777777" w:rsidR="008220A0" w:rsidRPr="00D76DEE" w:rsidRDefault="008220A0" w:rsidP="005B7E11">
            <w:pPr>
              <w:jc w:val="center"/>
              <w:rPr>
                <w:rFonts w:ascii="Times New Roman" w:hAnsi="Times New Roman" w:cs="Times New Roman"/>
                <w:color w:val="000000" w:themeColor="text1"/>
              </w:rPr>
            </w:pPr>
          </w:p>
        </w:tc>
      </w:tr>
      <w:tr w:rsidR="00D76DEE" w:rsidRPr="00D76DEE" w14:paraId="11F3BE7C" w14:textId="77777777" w:rsidTr="008220A0">
        <w:tc>
          <w:tcPr>
            <w:tcW w:w="3330" w:type="dxa"/>
          </w:tcPr>
          <w:p w14:paraId="06AA14B4" w14:textId="5E1E1CF4" w:rsidR="008220A0" w:rsidRPr="00D76DEE" w:rsidRDefault="008220A0"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 xml:space="preserve">Daily outpatient volume </w:t>
            </w:r>
            <w:r w:rsidRPr="00D76DEE">
              <w:rPr>
                <w:rFonts w:ascii="Times New Roman" w:hAnsi="Times New Roman" w:cs="Times New Roman"/>
                <w:color w:val="000000" w:themeColor="text1"/>
                <w:vertAlign w:val="superscript"/>
              </w:rPr>
              <w:t>b</w:t>
            </w:r>
          </w:p>
        </w:tc>
        <w:tc>
          <w:tcPr>
            <w:tcW w:w="1390" w:type="dxa"/>
          </w:tcPr>
          <w:p w14:paraId="45E903D3" w14:textId="77777777" w:rsidR="008220A0" w:rsidRPr="00D76DEE" w:rsidRDefault="008220A0" w:rsidP="005B7E11">
            <w:pPr>
              <w:jc w:val="center"/>
              <w:rPr>
                <w:rFonts w:ascii="Times New Roman" w:hAnsi="Times New Roman" w:cs="Times New Roman"/>
                <w:color w:val="000000" w:themeColor="text1"/>
              </w:rPr>
            </w:pPr>
          </w:p>
        </w:tc>
        <w:tc>
          <w:tcPr>
            <w:tcW w:w="1620" w:type="dxa"/>
          </w:tcPr>
          <w:p w14:paraId="17449C99" w14:textId="77777777" w:rsidR="008220A0" w:rsidRPr="00D76DEE" w:rsidRDefault="008220A0" w:rsidP="005B7E11">
            <w:pPr>
              <w:jc w:val="center"/>
              <w:rPr>
                <w:rFonts w:ascii="Times New Roman" w:hAnsi="Times New Roman" w:cs="Times New Roman"/>
                <w:color w:val="000000" w:themeColor="text1"/>
              </w:rPr>
            </w:pPr>
          </w:p>
        </w:tc>
        <w:tc>
          <w:tcPr>
            <w:tcW w:w="2970" w:type="dxa"/>
          </w:tcPr>
          <w:p w14:paraId="3E3853CD" w14:textId="77777777" w:rsidR="008220A0" w:rsidRPr="00D76DEE" w:rsidRDefault="008220A0" w:rsidP="005B7E11">
            <w:pPr>
              <w:jc w:val="center"/>
              <w:rPr>
                <w:rFonts w:ascii="Times New Roman" w:hAnsi="Times New Roman" w:cs="Times New Roman"/>
                <w:color w:val="000000" w:themeColor="text1"/>
              </w:rPr>
            </w:pPr>
          </w:p>
        </w:tc>
      </w:tr>
      <w:tr w:rsidR="00D76DEE" w:rsidRPr="00D76DEE" w14:paraId="61791171" w14:textId="77777777" w:rsidTr="008220A0">
        <w:tc>
          <w:tcPr>
            <w:tcW w:w="3330" w:type="dxa"/>
          </w:tcPr>
          <w:p w14:paraId="2658EBCB" w14:textId="17FFFC83" w:rsidR="008220A0" w:rsidRPr="00D76DEE" w:rsidRDefault="008220A0"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 xml:space="preserve">      </w:t>
            </w:r>
            <w:r w:rsidR="002C3BA8">
              <w:rPr>
                <w:rFonts w:ascii="Times New Roman" w:hAnsi="Times New Roman" w:cs="Times New Roman"/>
                <w:color w:val="000000" w:themeColor="text1"/>
              </w:rPr>
              <w:t>Less than 9</w:t>
            </w:r>
            <w:r w:rsidR="00814A69">
              <w:rPr>
                <w:rFonts w:ascii="Times New Roman" w:hAnsi="Times New Roman" w:cs="Times New Roman"/>
                <w:color w:val="000000" w:themeColor="text1"/>
              </w:rPr>
              <w:t>0.6</w:t>
            </w:r>
          </w:p>
        </w:tc>
        <w:tc>
          <w:tcPr>
            <w:tcW w:w="1390" w:type="dxa"/>
          </w:tcPr>
          <w:p w14:paraId="3C5A8C89" w14:textId="66263E06" w:rsidR="008220A0" w:rsidRPr="00D76DEE" w:rsidRDefault="004B246C" w:rsidP="005B7E11">
            <w:pPr>
              <w:jc w:val="center"/>
              <w:rPr>
                <w:rFonts w:ascii="Times New Roman" w:hAnsi="Times New Roman" w:cs="Times New Roman"/>
                <w:color w:val="000000" w:themeColor="text1"/>
              </w:rPr>
            </w:pPr>
            <w:r>
              <w:rPr>
                <w:rFonts w:ascii="Times New Roman" w:hAnsi="Times New Roman" w:cs="Times New Roman"/>
                <w:color w:val="000000" w:themeColor="text1"/>
              </w:rPr>
              <w:t>0.94</w:t>
            </w:r>
          </w:p>
        </w:tc>
        <w:tc>
          <w:tcPr>
            <w:tcW w:w="1620" w:type="dxa"/>
          </w:tcPr>
          <w:p w14:paraId="78CE29AD" w14:textId="3489A548" w:rsidR="008220A0" w:rsidRPr="00D76DEE" w:rsidRDefault="008220A0" w:rsidP="005B7E11">
            <w:pPr>
              <w:jc w:val="center"/>
              <w:rPr>
                <w:rFonts w:ascii="Times New Roman" w:hAnsi="Times New Roman" w:cs="Times New Roman"/>
                <w:color w:val="000000" w:themeColor="text1"/>
              </w:rPr>
            </w:pPr>
            <w:r w:rsidRPr="00D76DEE">
              <w:rPr>
                <w:rFonts w:ascii="Times New Roman" w:hAnsi="Times New Roman" w:cs="Times New Roman"/>
                <w:color w:val="000000" w:themeColor="text1"/>
              </w:rPr>
              <w:t>(</w:t>
            </w:r>
            <w:r w:rsidR="004B246C">
              <w:rPr>
                <w:rFonts w:ascii="Times New Roman" w:hAnsi="Times New Roman" w:cs="Times New Roman"/>
                <w:color w:val="000000" w:themeColor="text1"/>
              </w:rPr>
              <w:t>0.18, 1.70</w:t>
            </w:r>
            <w:r w:rsidRPr="00D76DEE">
              <w:rPr>
                <w:rFonts w:ascii="Times New Roman" w:hAnsi="Times New Roman" w:cs="Times New Roman"/>
                <w:color w:val="000000" w:themeColor="text1"/>
              </w:rPr>
              <w:t>)</w:t>
            </w:r>
          </w:p>
        </w:tc>
        <w:tc>
          <w:tcPr>
            <w:tcW w:w="2970" w:type="dxa"/>
          </w:tcPr>
          <w:p w14:paraId="1821BDBF" w14:textId="470DB297" w:rsidR="008220A0" w:rsidRPr="00D76DEE" w:rsidRDefault="008220A0"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0.0</w:t>
            </w:r>
            <w:r w:rsidR="00366CB6">
              <w:rPr>
                <w:rFonts w:ascii="Times New Roman" w:hAnsi="Times New Roman" w:cs="Times New Roman"/>
                <w:color w:val="000000" w:themeColor="text1"/>
              </w:rPr>
              <w:t>15</w:t>
            </w:r>
            <w:r w:rsidRPr="00D76DEE">
              <w:rPr>
                <w:rFonts w:ascii="Times New Roman" w:hAnsi="Times New Roman" w:cs="Times New Roman"/>
                <w:color w:val="000000" w:themeColor="text1"/>
              </w:rPr>
              <w:t>*</w:t>
            </w:r>
          </w:p>
        </w:tc>
      </w:tr>
      <w:tr w:rsidR="00D76DEE" w:rsidRPr="00D76DEE" w14:paraId="21DDFB7F" w14:textId="77777777" w:rsidTr="008220A0">
        <w:tc>
          <w:tcPr>
            <w:tcW w:w="3330" w:type="dxa"/>
          </w:tcPr>
          <w:p w14:paraId="7C9EF9B5" w14:textId="0158DF34" w:rsidR="008220A0" w:rsidRPr="00D76DEE" w:rsidRDefault="008220A0"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 xml:space="preserve">      </w:t>
            </w:r>
            <w:r w:rsidR="002C3BA8">
              <w:rPr>
                <w:rFonts w:ascii="Times New Roman" w:hAnsi="Times New Roman" w:cs="Times New Roman"/>
                <w:color w:val="000000" w:themeColor="text1"/>
              </w:rPr>
              <w:t>9</w:t>
            </w:r>
            <w:r w:rsidR="00814A69">
              <w:rPr>
                <w:rFonts w:ascii="Times New Roman" w:hAnsi="Times New Roman" w:cs="Times New Roman"/>
                <w:color w:val="000000" w:themeColor="text1"/>
              </w:rPr>
              <w:t>0.6</w:t>
            </w:r>
            <w:r w:rsidR="002C3BA8">
              <w:rPr>
                <w:rFonts w:ascii="Times New Roman" w:hAnsi="Times New Roman" w:cs="Times New Roman"/>
                <w:color w:val="000000" w:themeColor="text1"/>
              </w:rPr>
              <w:t xml:space="preserve"> +</w:t>
            </w:r>
          </w:p>
        </w:tc>
        <w:tc>
          <w:tcPr>
            <w:tcW w:w="1390" w:type="dxa"/>
          </w:tcPr>
          <w:p w14:paraId="79DE96E7" w14:textId="331E9A39" w:rsidR="008220A0" w:rsidRPr="00D76DEE" w:rsidRDefault="004B246C" w:rsidP="005B7E11">
            <w:pPr>
              <w:jc w:val="center"/>
              <w:rPr>
                <w:rFonts w:ascii="Times New Roman" w:hAnsi="Times New Roman" w:cs="Times New Roman"/>
                <w:color w:val="000000" w:themeColor="text1"/>
              </w:rPr>
            </w:pPr>
            <w:r>
              <w:rPr>
                <w:rFonts w:ascii="Times New Roman" w:hAnsi="Times New Roman" w:cs="Times New Roman"/>
                <w:color w:val="000000" w:themeColor="text1"/>
              </w:rPr>
              <w:t>0.27</w:t>
            </w:r>
          </w:p>
        </w:tc>
        <w:tc>
          <w:tcPr>
            <w:tcW w:w="1620" w:type="dxa"/>
          </w:tcPr>
          <w:p w14:paraId="6B500963" w14:textId="11E0380E" w:rsidR="008220A0" w:rsidRPr="00D76DEE" w:rsidRDefault="008220A0" w:rsidP="005B7E11">
            <w:pPr>
              <w:spacing w:line="276" w:lineRule="auto"/>
              <w:jc w:val="center"/>
              <w:rPr>
                <w:rFonts w:ascii="Times" w:hAnsi="Times"/>
                <w:color w:val="000000" w:themeColor="text1"/>
              </w:rPr>
            </w:pPr>
            <w:r w:rsidRPr="00D76DEE">
              <w:rPr>
                <w:rFonts w:ascii="Times" w:hAnsi="Times"/>
                <w:color w:val="000000" w:themeColor="text1"/>
              </w:rPr>
              <w:t>(</w:t>
            </w:r>
            <w:r w:rsidR="004B246C">
              <w:rPr>
                <w:rFonts w:ascii="Times" w:hAnsi="Times"/>
                <w:color w:val="000000" w:themeColor="text1"/>
              </w:rPr>
              <w:t>-6.26, 6.80</w:t>
            </w:r>
            <w:r w:rsidRPr="00D76DEE">
              <w:rPr>
                <w:rFonts w:ascii="Times" w:hAnsi="Times"/>
                <w:color w:val="000000" w:themeColor="text1"/>
              </w:rPr>
              <w:t>)</w:t>
            </w:r>
          </w:p>
        </w:tc>
        <w:tc>
          <w:tcPr>
            <w:tcW w:w="2970" w:type="dxa"/>
          </w:tcPr>
          <w:p w14:paraId="78850356" w14:textId="36CDD051" w:rsidR="008220A0" w:rsidRPr="00D76DEE" w:rsidRDefault="004B246C" w:rsidP="005B7E11">
            <w:pPr>
              <w:rPr>
                <w:rFonts w:ascii="Times New Roman" w:hAnsi="Times New Roman" w:cs="Times New Roman"/>
                <w:color w:val="000000" w:themeColor="text1"/>
              </w:rPr>
            </w:pPr>
            <w:r>
              <w:rPr>
                <w:rFonts w:ascii="Times New Roman" w:hAnsi="Times New Roman" w:cs="Times New Roman"/>
                <w:color w:val="000000" w:themeColor="text1"/>
              </w:rPr>
              <w:t>0.936</w:t>
            </w:r>
          </w:p>
        </w:tc>
      </w:tr>
      <w:tr w:rsidR="00D76DEE" w:rsidRPr="00D76DEE" w14:paraId="637FE879" w14:textId="77777777" w:rsidTr="008220A0">
        <w:tc>
          <w:tcPr>
            <w:tcW w:w="3330" w:type="dxa"/>
          </w:tcPr>
          <w:p w14:paraId="5C05F759" w14:textId="75CEB3D1" w:rsidR="008220A0" w:rsidRPr="00D76DEE" w:rsidRDefault="008220A0"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 xml:space="preserve">Number of primary care staff </w:t>
            </w:r>
            <w:r w:rsidRPr="00D76DEE">
              <w:rPr>
                <w:rFonts w:ascii="Times New Roman" w:hAnsi="Times New Roman" w:cs="Times New Roman"/>
                <w:color w:val="000000" w:themeColor="text1"/>
                <w:vertAlign w:val="superscript"/>
              </w:rPr>
              <w:t>c</w:t>
            </w:r>
          </w:p>
        </w:tc>
        <w:tc>
          <w:tcPr>
            <w:tcW w:w="1390" w:type="dxa"/>
          </w:tcPr>
          <w:p w14:paraId="6BEF04B8" w14:textId="1AB6BB84" w:rsidR="008220A0" w:rsidRPr="00D76DEE" w:rsidRDefault="003B2D4F" w:rsidP="005B7E11">
            <w:pPr>
              <w:jc w:val="center"/>
              <w:rPr>
                <w:rFonts w:ascii="Times New Roman" w:hAnsi="Times New Roman" w:cs="Times New Roman"/>
                <w:color w:val="000000" w:themeColor="text1"/>
              </w:rPr>
            </w:pPr>
            <w:r>
              <w:rPr>
                <w:rFonts w:ascii="Times New Roman" w:hAnsi="Times New Roman" w:cs="Times New Roman"/>
                <w:color w:val="000000" w:themeColor="text1"/>
              </w:rPr>
              <w:t>-0.001</w:t>
            </w:r>
          </w:p>
        </w:tc>
        <w:tc>
          <w:tcPr>
            <w:tcW w:w="1620" w:type="dxa"/>
          </w:tcPr>
          <w:p w14:paraId="4B94FC8E" w14:textId="029F3BAF" w:rsidR="008220A0" w:rsidRPr="00D76DEE" w:rsidRDefault="008220A0" w:rsidP="005B7E11">
            <w:pPr>
              <w:jc w:val="center"/>
              <w:rPr>
                <w:rFonts w:ascii="Times" w:hAnsi="Times"/>
                <w:color w:val="000000" w:themeColor="text1"/>
              </w:rPr>
            </w:pPr>
            <w:r w:rsidRPr="00D76DEE">
              <w:rPr>
                <w:rFonts w:ascii="Times" w:hAnsi="Times"/>
                <w:color w:val="000000" w:themeColor="text1"/>
              </w:rPr>
              <w:t>(</w:t>
            </w:r>
            <w:r w:rsidR="003B2D4F">
              <w:rPr>
                <w:rFonts w:ascii="Times" w:hAnsi="Times"/>
                <w:color w:val="000000" w:themeColor="text1"/>
              </w:rPr>
              <w:t>-0.14, 0.14</w:t>
            </w:r>
            <w:r w:rsidRPr="00D76DEE">
              <w:rPr>
                <w:rFonts w:ascii="Times" w:hAnsi="Times"/>
                <w:color w:val="000000" w:themeColor="text1"/>
              </w:rPr>
              <w:t>)</w:t>
            </w:r>
          </w:p>
        </w:tc>
        <w:tc>
          <w:tcPr>
            <w:tcW w:w="2970" w:type="dxa"/>
          </w:tcPr>
          <w:p w14:paraId="2DA9BB37" w14:textId="471177A7" w:rsidR="008220A0" w:rsidRPr="00D76DEE" w:rsidRDefault="003B2D4F" w:rsidP="005B7E11">
            <w:pPr>
              <w:rPr>
                <w:rFonts w:ascii="Times New Roman" w:hAnsi="Times New Roman" w:cs="Times New Roman"/>
                <w:color w:val="000000" w:themeColor="text1"/>
              </w:rPr>
            </w:pPr>
            <w:r>
              <w:rPr>
                <w:rFonts w:ascii="Times New Roman" w:hAnsi="Times New Roman" w:cs="Times New Roman"/>
                <w:color w:val="000000" w:themeColor="text1"/>
              </w:rPr>
              <w:t>0.996</w:t>
            </w:r>
          </w:p>
        </w:tc>
      </w:tr>
      <w:tr w:rsidR="00D76DEE" w:rsidRPr="00D76DEE" w14:paraId="6AD8A44F" w14:textId="77777777" w:rsidTr="008220A0">
        <w:tc>
          <w:tcPr>
            <w:tcW w:w="3330" w:type="dxa"/>
          </w:tcPr>
          <w:p w14:paraId="3D064C57" w14:textId="595A3014" w:rsidR="008220A0" w:rsidRPr="00D76DEE" w:rsidRDefault="008220A0" w:rsidP="005B7E11">
            <w:pPr>
              <w:rPr>
                <w:rFonts w:ascii="Times New Roman" w:hAnsi="Times New Roman" w:cs="Times New Roman"/>
                <w:b/>
                <w:color w:val="000000" w:themeColor="text1"/>
              </w:rPr>
            </w:pPr>
            <w:r w:rsidRPr="00D76DEE">
              <w:rPr>
                <w:rFonts w:ascii="Times New Roman" w:hAnsi="Times New Roman" w:cs="Times New Roman"/>
                <w:color w:val="000000" w:themeColor="text1"/>
              </w:rPr>
              <w:t xml:space="preserve">Basic equipment </w:t>
            </w:r>
            <w:r w:rsidRPr="00D76DEE">
              <w:rPr>
                <w:rFonts w:ascii="Times New Roman" w:hAnsi="Times New Roman" w:cs="Times New Roman"/>
                <w:color w:val="000000" w:themeColor="text1"/>
                <w:vertAlign w:val="superscript"/>
              </w:rPr>
              <w:t>d</w:t>
            </w:r>
          </w:p>
        </w:tc>
        <w:tc>
          <w:tcPr>
            <w:tcW w:w="1390" w:type="dxa"/>
          </w:tcPr>
          <w:p w14:paraId="35AB6C0A" w14:textId="1C23FD01" w:rsidR="008220A0" w:rsidRPr="00D76DEE" w:rsidRDefault="00DB4285" w:rsidP="005B7E11">
            <w:pPr>
              <w:jc w:val="center"/>
              <w:rPr>
                <w:rFonts w:ascii="Times New Roman" w:hAnsi="Times New Roman" w:cs="Times New Roman"/>
                <w:color w:val="000000" w:themeColor="text1"/>
              </w:rPr>
            </w:pPr>
            <w:r>
              <w:rPr>
                <w:rFonts w:ascii="Times New Roman" w:hAnsi="Times New Roman" w:cs="Times New Roman"/>
                <w:color w:val="000000" w:themeColor="text1"/>
              </w:rPr>
              <w:t>2.76</w:t>
            </w:r>
          </w:p>
        </w:tc>
        <w:tc>
          <w:tcPr>
            <w:tcW w:w="1620" w:type="dxa"/>
          </w:tcPr>
          <w:p w14:paraId="0C5C8B96" w14:textId="0BE0A7B3" w:rsidR="008220A0" w:rsidRPr="00D76DEE" w:rsidRDefault="008220A0" w:rsidP="005B7E11">
            <w:pPr>
              <w:jc w:val="center"/>
              <w:rPr>
                <w:rFonts w:ascii="Times" w:hAnsi="Times"/>
                <w:color w:val="000000" w:themeColor="text1"/>
              </w:rPr>
            </w:pPr>
            <w:r w:rsidRPr="00D76DEE">
              <w:rPr>
                <w:rFonts w:ascii="Times" w:hAnsi="Times"/>
                <w:color w:val="000000" w:themeColor="text1"/>
              </w:rPr>
              <w:t>(</w:t>
            </w:r>
            <w:r w:rsidR="00DB4285">
              <w:rPr>
                <w:rFonts w:ascii="Times" w:hAnsi="Times"/>
                <w:color w:val="000000" w:themeColor="text1"/>
              </w:rPr>
              <w:t>1.10, 4.41</w:t>
            </w:r>
            <w:r w:rsidRPr="00D76DEE">
              <w:rPr>
                <w:rFonts w:ascii="Times" w:hAnsi="Times"/>
                <w:color w:val="000000" w:themeColor="text1"/>
              </w:rPr>
              <w:t>)</w:t>
            </w:r>
          </w:p>
        </w:tc>
        <w:tc>
          <w:tcPr>
            <w:tcW w:w="2970" w:type="dxa"/>
          </w:tcPr>
          <w:p w14:paraId="5563A5B3" w14:textId="506050A1" w:rsidR="008220A0" w:rsidRPr="00D76DEE" w:rsidRDefault="00DB4285" w:rsidP="005B7E11">
            <w:pPr>
              <w:rPr>
                <w:rFonts w:ascii="Times New Roman" w:hAnsi="Times New Roman" w:cs="Times New Roman"/>
                <w:color w:val="000000" w:themeColor="text1"/>
              </w:rPr>
            </w:pPr>
            <w:r>
              <w:rPr>
                <w:rFonts w:ascii="Times New Roman" w:hAnsi="Times New Roman" w:cs="Times New Roman"/>
                <w:color w:val="000000" w:themeColor="text1"/>
              </w:rPr>
              <w:t>0.001</w:t>
            </w:r>
            <w:r w:rsidR="003612E8" w:rsidRPr="00D76DEE">
              <w:rPr>
                <w:rFonts w:ascii="Times New Roman" w:hAnsi="Times New Roman" w:cs="Times New Roman"/>
                <w:color w:val="000000" w:themeColor="text1"/>
              </w:rPr>
              <w:t>**</w:t>
            </w:r>
          </w:p>
        </w:tc>
      </w:tr>
      <w:tr w:rsidR="00D76DEE" w:rsidRPr="00D76DEE" w14:paraId="59139D7B" w14:textId="77777777" w:rsidTr="008220A0">
        <w:tc>
          <w:tcPr>
            <w:tcW w:w="3330" w:type="dxa"/>
          </w:tcPr>
          <w:p w14:paraId="14245434" w14:textId="66F69463" w:rsidR="008220A0" w:rsidRPr="00D76DEE" w:rsidRDefault="008220A0" w:rsidP="005B7E11">
            <w:pPr>
              <w:rPr>
                <w:rFonts w:ascii="Times New Roman" w:hAnsi="Times New Roman" w:cs="Times New Roman"/>
                <w:b/>
                <w:color w:val="000000" w:themeColor="text1"/>
              </w:rPr>
            </w:pPr>
            <w:r w:rsidRPr="00D76DEE">
              <w:rPr>
                <w:rFonts w:ascii="Times New Roman" w:hAnsi="Times New Roman" w:cs="Times New Roman"/>
                <w:color w:val="000000" w:themeColor="text1"/>
              </w:rPr>
              <w:t xml:space="preserve">Essential medicine index </w:t>
            </w:r>
            <w:r w:rsidRPr="00D76DEE">
              <w:rPr>
                <w:rFonts w:ascii="Times New Roman" w:hAnsi="Times New Roman" w:cs="Times New Roman"/>
                <w:color w:val="000000" w:themeColor="text1"/>
                <w:vertAlign w:val="superscript"/>
              </w:rPr>
              <w:t>e</w:t>
            </w:r>
          </w:p>
        </w:tc>
        <w:tc>
          <w:tcPr>
            <w:tcW w:w="1390" w:type="dxa"/>
          </w:tcPr>
          <w:p w14:paraId="50BEF8C6" w14:textId="22508E8A" w:rsidR="008220A0" w:rsidRPr="00D76DEE" w:rsidRDefault="005720EF" w:rsidP="005B7E11">
            <w:pPr>
              <w:jc w:val="center"/>
              <w:rPr>
                <w:rFonts w:ascii="Times New Roman" w:hAnsi="Times New Roman" w:cs="Times New Roman"/>
                <w:color w:val="000000" w:themeColor="text1"/>
              </w:rPr>
            </w:pPr>
            <w:r>
              <w:rPr>
                <w:rFonts w:ascii="Times New Roman" w:hAnsi="Times New Roman" w:cs="Times New Roman"/>
                <w:color w:val="000000" w:themeColor="text1"/>
              </w:rPr>
              <w:t>1.97</w:t>
            </w:r>
          </w:p>
        </w:tc>
        <w:tc>
          <w:tcPr>
            <w:tcW w:w="1620" w:type="dxa"/>
          </w:tcPr>
          <w:p w14:paraId="495AB260" w14:textId="0471A874" w:rsidR="008220A0" w:rsidRPr="00D76DEE" w:rsidRDefault="008220A0" w:rsidP="005B7E11">
            <w:pPr>
              <w:jc w:val="center"/>
              <w:rPr>
                <w:rFonts w:ascii="Times" w:hAnsi="Times"/>
                <w:color w:val="000000" w:themeColor="text1"/>
              </w:rPr>
            </w:pPr>
            <w:r w:rsidRPr="00D76DEE">
              <w:rPr>
                <w:rFonts w:ascii="Times" w:hAnsi="Times"/>
                <w:color w:val="000000" w:themeColor="text1"/>
              </w:rPr>
              <w:t>(</w:t>
            </w:r>
            <w:r w:rsidR="005720EF">
              <w:rPr>
                <w:rFonts w:ascii="Times" w:hAnsi="Times"/>
                <w:color w:val="000000" w:themeColor="text1"/>
              </w:rPr>
              <w:t>-4.85, 8.78</w:t>
            </w:r>
            <w:r w:rsidRPr="00D76DEE">
              <w:rPr>
                <w:rFonts w:ascii="Times" w:hAnsi="Times"/>
                <w:color w:val="000000" w:themeColor="text1"/>
              </w:rPr>
              <w:t>)</w:t>
            </w:r>
          </w:p>
        </w:tc>
        <w:tc>
          <w:tcPr>
            <w:tcW w:w="2970" w:type="dxa"/>
          </w:tcPr>
          <w:p w14:paraId="3779DCAD" w14:textId="5267E3CE" w:rsidR="008220A0" w:rsidRPr="00D76DEE" w:rsidRDefault="005720EF" w:rsidP="005B7E11">
            <w:pPr>
              <w:rPr>
                <w:rFonts w:ascii="Times New Roman" w:hAnsi="Times New Roman" w:cs="Times New Roman"/>
                <w:color w:val="000000" w:themeColor="text1"/>
              </w:rPr>
            </w:pPr>
            <w:r>
              <w:rPr>
                <w:rFonts w:ascii="Times New Roman" w:hAnsi="Times New Roman" w:cs="Times New Roman"/>
                <w:color w:val="000000" w:themeColor="text1"/>
              </w:rPr>
              <w:t>0.570</w:t>
            </w:r>
          </w:p>
        </w:tc>
      </w:tr>
      <w:tr w:rsidR="00D76DEE" w:rsidRPr="00D76DEE" w14:paraId="18B99799" w14:textId="77777777" w:rsidTr="008220A0">
        <w:tc>
          <w:tcPr>
            <w:tcW w:w="3330" w:type="dxa"/>
          </w:tcPr>
          <w:p w14:paraId="4FDC1200" w14:textId="317A4D53" w:rsidR="008220A0" w:rsidRPr="00D76DEE" w:rsidRDefault="008220A0"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Urban</w:t>
            </w:r>
            <w:r w:rsidR="00126152">
              <w:rPr>
                <w:rFonts w:ascii="Times New Roman" w:hAnsi="Times New Roman" w:cs="Times New Roman"/>
                <w:color w:val="000000" w:themeColor="text1"/>
              </w:rPr>
              <w:t xml:space="preserve"> location</w:t>
            </w:r>
          </w:p>
        </w:tc>
        <w:tc>
          <w:tcPr>
            <w:tcW w:w="1390" w:type="dxa"/>
          </w:tcPr>
          <w:p w14:paraId="48AB6FE7" w14:textId="70971CC5" w:rsidR="008220A0" w:rsidRPr="00D76DEE" w:rsidRDefault="00126152" w:rsidP="005B7E11">
            <w:pPr>
              <w:jc w:val="center"/>
              <w:rPr>
                <w:rFonts w:ascii="Times New Roman" w:hAnsi="Times New Roman" w:cs="Times New Roman"/>
                <w:color w:val="000000" w:themeColor="text1"/>
              </w:rPr>
            </w:pPr>
            <w:r>
              <w:rPr>
                <w:rFonts w:ascii="Times New Roman" w:hAnsi="Times New Roman" w:cs="Times New Roman"/>
                <w:color w:val="000000" w:themeColor="text1"/>
              </w:rPr>
              <w:t>-1.44</w:t>
            </w:r>
          </w:p>
        </w:tc>
        <w:tc>
          <w:tcPr>
            <w:tcW w:w="1620" w:type="dxa"/>
          </w:tcPr>
          <w:p w14:paraId="73F0CBF4" w14:textId="440B8EDC" w:rsidR="008220A0" w:rsidRPr="00D76DEE" w:rsidRDefault="008220A0" w:rsidP="005B7E11">
            <w:pPr>
              <w:jc w:val="center"/>
              <w:rPr>
                <w:rFonts w:ascii="Times" w:hAnsi="Times"/>
                <w:color w:val="000000" w:themeColor="text1"/>
              </w:rPr>
            </w:pPr>
            <w:r w:rsidRPr="00D76DEE">
              <w:rPr>
                <w:rFonts w:ascii="Times" w:hAnsi="Times"/>
                <w:color w:val="000000" w:themeColor="text1"/>
              </w:rPr>
              <w:t>(</w:t>
            </w:r>
            <w:r w:rsidR="00126152">
              <w:rPr>
                <w:rFonts w:ascii="Times" w:hAnsi="Times"/>
                <w:color w:val="000000" w:themeColor="text1"/>
              </w:rPr>
              <w:t>-3.51, 0.62</w:t>
            </w:r>
            <w:r w:rsidRPr="00D76DEE">
              <w:rPr>
                <w:rFonts w:ascii="Times" w:hAnsi="Times"/>
                <w:color w:val="000000" w:themeColor="text1"/>
              </w:rPr>
              <w:t>)</w:t>
            </w:r>
          </w:p>
        </w:tc>
        <w:tc>
          <w:tcPr>
            <w:tcW w:w="2970" w:type="dxa"/>
          </w:tcPr>
          <w:p w14:paraId="77CD4413" w14:textId="7AEA3B9C" w:rsidR="008220A0" w:rsidRPr="00D76DEE" w:rsidRDefault="00126152" w:rsidP="005B7E11">
            <w:pPr>
              <w:rPr>
                <w:rFonts w:ascii="Times New Roman" w:hAnsi="Times New Roman" w:cs="Times New Roman"/>
                <w:color w:val="000000" w:themeColor="text1"/>
              </w:rPr>
            </w:pPr>
            <w:r>
              <w:rPr>
                <w:rFonts w:ascii="Times New Roman" w:hAnsi="Times New Roman" w:cs="Times New Roman"/>
                <w:color w:val="000000" w:themeColor="text1"/>
              </w:rPr>
              <w:t>0.170</w:t>
            </w:r>
          </w:p>
        </w:tc>
      </w:tr>
      <w:tr w:rsidR="00D76DEE" w:rsidRPr="00D76DEE" w14:paraId="66AAD945" w14:textId="77777777" w:rsidTr="008220A0">
        <w:tc>
          <w:tcPr>
            <w:tcW w:w="3330" w:type="dxa"/>
            <w:tcBorders>
              <w:bottom w:val="single" w:sz="4" w:space="0" w:color="auto"/>
            </w:tcBorders>
          </w:tcPr>
          <w:p w14:paraId="22F98474" w14:textId="77777777" w:rsidR="008220A0" w:rsidRPr="00D76DEE" w:rsidRDefault="008220A0"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R-squared</w:t>
            </w:r>
          </w:p>
        </w:tc>
        <w:tc>
          <w:tcPr>
            <w:tcW w:w="1390" w:type="dxa"/>
            <w:tcBorders>
              <w:bottom w:val="single" w:sz="4" w:space="0" w:color="auto"/>
            </w:tcBorders>
          </w:tcPr>
          <w:p w14:paraId="595B0EA3" w14:textId="54722034" w:rsidR="008220A0" w:rsidRPr="00D76DEE" w:rsidRDefault="002E31C8" w:rsidP="005B7E11">
            <w:pPr>
              <w:jc w:val="center"/>
              <w:rPr>
                <w:rFonts w:ascii="Times New Roman" w:hAnsi="Times New Roman" w:cs="Times New Roman"/>
                <w:color w:val="000000" w:themeColor="text1"/>
              </w:rPr>
            </w:pPr>
            <w:r>
              <w:rPr>
                <w:rFonts w:ascii="Times New Roman" w:hAnsi="Times New Roman" w:cs="Times New Roman"/>
                <w:color w:val="000000" w:themeColor="text1"/>
              </w:rPr>
              <w:t>0.1541</w:t>
            </w:r>
          </w:p>
        </w:tc>
        <w:tc>
          <w:tcPr>
            <w:tcW w:w="1620" w:type="dxa"/>
            <w:tcBorders>
              <w:bottom w:val="single" w:sz="4" w:space="0" w:color="auto"/>
            </w:tcBorders>
          </w:tcPr>
          <w:p w14:paraId="154D5B69" w14:textId="77777777" w:rsidR="008220A0" w:rsidRPr="00D76DEE" w:rsidRDefault="008220A0" w:rsidP="005B7E11">
            <w:pPr>
              <w:jc w:val="center"/>
              <w:rPr>
                <w:rFonts w:ascii="Times New Roman" w:hAnsi="Times New Roman" w:cs="Times New Roman"/>
                <w:color w:val="000000" w:themeColor="text1"/>
              </w:rPr>
            </w:pPr>
          </w:p>
        </w:tc>
        <w:tc>
          <w:tcPr>
            <w:tcW w:w="2970" w:type="dxa"/>
            <w:tcBorders>
              <w:bottom w:val="single" w:sz="4" w:space="0" w:color="auto"/>
            </w:tcBorders>
          </w:tcPr>
          <w:p w14:paraId="53B8769A" w14:textId="77777777" w:rsidR="008220A0" w:rsidRPr="00D76DEE" w:rsidRDefault="008220A0" w:rsidP="005B7E11">
            <w:pPr>
              <w:jc w:val="center"/>
              <w:rPr>
                <w:rFonts w:ascii="Times New Roman" w:hAnsi="Times New Roman" w:cs="Times New Roman"/>
                <w:color w:val="000000" w:themeColor="text1"/>
              </w:rPr>
            </w:pPr>
          </w:p>
        </w:tc>
      </w:tr>
    </w:tbl>
    <w:p w14:paraId="2AC88C68" w14:textId="77777777" w:rsidR="008220A0" w:rsidRDefault="008220A0" w:rsidP="008A0B9C">
      <w:pPr>
        <w:rPr>
          <w:rFonts w:ascii="Times New Roman" w:hAnsi="Times New Roman" w:cs="Times New Roman"/>
          <w:sz w:val="18"/>
        </w:rPr>
      </w:pPr>
    </w:p>
    <w:p w14:paraId="2330C4F9" w14:textId="77777777" w:rsidR="00814A69" w:rsidRDefault="00814A69" w:rsidP="00814A69">
      <w:pPr>
        <w:rPr>
          <w:rFonts w:ascii="Times New Roman" w:hAnsi="Times New Roman" w:cs="Times New Roman"/>
          <w:sz w:val="18"/>
        </w:rPr>
      </w:pPr>
      <w:r>
        <w:rPr>
          <w:rFonts w:ascii="Times New Roman" w:hAnsi="Times New Roman" w:cs="Times New Roman"/>
          <w:sz w:val="18"/>
        </w:rPr>
        <w:t>a Model includes 11 region fixed effects.</w:t>
      </w:r>
    </w:p>
    <w:p w14:paraId="21014B44" w14:textId="77777777" w:rsidR="00814A69" w:rsidRDefault="00814A69" w:rsidP="00814A69">
      <w:pPr>
        <w:rPr>
          <w:rFonts w:ascii="Times New Roman" w:hAnsi="Times New Roman" w:cs="Times New Roman"/>
          <w:sz w:val="18"/>
        </w:rPr>
      </w:pPr>
      <w:r>
        <w:rPr>
          <w:rFonts w:ascii="Times New Roman" w:hAnsi="Times New Roman" w:cs="Times New Roman"/>
          <w:sz w:val="18"/>
        </w:rPr>
        <w:t>b Linear spline with one knot at 90.6 outpatients per day. The estimated difference represents a 100% increase (doubling) in volume.</w:t>
      </w:r>
    </w:p>
    <w:p w14:paraId="49B13C21" w14:textId="77777777" w:rsidR="00814A69" w:rsidRPr="0028588F" w:rsidRDefault="00814A69" w:rsidP="00814A69">
      <w:pPr>
        <w:rPr>
          <w:rFonts w:ascii="Times New Roman" w:hAnsi="Times New Roman" w:cs="Times New Roman"/>
          <w:sz w:val="18"/>
        </w:rPr>
      </w:pPr>
      <w:r>
        <w:rPr>
          <w:rFonts w:ascii="Times New Roman" w:hAnsi="Times New Roman" w:cs="Times New Roman"/>
          <w:sz w:val="18"/>
        </w:rPr>
        <w:t>c</w:t>
      </w:r>
      <w:r w:rsidRPr="0028588F">
        <w:rPr>
          <w:rFonts w:ascii="Times New Roman" w:hAnsi="Times New Roman" w:cs="Times New Roman"/>
          <w:sz w:val="18"/>
        </w:rPr>
        <w:t xml:space="preserve"> Includes medical doctors, health officers and nurses.</w:t>
      </w:r>
    </w:p>
    <w:p w14:paraId="2F5CA252" w14:textId="77777777" w:rsidR="00814A69" w:rsidRDefault="00814A69" w:rsidP="00814A69">
      <w:pPr>
        <w:rPr>
          <w:rFonts w:ascii="Times New Roman" w:hAnsi="Times New Roman" w:cs="Times New Roman"/>
          <w:color w:val="000000" w:themeColor="text1"/>
          <w:sz w:val="18"/>
        </w:rPr>
      </w:pPr>
      <w:r>
        <w:rPr>
          <w:rFonts w:ascii="Times New Roman" w:hAnsi="Times New Roman" w:cs="Times New Roman"/>
          <w:sz w:val="18"/>
        </w:rPr>
        <w:t>d</w:t>
      </w:r>
      <w:r w:rsidRPr="0028588F">
        <w:rPr>
          <w:rFonts w:ascii="Times New Roman" w:hAnsi="Times New Roman" w:cs="Times New Roman"/>
          <w:sz w:val="18"/>
        </w:rPr>
        <w:t xml:space="preserve"> </w:t>
      </w:r>
      <w:r>
        <w:rPr>
          <w:rFonts w:ascii="Times New Roman" w:hAnsi="Times New Roman" w:cs="Times New Roman"/>
          <w:color w:val="000000" w:themeColor="text1"/>
          <w:sz w:val="18"/>
        </w:rPr>
        <w:t>Binary indicator for the</w:t>
      </w:r>
      <w:r w:rsidRPr="0028588F">
        <w:rPr>
          <w:rFonts w:ascii="Times New Roman" w:hAnsi="Times New Roman" w:cs="Times New Roman"/>
          <w:color w:val="000000" w:themeColor="text1"/>
          <w:sz w:val="18"/>
        </w:rPr>
        <w:t xml:space="preserve"> availability of at least one functional: scale, pediatric scale, thermometer, stethoscope, BP apparatus and exam light.</w:t>
      </w:r>
    </w:p>
    <w:p w14:paraId="0FCBDF96" w14:textId="77777777" w:rsidR="00814A69" w:rsidRDefault="00814A69" w:rsidP="00814A69">
      <w:pPr>
        <w:rPr>
          <w:rFonts w:ascii="Times New Roman" w:hAnsi="Times New Roman" w:cs="Times New Roman"/>
          <w:color w:val="000000" w:themeColor="text1"/>
          <w:sz w:val="18"/>
        </w:rPr>
      </w:pPr>
      <w:r>
        <w:rPr>
          <w:rFonts w:ascii="Times New Roman" w:hAnsi="Times New Roman" w:cs="Times New Roman"/>
          <w:color w:val="000000" w:themeColor="text1"/>
          <w:sz w:val="18"/>
        </w:rPr>
        <w:t>e Average of 19 essential medicines listed in supplementary materials.</w:t>
      </w:r>
    </w:p>
    <w:p w14:paraId="1B4D2F06" w14:textId="77777777" w:rsidR="00814A69" w:rsidRDefault="00814A69" w:rsidP="00814A69">
      <w:pPr>
        <w:rPr>
          <w:rFonts w:ascii="Times New Roman" w:hAnsi="Times New Roman" w:cs="Times New Roman"/>
          <w:color w:val="000000" w:themeColor="text1"/>
          <w:sz w:val="18"/>
        </w:rPr>
      </w:pPr>
      <w:r>
        <w:rPr>
          <w:rFonts w:ascii="Times New Roman" w:hAnsi="Times New Roman" w:cs="Times New Roman"/>
          <w:color w:val="000000" w:themeColor="text1"/>
          <w:sz w:val="18"/>
        </w:rPr>
        <w:t xml:space="preserve">* p-value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0.05 ** p-</w:t>
      </w:r>
      <w:r w:rsidRPr="00811E68">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 xml:space="preserve">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0.01 *** p-</w:t>
      </w:r>
      <w:r w:rsidRPr="00811E68">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 xml:space="preserve">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0.001</w:t>
      </w:r>
    </w:p>
    <w:p w14:paraId="5E877CE2" w14:textId="77777777" w:rsidR="008220A0" w:rsidRDefault="008220A0" w:rsidP="008220A0">
      <w:pPr>
        <w:tabs>
          <w:tab w:val="left" w:pos="493"/>
        </w:tabs>
        <w:rPr>
          <w:rFonts w:ascii="Times New Roman" w:hAnsi="Times New Roman" w:cs="Times New Roman"/>
          <w:color w:val="FF0000"/>
        </w:rPr>
      </w:pPr>
    </w:p>
    <w:p w14:paraId="6F6B8C1C" w14:textId="4A920472" w:rsidR="009B55C5" w:rsidRDefault="009B55C5">
      <w:pPr>
        <w:rPr>
          <w:rFonts w:ascii="Times New Roman" w:hAnsi="Times New Roman" w:cs="Times New Roman"/>
          <w:color w:val="FF0000"/>
        </w:rPr>
      </w:pPr>
      <w:r>
        <w:rPr>
          <w:rFonts w:ascii="Times New Roman" w:hAnsi="Times New Roman" w:cs="Times New Roman"/>
          <w:color w:val="FF0000"/>
        </w:rPr>
        <w:br w:type="page"/>
      </w:r>
    </w:p>
    <w:p w14:paraId="3E680AFF" w14:textId="183835AA" w:rsidR="009B55C5" w:rsidRDefault="009B55C5" w:rsidP="009B55C5">
      <w:pPr>
        <w:rPr>
          <w:rFonts w:ascii="Times New Roman" w:hAnsi="Times New Roman" w:cs="Times New Roman"/>
        </w:rPr>
      </w:pPr>
      <w:r w:rsidRPr="007D0B83">
        <w:rPr>
          <w:rFonts w:ascii="Times New Roman" w:hAnsi="Times New Roman" w:cs="Times New Roman"/>
          <w:b/>
        </w:rPr>
        <w:lastRenderedPageBreak/>
        <w:t xml:space="preserve">Table </w:t>
      </w:r>
      <w:r w:rsidR="00C46E27">
        <w:rPr>
          <w:rFonts w:ascii="Times New Roman" w:hAnsi="Times New Roman" w:cs="Times New Roman"/>
          <w:b/>
        </w:rPr>
        <w:t>7</w:t>
      </w:r>
      <w:r w:rsidR="0031332E">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Results of a linear regression model of </w:t>
      </w:r>
      <w:r w:rsidR="00C57DE3">
        <w:rPr>
          <w:rFonts w:ascii="Times New Roman" w:hAnsi="Times New Roman" w:cs="Times New Roman"/>
        </w:rPr>
        <w:t>quality of care</w:t>
      </w:r>
      <w:r>
        <w:rPr>
          <w:rFonts w:ascii="Times New Roman" w:hAnsi="Times New Roman" w:cs="Times New Roman"/>
        </w:rPr>
        <w:t xml:space="preserve"> at the facility level in Ethiopia, 2014</w:t>
      </w:r>
      <w:r w:rsidRPr="00EF2E2A">
        <w:rPr>
          <w:rFonts w:ascii="Times New Roman" w:hAnsi="Times New Roman" w:cs="Times New Roman"/>
        </w:rPr>
        <w:t>, hospitals only (N=154)</w:t>
      </w:r>
    </w:p>
    <w:p w14:paraId="270BAB31" w14:textId="77777777" w:rsidR="00366CB6" w:rsidRDefault="00366CB6" w:rsidP="009B55C5">
      <w:pPr>
        <w:rPr>
          <w:rFonts w:ascii="Times New Roman" w:hAnsi="Times New Roman" w:cs="Times New Roman"/>
        </w:rPr>
      </w:pPr>
    </w:p>
    <w:tbl>
      <w:tblPr>
        <w:tblStyle w:val="TableGrid"/>
        <w:tblW w:w="9310" w:type="dxa"/>
        <w:tblBorders>
          <w:top w:val="nil"/>
          <w:left w:val="nil"/>
          <w:bottom w:val="nil"/>
          <w:right w:val="nil"/>
          <w:insideH w:val="nil"/>
          <w:insideV w:val="nil"/>
        </w:tblBorders>
        <w:tblLayout w:type="fixed"/>
        <w:tblCellMar>
          <w:left w:w="21" w:type="dxa"/>
          <w:right w:w="21" w:type="dxa"/>
        </w:tblCellMar>
        <w:tblLook w:val="04A0" w:firstRow="1" w:lastRow="0" w:firstColumn="1" w:lastColumn="0" w:noHBand="0" w:noVBand="1"/>
      </w:tblPr>
      <w:tblGrid>
        <w:gridCol w:w="3330"/>
        <w:gridCol w:w="1390"/>
        <w:gridCol w:w="1620"/>
        <w:gridCol w:w="2970"/>
      </w:tblGrid>
      <w:tr w:rsidR="00366CB6" w:rsidRPr="00D76DEE" w14:paraId="685A52F8" w14:textId="77777777" w:rsidTr="005B7E11">
        <w:tc>
          <w:tcPr>
            <w:tcW w:w="3330" w:type="dxa"/>
          </w:tcPr>
          <w:p w14:paraId="291DA5EF" w14:textId="77777777" w:rsidR="00366CB6" w:rsidRPr="00D76DEE" w:rsidRDefault="00366CB6" w:rsidP="005B7E11">
            <w:pPr>
              <w:rPr>
                <w:rFonts w:ascii="Times New Roman" w:hAnsi="Times New Roman" w:cs="Times New Roman"/>
                <w:b/>
                <w:color w:val="000000" w:themeColor="text1"/>
              </w:rPr>
            </w:pPr>
          </w:p>
        </w:tc>
        <w:tc>
          <w:tcPr>
            <w:tcW w:w="1390" w:type="dxa"/>
            <w:vAlign w:val="bottom"/>
          </w:tcPr>
          <w:p w14:paraId="717388DB" w14:textId="77777777" w:rsidR="00366CB6" w:rsidRPr="00D76DEE" w:rsidRDefault="00366CB6" w:rsidP="005B7E11">
            <w:pPr>
              <w:jc w:val="center"/>
              <w:rPr>
                <w:rFonts w:ascii="Times New Roman" w:hAnsi="Times New Roman" w:cs="Times New Roman"/>
                <w:b/>
                <w:color w:val="000000" w:themeColor="text1"/>
              </w:rPr>
            </w:pPr>
            <w:r w:rsidRPr="00D76DEE">
              <w:rPr>
                <w:rFonts w:ascii="Times New Roman" w:hAnsi="Times New Roman" w:cs="Times New Roman"/>
                <w:b/>
                <w:color w:val="000000" w:themeColor="text1"/>
              </w:rPr>
              <w:t xml:space="preserve">Coefficient </w:t>
            </w:r>
            <w:r w:rsidRPr="00D76DEE">
              <w:rPr>
                <w:rFonts w:ascii="Times New Roman" w:hAnsi="Times New Roman" w:cs="Times New Roman"/>
                <w:b/>
                <w:color w:val="000000" w:themeColor="text1"/>
                <w:vertAlign w:val="superscript"/>
              </w:rPr>
              <w:t>a</w:t>
            </w:r>
          </w:p>
        </w:tc>
        <w:tc>
          <w:tcPr>
            <w:tcW w:w="1620" w:type="dxa"/>
          </w:tcPr>
          <w:p w14:paraId="78561AE3" w14:textId="77777777" w:rsidR="00366CB6" w:rsidRPr="00D76DEE" w:rsidRDefault="00366CB6" w:rsidP="005B7E11">
            <w:pPr>
              <w:jc w:val="center"/>
              <w:rPr>
                <w:rFonts w:ascii="Times New Roman" w:hAnsi="Times New Roman" w:cs="Times New Roman"/>
                <w:b/>
                <w:color w:val="000000" w:themeColor="text1"/>
              </w:rPr>
            </w:pPr>
            <w:r w:rsidRPr="00D76DEE">
              <w:rPr>
                <w:rFonts w:ascii="Times New Roman" w:hAnsi="Times New Roman" w:cs="Times New Roman"/>
                <w:b/>
                <w:color w:val="000000" w:themeColor="text1"/>
              </w:rPr>
              <w:t>95% CI</w:t>
            </w:r>
          </w:p>
        </w:tc>
        <w:tc>
          <w:tcPr>
            <w:tcW w:w="2970" w:type="dxa"/>
          </w:tcPr>
          <w:p w14:paraId="1A5274DF" w14:textId="77777777" w:rsidR="00366CB6" w:rsidRPr="00D76DEE" w:rsidRDefault="00366CB6" w:rsidP="005B7E11">
            <w:pPr>
              <w:rPr>
                <w:rFonts w:ascii="Times New Roman" w:hAnsi="Times New Roman" w:cs="Times New Roman"/>
                <w:b/>
                <w:color w:val="000000" w:themeColor="text1"/>
              </w:rPr>
            </w:pPr>
            <w:r w:rsidRPr="00D76DEE">
              <w:rPr>
                <w:rFonts w:ascii="Times New Roman" w:hAnsi="Times New Roman" w:cs="Times New Roman"/>
                <w:b/>
                <w:color w:val="000000" w:themeColor="text1"/>
              </w:rPr>
              <w:t>p-value</w:t>
            </w:r>
          </w:p>
        </w:tc>
      </w:tr>
      <w:tr w:rsidR="00366CB6" w:rsidRPr="00D76DEE" w14:paraId="55DD3809" w14:textId="77777777" w:rsidTr="005B7E11">
        <w:tc>
          <w:tcPr>
            <w:tcW w:w="3330" w:type="dxa"/>
            <w:tcBorders>
              <w:top w:val="single" w:sz="4" w:space="0" w:color="auto"/>
            </w:tcBorders>
          </w:tcPr>
          <w:p w14:paraId="6C2DEAA1" w14:textId="77777777" w:rsidR="00366CB6" w:rsidRPr="00D76DEE" w:rsidRDefault="00366CB6" w:rsidP="005B7E11">
            <w:pPr>
              <w:rPr>
                <w:rFonts w:ascii="Times New Roman" w:hAnsi="Times New Roman" w:cs="Times New Roman"/>
                <w:b/>
                <w:color w:val="000000" w:themeColor="text1"/>
              </w:rPr>
            </w:pPr>
            <w:r w:rsidRPr="00D76DEE">
              <w:rPr>
                <w:rFonts w:ascii="Times New Roman" w:hAnsi="Times New Roman" w:cs="Times New Roman"/>
                <w:b/>
                <w:color w:val="000000" w:themeColor="text1"/>
              </w:rPr>
              <w:t>Facility characteristics</w:t>
            </w:r>
          </w:p>
        </w:tc>
        <w:tc>
          <w:tcPr>
            <w:tcW w:w="1390" w:type="dxa"/>
            <w:tcBorders>
              <w:top w:val="single" w:sz="4" w:space="0" w:color="auto"/>
            </w:tcBorders>
          </w:tcPr>
          <w:p w14:paraId="388F09F7" w14:textId="77777777" w:rsidR="00366CB6" w:rsidRPr="00D76DEE" w:rsidRDefault="00366CB6" w:rsidP="005B7E11">
            <w:pPr>
              <w:jc w:val="center"/>
              <w:rPr>
                <w:rFonts w:ascii="Times New Roman" w:hAnsi="Times New Roman" w:cs="Times New Roman"/>
                <w:color w:val="000000" w:themeColor="text1"/>
              </w:rPr>
            </w:pPr>
          </w:p>
        </w:tc>
        <w:tc>
          <w:tcPr>
            <w:tcW w:w="1620" w:type="dxa"/>
            <w:tcBorders>
              <w:top w:val="single" w:sz="4" w:space="0" w:color="auto"/>
            </w:tcBorders>
          </w:tcPr>
          <w:p w14:paraId="627E1CB9" w14:textId="77777777" w:rsidR="00366CB6" w:rsidRPr="00D76DEE" w:rsidRDefault="00366CB6" w:rsidP="005B7E11">
            <w:pPr>
              <w:jc w:val="center"/>
              <w:rPr>
                <w:rFonts w:ascii="Times New Roman" w:hAnsi="Times New Roman" w:cs="Times New Roman"/>
                <w:color w:val="000000" w:themeColor="text1"/>
              </w:rPr>
            </w:pPr>
          </w:p>
        </w:tc>
        <w:tc>
          <w:tcPr>
            <w:tcW w:w="2970" w:type="dxa"/>
            <w:tcBorders>
              <w:top w:val="single" w:sz="4" w:space="0" w:color="auto"/>
            </w:tcBorders>
          </w:tcPr>
          <w:p w14:paraId="1B20D6CD" w14:textId="77777777" w:rsidR="00366CB6" w:rsidRPr="00D76DEE" w:rsidRDefault="00366CB6" w:rsidP="005B7E11">
            <w:pPr>
              <w:jc w:val="center"/>
              <w:rPr>
                <w:rFonts w:ascii="Times New Roman" w:hAnsi="Times New Roman" w:cs="Times New Roman"/>
                <w:color w:val="000000" w:themeColor="text1"/>
              </w:rPr>
            </w:pPr>
          </w:p>
        </w:tc>
      </w:tr>
      <w:tr w:rsidR="00366CB6" w:rsidRPr="00D76DEE" w14:paraId="272D6162" w14:textId="77777777" w:rsidTr="005B7E11">
        <w:tc>
          <w:tcPr>
            <w:tcW w:w="3330" w:type="dxa"/>
          </w:tcPr>
          <w:p w14:paraId="22BB88A3" w14:textId="77777777" w:rsidR="00366CB6" w:rsidRPr="00D76DEE" w:rsidRDefault="00366CB6"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 xml:space="preserve">Daily outpatient volume </w:t>
            </w:r>
            <w:r w:rsidRPr="00D76DEE">
              <w:rPr>
                <w:rFonts w:ascii="Times New Roman" w:hAnsi="Times New Roman" w:cs="Times New Roman"/>
                <w:color w:val="000000" w:themeColor="text1"/>
                <w:vertAlign w:val="superscript"/>
              </w:rPr>
              <w:t>b</w:t>
            </w:r>
          </w:p>
        </w:tc>
        <w:tc>
          <w:tcPr>
            <w:tcW w:w="1390" w:type="dxa"/>
          </w:tcPr>
          <w:p w14:paraId="0F75A71D" w14:textId="77777777" w:rsidR="00366CB6" w:rsidRPr="00D76DEE" w:rsidRDefault="00366CB6" w:rsidP="005B7E11">
            <w:pPr>
              <w:jc w:val="center"/>
              <w:rPr>
                <w:rFonts w:ascii="Times New Roman" w:hAnsi="Times New Roman" w:cs="Times New Roman"/>
                <w:color w:val="000000" w:themeColor="text1"/>
              </w:rPr>
            </w:pPr>
          </w:p>
        </w:tc>
        <w:tc>
          <w:tcPr>
            <w:tcW w:w="1620" w:type="dxa"/>
          </w:tcPr>
          <w:p w14:paraId="2F98CB78" w14:textId="77777777" w:rsidR="00366CB6" w:rsidRPr="00D76DEE" w:rsidRDefault="00366CB6" w:rsidP="005B7E11">
            <w:pPr>
              <w:jc w:val="center"/>
              <w:rPr>
                <w:rFonts w:ascii="Times New Roman" w:hAnsi="Times New Roman" w:cs="Times New Roman"/>
                <w:color w:val="000000" w:themeColor="text1"/>
              </w:rPr>
            </w:pPr>
          </w:p>
        </w:tc>
        <w:tc>
          <w:tcPr>
            <w:tcW w:w="2970" w:type="dxa"/>
          </w:tcPr>
          <w:p w14:paraId="13C27C75" w14:textId="77777777" w:rsidR="00366CB6" w:rsidRPr="00D76DEE" w:rsidRDefault="00366CB6" w:rsidP="005B7E11">
            <w:pPr>
              <w:jc w:val="center"/>
              <w:rPr>
                <w:rFonts w:ascii="Times New Roman" w:hAnsi="Times New Roman" w:cs="Times New Roman"/>
                <w:color w:val="000000" w:themeColor="text1"/>
              </w:rPr>
            </w:pPr>
          </w:p>
        </w:tc>
      </w:tr>
      <w:tr w:rsidR="00366CB6" w:rsidRPr="00D76DEE" w14:paraId="6A2885CF" w14:textId="77777777" w:rsidTr="005B7E11">
        <w:tc>
          <w:tcPr>
            <w:tcW w:w="3330" w:type="dxa"/>
          </w:tcPr>
          <w:p w14:paraId="12FDAE04" w14:textId="7AF52B78" w:rsidR="00366CB6" w:rsidRPr="00D76DEE" w:rsidRDefault="00366CB6"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 xml:space="preserve">      </w:t>
            </w:r>
            <w:r>
              <w:rPr>
                <w:rFonts w:ascii="Times New Roman" w:hAnsi="Times New Roman" w:cs="Times New Roman"/>
                <w:color w:val="000000" w:themeColor="text1"/>
              </w:rPr>
              <w:t>Less than 9</w:t>
            </w:r>
            <w:r w:rsidR="00814A69">
              <w:rPr>
                <w:rFonts w:ascii="Times New Roman" w:hAnsi="Times New Roman" w:cs="Times New Roman"/>
                <w:color w:val="000000" w:themeColor="text1"/>
              </w:rPr>
              <w:t>0.6</w:t>
            </w:r>
          </w:p>
        </w:tc>
        <w:tc>
          <w:tcPr>
            <w:tcW w:w="1390" w:type="dxa"/>
          </w:tcPr>
          <w:p w14:paraId="290998E2" w14:textId="401D346E" w:rsidR="00366CB6" w:rsidRPr="00D76DEE" w:rsidRDefault="002E31C8" w:rsidP="005B7E11">
            <w:pPr>
              <w:jc w:val="center"/>
              <w:rPr>
                <w:rFonts w:ascii="Times New Roman" w:hAnsi="Times New Roman" w:cs="Times New Roman"/>
                <w:color w:val="000000" w:themeColor="text1"/>
              </w:rPr>
            </w:pPr>
            <w:r>
              <w:rPr>
                <w:rFonts w:ascii="Times New Roman" w:hAnsi="Times New Roman" w:cs="Times New Roman"/>
                <w:color w:val="000000" w:themeColor="text1"/>
              </w:rPr>
              <w:t>-0.03</w:t>
            </w:r>
          </w:p>
        </w:tc>
        <w:tc>
          <w:tcPr>
            <w:tcW w:w="1620" w:type="dxa"/>
          </w:tcPr>
          <w:p w14:paraId="703AF03D" w14:textId="21DBCC7F" w:rsidR="00366CB6" w:rsidRPr="00D76DEE" w:rsidRDefault="00366CB6" w:rsidP="005B7E11">
            <w:pPr>
              <w:jc w:val="center"/>
              <w:rPr>
                <w:rFonts w:ascii="Times New Roman" w:hAnsi="Times New Roman" w:cs="Times New Roman"/>
                <w:color w:val="000000" w:themeColor="text1"/>
              </w:rPr>
            </w:pPr>
            <w:r w:rsidRPr="00D76DEE">
              <w:rPr>
                <w:rFonts w:ascii="Times New Roman" w:hAnsi="Times New Roman" w:cs="Times New Roman"/>
                <w:color w:val="000000" w:themeColor="text1"/>
              </w:rPr>
              <w:t>(</w:t>
            </w:r>
            <w:r w:rsidR="002E31C8">
              <w:rPr>
                <w:rFonts w:ascii="Times New Roman" w:hAnsi="Times New Roman" w:cs="Times New Roman"/>
                <w:color w:val="000000" w:themeColor="text1"/>
              </w:rPr>
              <w:t>-0.96, 0.90</w:t>
            </w:r>
            <w:r w:rsidRPr="00D76DEE">
              <w:rPr>
                <w:rFonts w:ascii="Times New Roman" w:hAnsi="Times New Roman" w:cs="Times New Roman"/>
                <w:color w:val="000000" w:themeColor="text1"/>
              </w:rPr>
              <w:t>)</w:t>
            </w:r>
          </w:p>
        </w:tc>
        <w:tc>
          <w:tcPr>
            <w:tcW w:w="2970" w:type="dxa"/>
          </w:tcPr>
          <w:p w14:paraId="201F41B5" w14:textId="0A176B7F" w:rsidR="00366CB6" w:rsidRPr="00D76DEE" w:rsidRDefault="00366CB6"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0.</w:t>
            </w:r>
            <w:r w:rsidR="002E31C8">
              <w:rPr>
                <w:rFonts w:ascii="Times New Roman" w:hAnsi="Times New Roman" w:cs="Times New Roman"/>
                <w:color w:val="000000" w:themeColor="text1"/>
              </w:rPr>
              <w:t>945</w:t>
            </w:r>
          </w:p>
        </w:tc>
      </w:tr>
      <w:tr w:rsidR="00366CB6" w:rsidRPr="00D76DEE" w14:paraId="0D5C74C2" w14:textId="77777777" w:rsidTr="005B7E11">
        <w:tc>
          <w:tcPr>
            <w:tcW w:w="3330" w:type="dxa"/>
          </w:tcPr>
          <w:p w14:paraId="2FA233DC" w14:textId="59707C75" w:rsidR="00366CB6" w:rsidRPr="00D76DEE" w:rsidRDefault="00366CB6"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 xml:space="preserve">      </w:t>
            </w:r>
            <w:r>
              <w:rPr>
                <w:rFonts w:ascii="Times New Roman" w:hAnsi="Times New Roman" w:cs="Times New Roman"/>
                <w:color w:val="000000" w:themeColor="text1"/>
              </w:rPr>
              <w:t>9</w:t>
            </w:r>
            <w:r w:rsidR="00814A69">
              <w:rPr>
                <w:rFonts w:ascii="Times New Roman" w:hAnsi="Times New Roman" w:cs="Times New Roman"/>
                <w:color w:val="000000" w:themeColor="text1"/>
              </w:rPr>
              <w:t>0.6</w:t>
            </w:r>
            <w:r>
              <w:rPr>
                <w:rFonts w:ascii="Times New Roman" w:hAnsi="Times New Roman" w:cs="Times New Roman"/>
                <w:color w:val="000000" w:themeColor="text1"/>
              </w:rPr>
              <w:t xml:space="preserve"> +</w:t>
            </w:r>
          </w:p>
        </w:tc>
        <w:tc>
          <w:tcPr>
            <w:tcW w:w="1390" w:type="dxa"/>
          </w:tcPr>
          <w:p w14:paraId="7CAC5AB5" w14:textId="5855EBCC" w:rsidR="00366CB6" w:rsidRPr="00D76DEE" w:rsidRDefault="002E31C8" w:rsidP="005B7E11">
            <w:pPr>
              <w:jc w:val="center"/>
              <w:rPr>
                <w:rFonts w:ascii="Times New Roman" w:hAnsi="Times New Roman" w:cs="Times New Roman"/>
                <w:color w:val="000000" w:themeColor="text1"/>
              </w:rPr>
            </w:pPr>
            <w:r>
              <w:rPr>
                <w:rFonts w:ascii="Times New Roman" w:hAnsi="Times New Roman" w:cs="Times New Roman"/>
                <w:color w:val="000000" w:themeColor="text1"/>
              </w:rPr>
              <w:t>-2.25</w:t>
            </w:r>
          </w:p>
        </w:tc>
        <w:tc>
          <w:tcPr>
            <w:tcW w:w="1620" w:type="dxa"/>
          </w:tcPr>
          <w:p w14:paraId="7B20BF25" w14:textId="2CF44F31" w:rsidR="00366CB6" w:rsidRPr="00D76DEE" w:rsidRDefault="00366CB6" w:rsidP="005B7E11">
            <w:pPr>
              <w:spacing w:line="276" w:lineRule="auto"/>
              <w:jc w:val="center"/>
              <w:rPr>
                <w:rFonts w:ascii="Times" w:hAnsi="Times"/>
                <w:color w:val="000000" w:themeColor="text1"/>
              </w:rPr>
            </w:pPr>
            <w:r w:rsidRPr="00D76DEE">
              <w:rPr>
                <w:rFonts w:ascii="Times" w:hAnsi="Times"/>
                <w:color w:val="000000" w:themeColor="text1"/>
              </w:rPr>
              <w:t>(</w:t>
            </w:r>
            <w:r w:rsidR="002E31C8">
              <w:rPr>
                <w:rFonts w:ascii="Times" w:hAnsi="Times"/>
                <w:color w:val="000000" w:themeColor="text1"/>
              </w:rPr>
              <w:t>-4.18, -0.32</w:t>
            </w:r>
            <w:r w:rsidRPr="00D76DEE">
              <w:rPr>
                <w:rFonts w:ascii="Times" w:hAnsi="Times"/>
                <w:color w:val="000000" w:themeColor="text1"/>
              </w:rPr>
              <w:t>)</w:t>
            </w:r>
          </w:p>
        </w:tc>
        <w:tc>
          <w:tcPr>
            <w:tcW w:w="2970" w:type="dxa"/>
          </w:tcPr>
          <w:p w14:paraId="3251F623" w14:textId="62800C57" w:rsidR="00366CB6" w:rsidRPr="00D76DEE" w:rsidRDefault="002E31C8" w:rsidP="005B7E11">
            <w:pPr>
              <w:rPr>
                <w:rFonts w:ascii="Times New Roman" w:hAnsi="Times New Roman" w:cs="Times New Roman"/>
                <w:color w:val="000000" w:themeColor="text1"/>
              </w:rPr>
            </w:pPr>
            <w:r>
              <w:rPr>
                <w:rFonts w:ascii="Times New Roman" w:hAnsi="Times New Roman" w:cs="Times New Roman"/>
                <w:color w:val="000000" w:themeColor="text1"/>
              </w:rPr>
              <w:t>0.023*</w:t>
            </w:r>
          </w:p>
        </w:tc>
      </w:tr>
      <w:tr w:rsidR="00366CB6" w:rsidRPr="00D76DEE" w14:paraId="7BF3B8B5" w14:textId="77777777" w:rsidTr="005B7E11">
        <w:tc>
          <w:tcPr>
            <w:tcW w:w="3330" w:type="dxa"/>
          </w:tcPr>
          <w:p w14:paraId="2EF7FA5D" w14:textId="77777777" w:rsidR="00366CB6" w:rsidRPr="00D76DEE" w:rsidRDefault="00366CB6"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 xml:space="preserve">Number of primary care staff </w:t>
            </w:r>
            <w:r w:rsidRPr="00D76DEE">
              <w:rPr>
                <w:rFonts w:ascii="Times New Roman" w:hAnsi="Times New Roman" w:cs="Times New Roman"/>
                <w:color w:val="000000" w:themeColor="text1"/>
                <w:vertAlign w:val="superscript"/>
              </w:rPr>
              <w:t>c</w:t>
            </w:r>
          </w:p>
        </w:tc>
        <w:tc>
          <w:tcPr>
            <w:tcW w:w="1390" w:type="dxa"/>
          </w:tcPr>
          <w:p w14:paraId="7A4C8AFD" w14:textId="6F5B63F0" w:rsidR="00366CB6" w:rsidRPr="00D76DEE" w:rsidRDefault="002E31C8" w:rsidP="005B7E11">
            <w:pPr>
              <w:jc w:val="center"/>
              <w:rPr>
                <w:rFonts w:ascii="Times New Roman" w:hAnsi="Times New Roman" w:cs="Times New Roman"/>
                <w:color w:val="000000" w:themeColor="text1"/>
              </w:rPr>
            </w:pPr>
            <w:r>
              <w:rPr>
                <w:rFonts w:ascii="Times New Roman" w:hAnsi="Times New Roman" w:cs="Times New Roman"/>
                <w:color w:val="000000" w:themeColor="text1"/>
              </w:rPr>
              <w:t>0.001</w:t>
            </w:r>
          </w:p>
        </w:tc>
        <w:tc>
          <w:tcPr>
            <w:tcW w:w="1620" w:type="dxa"/>
          </w:tcPr>
          <w:p w14:paraId="657CF781" w14:textId="725638F3" w:rsidR="00366CB6" w:rsidRPr="00D76DEE" w:rsidRDefault="00366CB6" w:rsidP="005B7E11">
            <w:pPr>
              <w:jc w:val="center"/>
              <w:rPr>
                <w:rFonts w:ascii="Times" w:hAnsi="Times"/>
                <w:color w:val="000000" w:themeColor="text1"/>
              </w:rPr>
            </w:pPr>
            <w:r w:rsidRPr="00D76DEE">
              <w:rPr>
                <w:rFonts w:ascii="Times" w:hAnsi="Times"/>
                <w:color w:val="000000" w:themeColor="text1"/>
              </w:rPr>
              <w:t>(</w:t>
            </w:r>
            <w:r w:rsidR="00CF0211">
              <w:rPr>
                <w:rFonts w:ascii="Times" w:hAnsi="Times"/>
                <w:color w:val="000000" w:themeColor="text1"/>
              </w:rPr>
              <w:t>-0.04, 0.04</w:t>
            </w:r>
            <w:r w:rsidRPr="00D76DEE">
              <w:rPr>
                <w:rFonts w:ascii="Times" w:hAnsi="Times"/>
                <w:color w:val="000000" w:themeColor="text1"/>
              </w:rPr>
              <w:t>)</w:t>
            </w:r>
          </w:p>
        </w:tc>
        <w:tc>
          <w:tcPr>
            <w:tcW w:w="2970" w:type="dxa"/>
          </w:tcPr>
          <w:p w14:paraId="063009C7" w14:textId="77D795EA" w:rsidR="00366CB6" w:rsidRPr="00D76DEE" w:rsidRDefault="002E31C8" w:rsidP="005B7E11">
            <w:pPr>
              <w:rPr>
                <w:rFonts w:ascii="Times New Roman" w:hAnsi="Times New Roman" w:cs="Times New Roman"/>
                <w:color w:val="000000" w:themeColor="text1"/>
              </w:rPr>
            </w:pPr>
            <w:r>
              <w:rPr>
                <w:rFonts w:ascii="Times New Roman" w:hAnsi="Times New Roman" w:cs="Times New Roman"/>
                <w:color w:val="000000" w:themeColor="text1"/>
              </w:rPr>
              <w:t>0.949</w:t>
            </w:r>
          </w:p>
        </w:tc>
      </w:tr>
      <w:tr w:rsidR="00366CB6" w:rsidRPr="00D76DEE" w14:paraId="58E4AD35" w14:textId="77777777" w:rsidTr="005B7E11">
        <w:tc>
          <w:tcPr>
            <w:tcW w:w="3330" w:type="dxa"/>
          </w:tcPr>
          <w:p w14:paraId="5001F868" w14:textId="77777777" w:rsidR="00366CB6" w:rsidRPr="00D76DEE" w:rsidRDefault="00366CB6" w:rsidP="005B7E11">
            <w:pPr>
              <w:rPr>
                <w:rFonts w:ascii="Times New Roman" w:hAnsi="Times New Roman" w:cs="Times New Roman"/>
                <w:b/>
                <w:color w:val="000000" w:themeColor="text1"/>
              </w:rPr>
            </w:pPr>
            <w:r w:rsidRPr="00D76DEE">
              <w:rPr>
                <w:rFonts w:ascii="Times New Roman" w:hAnsi="Times New Roman" w:cs="Times New Roman"/>
                <w:color w:val="000000" w:themeColor="text1"/>
              </w:rPr>
              <w:t xml:space="preserve">Basic equipment </w:t>
            </w:r>
            <w:r w:rsidRPr="00D76DEE">
              <w:rPr>
                <w:rFonts w:ascii="Times New Roman" w:hAnsi="Times New Roman" w:cs="Times New Roman"/>
                <w:color w:val="000000" w:themeColor="text1"/>
                <w:vertAlign w:val="superscript"/>
              </w:rPr>
              <w:t>d</w:t>
            </w:r>
          </w:p>
        </w:tc>
        <w:tc>
          <w:tcPr>
            <w:tcW w:w="1390" w:type="dxa"/>
          </w:tcPr>
          <w:p w14:paraId="76A382F9" w14:textId="4B5952CA" w:rsidR="00366CB6" w:rsidRPr="00D76DEE" w:rsidRDefault="00CF0211" w:rsidP="005B7E11">
            <w:pPr>
              <w:jc w:val="center"/>
              <w:rPr>
                <w:rFonts w:ascii="Times New Roman" w:hAnsi="Times New Roman" w:cs="Times New Roman"/>
                <w:color w:val="000000" w:themeColor="text1"/>
              </w:rPr>
            </w:pPr>
            <w:r>
              <w:rPr>
                <w:rFonts w:ascii="Times New Roman" w:hAnsi="Times New Roman" w:cs="Times New Roman"/>
                <w:color w:val="000000" w:themeColor="text1"/>
              </w:rPr>
              <w:t>0.62</w:t>
            </w:r>
          </w:p>
        </w:tc>
        <w:tc>
          <w:tcPr>
            <w:tcW w:w="1620" w:type="dxa"/>
          </w:tcPr>
          <w:p w14:paraId="79E47873" w14:textId="76C70802" w:rsidR="00366CB6" w:rsidRPr="00D76DEE" w:rsidRDefault="00366CB6" w:rsidP="005B7E11">
            <w:pPr>
              <w:jc w:val="center"/>
              <w:rPr>
                <w:rFonts w:ascii="Times" w:hAnsi="Times"/>
                <w:color w:val="000000" w:themeColor="text1"/>
              </w:rPr>
            </w:pPr>
            <w:r w:rsidRPr="00D76DEE">
              <w:rPr>
                <w:rFonts w:ascii="Times" w:hAnsi="Times"/>
                <w:color w:val="000000" w:themeColor="text1"/>
              </w:rPr>
              <w:t>(</w:t>
            </w:r>
            <w:r w:rsidR="00CF0211">
              <w:rPr>
                <w:rFonts w:ascii="Times" w:hAnsi="Times"/>
                <w:color w:val="000000" w:themeColor="text1"/>
              </w:rPr>
              <w:t>-1.68, 2.92</w:t>
            </w:r>
            <w:r w:rsidRPr="00D76DEE">
              <w:rPr>
                <w:rFonts w:ascii="Times" w:hAnsi="Times"/>
                <w:color w:val="000000" w:themeColor="text1"/>
              </w:rPr>
              <w:t>)</w:t>
            </w:r>
          </w:p>
        </w:tc>
        <w:tc>
          <w:tcPr>
            <w:tcW w:w="2970" w:type="dxa"/>
          </w:tcPr>
          <w:p w14:paraId="4CEDC67E" w14:textId="5043DB8E" w:rsidR="00366CB6" w:rsidRPr="00D76DEE" w:rsidRDefault="00CF0211" w:rsidP="005B7E11">
            <w:pPr>
              <w:rPr>
                <w:rFonts w:ascii="Times New Roman" w:hAnsi="Times New Roman" w:cs="Times New Roman"/>
                <w:color w:val="000000" w:themeColor="text1"/>
              </w:rPr>
            </w:pPr>
            <w:r>
              <w:rPr>
                <w:rFonts w:ascii="Times New Roman" w:hAnsi="Times New Roman" w:cs="Times New Roman"/>
                <w:color w:val="000000" w:themeColor="text1"/>
              </w:rPr>
              <w:t>0.593</w:t>
            </w:r>
          </w:p>
        </w:tc>
      </w:tr>
      <w:tr w:rsidR="00366CB6" w:rsidRPr="00D76DEE" w14:paraId="4E7ED2F0" w14:textId="77777777" w:rsidTr="005B7E11">
        <w:tc>
          <w:tcPr>
            <w:tcW w:w="3330" w:type="dxa"/>
          </w:tcPr>
          <w:p w14:paraId="57D5B780" w14:textId="77777777" w:rsidR="00366CB6" w:rsidRPr="00D76DEE" w:rsidRDefault="00366CB6" w:rsidP="005B7E11">
            <w:pPr>
              <w:rPr>
                <w:rFonts w:ascii="Times New Roman" w:hAnsi="Times New Roman" w:cs="Times New Roman"/>
                <w:b/>
                <w:color w:val="000000" w:themeColor="text1"/>
              </w:rPr>
            </w:pPr>
            <w:r w:rsidRPr="00D76DEE">
              <w:rPr>
                <w:rFonts w:ascii="Times New Roman" w:hAnsi="Times New Roman" w:cs="Times New Roman"/>
                <w:color w:val="000000" w:themeColor="text1"/>
              </w:rPr>
              <w:t xml:space="preserve">Essential medicine index </w:t>
            </w:r>
            <w:r w:rsidRPr="00D76DEE">
              <w:rPr>
                <w:rFonts w:ascii="Times New Roman" w:hAnsi="Times New Roman" w:cs="Times New Roman"/>
                <w:color w:val="000000" w:themeColor="text1"/>
                <w:vertAlign w:val="superscript"/>
              </w:rPr>
              <w:t>e</w:t>
            </w:r>
          </w:p>
        </w:tc>
        <w:tc>
          <w:tcPr>
            <w:tcW w:w="1390" w:type="dxa"/>
          </w:tcPr>
          <w:p w14:paraId="3CED7CE5" w14:textId="1D34F084" w:rsidR="00366CB6" w:rsidRPr="00D76DEE" w:rsidRDefault="00CF0211" w:rsidP="005B7E11">
            <w:pPr>
              <w:jc w:val="center"/>
              <w:rPr>
                <w:rFonts w:ascii="Times New Roman" w:hAnsi="Times New Roman" w:cs="Times New Roman"/>
                <w:color w:val="000000" w:themeColor="text1"/>
              </w:rPr>
            </w:pPr>
            <w:r>
              <w:rPr>
                <w:rFonts w:ascii="Times New Roman" w:hAnsi="Times New Roman" w:cs="Times New Roman"/>
                <w:color w:val="000000" w:themeColor="text1"/>
              </w:rPr>
              <w:t>6.91</w:t>
            </w:r>
          </w:p>
        </w:tc>
        <w:tc>
          <w:tcPr>
            <w:tcW w:w="1620" w:type="dxa"/>
          </w:tcPr>
          <w:p w14:paraId="7DDD3D65" w14:textId="20FFB49A" w:rsidR="00366CB6" w:rsidRPr="00D76DEE" w:rsidRDefault="00CF0211" w:rsidP="005B7E11">
            <w:pPr>
              <w:jc w:val="center"/>
              <w:rPr>
                <w:rFonts w:ascii="Times" w:hAnsi="Times"/>
                <w:color w:val="000000" w:themeColor="text1"/>
              </w:rPr>
            </w:pPr>
            <w:r w:rsidRPr="00D76DEE">
              <w:rPr>
                <w:rFonts w:ascii="Times" w:hAnsi="Times"/>
                <w:color w:val="000000" w:themeColor="text1"/>
              </w:rPr>
              <w:t>(</w:t>
            </w:r>
            <w:r>
              <w:rPr>
                <w:rFonts w:ascii="Times" w:hAnsi="Times"/>
                <w:color w:val="000000" w:themeColor="text1"/>
              </w:rPr>
              <w:t>-1.36, 15.19</w:t>
            </w:r>
            <w:r w:rsidR="00366CB6" w:rsidRPr="00D76DEE">
              <w:rPr>
                <w:rFonts w:ascii="Times" w:hAnsi="Times"/>
                <w:color w:val="000000" w:themeColor="text1"/>
              </w:rPr>
              <w:t>)</w:t>
            </w:r>
          </w:p>
        </w:tc>
        <w:tc>
          <w:tcPr>
            <w:tcW w:w="2970" w:type="dxa"/>
          </w:tcPr>
          <w:p w14:paraId="2B895496" w14:textId="1030E55A" w:rsidR="00366CB6" w:rsidRPr="00D76DEE" w:rsidRDefault="00CF0211" w:rsidP="005B7E11">
            <w:pPr>
              <w:rPr>
                <w:rFonts w:ascii="Times New Roman" w:hAnsi="Times New Roman" w:cs="Times New Roman"/>
                <w:color w:val="000000" w:themeColor="text1"/>
              </w:rPr>
            </w:pPr>
            <w:r>
              <w:rPr>
                <w:rFonts w:ascii="Times New Roman" w:hAnsi="Times New Roman" w:cs="Times New Roman"/>
                <w:color w:val="000000" w:themeColor="text1"/>
              </w:rPr>
              <w:t>0.101</w:t>
            </w:r>
          </w:p>
        </w:tc>
      </w:tr>
      <w:tr w:rsidR="00366CB6" w:rsidRPr="00D76DEE" w14:paraId="23516842" w14:textId="77777777" w:rsidTr="005B7E11">
        <w:tc>
          <w:tcPr>
            <w:tcW w:w="3330" w:type="dxa"/>
          </w:tcPr>
          <w:p w14:paraId="1ACB6DCC" w14:textId="1DA8349C" w:rsidR="00366CB6" w:rsidRPr="00D76DEE" w:rsidRDefault="00366CB6"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Urban</w:t>
            </w:r>
            <w:r w:rsidR="00126152">
              <w:rPr>
                <w:rFonts w:ascii="Times New Roman" w:hAnsi="Times New Roman" w:cs="Times New Roman"/>
                <w:color w:val="000000" w:themeColor="text1"/>
              </w:rPr>
              <w:t xml:space="preserve"> location</w:t>
            </w:r>
          </w:p>
        </w:tc>
        <w:tc>
          <w:tcPr>
            <w:tcW w:w="1390" w:type="dxa"/>
          </w:tcPr>
          <w:p w14:paraId="093FDFF0" w14:textId="65ECD789" w:rsidR="00366CB6" w:rsidRPr="00D76DEE" w:rsidRDefault="00CF0211" w:rsidP="005B7E11">
            <w:pPr>
              <w:jc w:val="center"/>
              <w:rPr>
                <w:rFonts w:ascii="Times New Roman" w:hAnsi="Times New Roman" w:cs="Times New Roman"/>
                <w:color w:val="000000" w:themeColor="text1"/>
              </w:rPr>
            </w:pPr>
            <w:r>
              <w:rPr>
                <w:rFonts w:ascii="Times New Roman" w:hAnsi="Times New Roman" w:cs="Times New Roman"/>
                <w:color w:val="000000" w:themeColor="text1"/>
              </w:rPr>
              <w:t>1.91</w:t>
            </w:r>
          </w:p>
        </w:tc>
        <w:tc>
          <w:tcPr>
            <w:tcW w:w="1620" w:type="dxa"/>
          </w:tcPr>
          <w:p w14:paraId="727EAFD5" w14:textId="1781A678" w:rsidR="00366CB6" w:rsidRPr="00D76DEE" w:rsidRDefault="00366CB6" w:rsidP="005B7E11">
            <w:pPr>
              <w:jc w:val="center"/>
              <w:rPr>
                <w:rFonts w:ascii="Times" w:hAnsi="Times"/>
                <w:color w:val="000000" w:themeColor="text1"/>
              </w:rPr>
            </w:pPr>
            <w:r w:rsidRPr="00D76DEE">
              <w:rPr>
                <w:rFonts w:ascii="Times" w:hAnsi="Times"/>
                <w:color w:val="000000" w:themeColor="text1"/>
              </w:rPr>
              <w:t>(</w:t>
            </w:r>
            <w:r w:rsidR="00CF0211">
              <w:rPr>
                <w:rFonts w:ascii="Times" w:hAnsi="Times"/>
                <w:color w:val="000000" w:themeColor="text1"/>
              </w:rPr>
              <w:t>-1.65, 5.46</w:t>
            </w:r>
            <w:r w:rsidRPr="00D76DEE">
              <w:rPr>
                <w:rFonts w:ascii="Times" w:hAnsi="Times"/>
                <w:color w:val="000000" w:themeColor="text1"/>
              </w:rPr>
              <w:t>)</w:t>
            </w:r>
          </w:p>
        </w:tc>
        <w:tc>
          <w:tcPr>
            <w:tcW w:w="2970" w:type="dxa"/>
          </w:tcPr>
          <w:p w14:paraId="012C80AF" w14:textId="04CA37C0" w:rsidR="00366CB6" w:rsidRPr="00D76DEE" w:rsidRDefault="00CF0211" w:rsidP="005B7E11">
            <w:pPr>
              <w:rPr>
                <w:rFonts w:ascii="Times New Roman" w:hAnsi="Times New Roman" w:cs="Times New Roman"/>
                <w:color w:val="000000" w:themeColor="text1"/>
              </w:rPr>
            </w:pPr>
            <w:r>
              <w:rPr>
                <w:rFonts w:ascii="Times New Roman" w:hAnsi="Times New Roman" w:cs="Times New Roman"/>
                <w:color w:val="000000" w:themeColor="text1"/>
              </w:rPr>
              <w:t>0.291</w:t>
            </w:r>
          </w:p>
        </w:tc>
      </w:tr>
      <w:tr w:rsidR="00366CB6" w:rsidRPr="00D76DEE" w14:paraId="68596337" w14:textId="77777777" w:rsidTr="005B7E11">
        <w:tc>
          <w:tcPr>
            <w:tcW w:w="3330" w:type="dxa"/>
            <w:tcBorders>
              <w:bottom w:val="single" w:sz="4" w:space="0" w:color="auto"/>
            </w:tcBorders>
          </w:tcPr>
          <w:p w14:paraId="051965AD" w14:textId="77777777" w:rsidR="00366CB6" w:rsidRPr="00D76DEE" w:rsidRDefault="00366CB6" w:rsidP="005B7E11">
            <w:pPr>
              <w:rPr>
                <w:rFonts w:ascii="Times New Roman" w:hAnsi="Times New Roman" w:cs="Times New Roman"/>
                <w:color w:val="000000" w:themeColor="text1"/>
              </w:rPr>
            </w:pPr>
            <w:r w:rsidRPr="00D76DEE">
              <w:rPr>
                <w:rFonts w:ascii="Times New Roman" w:hAnsi="Times New Roman" w:cs="Times New Roman"/>
                <w:color w:val="000000" w:themeColor="text1"/>
              </w:rPr>
              <w:t>R-squared</w:t>
            </w:r>
          </w:p>
        </w:tc>
        <w:tc>
          <w:tcPr>
            <w:tcW w:w="1390" w:type="dxa"/>
            <w:tcBorders>
              <w:bottom w:val="single" w:sz="4" w:space="0" w:color="auto"/>
            </w:tcBorders>
          </w:tcPr>
          <w:p w14:paraId="3A5E5795" w14:textId="572E1F34" w:rsidR="00366CB6" w:rsidRPr="00D76DEE" w:rsidRDefault="002E31C8" w:rsidP="005B7E11">
            <w:pPr>
              <w:jc w:val="center"/>
              <w:rPr>
                <w:rFonts w:ascii="Times New Roman" w:hAnsi="Times New Roman" w:cs="Times New Roman"/>
                <w:color w:val="000000" w:themeColor="text1"/>
              </w:rPr>
            </w:pPr>
            <w:r>
              <w:rPr>
                <w:rFonts w:ascii="Times New Roman" w:hAnsi="Times New Roman" w:cs="Times New Roman"/>
                <w:color w:val="000000" w:themeColor="text1"/>
              </w:rPr>
              <w:t>0.2250</w:t>
            </w:r>
          </w:p>
        </w:tc>
        <w:tc>
          <w:tcPr>
            <w:tcW w:w="1620" w:type="dxa"/>
            <w:tcBorders>
              <w:bottom w:val="single" w:sz="4" w:space="0" w:color="auto"/>
            </w:tcBorders>
          </w:tcPr>
          <w:p w14:paraId="5052B406" w14:textId="77777777" w:rsidR="00366CB6" w:rsidRPr="00D76DEE" w:rsidRDefault="00366CB6" w:rsidP="005B7E11">
            <w:pPr>
              <w:jc w:val="center"/>
              <w:rPr>
                <w:rFonts w:ascii="Times New Roman" w:hAnsi="Times New Roman" w:cs="Times New Roman"/>
                <w:color w:val="000000" w:themeColor="text1"/>
              </w:rPr>
            </w:pPr>
          </w:p>
        </w:tc>
        <w:tc>
          <w:tcPr>
            <w:tcW w:w="2970" w:type="dxa"/>
            <w:tcBorders>
              <w:bottom w:val="single" w:sz="4" w:space="0" w:color="auto"/>
            </w:tcBorders>
          </w:tcPr>
          <w:p w14:paraId="0FD137E1" w14:textId="77777777" w:rsidR="00366CB6" w:rsidRPr="00D76DEE" w:rsidRDefault="00366CB6" w:rsidP="005B7E11">
            <w:pPr>
              <w:jc w:val="center"/>
              <w:rPr>
                <w:rFonts w:ascii="Times New Roman" w:hAnsi="Times New Roman" w:cs="Times New Roman"/>
                <w:color w:val="000000" w:themeColor="text1"/>
              </w:rPr>
            </w:pPr>
          </w:p>
        </w:tc>
      </w:tr>
    </w:tbl>
    <w:p w14:paraId="21425E40" w14:textId="77777777" w:rsidR="00C111AC" w:rsidRDefault="00C111AC" w:rsidP="008220A0">
      <w:pPr>
        <w:rPr>
          <w:rFonts w:ascii="Times New Roman" w:hAnsi="Times New Roman" w:cs="Times New Roman"/>
          <w:sz w:val="18"/>
        </w:rPr>
      </w:pPr>
    </w:p>
    <w:p w14:paraId="7B11AF20" w14:textId="77777777" w:rsidR="00814A69" w:rsidRDefault="00814A69" w:rsidP="00814A69">
      <w:pPr>
        <w:rPr>
          <w:rFonts w:ascii="Times New Roman" w:hAnsi="Times New Roman" w:cs="Times New Roman"/>
          <w:sz w:val="18"/>
        </w:rPr>
      </w:pPr>
      <w:r>
        <w:rPr>
          <w:rFonts w:ascii="Times New Roman" w:hAnsi="Times New Roman" w:cs="Times New Roman"/>
          <w:sz w:val="18"/>
        </w:rPr>
        <w:t>a Model includes 11 region fixed effects.</w:t>
      </w:r>
    </w:p>
    <w:p w14:paraId="7078566F" w14:textId="77777777" w:rsidR="00814A69" w:rsidRDefault="00814A69" w:rsidP="00814A69">
      <w:pPr>
        <w:rPr>
          <w:rFonts w:ascii="Times New Roman" w:hAnsi="Times New Roman" w:cs="Times New Roman"/>
          <w:sz w:val="18"/>
        </w:rPr>
      </w:pPr>
      <w:r>
        <w:rPr>
          <w:rFonts w:ascii="Times New Roman" w:hAnsi="Times New Roman" w:cs="Times New Roman"/>
          <w:sz w:val="18"/>
        </w:rPr>
        <w:t>b Linear spline with one knot at 90.6 outpatients per day. The estimated difference represents a 100% increase (doubling) in volume.</w:t>
      </w:r>
    </w:p>
    <w:p w14:paraId="5398CB3F" w14:textId="77777777" w:rsidR="00814A69" w:rsidRPr="0028588F" w:rsidRDefault="00814A69" w:rsidP="00814A69">
      <w:pPr>
        <w:rPr>
          <w:rFonts w:ascii="Times New Roman" w:hAnsi="Times New Roman" w:cs="Times New Roman"/>
          <w:sz w:val="18"/>
        </w:rPr>
      </w:pPr>
      <w:r>
        <w:rPr>
          <w:rFonts w:ascii="Times New Roman" w:hAnsi="Times New Roman" w:cs="Times New Roman"/>
          <w:sz w:val="18"/>
        </w:rPr>
        <w:t>c</w:t>
      </w:r>
      <w:r w:rsidRPr="0028588F">
        <w:rPr>
          <w:rFonts w:ascii="Times New Roman" w:hAnsi="Times New Roman" w:cs="Times New Roman"/>
          <w:sz w:val="18"/>
        </w:rPr>
        <w:t xml:space="preserve"> Includes medical doctors, health officers and nurses.</w:t>
      </w:r>
    </w:p>
    <w:p w14:paraId="27BA1185" w14:textId="77777777" w:rsidR="00814A69" w:rsidRDefault="00814A69" w:rsidP="00814A69">
      <w:pPr>
        <w:rPr>
          <w:rFonts w:ascii="Times New Roman" w:hAnsi="Times New Roman" w:cs="Times New Roman"/>
          <w:color w:val="000000" w:themeColor="text1"/>
          <w:sz w:val="18"/>
        </w:rPr>
      </w:pPr>
      <w:r>
        <w:rPr>
          <w:rFonts w:ascii="Times New Roman" w:hAnsi="Times New Roman" w:cs="Times New Roman"/>
          <w:sz w:val="18"/>
        </w:rPr>
        <w:t>d</w:t>
      </w:r>
      <w:r w:rsidRPr="0028588F">
        <w:rPr>
          <w:rFonts w:ascii="Times New Roman" w:hAnsi="Times New Roman" w:cs="Times New Roman"/>
          <w:sz w:val="18"/>
        </w:rPr>
        <w:t xml:space="preserve"> </w:t>
      </w:r>
      <w:r>
        <w:rPr>
          <w:rFonts w:ascii="Times New Roman" w:hAnsi="Times New Roman" w:cs="Times New Roman"/>
          <w:color w:val="000000" w:themeColor="text1"/>
          <w:sz w:val="18"/>
        </w:rPr>
        <w:t>Binary indicator for the</w:t>
      </w:r>
      <w:r w:rsidRPr="0028588F">
        <w:rPr>
          <w:rFonts w:ascii="Times New Roman" w:hAnsi="Times New Roman" w:cs="Times New Roman"/>
          <w:color w:val="000000" w:themeColor="text1"/>
          <w:sz w:val="18"/>
        </w:rPr>
        <w:t xml:space="preserve"> availability of at least one functional: scale, pediatric scale, thermometer, stethoscope, BP apparatus and exam light.</w:t>
      </w:r>
    </w:p>
    <w:p w14:paraId="283EE8CB" w14:textId="77777777" w:rsidR="00814A69" w:rsidRDefault="00814A69" w:rsidP="00814A69">
      <w:pPr>
        <w:rPr>
          <w:rFonts w:ascii="Times New Roman" w:hAnsi="Times New Roman" w:cs="Times New Roman"/>
          <w:color w:val="000000" w:themeColor="text1"/>
          <w:sz w:val="18"/>
        </w:rPr>
      </w:pPr>
      <w:r>
        <w:rPr>
          <w:rFonts w:ascii="Times New Roman" w:hAnsi="Times New Roman" w:cs="Times New Roman"/>
          <w:color w:val="000000" w:themeColor="text1"/>
          <w:sz w:val="18"/>
        </w:rPr>
        <w:t>e Average of 19 essential medicines listed in supplementary materials.</w:t>
      </w:r>
    </w:p>
    <w:p w14:paraId="1075868C" w14:textId="77777777" w:rsidR="00814A69" w:rsidRDefault="00814A69" w:rsidP="00814A69">
      <w:pPr>
        <w:rPr>
          <w:rFonts w:ascii="Times New Roman" w:hAnsi="Times New Roman" w:cs="Times New Roman"/>
          <w:color w:val="000000" w:themeColor="text1"/>
          <w:sz w:val="18"/>
        </w:rPr>
      </w:pPr>
      <w:r>
        <w:rPr>
          <w:rFonts w:ascii="Times New Roman" w:hAnsi="Times New Roman" w:cs="Times New Roman"/>
          <w:color w:val="000000" w:themeColor="text1"/>
          <w:sz w:val="18"/>
        </w:rPr>
        <w:t xml:space="preserve">* p-value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0.05 ** p-</w:t>
      </w:r>
      <w:r w:rsidRPr="00811E68">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 xml:space="preserve">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0.01 *** p-</w:t>
      </w:r>
      <w:r w:rsidRPr="00811E68">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 xml:space="preserve">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0.001</w:t>
      </w:r>
    </w:p>
    <w:p w14:paraId="4ED501E1" w14:textId="5CB5EBCE" w:rsidR="0012539A" w:rsidRDefault="0012539A">
      <w:pPr>
        <w:rPr>
          <w:rFonts w:ascii="Times New Roman" w:hAnsi="Times New Roman" w:cs="Times New Roman"/>
          <w:color w:val="FF0000"/>
        </w:rPr>
      </w:pPr>
      <w:r>
        <w:rPr>
          <w:rFonts w:ascii="Times New Roman" w:hAnsi="Times New Roman" w:cs="Times New Roman"/>
          <w:color w:val="FF0000"/>
        </w:rPr>
        <w:br w:type="page"/>
      </w:r>
    </w:p>
    <w:p w14:paraId="60EC88F1" w14:textId="3D442FD4" w:rsidR="0012539A" w:rsidRPr="00547567" w:rsidRDefault="0012539A" w:rsidP="0012539A">
      <w:pPr>
        <w:rPr>
          <w:rFonts w:ascii="Times New Roman" w:hAnsi="Times New Roman" w:cs="Times New Roman"/>
        </w:rPr>
      </w:pPr>
      <w:r>
        <w:rPr>
          <w:rFonts w:ascii="Times New Roman" w:hAnsi="Times New Roman" w:cs="Times New Roman"/>
          <w:b/>
        </w:rPr>
        <w:lastRenderedPageBreak/>
        <w:t xml:space="preserve">Figure 3. </w:t>
      </w:r>
      <w:r w:rsidR="00E07D4E">
        <w:rPr>
          <w:rFonts w:ascii="Times New Roman" w:hAnsi="Times New Roman" w:cs="Times New Roman"/>
        </w:rPr>
        <w:t>Number of</w:t>
      </w:r>
      <w:r w:rsidRPr="00547567">
        <w:rPr>
          <w:rFonts w:ascii="Times New Roman" w:hAnsi="Times New Roman" w:cs="Times New Roman"/>
        </w:rPr>
        <w:t xml:space="preserve"> </w:t>
      </w:r>
      <w:r>
        <w:rPr>
          <w:rFonts w:ascii="Times New Roman" w:hAnsi="Times New Roman" w:cs="Times New Roman"/>
        </w:rPr>
        <w:t>antenatal care consultations*</w:t>
      </w:r>
      <w:r w:rsidRPr="00547567">
        <w:rPr>
          <w:rFonts w:ascii="Times New Roman" w:hAnsi="Times New Roman" w:cs="Times New Roman"/>
        </w:rPr>
        <w:t xml:space="preserve"> </w:t>
      </w:r>
      <w:r>
        <w:rPr>
          <w:rFonts w:ascii="Times New Roman" w:hAnsi="Times New Roman" w:cs="Times New Roman"/>
        </w:rPr>
        <w:t xml:space="preserve">per day </w:t>
      </w:r>
      <w:r w:rsidRPr="00547567">
        <w:rPr>
          <w:rFonts w:ascii="Times New Roman" w:hAnsi="Times New Roman" w:cs="Times New Roman"/>
        </w:rPr>
        <w:t>from July-June 2014</w:t>
      </w:r>
      <w:r>
        <w:rPr>
          <w:rFonts w:ascii="Times New Roman" w:hAnsi="Times New Roman" w:cs="Times New Roman"/>
        </w:rPr>
        <w:t xml:space="preserve"> in Ethiopia</w:t>
      </w:r>
      <w:r w:rsidRPr="00547567">
        <w:rPr>
          <w:rFonts w:ascii="Times New Roman" w:hAnsi="Times New Roman" w:cs="Times New Roman"/>
        </w:rPr>
        <w:t xml:space="preserve">, N= </w:t>
      </w:r>
      <w:r w:rsidR="00E07D4E">
        <w:rPr>
          <w:rFonts w:ascii="Times New Roman" w:hAnsi="Times New Roman" w:cs="Times New Roman"/>
        </w:rPr>
        <w:t>291</w:t>
      </w:r>
      <w:r w:rsidRPr="00547567">
        <w:rPr>
          <w:rFonts w:ascii="Times New Roman" w:hAnsi="Times New Roman" w:cs="Times New Roman"/>
        </w:rPr>
        <w:t xml:space="preserve"> facilities, Source: H</w:t>
      </w:r>
      <w:r>
        <w:rPr>
          <w:rFonts w:ascii="Times New Roman" w:hAnsi="Times New Roman" w:cs="Times New Roman"/>
        </w:rPr>
        <w:t>ealth Management Information System (HMIS)</w:t>
      </w:r>
    </w:p>
    <w:p w14:paraId="113D623E" w14:textId="189A115E" w:rsidR="0012539A" w:rsidRDefault="00EF2E2A" w:rsidP="00547567">
      <w:pPr>
        <w:tabs>
          <w:tab w:val="left" w:pos="493"/>
        </w:tabs>
        <w:rPr>
          <w:rFonts w:ascii="Times New Roman" w:hAnsi="Times New Roman" w:cs="Times New Roman"/>
          <w:color w:val="FF0000"/>
        </w:rPr>
      </w:pPr>
      <w:r w:rsidRPr="00EF2E2A">
        <w:rPr>
          <w:rFonts w:ascii="Times New Roman" w:hAnsi="Times New Roman" w:cs="Times New Roman"/>
          <w:noProof/>
          <w:color w:val="FF0000"/>
        </w:rPr>
        <w:drawing>
          <wp:inline distT="0" distB="0" distL="0" distR="0" wp14:anchorId="69991352" wp14:editId="6CDCA172">
            <wp:extent cx="6112618" cy="4445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2068" cy="4452413"/>
                    </a:xfrm>
                    <a:prstGeom prst="rect">
                      <a:avLst/>
                    </a:prstGeom>
                  </pic:spPr>
                </pic:pic>
              </a:graphicData>
            </a:graphic>
          </wp:inline>
        </w:drawing>
      </w:r>
    </w:p>
    <w:p w14:paraId="037CB69B" w14:textId="3A889466" w:rsidR="0012539A" w:rsidRPr="0012539A" w:rsidRDefault="0012539A" w:rsidP="0012539A">
      <w:pPr>
        <w:rPr>
          <w:rFonts w:ascii="Times New Roman" w:hAnsi="Times New Roman" w:cs="Times New Roman"/>
          <w:color w:val="FF0000"/>
        </w:rPr>
      </w:pPr>
      <w:r>
        <w:rPr>
          <w:rFonts w:ascii="Times New Roman" w:hAnsi="Times New Roman" w:cs="Times New Roman"/>
          <w:color w:val="FF0000"/>
        </w:rPr>
        <w:br w:type="page"/>
      </w:r>
    </w:p>
    <w:p w14:paraId="2EBB1952" w14:textId="31E1BA17" w:rsidR="0012539A" w:rsidRDefault="0012539A" w:rsidP="0012539A">
      <w:pPr>
        <w:rPr>
          <w:rFonts w:ascii="Times New Roman" w:hAnsi="Times New Roman" w:cs="Times New Roman"/>
        </w:rPr>
      </w:pPr>
      <w:r w:rsidRPr="00547567">
        <w:rPr>
          <w:rFonts w:ascii="Times New Roman" w:hAnsi="Times New Roman" w:cs="Times New Roman"/>
          <w:b/>
        </w:rPr>
        <w:lastRenderedPageBreak/>
        <w:t xml:space="preserve">Table </w:t>
      </w:r>
      <w:r w:rsidR="00C46E27">
        <w:rPr>
          <w:rFonts w:ascii="Times New Roman" w:hAnsi="Times New Roman" w:cs="Times New Roman"/>
          <w:b/>
        </w:rPr>
        <w:t>8</w:t>
      </w:r>
      <w:r w:rsidRPr="00547567">
        <w:rPr>
          <w:rFonts w:ascii="Times New Roman" w:hAnsi="Times New Roman" w:cs="Times New Roman"/>
          <w:b/>
        </w:rPr>
        <w:t>.</w:t>
      </w:r>
      <w:r>
        <w:rPr>
          <w:rFonts w:ascii="Times New Roman" w:hAnsi="Times New Roman" w:cs="Times New Roman"/>
        </w:rPr>
        <w:t xml:space="preserve"> Location and number of knots and model selection criteria for </w:t>
      </w:r>
      <w:r w:rsidR="00814A69">
        <w:rPr>
          <w:rFonts w:ascii="Times New Roman" w:hAnsi="Times New Roman" w:cs="Times New Roman"/>
        </w:rPr>
        <w:t>the associations between</w:t>
      </w:r>
      <w:r>
        <w:rPr>
          <w:rFonts w:ascii="Times New Roman" w:hAnsi="Times New Roman" w:cs="Times New Roman"/>
        </w:rPr>
        <w:t xml:space="preserve"> log-transformed daily antenatal care volume</w:t>
      </w:r>
      <w:r w:rsidR="00685018">
        <w:rPr>
          <w:rFonts w:ascii="Times New Roman" w:hAnsi="Times New Roman" w:cs="Times New Roman"/>
        </w:rPr>
        <w:t xml:space="preserve"> and antenatal care quality </w:t>
      </w:r>
    </w:p>
    <w:p w14:paraId="5AC72BAA" w14:textId="77777777" w:rsidR="0012539A" w:rsidRDefault="0012539A" w:rsidP="0012539A">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1255"/>
        <w:gridCol w:w="900"/>
        <w:gridCol w:w="810"/>
        <w:gridCol w:w="900"/>
        <w:gridCol w:w="1890"/>
        <w:gridCol w:w="1980"/>
      </w:tblGrid>
      <w:tr w:rsidR="0012539A" w14:paraId="26B4673E" w14:textId="77777777" w:rsidTr="005B7E11">
        <w:tc>
          <w:tcPr>
            <w:tcW w:w="1255" w:type="dxa"/>
            <w:shd w:val="clear" w:color="auto" w:fill="D9D9D9" w:themeFill="background1" w:themeFillShade="D9"/>
            <w:vAlign w:val="center"/>
          </w:tcPr>
          <w:p w14:paraId="25E30089" w14:textId="77777777" w:rsidR="0012539A" w:rsidRPr="00C65EE2" w:rsidRDefault="0012539A" w:rsidP="005B7E11">
            <w:pPr>
              <w:jc w:val="center"/>
              <w:rPr>
                <w:rFonts w:ascii="Times New Roman" w:hAnsi="Times New Roman" w:cs="Times New Roman"/>
                <w:b/>
              </w:rPr>
            </w:pPr>
            <w:r w:rsidRPr="00C65EE2">
              <w:rPr>
                <w:rFonts w:ascii="Times New Roman" w:hAnsi="Times New Roman" w:cs="Times New Roman"/>
                <w:b/>
              </w:rPr>
              <w:t>Number of knots</w:t>
            </w:r>
          </w:p>
        </w:tc>
        <w:tc>
          <w:tcPr>
            <w:tcW w:w="2610" w:type="dxa"/>
            <w:gridSpan w:val="3"/>
            <w:shd w:val="clear" w:color="auto" w:fill="D9D9D9" w:themeFill="background1" w:themeFillShade="D9"/>
            <w:vAlign w:val="center"/>
          </w:tcPr>
          <w:p w14:paraId="10985134" w14:textId="77777777" w:rsidR="0012539A" w:rsidRPr="00C65EE2" w:rsidRDefault="0012539A" w:rsidP="005B7E11">
            <w:pPr>
              <w:jc w:val="center"/>
              <w:rPr>
                <w:rFonts w:ascii="Times New Roman" w:hAnsi="Times New Roman" w:cs="Times New Roman"/>
                <w:b/>
              </w:rPr>
            </w:pPr>
            <w:r w:rsidRPr="00C65EE2">
              <w:rPr>
                <w:rFonts w:ascii="Times New Roman" w:hAnsi="Times New Roman" w:cs="Times New Roman"/>
                <w:b/>
              </w:rPr>
              <w:t>Knot location expressed in percentiles of volume</w:t>
            </w:r>
          </w:p>
        </w:tc>
        <w:tc>
          <w:tcPr>
            <w:tcW w:w="1890" w:type="dxa"/>
            <w:shd w:val="clear" w:color="auto" w:fill="D9D9D9" w:themeFill="background1" w:themeFillShade="D9"/>
            <w:vAlign w:val="center"/>
          </w:tcPr>
          <w:p w14:paraId="3E6FEBAB" w14:textId="77777777" w:rsidR="0012539A" w:rsidRPr="00E920FA" w:rsidRDefault="0012539A" w:rsidP="005B7E11">
            <w:pPr>
              <w:jc w:val="center"/>
              <w:rPr>
                <w:rFonts w:ascii="Times New Roman" w:hAnsi="Times New Roman" w:cs="Times New Roman"/>
                <w:b/>
              </w:rPr>
            </w:pPr>
            <w:r w:rsidRPr="00E920FA">
              <w:rPr>
                <w:rFonts w:ascii="Times New Roman" w:hAnsi="Times New Roman" w:cs="Times New Roman"/>
                <w:b/>
              </w:rPr>
              <w:t>AIC</w:t>
            </w:r>
          </w:p>
        </w:tc>
        <w:tc>
          <w:tcPr>
            <w:tcW w:w="1980" w:type="dxa"/>
            <w:shd w:val="clear" w:color="auto" w:fill="D9D9D9" w:themeFill="background1" w:themeFillShade="D9"/>
            <w:vAlign w:val="center"/>
          </w:tcPr>
          <w:p w14:paraId="66B0C64D" w14:textId="77777777" w:rsidR="0012539A" w:rsidRPr="00E920FA" w:rsidRDefault="0012539A" w:rsidP="005B7E11">
            <w:pPr>
              <w:jc w:val="center"/>
              <w:rPr>
                <w:rFonts w:ascii="Times New Roman" w:hAnsi="Times New Roman" w:cs="Times New Roman"/>
                <w:b/>
              </w:rPr>
            </w:pPr>
            <w:r w:rsidRPr="00E920FA">
              <w:rPr>
                <w:rFonts w:ascii="Times New Roman" w:hAnsi="Times New Roman" w:cs="Times New Roman"/>
                <w:b/>
              </w:rPr>
              <w:t>BIC</w:t>
            </w:r>
          </w:p>
        </w:tc>
      </w:tr>
      <w:tr w:rsidR="00726249" w14:paraId="461E1AD8" w14:textId="77777777" w:rsidTr="005B7E11">
        <w:tc>
          <w:tcPr>
            <w:tcW w:w="1255" w:type="dxa"/>
            <w:vAlign w:val="center"/>
          </w:tcPr>
          <w:p w14:paraId="71E9853F" w14:textId="77777777" w:rsidR="00726249" w:rsidRPr="00DC6D2E" w:rsidRDefault="00726249" w:rsidP="00726249">
            <w:pPr>
              <w:jc w:val="center"/>
              <w:rPr>
                <w:rFonts w:ascii="Times New Roman" w:hAnsi="Times New Roman" w:cs="Times New Roman"/>
                <w:b/>
              </w:rPr>
            </w:pPr>
            <w:r w:rsidRPr="00DC6D2E">
              <w:rPr>
                <w:rFonts w:ascii="Times New Roman" w:hAnsi="Times New Roman" w:cs="Times New Roman"/>
                <w:b/>
              </w:rPr>
              <w:t>3</w:t>
            </w:r>
          </w:p>
        </w:tc>
        <w:tc>
          <w:tcPr>
            <w:tcW w:w="900" w:type="dxa"/>
            <w:vAlign w:val="center"/>
          </w:tcPr>
          <w:p w14:paraId="26A9A5EB"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0.10</w:t>
            </w:r>
          </w:p>
        </w:tc>
        <w:tc>
          <w:tcPr>
            <w:tcW w:w="810" w:type="dxa"/>
            <w:vAlign w:val="center"/>
          </w:tcPr>
          <w:p w14:paraId="554EEEBA"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0.50</w:t>
            </w:r>
          </w:p>
        </w:tc>
        <w:tc>
          <w:tcPr>
            <w:tcW w:w="900" w:type="dxa"/>
            <w:vAlign w:val="center"/>
          </w:tcPr>
          <w:p w14:paraId="502944EA"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0.90</w:t>
            </w:r>
          </w:p>
        </w:tc>
        <w:tc>
          <w:tcPr>
            <w:tcW w:w="1890" w:type="dxa"/>
          </w:tcPr>
          <w:p w14:paraId="5A459BB3" w14:textId="6A1E28F9"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2216.168</w:t>
            </w:r>
          </w:p>
        </w:tc>
        <w:tc>
          <w:tcPr>
            <w:tcW w:w="1980" w:type="dxa"/>
          </w:tcPr>
          <w:p w14:paraId="3B7301F0" w14:textId="2216BBD0"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2293.308</w:t>
            </w:r>
          </w:p>
        </w:tc>
      </w:tr>
      <w:tr w:rsidR="00726249" w14:paraId="7D7130AA" w14:textId="77777777" w:rsidTr="005B7E11">
        <w:tc>
          <w:tcPr>
            <w:tcW w:w="1255" w:type="dxa"/>
            <w:vAlign w:val="center"/>
          </w:tcPr>
          <w:p w14:paraId="0BF8B553" w14:textId="77777777" w:rsidR="00726249" w:rsidRPr="00DC6D2E" w:rsidRDefault="00726249" w:rsidP="00726249">
            <w:pPr>
              <w:jc w:val="center"/>
              <w:rPr>
                <w:rFonts w:ascii="Times New Roman" w:hAnsi="Times New Roman" w:cs="Times New Roman"/>
                <w:b/>
              </w:rPr>
            </w:pPr>
            <w:r w:rsidRPr="00DC6D2E">
              <w:rPr>
                <w:rFonts w:ascii="Times New Roman" w:hAnsi="Times New Roman" w:cs="Times New Roman"/>
                <w:b/>
              </w:rPr>
              <w:t>3</w:t>
            </w:r>
          </w:p>
        </w:tc>
        <w:tc>
          <w:tcPr>
            <w:tcW w:w="900" w:type="dxa"/>
            <w:vAlign w:val="center"/>
          </w:tcPr>
          <w:p w14:paraId="5F50F75C"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0.05</w:t>
            </w:r>
          </w:p>
        </w:tc>
        <w:tc>
          <w:tcPr>
            <w:tcW w:w="810" w:type="dxa"/>
            <w:vAlign w:val="center"/>
          </w:tcPr>
          <w:p w14:paraId="402E65D4"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0.25</w:t>
            </w:r>
          </w:p>
        </w:tc>
        <w:tc>
          <w:tcPr>
            <w:tcW w:w="900" w:type="dxa"/>
            <w:vAlign w:val="center"/>
          </w:tcPr>
          <w:p w14:paraId="4F0554F3"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0.75</w:t>
            </w:r>
          </w:p>
        </w:tc>
        <w:tc>
          <w:tcPr>
            <w:tcW w:w="1890" w:type="dxa"/>
          </w:tcPr>
          <w:p w14:paraId="1A98CD70" w14:textId="7A632B35"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2220.378</w:t>
            </w:r>
          </w:p>
        </w:tc>
        <w:tc>
          <w:tcPr>
            <w:tcW w:w="1980" w:type="dxa"/>
          </w:tcPr>
          <w:p w14:paraId="730E0F63" w14:textId="497D982C"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2297.518</w:t>
            </w:r>
          </w:p>
        </w:tc>
      </w:tr>
      <w:tr w:rsidR="00726249" w14:paraId="0050AB5C" w14:textId="77777777" w:rsidTr="005B7E11">
        <w:tc>
          <w:tcPr>
            <w:tcW w:w="1255" w:type="dxa"/>
            <w:vAlign w:val="center"/>
          </w:tcPr>
          <w:p w14:paraId="7A64D294" w14:textId="77777777" w:rsidR="00726249" w:rsidRPr="00DC6D2E" w:rsidRDefault="00726249" w:rsidP="00726249">
            <w:pPr>
              <w:jc w:val="center"/>
              <w:rPr>
                <w:rFonts w:ascii="Times New Roman" w:hAnsi="Times New Roman" w:cs="Times New Roman"/>
                <w:b/>
              </w:rPr>
            </w:pPr>
            <w:r w:rsidRPr="00DC6D2E">
              <w:rPr>
                <w:rFonts w:ascii="Times New Roman" w:hAnsi="Times New Roman" w:cs="Times New Roman"/>
                <w:b/>
              </w:rPr>
              <w:t>3</w:t>
            </w:r>
          </w:p>
        </w:tc>
        <w:tc>
          <w:tcPr>
            <w:tcW w:w="900" w:type="dxa"/>
            <w:vAlign w:val="center"/>
          </w:tcPr>
          <w:p w14:paraId="08EF7C78"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0.25</w:t>
            </w:r>
          </w:p>
        </w:tc>
        <w:tc>
          <w:tcPr>
            <w:tcW w:w="810" w:type="dxa"/>
            <w:vAlign w:val="center"/>
          </w:tcPr>
          <w:p w14:paraId="6686AF14"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0.50</w:t>
            </w:r>
          </w:p>
        </w:tc>
        <w:tc>
          <w:tcPr>
            <w:tcW w:w="900" w:type="dxa"/>
            <w:vAlign w:val="center"/>
          </w:tcPr>
          <w:p w14:paraId="57F787E7"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0.75</w:t>
            </w:r>
          </w:p>
        </w:tc>
        <w:tc>
          <w:tcPr>
            <w:tcW w:w="1890" w:type="dxa"/>
          </w:tcPr>
          <w:p w14:paraId="4E258980" w14:textId="059804BC"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2218.982</w:t>
            </w:r>
          </w:p>
        </w:tc>
        <w:tc>
          <w:tcPr>
            <w:tcW w:w="1980" w:type="dxa"/>
          </w:tcPr>
          <w:p w14:paraId="1118D283" w14:textId="33FA53A0"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2296.122</w:t>
            </w:r>
          </w:p>
        </w:tc>
      </w:tr>
      <w:tr w:rsidR="00726249" w14:paraId="11CFC70A" w14:textId="77777777" w:rsidTr="005B7E11">
        <w:tc>
          <w:tcPr>
            <w:tcW w:w="1255" w:type="dxa"/>
            <w:vAlign w:val="center"/>
          </w:tcPr>
          <w:p w14:paraId="31CA8BA4" w14:textId="77777777" w:rsidR="00726249" w:rsidRPr="00DC6D2E" w:rsidRDefault="00726249" w:rsidP="00726249">
            <w:pPr>
              <w:jc w:val="center"/>
              <w:rPr>
                <w:rFonts w:ascii="Times New Roman" w:hAnsi="Times New Roman" w:cs="Times New Roman"/>
                <w:b/>
              </w:rPr>
            </w:pPr>
            <w:r w:rsidRPr="00DC6D2E">
              <w:rPr>
                <w:rFonts w:ascii="Times New Roman" w:hAnsi="Times New Roman" w:cs="Times New Roman"/>
                <w:b/>
              </w:rPr>
              <w:t>3</w:t>
            </w:r>
          </w:p>
        </w:tc>
        <w:tc>
          <w:tcPr>
            <w:tcW w:w="900" w:type="dxa"/>
            <w:shd w:val="clear" w:color="auto" w:fill="auto"/>
            <w:vAlign w:val="center"/>
          </w:tcPr>
          <w:p w14:paraId="425BD44B" w14:textId="77777777" w:rsidR="00726249" w:rsidRPr="00DC6D2E" w:rsidRDefault="00726249" w:rsidP="00726249">
            <w:pPr>
              <w:jc w:val="center"/>
              <w:rPr>
                <w:rFonts w:ascii="Times New Roman" w:hAnsi="Times New Roman" w:cs="Times New Roman"/>
                <w:highlight w:val="lightGray"/>
              </w:rPr>
            </w:pPr>
            <w:r w:rsidRPr="00DC6D2E">
              <w:rPr>
                <w:rFonts w:ascii="Times New Roman" w:hAnsi="Times New Roman" w:cs="Times New Roman"/>
              </w:rPr>
              <w:t>0.05</w:t>
            </w:r>
          </w:p>
        </w:tc>
        <w:tc>
          <w:tcPr>
            <w:tcW w:w="810" w:type="dxa"/>
            <w:vAlign w:val="center"/>
          </w:tcPr>
          <w:p w14:paraId="57EC0E92"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0.50</w:t>
            </w:r>
          </w:p>
        </w:tc>
        <w:tc>
          <w:tcPr>
            <w:tcW w:w="900" w:type="dxa"/>
            <w:vAlign w:val="center"/>
          </w:tcPr>
          <w:p w14:paraId="15F7E244"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0.90</w:t>
            </w:r>
          </w:p>
        </w:tc>
        <w:tc>
          <w:tcPr>
            <w:tcW w:w="1890" w:type="dxa"/>
          </w:tcPr>
          <w:p w14:paraId="61AFFB68" w14:textId="74F9CFD9"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2220.917</w:t>
            </w:r>
          </w:p>
        </w:tc>
        <w:tc>
          <w:tcPr>
            <w:tcW w:w="1980" w:type="dxa"/>
          </w:tcPr>
          <w:p w14:paraId="374CA12B" w14:textId="2EA79E09"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2294.383</w:t>
            </w:r>
          </w:p>
        </w:tc>
      </w:tr>
      <w:tr w:rsidR="00726249" w14:paraId="0AEFE24A" w14:textId="77777777" w:rsidTr="005B7E11">
        <w:tc>
          <w:tcPr>
            <w:tcW w:w="1255" w:type="dxa"/>
            <w:vAlign w:val="center"/>
          </w:tcPr>
          <w:p w14:paraId="6B138AFE" w14:textId="77777777" w:rsidR="00726249" w:rsidRPr="00DC6D2E" w:rsidRDefault="00726249" w:rsidP="00726249">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67C83399" w14:textId="77777777" w:rsidR="00726249" w:rsidRPr="00DC6D2E" w:rsidRDefault="00726249" w:rsidP="00726249">
            <w:pPr>
              <w:jc w:val="center"/>
              <w:rPr>
                <w:rFonts w:ascii="Times New Roman" w:hAnsi="Times New Roman" w:cs="Times New Roman"/>
                <w:highlight w:val="lightGray"/>
              </w:rPr>
            </w:pPr>
          </w:p>
        </w:tc>
        <w:tc>
          <w:tcPr>
            <w:tcW w:w="810" w:type="dxa"/>
            <w:vAlign w:val="center"/>
          </w:tcPr>
          <w:p w14:paraId="06706235"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0.50</w:t>
            </w:r>
          </w:p>
        </w:tc>
        <w:tc>
          <w:tcPr>
            <w:tcW w:w="900" w:type="dxa"/>
            <w:vAlign w:val="center"/>
          </w:tcPr>
          <w:p w14:paraId="207434C4"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0.90</w:t>
            </w:r>
          </w:p>
        </w:tc>
        <w:tc>
          <w:tcPr>
            <w:tcW w:w="1890" w:type="dxa"/>
          </w:tcPr>
          <w:p w14:paraId="25190ECF" w14:textId="5DDFA7ED" w:rsidR="00726249" w:rsidRPr="008043CE" w:rsidRDefault="00726249" w:rsidP="00726249">
            <w:pPr>
              <w:jc w:val="center"/>
              <w:rPr>
                <w:rFonts w:ascii="Times New Roman" w:hAnsi="Times New Roman" w:cs="Times New Roman"/>
              </w:rPr>
            </w:pPr>
            <w:r w:rsidRPr="008043CE">
              <w:rPr>
                <w:rFonts w:ascii="Times New Roman" w:hAnsi="Times New Roman" w:cs="Times New Roman"/>
              </w:rPr>
              <w:t>2215.812</w:t>
            </w:r>
          </w:p>
        </w:tc>
        <w:tc>
          <w:tcPr>
            <w:tcW w:w="1980" w:type="dxa"/>
          </w:tcPr>
          <w:p w14:paraId="4D59D93D" w14:textId="683A1D17" w:rsidR="00726249" w:rsidRPr="008043CE" w:rsidRDefault="00726249" w:rsidP="00726249">
            <w:pPr>
              <w:jc w:val="center"/>
              <w:rPr>
                <w:rFonts w:ascii="Times New Roman" w:hAnsi="Times New Roman" w:cs="Times New Roman"/>
              </w:rPr>
            </w:pPr>
            <w:r w:rsidRPr="008043CE">
              <w:rPr>
                <w:rFonts w:ascii="Times New Roman" w:hAnsi="Times New Roman" w:cs="Times New Roman"/>
              </w:rPr>
              <w:t>2289.279</w:t>
            </w:r>
          </w:p>
        </w:tc>
      </w:tr>
      <w:tr w:rsidR="00726249" w14:paraId="007DB29D" w14:textId="77777777" w:rsidTr="005B7E11">
        <w:tc>
          <w:tcPr>
            <w:tcW w:w="1255" w:type="dxa"/>
            <w:vAlign w:val="center"/>
          </w:tcPr>
          <w:p w14:paraId="2FC8DE4A" w14:textId="77777777" w:rsidR="00726249" w:rsidRPr="00DC6D2E" w:rsidRDefault="00726249" w:rsidP="00726249">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48049992" w14:textId="77777777" w:rsidR="00726249" w:rsidRPr="00DC6D2E" w:rsidRDefault="00726249" w:rsidP="00726249">
            <w:pPr>
              <w:jc w:val="center"/>
              <w:rPr>
                <w:rFonts w:ascii="Times New Roman" w:hAnsi="Times New Roman" w:cs="Times New Roman"/>
                <w:highlight w:val="lightGray"/>
              </w:rPr>
            </w:pPr>
          </w:p>
        </w:tc>
        <w:tc>
          <w:tcPr>
            <w:tcW w:w="810" w:type="dxa"/>
            <w:vAlign w:val="center"/>
          </w:tcPr>
          <w:p w14:paraId="738443F6"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0.25</w:t>
            </w:r>
          </w:p>
        </w:tc>
        <w:tc>
          <w:tcPr>
            <w:tcW w:w="900" w:type="dxa"/>
            <w:vAlign w:val="center"/>
          </w:tcPr>
          <w:p w14:paraId="343030F9" w14:textId="77777777" w:rsidR="00726249" w:rsidRPr="00DC6D2E" w:rsidRDefault="00726249" w:rsidP="00726249">
            <w:pPr>
              <w:jc w:val="center"/>
              <w:rPr>
                <w:rFonts w:ascii="Times New Roman" w:hAnsi="Times New Roman" w:cs="Times New Roman"/>
              </w:rPr>
            </w:pPr>
            <w:r w:rsidRPr="00DC6D2E">
              <w:rPr>
                <w:rFonts w:ascii="Times New Roman" w:hAnsi="Times New Roman" w:cs="Times New Roman"/>
              </w:rPr>
              <w:t>0.75</w:t>
            </w:r>
          </w:p>
        </w:tc>
        <w:tc>
          <w:tcPr>
            <w:tcW w:w="1890" w:type="dxa"/>
          </w:tcPr>
          <w:p w14:paraId="37D39CFF" w14:textId="2FFD1AF7"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2219.166</w:t>
            </w:r>
          </w:p>
        </w:tc>
        <w:tc>
          <w:tcPr>
            <w:tcW w:w="1980" w:type="dxa"/>
          </w:tcPr>
          <w:p w14:paraId="4C3AA2A0" w14:textId="1C0032F3" w:rsidR="00726249" w:rsidRPr="00413ED5" w:rsidRDefault="00726249" w:rsidP="00726249">
            <w:pPr>
              <w:jc w:val="center"/>
              <w:rPr>
                <w:rFonts w:ascii="Times New Roman" w:hAnsi="Times New Roman" w:cs="Times New Roman"/>
              </w:rPr>
            </w:pPr>
            <w:r w:rsidRPr="00413ED5">
              <w:rPr>
                <w:rFonts w:ascii="Times New Roman" w:hAnsi="Times New Roman" w:cs="Times New Roman"/>
              </w:rPr>
              <w:t>2292.633</w:t>
            </w:r>
          </w:p>
        </w:tc>
      </w:tr>
      <w:tr w:rsidR="00413ED5" w14:paraId="689CF318" w14:textId="77777777" w:rsidTr="005B7E11">
        <w:tc>
          <w:tcPr>
            <w:tcW w:w="1255" w:type="dxa"/>
            <w:vAlign w:val="center"/>
          </w:tcPr>
          <w:p w14:paraId="7139E662" w14:textId="77777777" w:rsidR="00413ED5" w:rsidRPr="00DC6D2E" w:rsidRDefault="00413ED5" w:rsidP="00413ED5">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55482407" w14:textId="77777777" w:rsidR="00413ED5" w:rsidRPr="00DC6D2E" w:rsidRDefault="00413ED5" w:rsidP="00413ED5">
            <w:pPr>
              <w:jc w:val="center"/>
              <w:rPr>
                <w:rFonts w:ascii="Times New Roman" w:hAnsi="Times New Roman" w:cs="Times New Roman"/>
                <w:highlight w:val="lightGray"/>
              </w:rPr>
            </w:pPr>
          </w:p>
        </w:tc>
        <w:tc>
          <w:tcPr>
            <w:tcW w:w="810" w:type="dxa"/>
            <w:shd w:val="clear" w:color="auto" w:fill="auto"/>
            <w:vAlign w:val="center"/>
          </w:tcPr>
          <w:p w14:paraId="4B9B119C" w14:textId="77777777" w:rsidR="00413ED5" w:rsidRPr="00DC6D2E" w:rsidRDefault="00413ED5" w:rsidP="00413ED5">
            <w:pPr>
              <w:jc w:val="center"/>
              <w:rPr>
                <w:rFonts w:ascii="Times New Roman" w:hAnsi="Times New Roman" w:cs="Times New Roman"/>
              </w:rPr>
            </w:pPr>
            <w:r w:rsidRPr="00DC6D2E">
              <w:rPr>
                <w:rFonts w:ascii="Times New Roman" w:hAnsi="Times New Roman" w:cs="Times New Roman"/>
              </w:rPr>
              <w:t>0.10</w:t>
            </w:r>
          </w:p>
        </w:tc>
        <w:tc>
          <w:tcPr>
            <w:tcW w:w="900" w:type="dxa"/>
            <w:vAlign w:val="center"/>
          </w:tcPr>
          <w:p w14:paraId="16FF6B2F" w14:textId="77777777" w:rsidR="00413ED5" w:rsidRPr="00DC6D2E" w:rsidRDefault="00413ED5" w:rsidP="00413ED5">
            <w:pPr>
              <w:jc w:val="center"/>
              <w:rPr>
                <w:rFonts w:ascii="Times New Roman" w:hAnsi="Times New Roman" w:cs="Times New Roman"/>
              </w:rPr>
            </w:pPr>
            <w:r w:rsidRPr="00DC6D2E">
              <w:rPr>
                <w:rFonts w:ascii="Times New Roman" w:hAnsi="Times New Roman" w:cs="Times New Roman"/>
              </w:rPr>
              <w:t>0.75</w:t>
            </w:r>
          </w:p>
        </w:tc>
        <w:tc>
          <w:tcPr>
            <w:tcW w:w="1890" w:type="dxa"/>
          </w:tcPr>
          <w:p w14:paraId="5FBFB7EC" w14:textId="3757E458" w:rsidR="00413ED5" w:rsidRPr="00413ED5" w:rsidRDefault="00413ED5" w:rsidP="00413ED5">
            <w:pPr>
              <w:jc w:val="center"/>
              <w:rPr>
                <w:rFonts w:ascii="Times New Roman" w:hAnsi="Times New Roman" w:cs="Times New Roman"/>
                <w:b/>
              </w:rPr>
            </w:pPr>
            <w:r w:rsidRPr="00413ED5">
              <w:rPr>
                <w:rFonts w:ascii="Times New Roman" w:hAnsi="Times New Roman" w:cs="Times New Roman"/>
              </w:rPr>
              <w:t>2219.021</w:t>
            </w:r>
          </w:p>
        </w:tc>
        <w:tc>
          <w:tcPr>
            <w:tcW w:w="1980" w:type="dxa"/>
          </w:tcPr>
          <w:p w14:paraId="58FFCE5F" w14:textId="41DFDB7C" w:rsidR="00413ED5" w:rsidRPr="00413ED5" w:rsidRDefault="00413ED5" w:rsidP="00413ED5">
            <w:pPr>
              <w:jc w:val="center"/>
              <w:rPr>
                <w:rFonts w:ascii="Times New Roman" w:hAnsi="Times New Roman" w:cs="Times New Roman"/>
                <w:b/>
              </w:rPr>
            </w:pPr>
            <w:r w:rsidRPr="00413ED5">
              <w:rPr>
                <w:rFonts w:ascii="Times New Roman" w:hAnsi="Times New Roman" w:cs="Times New Roman"/>
              </w:rPr>
              <w:t>2292.487</w:t>
            </w:r>
          </w:p>
        </w:tc>
      </w:tr>
      <w:tr w:rsidR="00413ED5" w14:paraId="564221DE" w14:textId="77777777" w:rsidTr="005B7E11">
        <w:tc>
          <w:tcPr>
            <w:tcW w:w="1255" w:type="dxa"/>
            <w:vAlign w:val="center"/>
          </w:tcPr>
          <w:p w14:paraId="6826BEBA" w14:textId="77777777" w:rsidR="00413ED5" w:rsidRPr="00DC6D2E" w:rsidRDefault="00413ED5" w:rsidP="00413ED5">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316FCBB3" w14:textId="77777777" w:rsidR="00413ED5" w:rsidRPr="00DC6D2E" w:rsidRDefault="00413ED5" w:rsidP="00413ED5">
            <w:pPr>
              <w:jc w:val="center"/>
              <w:rPr>
                <w:rFonts w:ascii="Times New Roman" w:hAnsi="Times New Roman" w:cs="Times New Roman"/>
                <w:highlight w:val="lightGray"/>
              </w:rPr>
            </w:pPr>
          </w:p>
        </w:tc>
        <w:tc>
          <w:tcPr>
            <w:tcW w:w="810" w:type="dxa"/>
            <w:shd w:val="clear" w:color="auto" w:fill="auto"/>
            <w:vAlign w:val="center"/>
          </w:tcPr>
          <w:p w14:paraId="28E65B9C" w14:textId="77777777" w:rsidR="00413ED5" w:rsidRPr="00DC6D2E" w:rsidRDefault="00413ED5" w:rsidP="00413ED5">
            <w:pPr>
              <w:jc w:val="center"/>
              <w:rPr>
                <w:rFonts w:ascii="Times New Roman" w:hAnsi="Times New Roman" w:cs="Times New Roman"/>
              </w:rPr>
            </w:pPr>
            <w:r w:rsidRPr="00DC6D2E">
              <w:rPr>
                <w:rFonts w:ascii="Times New Roman" w:hAnsi="Times New Roman" w:cs="Times New Roman"/>
              </w:rPr>
              <w:t>0.05</w:t>
            </w:r>
          </w:p>
        </w:tc>
        <w:tc>
          <w:tcPr>
            <w:tcW w:w="900" w:type="dxa"/>
            <w:vAlign w:val="center"/>
          </w:tcPr>
          <w:p w14:paraId="28553163" w14:textId="77777777" w:rsidR="00413ED5" w:rsidRPr="00DC6D2E" w:rsidRDefault="00413ED5" w:rsidP="00413ED5">
            <w:pPr>
              <w:jc w:val="center"/>
              <w:rPr>
                <w:rFonts w:ascii="Times New Roman" w:hAnsi="Times New Roman" w:cs="Times New Roman"/>
              </w:rPr>
            </w:pPr>
            <w:r w:rsidRPr="00DC6D2E">
              <w:rPr>
                <w:rFonts w:ascii="Times New Roman" w:hAnsi="Times New Roman" w:cs="Times New Roman"/>
              </w:rPr>
              <w:t>0.75</w:t>
            </w:r>
          </w:p>
        </w:tc>
        <w:tc>
          <w:tcPr>
            <w:tcW w:w="1890" w:type="dxa"/>
          </w:tcPr>
          <w:p w14:paraId="675461E7" w14:textId="26CE7163" w:rsidR="00413ED5" w:rsidRPr="00413ED5" w:rsidRDefault="00413ED5" w:rsidP="00413ED5">
            <w:pPr>
              <w:jc w:val="center"/>
              <w:rPr>
                <w:rFonts w:ascii="Times New Roman" w:hAnsi="Times New Roman" w:cs="Times New Roman"/>
              </w:rPr>
            </w:pPr>
            <w:r w:rsidRPr="00413ED5">
              <w:rPr>
                <w:rFonts w:ascii="Times New Roman" w:hAnsi="Times New Roman" w:cs="Times New Roman"/>
              </w:rPr>
              <w:t>2219.11</w:t>
            </w:r>
          </w:p>
        </w:tc>
        <w:tc>
          <w:tcPr>
            <w:tcW w:w="1980" w:type="dxa"/>
          </w:tcPr>
          <w:p w14:paraId="2B3CCAF0" w14:textId="58E0AB32" w:rsidR="00413ED5" w:rsidRPr="00413ED5" w:rsidRDefault="00413ED5" w:rsidP="00413ED5">
            <w:pPr>
              <w:jc w:val="center"/>
              <w:rPr>
                <w:rFonts w:ascii="Times New Roman" w:hAnsi="Times New Roman" w:cs="Times New Roman"/>
              </w:rPr>
            </w:pPr>
            <w:r w:rsidRPr="00413ED5">
              <w:rPr>
                <w:rFonts w:ascii="Times New Roman" w:hAnsi="Times New Roman" w:cs="Times New Roman"/>
              </w:rPr>
              <w:t>2292.576</w:t>
            </w:r>
          </w:p>
        </w:tc>
      </w:tr>
      <w:tr w:rsidR="00413ED5" w14:paraId="5BE426CA" w14:textId="77777777" w:rsidTr="005B7E11">
        <w:tc>
          <w:tcPr>
            <w:tcW w:w="1255" w:type="dxa"/>
            <w:vAlign w:val="center"/>
          </w:tcPr>
          <w:p w14:paraId="421A22D5" w14:textId="77777777" w:rsidR="00413ED5" w:rsidRPr="00DC6D2E" w:rsidRDefault="00413ED5" w:rsidP="00413ED5">
            <w:pPr>
              <w:jc w:val="center"/>
              <w:rPr>
                <w:rFonts w:ascii="Times New Roman" w:hAnsi="Times New Roman" w:cs="Times New Roman"/>
                <w:b/>
              </w:rPr>
            </w:pPr>
            <w:r w:rsidRPr="00DC6D2E">
              <w:rPr>
                <w:rFonts w:ascii="Times New Roman" w:hAnsi="Times New Roman" w:cs="Times New Roman"/>
                <w:b/>
              </w:rPr>
              <w:t>2</w:t>
            </w:r>
          </w:p>
        </w:tc>
        <w:tc>
          <w:tcPr>
            <w:tcW w:w="900" w:type="dxa"/>
            <w:shd w:val="clear" w:color="auto" w:fill="D9D9D9" w:themeFill="background1" w:themeFillShade="D9"/>
            <w:vAlign w:val="center"/>
          </w:tcPr>
          <w:p w14:paraId="7FB70F68" w14:textId="77777777" w:rsidR="00413ED5" w:rsidRPr="00DC6D2E" w:rsidRDefault="00413ED5" w:rsidP="00413ED5">
            <w:pPr>
              <w:jc w:val="center"/>
              <w:rPr>
                <w:rFonts w:ascii="Times New Roman" w:hAnsi="Times New Roman" w:cs="Times New Roman"/>
                <w:highlight w:val="lightGray"/>
              </w:rPr>
            </w:pPr>
          </w:p>
        </w:tc>
        <w:tc>
          <w:tcPr>
            <w:tcW w:w="810" w:type="dxa"/>
            <w:shd w:val="clear" w:color="auto" w:fill="auto"/>
            <w:vAlign w:val="center"/>
          </w:tcPr>
          <w:p w14:paraId="2CD6F44E" w14:textId="77777777" w:rsidR="00413ED5" w:rsidRPr="00DC6D2E" w:rsidRDefault="00413ED5" w:rsidP="00413ED5">
            <w:pPr>
              <w:jc w:val="center"/>
              <w:rPr>
                <w:rFonts w:ascii="Times New Roman" w:hAnsi="Times New Roman" w:cs="Times New Roman"/>
              </w:rPr>
            </w:pPr>
            <w:r w:rsidRPr="00DC6D2E">
              <w:rPr>
                <w:rFonts w:ascii="Times New Roman" w:hAnsi="Times New Roman" w:cs="Times New Roman"/>
              </w:rPr>
              <w:t>0.05</w:t>
            </w:r>
          </w:p>
        </w:tc>
        <w:tc>
          <w:tcPr>
            <w:tcW w:w="900" w:type="dxa"/>
            <w:vAlign w:val="center"/>
          </w:tcPr>
          <w:p w14:paraId="4D6720FD" w14:textId="77777777" w:rsidR="00413ED5" w:rsidRPr="00DC6D2E" w:rsidRDefault="00413ED5" w:rsidP="00413ED5">
            <w:pPr>
              <w:jc w:val="center"/>
              <w:rPr>
                <w:rFonts w:ascii="Times New Roman" w:hAnsi="Times New Roman" w:cs="Times New Roman"/>
              </w:rPr>
            </w:pPr>
            <w:r w:rsidRPr="00DC6D2E">
              <w:rPr>
                <w:rFonts w:ascii="Times New Roman" w:hAnsi="Times New Roman" w:cs="Times New Roman"/>
              </w:rPr>
              <w:t>0.80</w:t>
            </w:r>
          </w:p>
        </w:tc>
        <w:tc>
          <w:tcPr>
            <w:tcW w:w="1890" w:type="dxa"/>
          </w:tcPr>
          <w:p w14:paraId="08695CC9" w14:textId="55B9EEB0" w:rsidR="00413ED5" w:rsidRPr="00413ED5" w:rsidRDefault="00413ED5" w:rsidP="00413ED5">
            <w:pPr>
              <w:jc w:val="center"/>
              <w:rPr>
                <w:rFonts w:ascii="Times New Roman" w:hAnsi="Times New Roman" w:cs="Times New Roman"/>
              </w:rPr>
            </w:pPr>
            <w:r w:rsidRPr="00413ED5">
              <w:rPr>
                <w:rFonts w:ascii="Times New Roman" w:hAnsi="Times New Roman" w:cs="Times New Roman"/>
              </w:rPr>
              <w:t>2219.429</w:t>
            </w:r>
          </w:p>
        </w:tc>
        <w:tc>
          <w:tcPr>
            <w:tcW w:w="1980" w:type="dxa"/>
          </w:tcPr>
          <w:p w14:paraId="4D193A73" w14:textId="5906B984" w:rsidR="00413ED5" w:rsidRPr="00413ED5" w:rsidRDefault="00413ED5" w:rsidP="00413ED5">
            <w:pPr>
              <w:jc w:val="center"/>
              <w:rPr>
                <w:rFonts w:ascii="Times New Roman" w:hAnsi="Times New Roman" w:cs="Times New Roman"/>
              </w:rPr>
            </w:pPr>
            <w:r w:rsidRPr="00413ED5">
              <w:rPr>
                <w:rFonts w:ascii="Times New Roman" w:hAnsi="Times New Roman" w:cs="Times New Roman"/>
              </w:rPr>
              <w:t>2292.895</w:t>
            </w:r>
          </w:p>
        </w:tc>
      </w:tr>
      <w:tr w:rsidR="00413ED5" w14:paraId="4E5AD64A" w14:textId="77777777" w:rsidTr="005B7E11">
        <w:tc>
          <w:tcPr>
            <w:tcW w:w="1255" w:type="dxa"/>
            <w:vAlign w:val="center"/>
          </w:tcPr>
          <w:p w14:paraId="11277B66" w14:textId="585D698D" w:rsidR="00413ED5" w:rsidRDefault="00413ED5" w:rsidP="00413ED5">
            <w:pPr>
              <w:jc w:val="center"/>
              <w:rPr>
                <w:rFonts w:ascii="Times New Roman" w:hAnsi="Times New Roman" w:cs="Times New Roman"/>
                <w:b/>
              </w:rPr>
            </w:pPr>
            <w:r>
              <w:rPr>
                <w:rFonts w:ascii="Times New Roman" w:hAnsi="Times New Roman" w:cs="Times New Roman"/>
                <w:b/>
              </w:rPr>
              <w:t>1</w:t>
            </w:r>
          </w:p>
        </w:tc>
        <w:tc>
          <w:tcPr>
            <w:tcW w:w="900" w:type="dxa"/>
            <w:shd w:val="clear" w:color="auto" w:fill="D9D9D9" w:themeFill="background1" w:themeFillShade="D9"/>
            <w:vAlign w:val="center"/>
          </w:tcPr>
          <w:p w14:paraId="32B5BB6B" w14:textId="77777777" w:rsidR="00413ED5" w:rsidRPr="00DC6D2E" w:rsidRDefault="00413ED5" w:rsidP="00413ED5">
            <w:pPr>
              <w:jc w:val="center"/>
              <w:rPr>
                <w:rFonts w:ascii="Times New Roman" w:hAnsi="Times New Roman" w:cs="Times New Roman"/>
                <w:highlight w:val="lightGray"/>
              </w:rPr>
            </w:pPr>
          </w:p>
        </w:tc>
        <w:tc>
          <w:tcPr>
            <w:tcW w:w="810" w:type="dxa"/>
            <w:shd w:val="clear" w:color="auto" w:fill="D9D9D9" w:themeFill="background1" w:themeFillShade="D9"/>
            <w:vAlign w:val="center"/>
          </w:tcPr>
          <w:p w14:paraId="00E3B6AA" w14:textId="77777777" w:rsidR="00413ED5" w:rsidRPr="00DC6D2E" w:rsidRDefault="00413ED5" w:rsidP="00413ED5">
            <w:pPr>
              <w:jc w:val="center"/>
              <w:rPr>
                <w:rFonts w:ascii="Times New Roman" w:hAnsi="Times New Roman" w:cs="Times New Roman"/>
              </w:rPr>
            </w:pPr>
          </w:p>
        </w:tc>
        <w:tc>
          <w:tcPr>
            <w:tcW w:w="900" w:type="dxa"/>
            <w:vAlign w:val="center"/>
          </w:tcPr>
          <w:p w14:paraId="3AE3537A" w14:textId="31A54A8E" w:rsidR="00413ED5" w:rsidRDefault="00413ED5" w:rsidP="00413ED5">
            <w:pPr>
              <w:jc w:val="center"/>
              <w:rPr>
                <w:rFonts w:ascii="Times New Roman" w:hAnsi="Times New Roman" w:cs="Times New Roman"/>
              </w:rPr>
            </w:pPr>
            <w:r>
              <w:rPr>
                <w:rFonts w:ascii="Times New Roman" w:hAnsi="Times New Roman" w:cs="Times New Roman"/>
              </w:rPr>
              <w:t>0.90</w:t>
            </w:r>
          </w:p>
        </w:tc>
        <w:tc>
          <w:tcPr>
            <w:tcW w:w="1890" w:type="dxa"/>
          </w:tcPr>
          <w:p w14:paraId="3E06403F" w14:textId="1A952476" w:rsidR="00413ED5" w:rsidRPr="008043CE" w:rsidRDefault="00413ED5" w:rsidP="00413ED5">
            <w:pPr>
              <w:jc w:val="center"/>
              <w:rPr>
                <w:rFonts w:ascii="Times New Roman" w:hAnsi="Times New Roman" w:cs="Times New Roman"/>
                <w:b/>
              </w:rPr>
            </w:pPr>
            <w:r w:rsidRPr="008043CE">
              <w:rPr>
                <w:rFonts w:ascii="Times New Roman" w:hAnsi="Times New Roman" w:cs="Times New Roman"/>
                <w:b/>
              </w:rPr>
              <w:t>2214.297</w:t>
            </w:r>
          </w:p>
        </w:tc>
        <w:tc>
          <w:tcPr>
            <w:tcW w:w="1980" w:type="dxa"/>
          </w:tcPr>
          <w:p w14:paraId="10DB766C" w14:textId="66A48421" w:rsidR="00413ED5" w:rsidRPr="008043CE" w:rsidRDefault="00413ED5" w:rsidP="00413ED5">
            <w:pPr>
              <w:jc w:val="center"/>
              <w:rPr>
                <w:rFonts w:ascii="Times New Roman" w:hAnsi="Times New Roman" w:cs="Times New Roman"/>
                <w:b/>
              </w:rPr>
            </w:pPr>
            <w:r w:rsidRPr="008043CE">
              <w:rPr>
                <w:rFonts w:ascii="Times New Roman" w:hAnsi="Times New Roman" w:cs="Times New Roman"/>
                <w:b/>
              </w:rPr>
              <w:t>2284.091</w:t>
            </w:r>
          </w:p>
        </w:tc>
      </w:tr>
    </w:tbl>
    <w:p w14:paraId="15EADEC2" w14:textId="77777777" w:rsidR="0012539A" w:rsidRDefault="0012539A" w:rsidP="0012539A">
      <w:pPr>
        <w:rPr>
          <w:rFonts w:ascii="Times New Roman" w:hAnsi="Times New Roman" w:cs="Times New Roman"/>
        </w:rPr>
      </w:pPr>
    </w:p>
    <w:p w14:paraId="6E708760" w14:textId="77777777" w:rsidR="0012539A" w:rsidRDefault="0012539A" w:rsidP="0012539A">
      <w:pPr>
        <w:rPr>
          <w:rFonts w:ascii="Times New Roman" w:hAnsi="Times New Roman" w:cs="Times New Roman"/>
        </w:rPr>
      </w:pPr>
      <w:r>
        <w:rPr>
          <w:rFonts w:ascii="Times New Roman" w:hAnsi="Times New Roman" w:cs="Times New Roman"/>
        </w:rPr>
        <w:t xml:space="preserve">AIC and BIC are </w:t>
      </w:r>
      <w:r w:rsidRPr="002B15A1">
        <w:rPr>
          <w:rFonts w:ascii="Times New Roman" w:hAnsi="Times New Roman" w:cs="Times New Roman"/>
        </w:rPr>
        <w:t>Akaike's and Schwarz's</w:t>
      </w:r>
      <w:r>
        <w:rPr>
          <w:rFonts w:ascii="Times New Roman" w:hAnsi="Times New Roman" w:cs="Times New Roman"/>
        </w:rPr>
        <w:t xml:space="preserve"> </w:t>
      </w:r>
      <w:r w:rsidRPr="002B15A1">
        <w:rPr>
          <w:rFonts w:ascii="Times New Roman" w:hAnsi="Times New Roman" w:cs="Times New Roman"/>
        </w:rPr>
        <w:t>Bayesian information criteria.</w:t>
      </w:r>
    </w:p>
    <w:p w14:paraId="6E0651FA" w14:textId="77777777" w:rsidR="0012539A" w:rsidRDefault="0012539A" w:rsidP="0012539A">
      <w:pPr>
        <w:rPr>
          <w:rFonts w:ascii="Times New Roman" w:hAnsi="Times New Roman" w:cs="Times New Roman"/>
        </w:rPr>
      </w:pPr>
    </w:p>
    <w:p w14:paraId="0383D770" w14:textId="0282AFF7" w:rsidR="0012539A" w:rsidRDefault="0012539A" w:rsidP="0012539A">
      <w:pPr>
        <w:rPr>
          <w:rFonts w:ascii="Times New Roman" w:hAnsi="Times New Roman" w:cs="Times New Roman"/>
        </w:rPr>
      </w:pPr>
      <w:r>
        <w:rPr>
          <w:rFonts w:ascii="Times New Roman" w:hAnsi="Times New Roman" w:cs="Times New Roman"/>
        </w:rPr>
        <w:t>Percentile of the log-transformed antenatal care volume</w:t>
      </w:r>
    </w:p>
    <w:p w14:paraId="24DE0C25" w14:textId="77777777" w:rsidR="00AC4438" w:rsidRPr="00AC4438" w:rsidRDefault="00AC4438" w:rsidP="00AC4438">
      <w:pPr>
        <w:rPr>
          <w:rFonts w:ascii="Courier New" w:hAnsi="Courier New" w:cs="Courier New"/>
          <w:sz w:val="21"/>
        </w:rPr>
      </w:pPr>
      <w:r w:rsidRPr="00AC4438">
        <w:rPr>
          <w:rFonts w:ascii="Courier New" w:hAnsi="Courier New" w:cs="Courier New"/>
          <w:sz w:val="21"/>
        </w:rPr>
        <w:t xml:space="preserve">    variable |        p5       p10       p25       p50       p75       p90</w:t>
      </w:r>
    </w:p>
    <w:p w14:paraId="7584A28F" w14:textId="77777777" w:rsidR="00AC4438" w:rsidRPr="00AC4438" w:rsidRDefault="00AC4438" w:rsidP="00AC4438">
      <w:pPr>
        <w:rPr>
          <w:rFonts w:ascii="Courier New" w:hAnsi="Courier New" w:cs="Courier New"/>
          <w:sz w:val="21"/>
        </w:rPr>
      </w:pPr>
      <w:r w:rsidRPr="00AC4438">
        <w:rPr>
          <w:rFonts w:ascii="Courier New" w:hAnsi="Courier New" w:cs="Courier New"/>
          <w:sz w:val="21"/>
        </w:rPr>
        <w:t>-------------+------------------------------------------------------------</w:t>
      </w:r>
    </w:p>
    <w:p w14:paraId="7C5D2DD9" w14:textId="77777777" w:rsidR="00AC4438" w:rsidRPr="00AC4438" w:rsidRDefault="00AC4438" w:rsidP="00AC4438">
      <w:pPr>
        <w:rPr>
          <w:rFonts w:ascii="Courier New" w:hAnsi="Courier New" w:cs="Courier New"/>
          <w:sz w:val="21"/>
        </w:rPr>
      </w:pPr>
      <w:r w:rsidRPr="00AC4438">
        <w:rPr>
          <w:rFonts w:ascii="Courier New" w:hAnsi="Courier New" w:cs="Courier New"/>
          <w:sz w:val="21"/>
        </w:rPr>
        <w:t xml:space="preserve">       </w:t>
      </w:r>
      <w:proofErr w:type="spellStart"/>
      <w:r w:rsidRPr="00AC4438">
        <w:rPr>
          <w:rFonts w:ascii="Courier New" w:hAnsi="Courier New" w:cs="Courier New"/>
          <w:sz w:val="21"/>
        </w:rPr>
        <w:t>lnANC</w:t>
      </w:r>
      <w:proofErr w:type="spellEnd"/>
      <w:r w:rsidRPr="00AC4438">
        <w:rPr>
          <w:rFonts w:ascii="Courier New" w:hAnsi="Courier New" w:cs="Courier New"/>
          <w:sz w:val="21"/>
        </w:rPr>
        <w:t xml:space="preserve"> | -.2177763  .2915883  .5874605  1.343973  1.914704  2.440439</w:t>
      </w:r>
    </w:p>
    <w:p w14:paraId="242EB3F9" w14:textId="1DB4DF3C" w:rsidR="0012539A" w:rsidRPr="00B355B3" w:rsidRDefault="00AC4438" w:rsidP="00AC4438">
      <w:pPr>
        <w:rPr>
          <w:rFonts w:ascii="Times New Roman" w:hAnsi="Times New Roman" w:cs="Times New Roman"/>
        </w:rPr>
      </w:pPr>
      <w:r w:rsidRPr="00AC4438">
        <w:rPr>
          <w:rFonts w:ascii="Courier New" w:hAnsi="Courier New" w:cs="Courier New"/>
          <w:sz w:val="21"/>
        </w:rPr>
        <w:t>--------------------------------------------------------------------------</w:t>
      </w:r>
      <w:r w:rsidR="0012539A" w:rsidRPr="00B355B3">
        <w:rPr>
          <w:rFonts w:ascii="Times New Roman" w:hAnsi="Times New Roman" w:cs="Times New Roman"/>
        </w:rPr>
        <w:br w:type="page"/>
      </w:r>
    </w:p>
    <w:p w14:paraId="6E308902" w14:textId="6F28D49D" w:rsidR="0012539A" w:rsidRPr="0012539A" w:rsidRDefault="0012539A" w:rsidP="0012539A">
      <w:pPr>
        <w:tabs>
          <w:tab w:val="left" w:pos="1409"/>
        </w:tabs>
        <w:rPr>
          <w:rFonts w:ascii="Times New Roman" w:hAnsi="Times New Roman" w:cs="Times New Roman"/>
          <w:b/>
        </w:rPr>
      </w:pPr>
      <w:r w:rsidRPr="0012539A">
        <w:rPr>
          <w:rFonts w:ascii="Times New Roman" w:hAnsi="Times New Roman" w:cs="Times New Roman"/>
          <w:b/>
        </w:rPr>
        <w:lastRenderedPageBreak/>
        <w:t xml:space="preserve">Table </w:t>
      </w:r>
      <w:r w:rsidR="00C46E27">
        <w:rPr>
          <w:rFonts w:ascii="Times New Roman" w:hAnsi="Times New Roman" w:cs="Times New Roman"/>
          <w:b/>
        </w:rPr>
        <w:t>9</w:t>
      </w:r>
      <w:r w:rsidR="00B355B3">
        <w:rPr>
          <w:rFonts w:ascii="Times New Roman" w:hAnsi="Times New Roman" w:cs="Times New Roman"/>
          <w:b/>
        </w:rPr>
        <w:t>.</w:t>
      </w:r>
      <w:r w:rsidRPr="0012539A">
        <w:rPr>
          <w:rFonts w:ascii="Times New Roman" w:hAnsi="Times New Roman" w:cs="Times New Roman"/>
          <w:b/>
        </w:rPr>
        <w:t xml:space="preserve"> </w:t>
      </w:r>
      <w:r w:rsidRPr="005B4480">
        <w:rPr>
          <w:rFonts w:ascii="Times New Roman" w:hAnsi="Times New Roman" w:cs="Times New Roman"/>
        </w:rPr>
        <w:t>Results of a linear regression model of antenatal care quality at the facility level in Ethiopia, 2014, N=</w:t>
      </w:r>
      <w:r w:rsidR="00B355B3" w:rsidRPr="005B4480">
        <w:rPr>
          <w:rFonts w:ascii="Times New Roman" w:hAnsi="Times New Roman" w:cs="Times New Roman"/>
        </w:rPr>
        <w:t>291</w:t>
      </w:r>
    </w:p>
    <w:tbl>
      <w:tblPr>
        <w:tblStyle w:val="TableGrid"/>
        <w:tblW w:w="0" w:type="auto"/>
        <w:tblCellSpacing w:w="14" w:type="dxa"/>
        <w:tblBorders>
          <w:top w:val="nil"/>
          <w:left w:val="nil"/>
          <w:bottom w:val="nil"/>
          <w:right w:val="nil"/>
          <w:insideH w:val="nil"/>
          <w:insideV w:val="nil"/>
        </w:tblBorders>
        <w:tblLayout w:type="fixed"/>
        <w:tblLook w:val="04A0" w:firstRow="1" w:lastRow="0" w:firstColumn="1" w:lastColumn="0" w:noHBand="0" w:noVBand="1"/>
      </w:tblPr>
      <w:tblGrid>
        <w:gridCol w:w="9360"/>
      </w:tblGrid>
      <w:tr w:rsidR="0012539A" w:rsidRPr="00CC710E" w14:paraId="7779B59F" w14:textId="77777777" w:rsidTr="0012539A">
        <w:trPr>
          <w:tblCellSpacing w:w="14" w:type="dxa"/>
        </w:trPr>
        <w:tc>
          <w:tcPr>
            <w:tcW w:w="9304" w:type="dxa"/>
          </w:tcPr>
          <w:p w14:paraId="57050ABC" w14:textId="77777777" w:rsidR="0012539A" w:rsidRPr="00CC710E" w:rsidRDefault="0012539A" w:rsidP="005B7E11">
            <w:pPr>
              <w:rPr>
                <w:rFonts w:ascii="Times New Roman" w:hAnsi="Times New Roman" w:cs="Times New Roman"/>
                <w:b/>
              </w:rPr>
            </w:pPr>
          </w:p>
        </w:tc>
      </w:tr>
      <w:tr w:rsidR="0012539A" w:rsidRPr="007D0B83" w14:paraId="12235573" w14:textId="77777777" w:rsidTr="0012539A">
        <w:trPr>
          <w:tblCellSpacing w:w="14" w:type="dxa"/>
        </w:trPr>
        <w:tc>
          <w:tcPr>
            <w:tcW w:w="9304" w:type="dxa"/>
            <w:tcBorders>
              <w:bottom w:val="single" w:sz="0" w:space="0" w:color="000000"/>
            </w:tcBorders>
          </w:tcPr>
          <w:tbl>
            <w:tblPr>
              <w:tblStyle w:val="TableGrid"/>
              <w:tblW w:w="9310" w:type="dxa"/>
              <w:tblBorders>
                <w:top w:val="nil"/>
                <w:left w:val="nil"/>
                <w:bottom w:val="nil"/>
                <w:right w:val="nil"/>
                <w:insideH w:val="nil"/>
                <w:insideV w:val="nil"/>
              </w:tblBorders>
              <w:tblLayout w:type="fixed"/>
              <w:tblCellMar>
                <w:left w:w="21" w:type="dxa"/>
                <w:right w:w="21" w:type="dxa"/>
              </w:tblCellMar>
              <w:tblLook w:val="04A0" w:firstRow="1" w:lastRow="0" w:firstColumn="1" w:lastColumn="0" w:noHBand="0" w:noVBand="1"/>
            </w:tblPr>
            <w:tblGrid>
              <w:gridCol w:w="4366"/>
              <w:gridCol w:w="1710"/>
              <w:gridCol w:w="1710"/>
              <w:gridCol w:w="1524"/>
            </w:tblGrid>
            <w:tr w:rsidR="0012539A" w:rsidRPr="007D0B83" w14:paraId="69BFFCF8" w14:textId="77777777" w:rsidTr="0012539A">
              <w:tc>
                <w:tcPr>
                  <w:tcW w:w="4366" w:type="dxa"/>
                </w:tcPr>
                <w:p w14:paraId="1339811C" w14:textId="77777777" w:rsidR="0012539A" w:rsidRPr="007D0B83" w:rsidRDefault="0012539A" w:rsidP="005B7E11">
                  <w:pPr>
                    <w:rPr>
                      <w:rFonts w:ascii="Times New Roman" w:hAnsi="Times New Roman" w:cs="Times New Roman"/>
                      <w:b/>
                    </w:rPr>
                  </w:pPr>
                </w:p>
              </w:tc>
              <w:tc>
                <w:tcPr>
                  <w:tcW w:w="1710" w:type="dxa"/>
                  <w:vAlign w:val="bottom"/>
                </w:tcPr>
                <w:p w14:paraId="201ADBD3" w14:textId="77777777" w:rsidR="0012539A" w:rsidRPr="007D0B83" w:rsidRDefault="0012539A" w:rsidP="005B7E11">
                  <w:pPr>
                    <w:jc w:val="center"/>
                    <w:rPr>
                      <w:rFonts w:ascii="Times New Roman" w:hAnsi="Times New Roman" w:cs="Times New Roman"/>
                      <w:b/>
                    </w:rPr>
                  </w:pPr>
                  <w:r>
                    <w:rPr>
                      <w:rFonts w:ascii="Times New Roman" w:hAnsi="Times New Roman" w:cs="Times New Roman"/>
                      <w:b/>
                    </w:rPr>
                    <w:t xml:space="preserve">Coefficient </w:t>
                  </w:r>
                  <w:r w:rsidRPr="00713962">
                    <w:rPr>
                      <w:rFonts w:ascii="Times New Roman" w:hAnsi="Times New Roman" w:cs="Times New Roman"/>
                      <w:b/>
                      <w:vertAlign w:val="superscript"/>
                    </w:rPr>
                    <w:t>a</w:t>
                  </w:r>
                </w:p>
              </w:tc>
              <w:tc>
                <w:tcPr>
                  <w:tcW w:w="1710" w:type="dxa"/>
                </w:tcPr>
                <w:p w14:paraId="41700086" w14:textId="77777777" w:rsidR="0012539A" w:rsidRPr="007D0B83" w:rsidRDefault="0012539A" w:rsidP="005B7E11">
                  <w:pPr>
                    <w:jc w:val="center"/>
                    <w:rPr>
                      <w:rFonts w:ascii="Times New Roman" w:hAnsi="Times New Roman" w:cs="Times New Roman"/>
                      <w:b/>
                    </w:rPr>
                  </w:pPr>
                  <w:r>
                    <w:rPr>
                      <w:rFonts w:ascii="Times New Roman" w:hAnsi="Times New Roman" w:cs="Times New Roman"/>
                      <w:b/>
                    </w:rPr>
                    <w:t>95% CI</w:t>
                  </w:r>
                </w:p>
              </w:tc>
              <w:tc>
                <w:tcPr>
                  <w:tcW w:w="1524" w:type="dxa"/>
                </w:tcPr>
                <w:p w14:paraId="00D0EA7A" w14:textId="77777777" w:rsidR="0012539A" w:rsidRDefault="0012539A" w:rsidP="005B7E11">
                  <w:pPr>
                    <w:rPr>
                      <w:rFonts w:ascii="Times New Roman" w:hAnsi="Times New Roman" w:cs="Times New Roman"/>
                      <w:b/>
                    </w:rPr>
                  </w:pPr>
                  <w:r>
                    <w:rPr>
                      <w:rFonts w:ascii="Times New Roman" w:hAnsi="Times New Roman" w:cs="Times New Roman"/>
                      <w:b/>
                    </w:rPr>
                    <w:t>p-value</w:t>
                  </w:r>
                </w:p>
              </w:tc>
            </w:tr>
            <w:tr w:rsidR="0012539A" w:rsidRPr="007D0B83" w14:paraId="6B5AC9EB" w14:textId="77777777" w:rsidTr="0012539A">
              <w:tc>
                <w:tcPr>
                  <w:tcW w:w="4366" w:type="dxa"/>
                  <w:tcBorders>
                    <w:top w:val="single" w:sz="4" w:space="0" w:color="auto"/>
                  </w:tcBorders>
                </w:tcPr>
                <w:p w14:paraId="0558AE35" w14:textId="77777777" w:rsidR="0012539A" w:rsidRPr="0023735E" w:rsidRDefault="0012539A" w:rsidP="005B7E11">
                  <w:pPr>
                    <w:rPr>
                      <w:rFonts w:ascii="Times New Roman" w:hAnsi="Times New Roman" w:cs="Times New Roman"/>
                      <w:b/>
                    </w:rPr>
                  </w:pPr>
                  <w:r w:rsidRPr="0023735E">
                    <w:rPr>
                      <w:rFonts w:ascii="Times New Roman" w:hAnsi="Times New Roman" w:cs="Times New Roman"/>
                      <w:b/>
                    </w:rPr>
                    <w:t>Facility characteristics</w:t>
                  </w:r>
                </w:p>
              </w:tc>
              <w:tc>
                <w:tcPr>
                  <w:tcW w:w="1710" w:type="dxa"/>
                  <w:tcBorders>
                    <w:top w:val="single" w:sz="4" w:space="0" w:color="auto"/>
                  </w:tcBorders>
                </w:tcPr>
                <w:p w14:paraId="361FECB7" w14:textId="77777777" w:rsidR="0012539A" w:rsidRPr="007D0B83" w:rsidRDefault="0012539A" w:rsidP="005B7E11">
                  <w:pPr>
                    <w:jc w:val="center"/>
                    <w:rPr>
                      <w:rFonts w:ascii="Times New Roman" w:hAnsi="Times New Roman" w:cs="Times New Roman"/>
                    </w:rPr>
                  </w:pPr>
                </w:p>
              </w:tc>
              <w:tc>
                <w:tcPr>
                  <w:tcW w:w="1710" w:type="dxa"/>
                  <w:tcBorders>
                    <w:top w:val="single" w:sz="4" w:space="0" w:color="auto"/>
                  </w:tcBorders>
                </w:tcPr>
                <w:p w14:paraId="01C8EA92" w14:textId="77777777" w:rsidR="0012539A" w:rsidRPr="007D0B83" w:rsidRDefault="0012539A" w:rsidP="005B7E11">
                  <w:pPr>
                    <w:jc w:val="center"/>
                    <w:rPr>
                      <w:rFonts w:ascii="Times New Roman" w:hAnsi="Times New Roman" w:cs="Times New Roman"/>
                    </w:rPr>
                  </w:pPr>
                </w:p>
              </w:tc>
              <w:tc>
                <w:tcPr>
                  <w:tcW w:w="1524" w:type="dxa"/>
                  <w:tcBorders>
                    <w:top w:val="single" w:sz="4" w:space="0" w:color="auto"/>
                  </w:tcBorders>
                </w:tcPr>
                <w:p w14:paraId="13DB9E76" w14:textId="77777777" w:rsidR="0012539A" w:rsidRPr="007D0B83" w:rsidRDefault="0012539A" w:rsidP="005B7E11">
                  <w:pPr>
                    <w:jc w:val="center"/>
                    <w:rPr>
                      <w:rFonts w:ascii="Times New Roman" w:hAnsi="Times New Roman" w:cs="Times New Roman"/>
                    </w:rPr>
                  </w:pPr>
                </w:p>
              </w:tc>
            </w:tr>
            <w:tr w:rsidR="0012539A" w:rsidRPr="007D0B83" w14:paraId="59367232" w14:textId="77777777" w:rsidTr="0012539A">
              <w:tc>
                <w:tcPr>
                  <w:tcW w:w="4366" w:type="dxa"/>
                </w:tcPr>
                <w:p w14:paraId="15011DEE" w14:textId="0091372F" w:rsidR="0012539A" w:rsidRPr="0023735E" w:rsidRDefault="0012539A" w:rsidP="005B7E11">
                  <w:pPr>
                    <w:rPr>
                      <w:rFonts w:ascii="Times New Roman" w:hAnsi="Times New Roman" w:cs="Times New Roman"/>
                    </w:rPr>
                  </w:pPr>
                  <w:r>
                    <w:rPr>
                      <w:rFonts w:ascii="Times New Roman" w:hAnsi="Times New Roman" w:cs="Times New Roman"/>
                    </w:rPr>
                    <w:t xml:space="preserve">Daily number of antenatal care visits </w:t>
                  </w:r>
                  <w:r>
                    <w:rPr>
                      <w:rFonts w:ascii="Times New Roman" w:hAnsi="Times New Roman" w:cs="Times New Roman"/>
                      <w:vertAlign w:val="superscript"/>
                    </w:rPr>
                    <w:t>b</w:t>
                  </w:r>
                </w:p>
              </w:tc>
              <w:tc>
                <w:tcPr>
                  <w:tcW w:w="1710" w:type="dxa"/>
                </w:tcPr>
                <w:p w14:paraId="66E5FA1E" w14:textId="6472E656" w:rsidR="0012539A" w:rsidRPr="007D0B83" w:rsidRDefault="0012539A" w:rsidP="005B7E11">
                  <w:pPr>
                    <w:jc w:val="center"/>
                    <w:rPr>
                      <w:rFonts w:ascii="Times New Roman" w:hAnsi="Times New Roman" w:cs="Times New Roman"/>
                    </w:rPr>
                  </w:pPr>
                </w:p>
              </w:tc>
              <w:tc>
                <w:tcPr>
                  <w:tcW w:w="1710" w:type="dxa"/>
                </w:tcPr>
                <w:p w14:paraId="1FB935C1" w14:textId="26FB5A12" w:rsidR="0012539A" w:rsidRPr="007D0B83" w:rsidRDefault="0012539A" w:rsidP="005B7E11">
                  <w:pPr>
                    <w:jc w:val="center"/>
                    <w:rPr>
                      <w:rFonts w:ascii="Times New Roman" w:hAnsi="Times New Roman" w:cs="Times New Roman"/>
                    </w:rPr>
                  </w:pPr>
                </w:p>
              </w:tc>
              <w:tc>
                <w:tcPr>
                  <w:tcW w:w="1524" w:type="dxa"/>
                </w:tcPr>
                <w:p w14:paraId="1F4FF353" w14:textId="77777777" w:rsidR="0012539A" w:rsidRPr="007D0B83" w:rsidRDefault="0012539A" w:rsidP="005B7E11">
                  <w:pPr>
                    <w:jc w:val="center"/>
                    <w:rPr>
                      <w:rFonts w:ascii="Times New Roman" w:hAnsi="Times New Roman" w:cs="Times New Roman"/>
                    </w:rPr>
                  </w:pPr>
                </w:p>
              </w:tc>
            </w:tr>
            <w:tr w:rsidR="007625F5" w:rsidRPr="007D0B83" w14:paraId="55D14D9B" w14:textId="77777777" w:rsidTr="0056410D">
              <w:trPr>
                <w:trHeight w:val="162"/>
              </w:trPr>
              <w:tc>
                <w:tcPr>
                  <w:tcW w:w="4366" w:type="dxa"/>
                </w:tcPr>
                <w:p w14:paraId="18C7C71A" w14:textId="54544CD6" w:rsidR="007625F5" w:rsidRPr="0023735E" w:rsidRDefault="007625F5" w:rsidP="007625F5">
                  <w:pPr>
                    <w:rPr>
                      <w:rFonts w:ascii="Times New Roman" w:hAnsi="Times New Roman" w:cs="Times New Roman"/>
                    </w:rPr>
                  </w:pPr>
                  <w:r>
                    <w:rPr>
                      <w:rFonts w:ascii="Times New Roman" w:hAnsi="Times New Roman" w:cs="Times New Roman"/>
                    </w:rPr>
                    <w:t xml:space="preserve">      Less than 11.5</w:t>
                  </w:r>
                </w:p>
              </w:tc>
              <w:tc>
                <w:tcPr>
                  <w:tcW w:w="1710" w:type="dxa"/>
                </w:tcPr>
                <w:p w14:paraId="432DE93E" w14:textId="055A3BBD" w:rsidR="007625F5" w:rsidRPr="007D0B83" w:rsidRDefault="007625F5" w:rsidP="007625F5">
                  <w:pPr>
                    <w:jc w:val="center"/>
                    <w:rPr>
                      <w:rFonts w:ascii="Times New Roman" w:hAnsi="Times New Roman" w:cs="Times New Roman"/>
                    </w:rPr>
                  </w:pPr>
                  <w:r>
                    <w:rPr>
                      <w:rFonts w:ascii="Times New Roman" w:hAnsi="Times New Roman" w:cs="Times New Roman"/>
                    </w:rPr>
                    <w:t>1.47</w:t>
                  </w:r>
                </w:p>
              </w:tc>
              <w:tc>
                <w:tcPr>
                  <w:tcW w:w="1710" w:type="dxa"/>
                </w:tcPr>
                <w:p w14:paraId="5359BD39" w14:textId="71B268FF" w:rsidR="007625F5" w:rsidRPr="0050681F" w:rsidRDefault="007625F5" w:rsidP="007625F5">
                  <w:pPr>
                    <w:jc w:val="center"/>
                    <w:rPr>
                      <w:rFonts w:ascii="Times New Roman" w:hAnsi="Times New Roman" w:cs="Times New Roman"/>
                    </w:rPr>
                  </w:pPr>
                  <w:r>
                    <w:rPr>
                      <w:rFonts w:ascii="Times New Roman" w:hAnsi="Times New Roman" w:cs="Times New Roman"/>
                    </w:rPr>
                    <w:t>(0.31, 2.63)</w:t>
                  </w:r>
                </w:p>
              </w:tc>
              <w:tc>
                <w:tcPr>
                  <w:tcW w:w="1524" w:type="dxa"/>
                </w:tcPr>
                <w:p w14:paraId="34BD1B69" w14:textId="16734246" w:rsidR="007625F5" w:rsidRPr="007D0B83" w:rsidRDefault="007625F5" w:rsidP="007625F5">
                  <w:pPr>
                    <w:rPr>
                      <w:rFonts w:ascii="Times New Roman" w:hAnsi="Times New Roman" w:cs="Times New Roman"/>
                    </w:rPr>
                  </w:pPr>
                  <w:r>
                    <w:rPr>
                      <w:rFonts w:ascii="Times New Roman" w:hAnsi="Times New Roman" w:cs="Times New Roman"/>
                    </w:rPr>
                    <w:t>0.013*</w:t>
                  </w:r>
                </w:p>
              </w:tc>
            </w:tr>
            <w:tr w:rsidR="007625F5" w:rsidRPr="007D0B83" w14:paraId="7905F77D" w14:textId="77777777" w:rsidTr="0012539A">
              <w:tc>
                <w:tcPr>
                  <w:tcW w:w="4366" w:type="dxa"/>
                </w:tcPr>
                <w:p w14:paraId="599B1191" w14:textId="3D616F36" w:rsidR="007625F5" w:rsidRDefault="007625F5" w:rsidP="007625F5">
                  <w:pPr>
                    <w:rPr>
                      <w:rFonts w:ascii="Times New Roman" w:hAnsi="Times New Roman" w:cs="Times New Roman"/>
                    </w:rPr>
                  </w:pPr>
                  <w:r>
                    <w:rPr>
                      <w:rFonts w:ascii="Times New Roman" w:hAnsi="Times New Roman" w:cs="Times New Roman"/>
                    </w:rPr>
                    <w:t xml:space="preserve">      11.5 +</w:t>
                  </w:r>
                </w:p>
              </w:tc>
              <w:tc>
                <w:tcPr>
                  <w:tcW w:w="1710" w:type="dxa"/>
                </w:tcPr>
                <w:p w14:paraId="2CFDD4D9" w14:textId="6C4E28BB" w:rsidR="007625F5" w:rsidRPr="007D0B83" w:rsidRDefault="007625F5" w:rsidP="007625F5">
                  <w:pPr>
                    <w:jc w:val="center"/>
                    <w:rPr>
                      <w:rFonts w:ascii="Times New Roman" w:hAnsi="Times New Roman" w:cs="Times New Roman"/>
                    </w:rPr>
                  </w:pPr>
                  <w:r>
                    <w:rPr>
                      <w:rFonts w:ascii="Times New Roman" w:hAnsi="Times New Roman" w:cs="Times New Roman"/>
                    </w:rPr>
                    <w:t>-7.00</w:t>
                  </w:r>
                </w:p>
              </w:tc>
              <w:tc>
                <w:tcPr>
                  <w:tcW w:w="1710" w:type="dxa"/>
                </w:tcPr>
                <w:p w14:paraId="20DB5543" w14:textId="0B829C81" w:rsidR="007625F5" w:rsidRPr="0050681F" w:rsidRDefault="007625F5" w:rsidP="007625F5">
                  <w:pPr>
                    <w:spacing w:line="276" w:lineRule="auto"/>
                    <w:jc w:val="center"/>
                    <w:rPr>
                      <w:rFonts w:ascii="Times" w:hAnsi="Times"/>
                      <w:color w:val="000000" w:themeColor="text1"/>
                    </w:rPr>
                  </w:pPr>
                  <w:r>
                    <w:rPr>
                      <w:rFonts w:ascii="Times" w:hAnsi="Times"/>
                      <w:color w:val="000000" w:themeColor="text1"/>
                    </w:rPr>
                    <w:t>(-13.21, -0.79)</w:t>
                  </w:r>
                </w:p>
              </w:tc>
              <w:tc>
                <w:tcPr>
                  <w:tcW w:w="1524" w:type="dxa"/>
                </w:tcPr>
                <w:p w14:paraId="1962A94F" w14:textId="5F5CB5C6" w:rsidR="007625F5" w:rsidRPr="007D0B83" w:rsidRDefault="007625F5" w:rsidP="007625F5">
                  <w:pPr>
                    <w:rPr>
                      <w:rFonts w:ascii="Times New Roman" w:hAnsi="Times New Roman" w:cs="Times New Roman"/>
                    </w:rPr>
                  </w:pPr>
                  <w:r>
                    <w:rPr>
                      <w:rFonts w:ascii="Times New Roman" w:hAnsi="Times New Roman" w:cs="Times New Roman"/>
                    </w:rPr>
                    <w:t>0.027*</w:t>
                  </w:r>
                </w:p>
              </w:tc>
            </w:tr>
            <w:tr w:rsidR="007625F5" w:rsidRPr="007D0B83" w14:paraId="16FF2A61" w14:textId="77777777" w:rsidTr="0012539A">
              <w:tc>
                <w:tcPr>
                  <w:tcW w:w="4366" w:type="dxa"/>
                </w:tcPr>
                <w:p w14:paraId="74F474A9" w14:textId="77777777" w:rsidR="007625F5" w:rsidRPr="0023735E" w:rsidRDefault="007625F5" w:rsidP="007625F5">
                  <w:pPr>
                    <w:rPr>
                      <w:rFonts w:ascii="Times New Roman" w:hAnsi="Times New Roman" w:cs="Times New Roman"/>
                    </w:rPr>
                  </w:pPr>
                  <w:r w:rsidRPr="0023735E">
                    <w:rPr>
                      <w:rFonts w:ascii="Times New Roman" w:hAnsi="Times New Roman" w:cs="Times New Roman"/>
                    </w:rPr>
                    <w:t xml:space="preserve">Number of primary care staff </w:t>
                  </w:r>
                  <w:r>
                    <w:rPr>
                      <w:rFonts w:ascii="Times New Roman" w:hAnsi="Times New Roman" w:cs="Times New Roman"/>
                      <w:vertAlign w:val="superscript"/>
                    </w:rPr>
                    <w:t>c</w:t>
                  </w:r>
                </w:p>
              </w:tc>
              <w:tc>
                <w:tcPr>
                  <w:tcW w:w="1710" w:type="dxa"/>
                </w:tcPr>
                <w:p w14:paraId="612C7A25" w14:textId="5B0F2B1F" w:rsidR="007625F5" w:rsidRPr="00E07493" w:rsidRDefault="007625F5" w:rsidP="007625F5">
                  <w:pPr>
                    <w:jc w:val="center"/>
                    <w:rPr>
                      <w:rFonts w:ascii="Times New Roman" w:hAnsi="Times New Roman" w:cs="Times New Roman"/>
                    </w:rPr>
                  </w:pPr>
                  <w:r>
                    <w:rPr>
                      <w:rFonts w:ascii="Times New Roman" w:hAnsi="Times New Roman" w:cs="Times New Roman"/>
                    </w:rPr>
                    <w:t>0.02</w:t>
                  </w:r>
                </w:p>
              </w:tc>
              <w:tc>
                <w:tcPr>
                  <w:tcW w:w="1710" w:type="dxa"/>
                </w:tcPr>
                <w:p w14:paraId="0256B5F0" w14:textId="3924C46D" w:rsidR="007625F5" w:rsidRPr="004F6651" w:rsidRDefault="007625F5" w:rsidP="007625F5">
                  <w:pPr>
                    <w:jc w:val="center"/>
                    <w:rPr>
                      <w:rFonts w:ascii="Times" w:hAnsi="Times"/>
                      <w:color w:val="000000" w:themeColor="text1"/>
                    </w:rPr>
                  </w:pPr>
                  <w:r>
                    <w:rPr>
                      <w:rFonts w:ascii="Times" w:hAnsi="Times"/>
                      <w:color w:val="000000" w:themeColor="text1"/>
                    </w:rPr>
                    <w:t>(-0.04, 0.09)</w:t>
                  </w:r>
                </w:p>
              </w:tc>
              <w:tc>
                <w:tcPr>
                  <w:tcW w:w="1524" w:type="dxa"/>
                </w:tcPr>
                <w:p w14:paraId="538E5928" w14:textId="619C816A" w:rsidR="007625F5" w:rsidRPr="004F6651" w:rsidRDefault="007625F5" w:rsidP="007625F5">
                  <w:pPr>
                    <w:rPr>
                      <w:rFonts w:ascii="Times New Roman" w:hAnsi="Times New Roman" w:cs="Times New Roman"/>
                    </w:rPr>
                  </w:pPr>
                  <w:r>
                    <w:rPr>
                      <w:rFonts w:ascii="Times New Roman" w:hAnsi="Times New Roman" w:cs="Times New Roman"/>
                    </w:rPr>
                    <w:t>0.420</w:t>
                  </w:r>
                </w:p>
              </w:tc>
            </w:tr>
            <w:tr w:rsidR="007625F5" w:rsidRPr="007D0B83" w14:paraId="25648BFB" w14:textId="77777777" w:rsidTr="0012539A">
              <w:tc>
                <w:tcPr>
                  <w:tcW w:w="4366" w:type="dxa"/>
                </w:tcPr>
                <w:p w14:paraId="5609835C" w14:textId="77777777" w:rsidR="007625F5" w:rsidRPr="00CD45CD" w:rsidRDefault="007625F5" w:rsidP="007625F5">
                  <w:pPr>
                    <w:rPr>
                      <w:rFonts w:ascii="Times New Roman" w:hAnsi="Times New Roman" w:cs="Times New Roman"/>
                      <w:b/>
                    </w:rPr>
                  </w:pPr>
                  <w:r w:rsidRPr="00CD45CD">
                    <w:rPr>
                      <w:rFonts w:ascii="Times New Roman" w:hAnsi="Times New Roman" w:cs="Times New Roman"/>
                    </w:rPr>
                    <w:t xml:space="preserve">Basic equipment </w:t>
                  </w:r>
                  <w:r w:rsidRPr="00CD45CD">
                    <w:rPr>
                      <w:rFonts w:ascii="Times New Roman" w:hAnsi="Times New Roman" w:cs="Times New Roman"/>
                      <w:vertAlign w:val="superscript"/>
                    </w:rPr>
                    <w:t>d</w:t>
                  </w:r>
                </w:p>
              </w:tc>
              <w:tc>
                <w:tcPr>
                  <w:tcW w:w="1710" w:type="dxa"/>
                </w:tcPr>
                <w:p w14:paraId="46013C22" w14:textId="7AAC8208" w:rsidR="007625F5" w:rsidRPr="00CD45CD" w:rsidRDefault="007625F5" w:rsidP="007625F5">
                  <w:pPr>
                    <w:jc w:val="center"/>
                    <w:rPr>
                      <w:rFonts w:ascii="Times New Roman" w:hAnsi="Times New Roman" w:cs="Times New Roman"/>
                    </w:rPr>
                  </w:pPr>
                  <w:r>
                    <w:rPr>
                      <w:rFonts w:ascii="Times New Roman" w:hAnsi="Times New Roman" w:cs="Times New Roman"/>
                    </w:rPr>
                    <w:t>3.42</w:t>
                  </w:r>
                </w:p>
              </w:tc>
              <w:tc>
                <w:tcPr>
                  <w:tcW w:w="1710" w:type="dxa"/>
                </w:tcPr>
                <w:p w14:paraId="386CCAC8" w14:textId="1B486651" w:rsidR="007625F5" w:rsidRPr="00CD45CD" w:rsidRDefault="007625F5" w:rsidP="007625F5">
                  <w:pPr>
                    <w:jc w:val="center"/>
                    <w:rPr>
                      <w:rFonts w:ascii="Times" w:hAnsi="Times"/>
                      <w:color w:val="000000" w:themeColor="text1"/>
                    </w:rPr>
                  </w:pPr>
                  <w:r>
                    <w:rPr>
                      <w:rFonts w:ascii="Times" w:hAnsi="Times"/>
                      <w:color w:val="000000" w:themeColor="text1"/>
                    </w:rPr>
                    <w:t>(0.64, 6.19)</w:t>
                  </w:r>
                </w:p>
              </w:tc>
              <w:tc>
                <w:tcPr>
                  <w:tcW w:w="1524" w:type="dxa"/>
                </w:tcPr>
                <w:p w14:paraId="40AC19BF" w14:textId="4F23764D" w:rsidR="007625F5" w:rsidRPr="00CD45CD" w:rsidRDefault="007625F5" w:rsidP="007625F5">
                  <w:pPr>
                    <w:rPr>
                      <w:rFonts w:ascii="Times New Roman" w:hAnsi="Times New Roman" w:cs="Times New Roman"/>
                    </w:rPr>
                  </w:pPr>
                  <w:r>
                    <w:rPr>
                      <w:rFonts w:ascii="Times New Roman" w:hAnsi="Times New Roman" w:cs="Times New Roman"/>
                    </w:rPr>
                    <w:t>0.016*</w:t>
                  </w:r>
                </w:p>
              </w:tc>
            </w:tr>
            <w:tr w:rsidR="007625F5" w:rsidRPr="007D0B83" w14:paraId="3D566182" w14:textId="77777777" w:rsidTr="0012539A">
              <w:tc>
                <w:tcPr>
                  <w:tcW w:w="4366" w:type="dxa"/>
                </w:tcPr>
                <w:p w14:paraId="1D5ADCA0" w14:textId="77777777" w:rsidR="007625F5" w:rsidRPr="007D0B83" w:rsidRDefault="007625F5" w:rsidP="007625F5">
                  <w:pPr>
                    <w:rPr>
                      <w:rFonts w:ascii="Times New Roman" w:hAnsi="Times New Roman" w:cs="Times New Roman"/>
                      <w:b/>
                    </w:rPr>
                  </w:pPr>
                  <w:r>
                    <w:rPr>
                      <w:rFonts w:ascii="Times New Roman" w:hAnsi="Times New Roman" w:cs="Times New Roman"/>
                    </w:rPr>
                    <w:t xml:space="preserve">Essential medicine index </w:t>
                  </w:r>
                  <w:r>
                    <w:rPr>
                      <w:rFonts w:ascii="Times New Roman" w:hAnsi="Times New Roman" w:cs="Times New Roman"/>
                      <w:vertAlign w:val="superscript"/>
                    </w:rPr>
                    <w:t>e</w:t>
                  </w:r>
                </w:p>
              </w:tc>
              <w:tc>
                <w:tcPr>
                  <w:tcW w:w="1710" w:type="dxa"/>
                </w:tcPr>
                <w:p w14:paraId="41CEA1B1" w14:textId="3FEBD764" w:rsidR="007625F5" w:rsidRPr="00BC047A" w:rsidRDefault="007625F5" w:rsidP="007625F5">
                  <w:pPr>
                    <w:jc w:val="center"/>
                    <w:rPr>
                      <w:rFonts w:ascii="Times New Roman" w:hAnsi="Times New Roman" w:cs="Times New Roman"/>
                    </w:rPr>
                  </w:pPr>
                  <w:r>
                    <w:rPr>
                      <w:rFonts w:ascii="Times New Roman" w:hAnsi="Times New Roman" w:cs="Times New Roman"/>
                    </w:rPr>
                    <w:t>3.94</w:t>
                  </w:r>
                </w:p>
              </w:tc>
              <w:tc>
                <w:tcPr>
                  <w:tcW w:w="1710" w:type="dxa"/>
                </w:tcPr>
                <w:p w14:paraId="2F1DECA7" w14:textId="4C196FB0" w:rsidR="007625F5" w:rsidRPr="00BC047A" w:rsidRDefault="007625F5" w:rsidP="007625F5">
                  <w:pPr>
                    <w:jc w:val="center"/>
                    <w:rPr>
                      <w:rFonts w:ascii="Times" w:hAnsi="Times"/>
                      <w:color w:val="000000" w:themeColor="text1"/>
                    </w:rPr>
                  </w:pPr>
                  <w:r>
                    <w:rPr>
                      <w:rFonts w:ascii="Times" w:hAnsi="Times"/>
                      <w:color w:val="000000" w:themeColor="text1"/>
                    </w:rPr>
                    <w:t>(-6.40, 14.27)</w:t>
                  </w:r>
                </w:p>
              </w:tc>
              <w:tc>
                <w:tcPr>
                  <w:tcW w:w="1524" w:type="dxa"/>
                </w:tcPr>
                <w:p w14:paraId="2A0C84FB" w14:textId="5FFB986F" w:rsidR="007625F5" w:rsidRPr="00BC047A" w:rsidRDefault="007625F5" w:rsidP="007625F5">
                  <w:pPr>
                    <w:rPr>
                      <w:rFonts w:ascii="Times New Roman" w:hAnsi="Times New Roman" w:cs="Times New Roman"/>
                    </w:rPr>
                  </w:pPr>
                  <w:r>
                    <w:rPr>
                      <w:rFonts w:ascii="Times New Roman" w:hAnsi="Times New Roman" w:cs="Times New Roman"/>
                    </w:rPr>
                    <w:t>0.454</w:t>
                  </w:r>
                </w:p>
              </w:tc>
            </w:tr>
            <w:tr w:rsidR="007625F5" w:rsidRPr="007D0B83" w14:paraId="764E4070" w14:textId="77777777" w:rsidTr="0012539A">
              <w:tc>
                <w:tcPr>
                  <w:tcW w:w="4366" w:type="dxa"/>
                </w:tcPr>
                <w:p w14:paraId="35E78747" w14:textId="77777777" w:rsidR="007625F5" w:rsidRPr="0023735E" w:rsidRDefault="007625F5" w:rsidP="007625F5">
                  <w:pPr>
                    <w:rPr>
                      <w:rFonts w:ascii="Times New Roman" w:hAnsi="Times New Roman" w:cs="Times New Roman"/>
                    </w:rPr>
                  </w:pPr>
                  <w:r>
                    <w:rPr>
                      <w:rFonts w:ascii="Times New Roman" w:hAnsi="Times New Roman" w:cs="Times New Roman"/>
                    </w:rPr>
                    <w:t>Urban location</w:t>
                  </w:r>
                </w:p>
              </w:tc>
              <w:tc>
                <w:tcPr>
                  <w:tcW w:w="1710" w:type="dxa"/>
                </w:tcPr>
                <w:p w14:paraId="0E3D7A79" w14:textId="6754890B" w:rsidR="007625F5" w:rsidRPr="007D0B83" w:rsidRDefault="007625F5" w:rsidP="007625F5">
                  <w:pPr>
                    <w:jc w:val="center"/>
                    <w:rPr>
                      <w:rFonts w:ascii="Times New Roman" w:hAnsi="Times New Roman" w:cs="Times New Roman"/>
                    </w:rPr>
                  </w:pPr>
                  <w:r>
                    <w:rPr>
                      <w:rFonts w:ascii="Times New Roman" w:hAnsi="Times New Roman" w:cs="Times New Roman"/>
                    </w:rPr>
                    <w:t>-0.82</w:t>
                  </w:r>
                </w:p>
              </w:tc>
              <w:tc>
                <w:tcPr>
                  <w:tcW w:w="1710" w:type="dxa"/>
                </w:tcPr>
                <w:p w14:paraId="679038F7" w14:textId="26CD3719" w:rsidR="007625F5" w:rsidRPr="00CC1BB1" w:rsidRDefault="00653C57" w:rsidP="007625F5">
                  <w:pPr>
                    <w:jc w:val="center"/>
                    <w:rPr>
                      <w:rFonts w:ascii="Times" w:hAnsi="Times"/>
                      <w:color w:val="000000" w:themeColor="text1"/>
                    </w:rPr>
                  </w:pPr>
                  <w:r>
                    <w:rPr>
                      <w:rFonts w:ascii="Times" w:hAnsi="Times"/>
                      <w:color w:val="000000" w:themeColor="text1"/>
                    </w:rPr>
                    <w:t>(-4.10, 2.47)</w:t>
                  </w:r>
                </w:p>
              </w:tc>
              <w:tc>
                <w:tcPr>
                  <w:tcW w:w="1524" w:type="dxa"/>
                </w:tcPr>
                <w:p w14:paraId="22E640BC" w14:textId="6D008C0E" w:rsidR="007625F5" w:rsidRPr="007D0B83" w:rsidRDefault="00653C57" w:rsidP="007625F5">
                  <w:pPr>
                    <w:rPr>
                      <w:rFonts w:ascii="Times New Roman" w:hAnsi="Times New Roman" w:cs="Times New Roman"/>
                    </w:rPr>
                  </w:pPr>
                  <w:r>
                    <w:rPr>
                      <w:rFonts w:ascii="Times New Roman" w:hAnsi="Times New Roman" w:cs="Times New Roman"/>
                    </w:rPr>
                    <w:t>0.625</w:t>
                  </w:r>
                </w:p>
              </w:tc>
            </w:tr>
            <w:tr w:rsidR="007625F5" w:rsidRPr="007D0B83" w14:paraId="765B5AEC" w14:textId="77777777" w:rsidTr="0012539A">
              <w:tc>
                <w:tcPr>
                  <w:tcW w:w="4366" w:type="dxa"/>
                </w:tcPr>
                <w:p w14:paraId="330B0837" w14:textId="77777777" w:rsidR="007625F5" w:rsidRPr="0023735E" w:rsidRDefault="007625F5" w:rsidP="007625F5">
                  <w:pPr>
                    <w:rPr>
                      <w:rFonts w:ascii="Times New Roman" w:hAnsi="Times New Roman" w:cs="Times New Roman"/>
                    </w:rPr>
                  </w:pPr>
                  <w:r>
                    <w:rPr>
                      <w:rFonts w:ascii="Times New Roman" w:hAnsi="Times New Roman" w:cs="Times New Roman"/>
                    </w:rPr>
                    <w:t>Facility type</w:t>
                  </w:r>
                </w:p>
              </w:tc>
              <w:tc>
                <w:tcPr>
                  <w:tcW w:w="1710" w:type="dxa"/>
                </w:tcPr>
                <w:p w14:paraId="494705D0" w14:textId="77777777" w:rsidR="007625F5" w:rsidRPr="007D0B83" w:rsidRDefault="007625F5" w:rsidP="007625F5">
                  <w:pPr>
                    <w:rPr>
                      <w:rFonts w:ascii="Times New Roman" w:hAnsi="Times New Roman" w:cs="Times New Roman"/>
                    </w:rPr>
                  </w:pPr>
                </w:p>
              </w:tc>
              <w:tc>
                <w:tcPr>
                  <w:tcW w:w="1710" w:type="dxa"/>
                </w:tcPr>
                <w:p w14:paraId="44B6E29D" w14:textId="77777777" w:rsidR="007625F5" w:rsidRPr="007D0B83" w:rsidRDefault="007625F5" w:rsidP="007625F5">
                  <w:pPr>
                    <w:rPr>
                      <w:rFonts w:ascii="Times New Roman" w:hAnsi="Times New Roman" w:cs="Times New Roman"/>
                    </w:rPr>
                  </w:pPr>
                </w:p>
              </w:tc>
              <w:tc>
                <w:tcPr>
                  <w:tcW w:w="1524" w:type="dxa"/>
                </w:tcPr>
                <w:p w14:paraId="37208A03" w14:textId="77777777" w:rsidR="007625F5" w:rsidRPr="007D0B83" w:rsidRDefault="007625F5" w:rsidP="007625F5">
                  <w:pPr>
                    <w:rPr>
                      <w:rFonts w:ascii="Times New Roman" w:hAnsi="Times New Roman" w:cs="Times New Roman"/>
                    </w:rPr>
                  </w:pPr>
                </w:p>
              </w:tc>
            </w:tr>
            <w:tr w:rsidR="007625F5" w:rsidRPr="007D0B83" w14:paraId="69E0F785" w14:textId="77777777" w:rsidTr="0012539A">
              <w:tc>
                <w:tcPr>
                  <w:tcW w:w="4366" w:type="dxa"/>
                </w:tcPr>
                <w:p w14:paraId="29BBF4AA" w14:textId="77777777" w:rsidR="007625F5" w:rsidRPr="0023735E" w:rsidRDefault="007625F5" w:rsidP="007625F5">
                  <w:pPr>
                    <w:rPr>
                      <w:rFonts w:ascii="Times New Roman" w:hAnsi="Times New Roman" w:cs="Times New Roman"/>
                    </w:rPr>
                  </w:pPr>
                  <w:r>
                    <w:rPr>
                      <w:rFonts w:ascii="Times New Roman" w:hAnsi="Times New Roman" w:cs="Times New Roman"/>
                    </w:rPr>
                    <w:t xml:space="preserve">      General hospital</w:t>
                  </w:r>
                </w:p>
              </w:tc>
              <w:tc>
                <w:tcPr>
                  <w:tcW w:w="1710" w:type="dxa"/>
                </w:tcPr>
                <w:p w14:paraId="2AA5EB03" w14:textId="5DFB142D" w:rsidR="007625F5" w:rsidRPr="007D0B83" w:rsidRDefault="00653C57" w:rsidP="007625F5">
                  <w:pPr>
                    <w:jc w:val="center"/>
                    <w:rPr>
                      <w:rFonts w:ascii="Times New Roman" w:hAnsi="Times New Roman" w:cs="Times New Roman"/>
                    </w:rPr>
                  </w:pPr>
                  <w:r>
                    <w:rPr>
                      <w:rFonts w:ascii="Times New Roman" w:hAnsi="Times New Roman" w:cs="Times New Roman"/>
                    </w:rPr>
                    <w:t>ref.</w:t>
                  </w:r>
                </w:p>
              </w:tc>
              <w:tc>
                <w:tcPr>
                  <w:tcW w:w="1710" w:type="dxa"/>
                </w:tcPr>
                <w:p w14:paraId="3A358FFB" w14:textId="77777777" w:rsidR="007625F5" w:rsidRPr="007D0B83" w:rsidRDefault="007625F5" w:rsidP="007625F5">
                  <w:pPr>
                    <w:rPr>
                      <w:rFonts w:ascii="Times New Roman" w:hAnsi="Times New Roman" w:cs="Times New Roman"/>
                    </w:rPr>
                  </w:pPr>
                </w:p>
              </w:tc>
              <w:tc>
                <w:tcPr>
                  <w:tcW w:w="1524" w:type="dxa"/>
                </w:tcPr>
                <w:p w14:paraId="33E16B5F" w14:textId="77777777" w:rsidR="007625F5" w:rsidRPr="007D0B83" w:rsidRDefault="007625F5" w:rsidP="007625F5">
                  <w:pPr>
                    <w:rPr>
                      <w:rFonts w:ascii="Times New Roman" w:hAnsi="Times New Roman" w:cs="Times New Roman"/>
                    </w:rPr>
                  </w:pPr>
                </w:p>
              </w:tc>
            </w:tr>
            <w:tr w:rsidR="007625F5" w:rsidRPr="007D0B83" w14:paraId="441B998B" w14:textId="77777777" w:rsidTr="0012539A">
              <w:tc>
                <w:tcPr>
                  <w:tcW w:w="4366" w:type="dxa"/>
                </w:tcPr>
                <w:p w14:paraId="7684AB9D" w14:textId="77777777" w:rsidR="007625F5" w:rsidRPr="0023735E" w:rsidRDefault="007625F5" w:rsidP="007625F5">
                  <w:pPr>
                    <w:rPr>
                      <w:rFonts w:ascii="Times New Roman" w:hAnsi="Times New Roman" w:cs="Times New Roman"/>
                    </w:rPr>
                  </w:pPr>
                  <w:r>
                    <w:rPr>
                      <w:rFonts w:ascii="Times New Roman" w:hAnsi="Times New Roman" w:cs="Times New Roman"/>
                    </w:rPr>
                    <w:t xml:space="preserve">      Primary hospital</w:t>
                  </w:r>
                </w:p>
              </w:tc>
              <w:tc>
                <w:tcPr>
                  <w:tcW w:w="1710" w:type="dxa"/>
                </w:tcPr>
                <w:p w14:paraId="5AB8A15E" w14:textId="4B2C2315" w:rsidR="007625F5" w:rsidRPr="00931D26" w:rsidRDefault="00653C57" w:rsidP="007625F5">
                  <w:pPr>
                    <w:jc w:val="center"/>
                    <w:rPr>
                      <w:rFonts w:ascii="Times New Roman" w:hAnsi="Times New Roman" w:cs="Times New Roman"/>
                    </w:rPr>
                  </w:pPr>
                  <w:r>
                    <w:rPr>
                      <w:rFonts w:ascii="Times New Roman" w:hAnsi="Times New Roman" w:cs="Times New Roman"/>
                    </w:rPr>
                    <w:t>0.23</w:t>
                  </w:r>
                </w:p>
              </w:tc>
              <w:tc>
                <w:tcPr>
                  <w:tcW w:w="1710" w:type="dxa"/>
                </w:tcPr>
                <w:p w14:paraId="78136C63" w14:textId="5E1CE9C5" w:rsidR="007625F5" w:rsidRPr="00931D26" w:rsidRDefault="00653C57" w:rsidP="007625F5">
                  <w:pPr>
                    <w:jc w:val="center"/>
                    <w:rPr>
                      <w:rFonts w:ascii="Times" w:hAnsi="Times"/>
                      <w:color w:val="000000" w:themeColor="text1"/>
                    </w:rPr>
                  </w:pPr>
                  <w:r>
                    <w:rPr>
                      <w:rFonts w:ascii="Times" w:hAnsi="Times"/>
                      <w:color w:val="000000" w:themeColor="text1"/>
                    </w:rPr>
                    <w:t>(-4.43, 4.89)</w:t>
                  </w:r>
                </w:p>
              </w:tc>
              <w:tc>
                <w:tcPr>
                  <w:tcW w:w="1524" w:type="dxa"/>
                </w:tcPr>
                <w:p w14:paraId="1C31F89E" w14:textId="28032246" w:rsidR="007625F5" w:rsidRPr="00931D26" w:rsidRDefault="00653C57" w:rsidP="007625F5">
                  <w:pPr>
                    <w:rPr>
                      <w:rFonts w:ascii="Times New Roman" w:hAnsi="Times New Roman" w:cs="Times New Roman"/>
                    </w:rPr>
                  </w:pPr>
                  <w:r>
                    <w:rPr>
                      <w:rFonts w:ascii="Times New Roman" w:hAnsi="Times New Roman" w:cs="Times New Roman"/>
                    </w:rPr>
                    <w:t>0.922</w:t>
                  </w:r>
                </w:p>
              </w:tc>
            </w:tr>
            <w:tr w:rsidR="007625F5" w:rsidRPr="007D0B83" w14:paraId="5C429959" w14:textId="77777777" w:rsidTr="0012539A">
              <w:tc>
                <w:tcPr>
                  <w:tcW w:w="4366" w:type="dxa"/>
                </w:tcPr>
                <w:p w14:paraId="71DE42A8" w14:textId="77777777" w:rsidR="007625F5" w:rsidRPr="0023735E" w:rsidRDefault="007625F5" w:rsidP="007625F5">
                  <w:pPr>
                    <w:rPr>
                      <w:rFonts w:ascii="Times New Roman" w:hAnsi="Times New Roman" w:cs="Times New Roman"/>
                    </w:rPr>
                  </w:pPr>
                  <w:r>
                    <w:rPr>
                      <w:rFonts w:ascii="Times New Roman" w:hAnsi="Times New Roman" w:cs="Times New Roman"/>
                    </w:rPr>
                    <w:t xml:space="preserve">      Health center</w:t>
                  </w:r>
                </w:p>
              </w:tc>
              <w:tc>
                <w:tcPr>
                  <w:tcW w:w="1710" w:type="dxa"/>
                </w:tcPr>
                <w:p w14:paraId="76B02D13" w14:textId="5C48FFD8" w:rsidR="007625F5" w:rsidRPr="00931D26" w:rsidRDefault="00653C57" w:rsidP="007625F5">
                  <w:pPr>
                    <w:jc w:val="center"/>
                    <w:rPr>
                      <w:rFonts w:ascii="Times New Roman" w:hAnsi="Times New Roman" w:cs="Times New Roman"/>
                    </w:rPr>
                  </w:pPr>
                  <w:r>
                    <w:rPr>
                      <w:rFonts w:ascii="Times New Roman" w:hAnsi="Times New Roman" w:cs="Times New Roman"/>
                    </w:rPr>
                    <w:t>3.21</w:t>
                  </w:r>
                </w:p>
              </w:tc>
              <w:tc>
                <w:tcPr>
                  <w:tcW w:w="1710" w:type="dxa"/>
                </w:tcPr>
                <w:p w14:paraId="5FBE3074" w14:textId="07F320E9" w:rsidR="007625F5" w:rsidRPr="00931D26" w:rsidRDefault="00653C57" w:rsidP="007625F5">
                  <w:pPr>
                    <w:jc w:val="center"/>
                    <w:rPr>
                      <w:rFonts w:ascii="Times" w:hAnsi="Times"/>
                      <w:color w:val="000000" w:themeColor="text1"/>
                    </w:rPr>
                  </w:pPr>
                  <w:r>
                    <w:rPr>
                      <w:rFonts w:ascii="Times" w:hAnsi="Times"/>
                      <w:color w:val="000000" w:themeColor="text1"/>
                    </w:rPr>
                    <w:t>(-1.27, 7.69)</w:t>
                  </w:r>
                </w:p>
              </w:tc>
              <w:tc>
                <w:tcPr>
                  <w:tcW w:w="1524" w:type="dxa"/>
                </w:tcPr>
                <w:p w14:paraId="1E55CA67" w14:textId="77C7B5A2" w:rsidR="007625F5" w:rsidRPr="00931D26" w:rsidRDefault="00653C57" w:rsidP="007625F5">
                  <w:pPr>
                    <w:rPr>
                      <w:rFonts w:ascii="Times New Roman" w:hAnsi="Times New Roman" w:cs="Times New Roman"/>
                    </w:rPr>
                  </w:pPr>
                  <w:r>
                    <w:rPr>
                      <w:rFonts w:ascii="Times New Roman" w:hAnsi="Times New Roman" w:cs="Times New Roman"/>
                    </w:rPr>
                    <w:t>0.159</w:t>
                  </w:r>
                </w:p>
              </w:tc>
            </w:tr>
            <w:tr w:rsidR="007625F5" w:rsidRPr="007D0B83" w14:paraId="51AEFAC3" w14:textId="77777777" w:rsidTr="0012539A">
              <w:tc>
                <w:tcPr>
                  <w:tcW w:w="4366" w:type="dxa"/>
                </w:tcPr>
                <w:p w14:paraId="0201D390" w14:textId="77777777" w:rsidR="007625F5" w:rsidRPr="009D142A" w:rsidRDefault="007625F5" w:rsidP="007625F5">
                  <w:pPr>
                    <w:rPr>
                      <w:rFonts w:ascii="Times New Roman" w:hAnsi="Times New Roman" w:cs="Times New Roman"/>
                    </w:rPr>
                  </w:pPr>
                  <w:r w:rsidRPr="009D142A">
                    <w:rPr>
                      <w:rFonts w:ascii="Times New Roman" w:hAnsi="Times New Roman" w:cs="Times New Roman"/>
                    </w:rPr>
                    <w:t>R-squared</w:t>
                  </w:r>
                </w:p>
              </w:tc>
              <w:tc>
                <w:tcPr>
                  <w:tcW w:w="1710" w:type="dxa"/>
                </w:tcPr>
                <w:p w14:paraId="1B1DE1D4" w14:textId="6FB47629" w:rsidR="007625F5" w:rsidRPr="007D0B83" w:rsidRDefault="00653C57" w:rsidP="007625F5">
                  <w:pPr>
                    <w:jc w:val="center"/>
                    <w:rPr>
                      <w:rFonts w:ascii="Times New Roman" w:hAnsi="Times New Roman" w:cs="Times New Roman"/>
                    </w:rPr>
                  </w:pPr>
                  <w:r>
                    <w:rPr>
                      <w:rFonts w:ascii="Times New Roman" w:hAnsi="Times New Roman" w:cs="Times New Roman"/>
                    </w:rPr>
                    <w:t>0.1261</w:t>
                  </w:r>
                </w:p>
              </w:tc>
              <w:tc>
                <w:tcPr>
                  <w:tcW w:w="1710" w:type="dxa"/>
                </w:tcPr>
                <w:p w14:paraId="646D436E" w14:textId="77777777" w:rsidR="007625F5" w:rsidRPr="007D0B83" w:rsidRDefault="007625F5" w:rsidP="007625F5">
                  <w:pPr>
                    <w:jc w:val="center"/>
                    <w:rPr>
                      <w:rFonts w:ascii="Times New Roman" w:hAnsi="Times New Roman" w:cs="Times New Roman"/>
                    </w:rPr>
                  </w:pPr>
                </w:p>
              </w:tc>
              <w:tc>
                <w:tcPr>
                  <w:tcW w:w="1524" w:type="dxa"/>
                </w:tcPr>
                <w:p w14:paraId="4EC0B365" w14:textId="77777777" w:rsidR="007625F5" w:rsidRPr="007D0B83" w:rsidRDefault="007625F5" w:rsidP="007625F5">
                  <w:pPr>
                    <w:jc w:val="center"/>
                    <w:rPr>
                      <w:rFonts w:ascii="Times New Roman" w:hAnsi="Times New Roman" w:cs="Times New Roman"/>
                    </w:rPr>
                  </w:pPr>
                </w:p>
              </w:tc>
            </w:tr>
          </w:tbl>
          <w:p w14:paraId="40D6F936" w14:textId="77777777" w:rsidR="0012539A" w:rsidRPr="007D0B83" w:rsidRDefault="0012539A" w:rsidP="005B7E11">
            <w:pPr>
              <w:rPr>
                <w:rFonts w:ascii="Times New Roman" w:hAnsi="Times New Roman" w:cs="Times New Roman"/>
              </w:rPr>
            </w:pPr>
          </w:p>
        </w:tc>
      </w:tr>
    </w:tbl>
    <w:p w14:paraId="7091E588" w14:textId="77777777" w:rsidR="0012539A" w:rsidRDefault="0012539A" w:rsidP="0012539A">
      <w:pPr>
        <w:rPr>
          <w:rFonts w:ascii="Times New Roman" w:hAnsi="Times New Roman" w:cs="Times New Roman"/>
          <w:sz w:val="18"/>
        </w:rPr>
      </w:pPr>
      <w:r>
        <w:rPr>
          <w:rFonts w:ascii="Times New Roman" w:hAnsi="Times New Roman" w:cs="Times New Roman"/>
          <w:sz w:val="18"/>
        </w:rPr>
        <w:t>a Model includes 11 region fixed effects.</w:t>
      </w:r>
    </w:p>
    <w:p w14:paraId="281F7A8F" w14:textId="45D751FE" w:rsidR="0012539A" w:rsidRDefault="0012539A" w:rsidP="0012539A">
      <w:pPr>
        <w:rPr>
          <w:rFonts w:ascii="Times New Roman" w:hAnsi="Times New Roman" w:cs="Times New Roman"/>
          <w:sz w:val="18"/>
        </w:rPr>
      </w:pPr>
      <w:r>
        <w:rPr>
          <w:rFonts w:ascii="Times New Roman" w:hAnsi="Times New Roman" w:cs="Times New Roman"/>
          <w:sz w:val="18"/>
        </w:rPr>
        <w:t xml:space="preserve">b Linear spline with </w:t>
      </w:r>
      <w:r w:rsidR="007F1BBA">
        <w:rPr>
          <w:rFonts w:ascii="Times New Roman" w:hAnsi="Times New Roman" w:cs="Times New Roman"/>
          <w:sz w:val="18"/>
        </w:rPr>
        <w:t>one knot at 11.5</w:t>
      </w:r>
      <w:r w:rsidR="00B355B3">
        <w:rPr>
          <w:rFonts w:ascii="Times New Roman" w:hAnsi="Times New Roman" w:cs="Times New Roman"/>
          <w:sz w:val="18"/>
        </w:rPr>
        <w:t xml:space="preserve"> antenatal care visits per day</w:t>
      </w:r>
      <w:r>
        <w:rPr>
          <w:rFonts w:ascii="Times New Roman" w:hAnsi="Times New Roman" w:cs="Times New Roman"/>
          <w:sz w:val="18"/>
        </w:rPr>
        <w:t xml:space="preserve">. The estimated difference represents a 100% increase (doubling) in </w:t>
      </w:r>
      <w:r w:rsidR="00814A69">
        <w:rPr>
          <w:rFonts w:ascii="Times New Roman" w:hAnsi="Times New Roman" w:cs="Times New Roman"/>
          <w:sz w:val="18"/>
        </w:rPr>
        <w:t xml:space="preserve">number of </w:t>
      </w:r>
      <w:r w:rsidR="00B355B3">
        <w:rPr>
          <w:rFonts w:ascii="Times New Roman" w:hAnsi="Times New Roman" w:cs="Times New Roman"/>
          <w:sz w:val="18"/>
        </w:rPr>
        <w:t>ANC visits</w:t>
      </w:r>
      <w:r>
        <w:rPr>
          <w:rFonts w:ascii="Times New Roman" w:hAnsi="Times New Roman" w:cs="Times New Roman"/>
          <w:sz w:val="18"/>
        </w:rPr>
        <w:t>.</w:t>
      </w:r>
    </w:p>
    <w:p w14:paraId="5AAD8602" w14:textId="77777777" w:rsidR="0012539A" w:rsidRPr="0028588F" w:rsidRDefault="0012539A" w:rsidP="0012539A">
      <w:pPr>
        <w:rPr>
          <w:rFonts w:ascii="Times New Roman" w:hAnsi="Times New Roman" w:cs="Times New Roman"/>
          <w:sz w:val="18"/>
        </w:rPr>
      </w:pPr>
      <w:r>
        <w:rPr>
          <w:rFonts w:ascii="Times New Roman" w:hAnsi="Times New Roman" w:cs="Times New Roman"/>
          <w:sz w:val="18"/>
        </w:rPr>
        <w:t>c</w:t>
      </w:r>
      <w:r w:rsidRPr="0028588F">
        <w:rPr>
          <w:rFonts w:ascii="Times New Roman" w:hAnsi="Times New Roman" w:cs="Times New Roman"/>
          <w:sz w:val="18"/>
        </w:rPr>
        <w:t xml:space="preserve"> Includes medical doctors, health officers and nurses.</w:t>
      </w:r>
    </w:p>
    <w:p w14:paraId="4DFACE32" w14:textId="77777777" w:rsidR="0012539A" w:rsidRDefault="0012539A" w:rsidP="0012539A">
      <w:pPr>
        <w:rPr>
          <w:rFonts w:ascii="Times New Roman" w:hAnsi="Times New Roman" w:cs="Times New Roman"/>
          <w:color w:val="000000" w:themeColor="text1"/>
          <w:sz w:val="18"/>
        </w:rPr>
      </w:pPr>
      <w:r>
        <w:rPr>
          <w:rFonts w:ascii="Times New Roman" w:hAnsi="Times New Roman" w:cs="Times New Roman"/>
          <w:sz w:val="18"/>
        </w:rPr>
        <w:t>d</w:t>
      </w:r>
      <w:r w:rsidRPr="0028588F">
        <w:rPr>
          <w:rFonts w:ascii="Times New Roman" w:hAnsi="Times New Roman" w:cs="Times New Roman"/>
          <w:sz w:val="18"/>
        </w:rPr>
        <w:t xml:space="preserve"> </w:t>
      </w:r>
      <w:r>
        <w:rPr>
          <w:rFonts w:ascii="Times New Roman" w:hAnsi="Times New Roman" w:cs="Times New Roman"/>
          <w:color w:val="000000" w:themeColor="text1"/>
          <w:sz w:val="18"/>
        </w:rPr>
        <w:t>Binary indicator for the</w:t>
      </w:r>
      <w:r w:rsidRPr="0028588F">
        <w:rPr>
          <w:rFonts w:ascii="Times New Roman" w:hAnsi="Times New Roman" w:cs="Times New Roman"/>
          <w:color w:val="000000" w:themeColor="text1"/>
          <w:sz w:val="18"/>
        </w:rPr>
        <w:t xml:space="preserve"> availability of at least one functional: scale, pediatric scale, thermometer, stethoscope, BP apparatus and exam light.</w:t>
      </w:r>
    </w:p>
    <w:p w14:paraId="29C53B58" w14:textId="77777777" w:rsidR="0012539A" w:rsidRDefault="0012539A" w:rsidP="0012539A">
      <w:pPr>
        <w:rPr>
          <w:rFonts w:ascii="Times New Roman" w:hAnsi="Times New Roman" w:cs="Times New Roman"/>
          <w:color w:val="000000" w:themeColor="text1"/>
          <w:sz w:val="18"/>
        </w:rPr>
      </w:pPr>
      <w:r>
        <w:rPr>
          <w:rFonts w:ascii="Times New Roman" w:hAnsi="Times New Roman" w:cs="Times New Roman"/>
          <w:color w:val="000000" w:themeColor="text1"/>
          <w:sz w:val="18"/>
        </w:rPr>
        <w:t>e Average of 19 essential medicines listed in supplementary materials.</w:t>
      </w:r>
    </w:p>
    <w:p w14:paraId="0E825705" w14:textId="77777777" w:rsidR="0012539A" w:rsidRDefault="0012539A" w:rsidP="0012539A">
      <w:pPr>
        <w:rPr>
          <w:rFonts w:ascii="Times New Roman" w:hAnsi="Times New Roman" w:cs="Times New Roman"/>
          <w:color w:val="000000" w:themeColor="text1"/>
          <w:sz w:val="18"/>
        </w:rPr>
      </w:pPr>
      <w:r>
        <w:rPr>
          <w:rFonts w:ascii="Times New Roman" w:hAnsi="Times New Roman" w:cs="Times New Roman"/>
          <w:color w:val="000000" w:themeColor="text1"/>
          <w:sz w:val="18"/>
        </w:rPr>
        <w:t xml:space="preserve">* p-value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0.05 ** p-</w:t>
      </w:r>
      <w:r w:rsidRPr="00811E68">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 xml:space="preserve">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0.01 *** p-</w:t>
      </w:r>
      <w:r w:rsidRPr="00811E68">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 xml:space="preserve">value </w:t>
      </w:r>
      <w:r>
        <w:rPr>
          <w:rFonts w:ascii="Times New Roman" w:hAnsi="Times New Roman" w:cs="Times New Roman"/>
          <w:color w:val="000000" w:themeColor="text1"/>
          <w:sz w:val="18"/>
        </w:rPr>
        <w:sym w:font="Symbol" w:char="F0A3"/>
      </w:r>
      <w:r>
        <w:rPr>
          <w:rFonts w:ascii="Times New Roman" w:hAnsi="Times New Roman" w:cs="Times New Roman"/>
          <w:color w:val="000000" w:themeColor="text1"/>
          <w:sz w:val="18"/>
        </w:rPr>
        <w:t xml:space="preserve"> 0.001</w:t>
      </w:r>
    </w:p>
    <w:p w14:paraId="39510933" w14:textId="77777777" w:rsidR="0012539A" w:rsidRPr="0028588F" w:rsidRDefault="0012539A" w:rsidP="0012539A">
      <w:pPr>
        <w:rPr>
          <w:rFonts w:ascii="Times New Roman" w:hAnsi="Times New Roman" w:cs="Times New Roman"/>
          <w:sz w:val="18"/>
        </w:rPr>
      </w:pPr>
    </w:p>
    <w:p w14:paraId="4C4FAE38" w14:textId="24B1D37D" w:rsidR="0012539A" w:rsidRDefault="0012539A">
      <w:pPr>
        <w:rPr>
          <w:rFonts w:ascii="Times New Roman" w:hAnsi="Times New Roman" w:cs="Times New Roman"/>
        </w:rPr>
      </w:pPr>
      <w:r>
        <w:rPr>
          <w:rFonts w:ascii="Times New Roman" w:hAnsi="Times New Roman" w:cs="Times New Roman"/>
        </w:rPr>
        <w:br w:type="page"/>
      </w:r>
    </w:p>
    <w:p w14:paraId="2997C5FF" w14:textId="0BEAE6DE" w:rsidR="0012539A" w:rsidRDefault="0012539A" w:rsidP="0012539A">
      <w:pPr>
        <w:rPr>
          <w:rFonts w:ascii="Times New Roman" w:hAnsi="Times New Roman" w:cs="Times New Roman"/>
          <w:b/>
        </w:rPr>
      </w:pPr>
      <w:r w:rsidRPr="00812610">
        <w:rPr>
          <w:rFonts w:ascii="Times New Roman" w:hAnsi="Times New Roman" w:cs="Times New Roman"/>
          <w:b/>
        </w:rPr>
        <w:lastRenderedPageBreak/>
        <w:t>Figure</w:t>
      </w:r>
      <w:r>
        <w:rPr>
          <w:rFonts w:ascii="Times New Roman" w:hAnsi="Times New Roman" w:cs="Times New Roman"/>
          <w:b/>
        </w:rPr>
        <w:t xml:space="preserve"> 4</w:t>
      </w:r>
      <w:r w:rsidRPr="00812610">
        <w:rPr>
          <w:rFonts w:ascii="Times New Roman" w:hAnsi="Times New Roman" w:cs="Times New Roman"/>
          <w:b/>
        </w:rPr>
        <w:t>.</w:t>
      </w:r>
      <w:r>
        <w:rPr>
          <w:rFonts w:ascii="Times New Roman" w:hAnsi="Times New Roman" w:cs="Times New Roman"/>
          <w:b/>
        </w:rPr>
        <w:t xml:space="preserve"> </w:t>
      </w:r>
      <w:r w:rsidRPr="00B64A7C">
        <w:rPr>
          <w:rFonts w:ascii="Times New Roman" w:hAnsi="Times New Roman" w:cs="Times New Roman"/>
        </w:rPr>
        <w:t xml:space="preserve">Association </w:t>
      </w:r>
      <w:r w:rsidR="00F27CF5">
        <w:rPr>
          <w:rFonts w:ascii="Times New Roman" w:hAnsi="Times New Roman" w:cs="Times New Roman"/>
        </w:rPr>
        <w:t xml:space="preserve">between </w:t>
      </w:r>
      <w:r w:rsidRPr="00B64A7C">
        <w:rPr>
          <w:rFonts w:ascii="Times New Roman" w:hAnsi="Times New Roman" w:cs="Times New Roman"/>
        </w:rPr>
        <w:t>log-transformed volume of</w:t>
      </w:r>
      <w:r w:rsidR="00B64A7C">
        <w:rPr>
          <w:rFonts w:ascii="Times New Roman" w:hAnsi="Times New Roman" w:cs="Times New Roman"/>
        </w:rPr>
        <w:t xml:space="preserve"> daily</w:t>
      </w:r>
      <w:r w:rsidRPr="00B64A7C">
        <w:rPr>
          <w:rFonts w:ascii="Times New Roman" w:hAnsi="Times New Roman" w:cs="Times New Roman"/>
        </w:rPr>
        <w:t xml:space="preserve"> antenatal care consultations</w:t>
      </w:r>
      <w:r w:rsidR="00F27CF5">
        <w:rPr>
          <w:rFonts w:ascii="Times New Roman" w:hAnsi="Times New Roman" w:cs="Times New Roman"/>
        </w:rPr>
        <w:t xml:space="preserve"> and antenatal care</w:t>
      </w:r>
      <w:r w:rsidR="00F27CF5" w:rsidRPr="00B64A7C">
        <w:rPr>
          <w:rFonts w:ascii="Times New Roman" w:hAnsi="Times New Roman" w:cs="Times New Roman"/>
        </w:rPr>
        <w:t xml:space="preserve"> quality </w:t>
      </w:r>
      <w:r w:rsidRPr="00B64A7C">
        <w:rPr>
          <w:rFonts w:ascii="Times New Roman" w:hAnsi="Times New Roman" w:cs="Times New Roman"/>
        </w:rPr>
        <w:t>in Ethiopia, 2014</w:t>
      </w:r>
    </w:p>
    <w:p w14:paraId="3E93818F" w14:textId="0C9FE171" w:rsidR="0012539A" w:rsidRDefault="0012539A" w:rsidP="0012539A">
      <w:pPr>
        <w:tabs>
          <w:tab w:val="left" w:pos="493"/>
        </w:tabs>
        <w:rPr>
          <w:rFonts w:ascii="Times New Roman" w:hAnsi="Times New Roman" w:cs="Times New Roman"/>
          <w:color w:val="FF0000"/>
        </w:rPr>
      </w:pPr>
    </w:p>
    <w:p w14:paraId="3BDE0E16" w14:textId="1BD3FA41" w:rsidR="0012539A" w:rsidRDefault="000368D5" w:rsidP="0012539A">
      <w:pPr>
        <w:tabs>
          <w:tab w:val="left" w:pos="493"/>
        </w:tabs>
        <w:rPr>
          <w:rFonts w:ascii="Times New Roman" w:hAnsi="Times New Roman" w:cs="Times New Roman"/>
          <w:color w:val="FF0000"/>
        </w:rPr>
      </w:pPr>
      <w:r w:rsidRPr="000368D5">
        <w:rPr>
          <w:rFonts w:ascii="Times New Roman" w:hAnsi="Times New Roman" w:cs="Times New Roman"/>
          <w:noProof/>
          <w:color w:val="FF0000"/>
        </w:rPr>
        <w:drawing>
          <wp:inline distT="0" distB="0" distL="0" distR="0" wp14:anchorId="2E343D79" wp14:editId="74188A9B">
            <wp:extent cx="6145306" cy="4469313"/>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53151" cy="4475018"/>
                    </a:xfrm>
                    <a:prstGeom prst="rect">
                      <a:avLst/>
                    </a:prstGeom>
                  </pic:spPr>
                </pic:pic>
              </a:graphicData>
            </a:graphic>
          </wp:inline>
        </w:drawing>
      </w:r>
    </w:p>
    <w:p w14:paraId="3F0A5C06" w14:textId="1A9385F8" w:rsidR="00217971" w:rsidRPr="009813C5" w:rsidRDefault="00217971" w:rsidP="00217971">
      <w:pPr>
        <w:tabs>
          <w:tab w:val="left" w:pos="1409"/>
        </w:tabs>
        <w:rPr>
          <w:rFonts w:ascii="Times New Roman" w:hAnsi="Times New Roman" w:cs="Times New Roman"/>
          <w:color w:val="000000" w:themeColor="text1"/>
          <w:sz w:val="18"/>
        </w:rPr>
      </w:pPr>
      <w:r w:rsidRPr="009813C5">
        <w:rPr>
          <w:rFonts w:ascii="Times New Roman" w:hAnsi="Times New Roman" w:cs="Times New Roman"/>
          <w:sz w:val="18"/>
        </w:rPr>
        <w:t xml:space="preserve">Black line is the </w:t>
      </w:r>
      <w:r w:rsidRPr="009813C5">
        <w:rPr>
          <w:rFonts w:ascii="Times New Roman" w:hAnsi="Times New Roman" w:cs="Times New Roman"/>
          <w:color w:val="000000" w:themeColor="text1"/>
          <w:sz w:val="18"/>
        </w:rPr>
        <w:t xml:space="preserve">locally weighted smoothing (loess) curve. Dotted line represents the linear spline at </w:t>
      </w:r>
      <w:r>
        <w:rPr>
          <w:rFonts w:ascii="Times New Roman" w:hAnsi="Times New Roman" w:cs="Times New Roman"/>
          <w:color w:val="000000" w:themeColor="text1"/>
          <w:sz w:val="18"/>
        </w:rPr>
        <w:t xml:space="preserve">11.5 ANC consultations </w:t>
      </w:r>
      <w:r w:rsidRPr="009813C5">
        <w:rPr>
          <w:rFonts w:ascii="Times New Roman" w:hAnsi="Times New Roman" w:cs="Times New Roman"/>
          <w:color w:val="000000" w:themeColor="text1"/>
          <w:sz w:val="18"/>
        </w:rPr>
        <w:t xml:space="preserve">per day. </w:t>
      </w:r>
    </w:p>
    <w:p w14:paraId="716CD61B" w14:textId="77777777" w:rsidR="0012539A" w:rsidRPr="0012539A" w:rsidRDefault="0012539A" w:rsidP="0012539A">
      <w:pPr>
        <w:rPr>
          <w:rFonts w:ascii="Times New Roman" w:hAnsi="Times New Roman" w:cs="Times New Roman"/>
        </w:rPr>
      </w:pPr>
    </w:p>
    <w:p w14:paraId="550B325C" w14:textId="77777777" w:rsidR="0012539A" w:rsidRPr="0012539A" w:rsidRDefault="0012539A" w:rsidP="0012539A">
      <w:pPr>
        <w:rPr>
          <w:rFonts w:ascii="Times New Roman" w:hAnsi="Times New Roman" w:cs="Times New Roman"/>
        </w:rPr>
      </w:pPr>
    </w:p>
    <w:sectPr w:rsidR="0012539A" w:rsidRPr="0012539A" w:rsidSect="00A77D50">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55781E" w14:textId="77777777" w:rsidR="000C0F80" w:rsidRDefault="000C0F80" w:rsidP="002C4EA2">
      <w:r>
        <w:separator/>
      </w:r>
    </w:p>
  </w:endnote>
  <w:endnote w:type="continuationSeparator" w:id="0">
    <w:p w14:paraId="731141A6" w14:textId="77777777" w:rsidR="000C0F80" w:rsidRDefault="000C0F80" w:rsidP="002C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
    <w:panose1 w:val="0200050000000000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72291163"/>
      <w:docPartObj>
        <w:docPartGallery w:val="Page Numbers (Bottom of Page)"/>
        <w:docPartUnique/>
      </w:docPartObj>
    </w:sdtPr>
    <w:sdtEndPr>
      <w:rPr>
        <w:rStyle w:val="PageNumber"/>
      </w:rPr>
    </w:sdtEndPr>
    <w:sdtContent>
      <w:p w14:paraId="19BEE83E" w14:textId="76A23764" w:rsidR="002C4EA2" w:rsidRDefault="002C4EA2" w:rsidP="007811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D3A71D" w14:textId="77777777" w:rsidR="002C4EA2" w:rsidRDefault="002C4EA2" w:rsidP="002C4E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71042220"/>
      <w:docPartObj>
        <w:docPartGallery w:val="Page Numbers (Bottom of Page)"/>
        <w:docPartUnique/>
      </w:docPartObj>
    </w:sdtPr>
    <w:sdtEndPr>
      <w:rPr>
        <w:rStyle w:val="PageNumber"/>
      </w:rPr>
    </w:sdtEndPr>
    <w:sdtContent>
      <w:p w14:paraId="74163855" w14:textId="1B953DA2" w:rsidR="002C4EA2" w:rsidRDefault="002C4EA2" w:rsidP="007811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3BE6E8" w14:textId="77777777" w:rsidR="002C4EA2" w:rsidRDefault="002C4EA2" w:rsidP="002C4E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E507B" w14:textId="77777777" w:rsidR="000C0F80" w:rsidRDefault="000C0F80" w:rsidP="002C4EA2">
      <w:r>
        <w:separator/>
      </w:r>
    </w:p>
  </w:footnote>
  <w:footnote w:type="continuationSeparator" w:id="0">
    <w:p w14:paraId="46511452" w14:textId="77777777" w:rsidR="000C0F80" w:rsidRDefault="000C0F80" w:rsidP="002C4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3023BC"/>
    <w:multiLevelType w:val="hybridMultilevel"/>
    <w:tmpl w:val="30AE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0D"/>
    <w:rsid w:val="000176E4"/>
    <w:rsid w:val="00021811"/>
    <w:rsid w:val="00032C63"/>
    <w:rsid w:val="00033EFC"/>
    <w:rsid w:val="00035A53"/>
    <w:rsid w:val="000368D5"/>
    <w:rsid w:val="0004310C"/>
    <w:rsid w:val="00045B1E"/>
    <w:rsid w:val="00073F86"/>
    <w:rsid w:val="00075BDD"/>
    <w:rsid w:val="00077860"/>
    <w:rsid w:val="00091812"/>
    <w:rsid w:val="000A6A78"/>
    <w:rsid w:val="000B75D4"/>
    <w:rsid w:val="000C0F80"/>
    <w:rsid w:val="000E5F9A"/>
    <w:rsid w:val="001006C0"/>
    <w:rsid w:val="0010431A"/>
    <w:rsid w:val="0012539A"/>
    <w:rsid w:val="00126152"/>
    <w:rsid w:val="00163020"/>
    <w:rsid w:val="00171D95"/>
    <w:rsid w:val="001737E3"/>
    <w:rsid w:val="00182E39"/>
    <w:rsid w:val="00190000"/>
    <w:rsid w:val="001904C3"/>
    <w:rsid w:val="0019176B"/>
    <w:rsid w:val="001B638E"/>
    <w:rsid w:val="001C6569"/>
    <w:rsid w:val="001D281D"/>
    <w:rsid w:val="001E3756"/>
    <w:rsid w:val="001F2A62"/>
    <w:rsid w:val="00204C9D"/>
    <w:rsid w:val="00215EF2"/>
    <w:rsid w:val="00217971"/>
    <w:rsid w:val="00220502"/>
    <w:rsid w:val="002243BB"/>
    <w:rsid w:val="002248AF"/>
    <w:rsid w:val="002306BE"/>
    <w:rsid w:val="002320B1"/>
    <w:rsid w:val="002321BA"/>
    <w:rsid w:val="00232613"/>
    <w:rsid w:val="0024740B"/>
    <w:rsid w:val="00247C0B"/>
    <w:rsid w:val="00260CB6"/>
    <w:rsid w:val="00262327"/>
    <w:rsid w:val="00265542"/>
    <w:rsid w:val="00270FE4"/>
    <w:rsid w:val="00291CBD"/>
    <w:rsid w:val="002A3009"/>
    <w:rsid w:val="002A32F6"/>
    <w:rsid w:val="002B15A1"/>
    <w:rsid w:val="002B27B3"/>
    <w:rsid w:val="002B5D5E"/>
    <w:rsid w:val="002C3BA8"/>
    <w:rsid w:val="002C4EA2"/>
    <w:rsid w:val="002D72E2"/>
    <w:rsid w:val="002E31C8"/>
    <w:rsid w:val="002E63A1"/>
    <w:rsid w:val="002E6E03"/>
    <w:rsid w:val="00305D22"/>
    <w:rsid w:val="0030655D"/>
    <w:rsid w:val="003104FA"/>
    <w:rsid w:val="0031332E"/>
    <w:rsid w:val="003541A5"/>
    <w:rsid w:val="003612E8"/>
    <w:rsid w:val="00366CB6"/>
    <w:rsid w:val="00385B39"/>
    <w:rsid w:val="00393BA2"/>
    <w:rsid w:val="00395088"/>
    <w:rsid w:val="00396F1C"/>
    <w:rsid w:val="003A6D3D"/>
    <w:rsid w:val="003B2D4F"/>
    <w:rsid w:val="003C13D9"/>
    <w:rsid w:val="003C752D"/>
    <w:rsid w:val="003D528A"/>
    <w:rsid w:val="003E3C71"/>
    <w:rsid w:val="003E4D4A"/>
    <w:rsid w:val="003E5316"/>
    <w:rsid w:val="003E5578"/>
    <w:rsid w:val="003E67C7"/>
    <w:rsid w:val="003F05D1"/>
    <w:rsid w:val="00413ED5"/>
    <w:rsid w:val="00415217"/>
    <w:rsid w:val="004343DF"/>
    <w:rsid w:val="0043758E"/>
    <w:rsid w:val="00497CDF"/>
    <w:rsid w:val="004B246C"/>
    <w:rsid w:val="004B5A63"/>
    <w:rsid w:val="004C095A"/>
    <w:rsid w:val="004D19A5"/>
    <w:rsid w:val="00507CFD"/>
    <w:rsid w:val="0051455B"/>
    <w:rsid w:val="0052245C"/>
    <w:rsid w:val="00547567"/>
    <w:rsid w:val="00562342"/>
    <w:rsid w:val="0056410D"/>
    <w:rsid w:val="00564B06"/>
    <w:rsid w:val="00564DBC"/>
    <w:rsid w:val="005674C8"/>
    <w:rsid w:val="00570F0E"/>
    <w:rsid w:val="00571D0B"/>
    <w:rsid w:val="005720EF"/>
    <w:rsid w:val="00573F15"/>
    <w:rsid w:val="005950FF"/>
    <w:rsid w:val="005A7DCA"/>
    <w:rsid w:val="005B4480"/>
    <w:rsid w:val="005D0EC8"/>
    <w:rsid w:val="005E2557"/>
    <w:rsid w:val="005E482A"/>
    <w:rsid w:val="005F7EE2"/>
    <w:rsid w:val="00617FC9"/>
    <w:rsid w:val="006243DA"/>
    <w:rsid w:val="00635F47"/>
    <w:rsid w:val="00640182"/>
    <w:rsid w:val="006439CC"/>
    <w:rsid w:val="00653C57"/>
    <w:rsid w:val="006631E6"/>
    <w:rsid w:val="00665957"/>
    <w:rsid w:val="0067280D"/>
    <w:rsid w:val="00673573"/>
    <w:rsid w:val="00676500"/>
    <w:rsid w:val="00682D55"/>
    <w:rsid w:val="00685018"/>
    <w:rsid w:val="006A6339"/>
    <w:rsid w:val="006B1C43"/>
    <w:rsid w:val="006C663D"/>
    <w:rsid w:val="006E150F"/>
    <w:rsid w:val="006E49EB"/>
    <w:rsid w:val="006F0830"/>
    <w:rsid w:val="00703BC3"/>
    <w:rsid w:val="0071398C"/>
    <w:rsid w:val="00715AD1"/>
    <w:rsid w:val="0072152D"/>
    <w:rsid w:val="00726249"/>
    <w:rsid w:val="007526C2"/>
    <w:rsid w:val="007622B8"/>
    <w:rsid w:val="007625F5"/>
    <w:rsid w:val="00762B2E"/>
    <w:rsid w:val="00766C76"/>
    <w:rsid w:val="00780D69"/>
    <w:rsid w:val="00783A7E"/>
    <w:rsid w:val="00794B80"/>
    <w:rsid w:val="007B277F"/>
    <w:rsid w:val="007B60D6"/>
    <w:rsid w:val="007B6E68"/>
    <w:rsid w:val="007C5460"/>
    <w:rsid w:val="007D53A8"/>
    <w:rsid w:val="007E2509"/>
    <w:rsid w:val="007E4F08"/>
    <w:rsid w:val="007F1BBA"/>
    <w:rsid w:val="008043CE"/>
    <w:rsid w:val="00813819"/>
    <w:rsid w:val="00814A69"/>
    <w:rsid w:val="008220A0"/>
    <w:rsid w:val="00831492"/>
    <w:rsid w:val="00840005"/>
    <w:rsid w:val="00840985"/>
    <w:rsid w:val="00860011"/>
    <w:rsid w:val="00863DC2"/>
    <w:rsid w:val="008673DD"/>
    <w:rsid w:val="00873DB1"/>
    <w:rsid w:val="008867E1"/>
    <w:rsid w:val="008A0B9C"/>
    <w:rsid w:val="008B667F"/>
    <w:rsid w:val="008C57F7"/>
    <w:rsid w:val="008F7971"/>
    <w:rsid w:val="00915549"/>
    <w:rsid w:val="00917A5E"/>
    <w:rsid w:val="00923D0A"/>
    <w:rsid w:val="009463BA"/>
    <w:rsid w:val="009512EB"/>
    <w:rsid w:val="00952A62"/>
    <w:rsid w:val="00994959"/>
    <w:rsid w:val="009A312F"/>
    <w:rsid w:val="009B38B7"/>
    <w:rsid w:val="009B55C5"/>
    <w:rsid w:val="009D6B80"/>
    <w:rsid w:val="009F0046"/>
    <w:rsid w:val="009F1E5D"/>
    <w:rsid w:val="00A067C8"/>
    <w:rsid w:val="00A235E0"/>
    <w:rsid w:val="00A312E4"/>
    <w:rsid w:val="00A324AC"/>
    <w:rsid w:val="00A45716"/>
    <w:rsid w:val="00A52F05"/>
    <w:rsid w:val="00A54177"/>
    <w:rsid w:val="00A55D2E"/>
    <w:rsid w:val="00A77D50"/>
    <w:rsid w:val="00A85B12"/>
    <w:rsid w:val="00A96709"/>
    <w:rsid w:val="00AB4A0B"/>
    <w:rsid w:val="00AC13AD"/>
    <w:rsid w:val="00AC4438"/>
    <w:rsid w:val="00AD04D2"/>
    <w:rsid w:val="00AD2181"/>
    <w:rsid w:val="00AD4104"/>
    <w:rsid w:val="00AE7A65"/>
    <w:rsid w:val="00AF27C4"/>
    <w:rsid w:val="00AF641F"/>
    <w:rsid w:val="00B355B3"/>
    <w:rsid w:val="00B372AB"/>
    <w:rsid w:val="00B60FBE"/>
    <w:rsid w:val="00B64A7C"/>
    <w:rsid w:val="00B74DB9"/>
    <w:rsid w:val="00B76DE1"/>
    <w:rsid w:val="00B83143"/>
    <w:rsid w:val="00BA3622"/>
    <w:rsid w:val="00BA3B87"/>
    <w:rsid w:val="00BB6F68"/>
    <w:rsid w:val="00BC3D3D"/>
    <w:rsid w:val="00BF6257"/>
    <w:rsid w:val="00C111AC"/>
    <w:rsid w:val="00C166F6"/>
    <w:rsid w:val="00C27751"/>
    <w:rsid w:val="00C458EE"/>
    <w:rsid w:val="00C46E27"/>
    <w:rsid w:val="00C5081B"/>
    <w:rsid w:val="00C57DE3"/>
    <w:rsid w:val="00C6328E"/>
    <w:rsid w:val="00C65EE2"/>
    <w:rsid w:val="00C71E93"/>
    <w:rsid w:val="00C773B0"/>
    <w:rsid w:val="00C97DDD"/>
    <w:rsid w:val="00CC31C3"/>
    <w:rsid w:val="00CD0DAD"/>
    <w:rsid w:val="00CF0211"/>
    <w:rsid w:val="00CF4DC8"/>
    <w:rsid w:val="00D06117"/>
    <w:rsid w:val="00D32862"/>
    <w:rsid w:val="00D416AD"/>
    <w:rsid w:val="00D45A7D"/>
    <w:rsid w:val="00D462A8"/>
    <w:rsid w:val="00D533D6"/>
    <w:rsid w:val="00D712F2"/>
    <w:rsid w:val="00D76DEE"/>
    <w:rsid w:val="00D96294"/>
    <w:rsid w:val="00DB4285"/>
    <w:rsid w:val="00DC0784"/>
    <w:rsid w:val="00DC6D2E"/>
    <w:rsid w:val="00E01180"/>
    <w:rsid w:val="00E07D4E"/>
    <w:rsid w:val="00E21861"/>
    <w:rsid w:val="00E433A7"/>
    <w:rsid w:val="00E57CFB"/>
    <w:rsid w:val="00E60DCE"/>
    <w:rsid w:val="00E84F11"/>
    <w:rsid w:val="00E920FA"/>
    <w:rsid w:val="00E96041"/>
    <w:rsid w:val="00EB24C8"/>
    <w:rsid w:val="00ED2CEF"/>
    <w:rsid w:val="00ED3DA0"/>
    <w:rsid w:val="00EE1D8F"/>
    <w:rsid w:val="00EF2E2A"/>
    <w:rsid w:val="00EF7FBA"/>
    <w:rsid w:val="00F13B66"/>
    <w:rsid w:val="00F27CF5"/>
    <w:rsid w:val="00F33138"/>
    <w:rsid w:val="00F50755"/>
    <w:rsid w:val="00F67415"/>
    <w:rsid w:val="00F8799B"/>
    <w:rsid w:val="00F9449E"/>
    <w:rsid w:val="00F97DE1"/>
    <w:rsid w:val="00FA6641"/>
    <w:rsid w:val="00FC2BBD"/>
    <w:rsid w:val="00FC4766"/>
    <w:rsid w:val="00FC5E47"/>
    <w:rsid w:val="00FE7B09"/>
    <w:rsid w:val="00FE7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D8CEB7"/>
  <w14:defaultImageDpi w14:val="32767"/>
  <w15:chartTrackingRefBased/>
  <w15:docId w15:val="{FFD518A0-7841-5447-A72A-575D83E7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7DDD"/>
    <w:pPr>
      <w:ind w:left="720"/>
      <w:contextualSpacing/>
    </w:pPr>
  </w:style>
  <w:style w:type="paragraph" w:styleId="Footer">
    <w:name w:val="footer"/>
    <w:basedOn w:val="Normal"/>
    <w:link w:val="FooterChar"/>
    <w:uiPriority w:val="99"/>
    <w:unhideWhenUsed/>
    <w:rsid w:val="002C4EA2"/>
    <w:pPr>
      <w:tabs>
        <w:tab w:val="center" w:pos="4680"/>
        <w:tab w:val="right" w:pos="9360"/>
      </w:tabs>
    </w:pPr>
  </w:style>
  <w:style w:type="character" w:customStyle="1" w:styleId="FooterChar">
    <w:name w:val="Footer Char"/>
    <w:basedOn w:val="DefaultParagraphFont"/>
    <w:link w:val="Footer"/>
    <w:uiPriority w:val="99"/>
    <w:rsid w:val="002C4EA2"/>
  </w:style>
  <w:style w:type="character" w:styleId="PageNumber">
    <w:name w:val="page number"/>
    <w:basedOn w:val="DefaultParagraphFont"/>
    <w:uiPriority w:val="99"/>
    <w:semiHidden/>
    <w:unhideWhenUsed/>
    <w:rsid w:val="002C4EA2"/>
  </w:style>
  <w:style w:type="paragraph" w:styleId="BalloonText">
    <w:name w:val="Balloon Text"/>
    <w:basedOn w:val="Normal"/>
    <w:link w:val="BalloonTextChar"/>
    <w:uiPriority w:val="99"/>
    <w:semiHidden/>
    <w:unhideWhenUsed/>
    <w:rsid w:val="00B355B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55B3"/>
    <w:rPr>
      <w:rFonts w:ascii="Times New Roman" w:hAnsi="Times New Roman" w:cs="Times New Roman"/>
      <w:sz w:val="18"/>
      <w:szCs w:val="18"/>
    </w:rPr>
  </w:style>
  <w:style w:type="character" w:styleId="Hyperlink">
    <w:name w:val="Hyperlink"/>
    <w:basedOn w:val="DefaultParagraphFont"/>
    <w:uiPriority w:val="99"/>
    <w:unhideWhenUsed/>
    <w:rsid w:val="00035A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810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footer" Target="footer1.xml"/><Relationship Id="rId10" Type="http://schemas.openxmlformats.org/officeDocument/2006/relationships/image" Target="media/image4.tif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16</Pages>
  <Words>1755</Words>
  <Characters>10094</Characters>
  <Application>Microsoft Office Word</Application>
  <DocSecurity>0</DocSecurity>
  <Lines>210</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Arsenault, Catherine</dc:creator>
  <cp:keywords/>
  <dc:description/>
  <cp:lastModifiedBy>Arsenault, Catherine</cp:lastModifiedBy>
  <cp:revision>115</cp:revision>
  <dcterms:created xsi:type="dcterms:W3CDTF">2019-09-05T21:48:00Z</dcterms:created>
  <dcterms:modified xsi:type="dcterms:W3CDTF">2021-04-27T20:49:00Z</dcterms:modified>
  <cp:category/>
</cp:coreProperties>
</file>