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77" w:rsidRDefault="00673A77" w:rsidP="00673A77">
      <w:pPr>
        <w:rPr>
          <w:rtl/>
        </w:rPr>
      </w:pPr>
      <w:bookmarkStart w:id="0" w:name="_GoBack"/>
      <w:bookmarkEnd w:id="0"/>
    </w:p>
    <w:p w:rsidR="00673A77" w:rsidRDefault="00673A77" w:rsidP="00673A77">
      <w:r>
        <w:t>Table A:</w:t>
      </w:r>
      <w:r>
        <w:rPr>
          <w:rFonts w:hint="cs"/>
          <w:rtl/>
        </w:rPr>
        <w:t xml:space="preserve"> </w:t>
      </w:r>
      <w:r>
        <w:t>T</w:t>
      </w:r>
      <w:r w:rsidRPr="00DF5446">
        <w:t>he items of Questionnaire and their distributions by response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1"/>
        <w:gridCol w:w="588"/>
        <w:gridCol w:w="4219"/>
        <w:gridCol w:w="1241"/>
        <w:gridCol w:w="1074"/>
        <w:gridCol w:w="1074"/>
        <w:gridCol w:w="973"/>
        <w:gridCol w:w="1288"/>
        <w:gridCol w:w="1028"/>
      </w:tblGrid>
      <w:tr w:rsidR="00B7275B" w:rsidTr="00052E65">
        <w:trPr>
          <w:jc w:val="center"/>
        </w:trPr>
        <w:tc>
          <w:tcPr>
            <w:tcW w:w="0" w:type="auto"/>
            <w:vMerge w:val="restart"/>
            <w:vAlign w:val="center"/>
          </w:tcPr>
          <w:p w:rsidR="00B7275B" w:rsidRDefault="00B7275B" w:rsidP="00E304A7">
            <w:r>
              <w:t>Latent Variables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B7275B" w:rsidRDefault="00B7275B" w:rsidP="00B7275B">
            <w:pPr>
              <w:jc w:val="center"/>
            </w:pPr>
            <w:r>
              <w:t>Items</w:t>
            </w:r>
          </w:p>
        </w:tc>
        <w:tc>
          <w:tcPr>
            <w:tcW w:w="0" w:type="auto"/>
            <w:gridSpan w:val="6"/>
            <w:vAlign w:val="center"/>
          </w:tcPr>
          <w:p w:rsidR="00B7275B" w:rsidRDefault="00B7275B" w:rsidP="00B7275B">
            <w:pPr>
              <w:jc w:val="center"/>
            </w:pPr>
            <w:r>
              <w:t xml:space="preserve">Responses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</w:tr>
      <w:tr w:rsidR="00B7275B" w:rsidTr="003D744B">
        <w:trPr>
          <w:jc w:val="center"/>
        </w:trPr>
        <w:tc>
          <w:tcPr>
            <w:tcW w:w="0" w:type="auto"/>
            <w:vMerge/>
            <w:vAlign w:val="center"/>
          </w:tcPr>
          <w:p w:rsidR="00B7275B" w:rsidRDefault="00B7275B" w:rsidP="00E304A7"/>
        </w:tc>
        <w:tc>
          <w:tcPr>
            <w:tcW w:w="0" w:type="auto"/>
            <w:gridSpan w:val="2"/>
            <w:vMerge/>
            <w:vAlign w:val="center"/>
          </w:tcPr>
          <w:p w:rsidR="00B7275B" w:rsidRPr="00BF5A0D" w:rsidRDefault="00B7275B" w:rsidP="00E304A7"/>
        </w:tc>
        <w:tc>
          <w:tcPr>
            <w:tcW w:w="0" w:type="auto"/>
            <w:vAlign w:val="center"/>
          </w:tcPr>
          <w:p w:rsidR="00B7275B" w:rsidRDefault="00B7275B" w:rsidP="00E304A7">
            <w:r w:rsidRPr="00BF5A0D">
              <w:t>absolutely agree</w:t>
            </w:r>
          </w:p>
        </w:tc>
        <w:tc>
          <w:tcPr>
            <w:tcW w:w="0" w:type="auto"/>
            <w:vAlign w:val="center"/>
          </w:tcPr>
          <w:p w:rsidR="00B7275B" w:rsidRDefault="00B7275B" w:rsidP="00E304A7">
            <w:r w:rsidRPr="00BF5A0D">
              <w:t>agree</w:t>
            </w:r>
          </w:p>
        </w:tc>
        <w:tc>
          <w:tcPr>
            <w:tcW w:w="0" w:type="auto"/>
            <w:vAlign w:val="center"/>
          </w:tcPr>
          <w:p w:rsidR="00B7275B" w:rsidRDefault="00B7275B" w:rsidP="00E304A7">
            <w:r w:rsidRPr="00493BD9">
              <w:t>neutral</w:t>
            </w:r>
          </w:p>
        </w:tc>
        <w:tc>
          <w:tcPr>
            <w:tcW w:w="0" w:type="auto"/>
            <w:vAlign w:val="center"/>
          </w:tcPr>
          <w:p w:rsidR="00B7275B" w:rsidRDefault="00B7275B" w:rsidP="00E304A7">
            <w:r w:rsidRPr="00BF5A0D">
              <w:t>disagree</w:t>
            </w:r>
          </w:p>
        </w:tc>
        <w:tc>
          <w:tcPr>
            <w:tcW w:w="0" w:type="auto"/>
            <w:vAlign w:val="center"/>
          </w:tcPr>
          <w:p w:rsidR="00B7275B" w:rsidRDefault="00B7275B" w:rsidP="00E304A7">
            <w:r w:rsidRPr="00BF5A0D">
              <w:t>absolutely disagree</w:t>
            </w:r>
          </w:p>
        </w:tc>
        <w:tc>
          <w:tcPr>
            <w:tcW w:w="0" w:type="auto"/>
            <w:vAlign w:val="center"/>
          </w:tcPr>
          <w:p w:rsidR="00B7275B" w:rsidRDefault="00B7275B" w:rsidP="00B7275B">
            <w:r>
              <w:t>Total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r>
              <w:t xml:space="preserve">  Accessibility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Q1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services I need are provided at the health center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32(11.6)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185(67.3)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24(8.7)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31(11.3)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3(1.1)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rPr>
                <w:lang w:bidi="fa-IR"/>
              </w:rPr>
              <w:t>275(100)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Q2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distance from the health centers to my house is appropriate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88(32.1)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155(56.6)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13(4.7)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14(5.1)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274(100)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Q3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time required to reach the health center is appropriate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85(30.8)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162(58.7)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9(3.3)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16(5.8)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276(100)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Q4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Getting to and from the health center is easy for me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91(33.3)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159(58.2)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6(2.2)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13(4.8)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273(100)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pPr>
              <w:rPr>
                <w:lang w:bidi="fa-IR"/>
              </w:rPr>
            </w:pPr>
            <w:r>
              <w:t>Availability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rPr>
                <w:lang w:bidi="fa-IR"/>
              </w:rPr>
              <w:t>Q5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health services (immunization, medical visit, family planning, mother and childcare, injections, etc.) I need are provided at the public health center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40(14.7)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158(57.9)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33(12.1)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36(13.2)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6(2.2)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273(100)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Q6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facilities of the health center meet the health needs of the clients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29(10.6)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150(54.7)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38(13.9)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53(19.3)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274 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Q7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Health staff is tailored to the number of clients and their needs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30(10.9)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146(53.3)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36(13.1)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54(19.7)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8(2.9)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274(100)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r>
              <w:t>Acceptability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Q8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quality of services provided in the health center is acceptable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42(15.5)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169(62.4)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28(10.3)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27(10)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5(1.8)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271(100)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Q9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 xml:space="preserve">The </w:t>
            </w:r>
            <w:r>
              <w:rPr>
                <w:rFonts w:cs="B Nazanin"/>
                <w:sz w:val="24"/>
                <w:szCs w:val="24"/>
              </w:rPr>
              <w:t>health center staff</w:t>
            </w:r>
            <w:r w:rsidRPr="00B54A9F">
              <w:rPr>
                <w:rFonts w:cs="B Nazanin"/>
                <w:sz w:val="24"/>
                <w:szCs w:val="24"/>
              </w:rPr>
              <w:t xml:space="preserve"> meets the needs of the clients in various ways, such as being introduced to the community resources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57(21.1)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116(43)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70(25.9)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24(8.9)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3(1.1)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270(100)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Q10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Health workers listen carefully to what I have to say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53(20.4)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172(62.8)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18(6.6)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24(8.8)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274(100)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Q11</w:t>
            </w:r>
          </w:p>
        </w:tc>
        <w:tc>
          <w:tcPr>
            <w:tcW w:w="0" w:type="auto"/>
            <w:vAlign w:val="center"/>
          </w:tcPr>
          <w:p w:rsidR="00673A77" w:rsidRPr="00B54A9F" w:rsidRDefault="00673A77" w:rsidP="00E304A7">
            <w:pPr>
              <w:jc w:val="center"/>
              <w:rPr>
                <w:rFonts w:cs="B Nazanin"/>
                <w:sz w:val="24"/>
                <w:szCs w:val="24"/>
              </w:rPr>
            </w:pPr>
            <w:r w:rsidRPr="00B54A9F">
              <w:rPr>
                <w:rFonts w:cs="B Nazanin"/>
                <w:sz w:val="24"/>
                <w:szCs w:val="24"/>
              </w:rPr>
              <w:t>The health workers give me enough time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59(21.5)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157(57.3)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25(9.1)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31(11.3)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2(0.7)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274(100)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Q12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I trust the statements of the treatment team (doctor, nurse, midwife, etc.) about my health and illness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30(11.1)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186(68.9)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28(10.4)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22(8.1)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4(1.5)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270(100)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Q13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My request for same sex health care professionals is taken into account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32(11.6)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116(43.3)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103(38.4)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15(5.6)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2(0.7)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268(100)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Q14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I accept screening services such as cervical and colon cancer at this center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26(9.7)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104(39)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83(31.1)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41(15.4)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13(4.9)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Q15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treatment team at the health center is respectful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52(19.5)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189(70.8)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8(3)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16(6)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2(0.7)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Q16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Health workers (doctors, nurses, midwives, etc.) are familiar with the culture of clients and communicate with them appropriately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40(15)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162(60.9)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44(16.5)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17(6.4)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3(1.1)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266(100)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r>
              <w:t>Affordability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Q17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To solve my health problem, I first see a general practitioner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43(16)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139(51.9)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17(6.3)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47(17.5)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22(8.2)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276(100)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Q18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With the guidance of a general practitioner, I use specialized and sub-specialized services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46(17.2)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144(53.9)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21(7.9)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33(12.4)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23(8.6)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Q19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Cost is a serious barrier to using health care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47(17.7)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92(34.7)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15(5.7)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80(30.2)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31(11.7)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265(100)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r>
              <w:t>Accommodation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Q20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It is easy to make an appointment at a health center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47(17.6)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165(61.8)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13(4.9)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34(12.7)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8(3)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Q21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expected time to receive the services I need is appropriate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23(8.6)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169(63.5)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19(7.1)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47(17.7)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8(3)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266(100)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Q22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lang w:bidi="fa-IR"/>
              </w:rPr>
            </w:pPr>
            <w:r w:rsidRPr="00B54A9F">
              <w:rPr>
                <w:rFonts w:cs="B Nazanin"/>
                <w:sz w:val="24"/>
                <w:szCs w:val="24"/>
              </w:rPr>
              <w:t>I can discuss health issues and changes in my condition over the phone (in person) with the treatment team (doctor, nurse, midwife, etc.)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rPr>
                <w:lang w:bidi="fa-IR"/>
              </w:rPr>
              <w:t>12(4.4)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36(13.3)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71(26.3)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81(30)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70(25.9)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270(100)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Q23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working hours of the public health center are suitable for receiving services from these centers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17(6.4)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162(60.7)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24(9)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48(18)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16(6)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Q24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physical space of the health center is suitable for receiving services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33(12.3)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191(71.3)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23(8.6)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16(6)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5(1.9)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268(100)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Q25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Access to some facilities such as wheelchairs, walkers, etc. is provided in the health center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10(3.8)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39(14.7)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123(46.2)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61(22.9)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33(12.4)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pPr>
              <w:rPr>
                <w:rtl/>
                <w:lang w:bidi="fa-IR"/>
              </w:rPr>
            </w:pPr>
            <w:r>
              <w:t>266(100)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 w:val="restart"/>
            <w:vAlign w:val="center"/>
          </w:tcPr>
          <w:p w:rsidR="00673A77" w:rsidRDefault="00673A77" w:rsidP="00E304A7">
            <w:r>
              <w:t>Awareness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Q26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The educations that are given to me are such that I understand them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34(12.7)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183(68.5)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33(12.4)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14(5.2)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3(1.1)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Q27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 xml:space="preserve">The information I need is expressed in </w:t>
            </w:r>
            <w:r w:rsidRPr="00B54A9F">
              <w:rPr>
                <w:rFonts w:cs="B Nazanin"/>
                <w:sz w:val="24"/>
                <w:szCs w:val="24"/>
              </w:rPr>
              <w:lastRenderedPageBreak/>
              <w:t>simple language without the use of specialized words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lastRenderedPageBreak/>
              <w:t>35(13.3)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188(71.2)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28(10.6)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11(4.2)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2(0.8)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264(100)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Q28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Communication of health workers (doctor, nurse, midwife, etc.) with clients is appropriate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35(13)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206(76.6)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16(5.9)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11(4.1)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1(0.4)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269(100)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Q29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Health workers try to make sure I fully understand the health information provided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28(10.5)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163(61)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35(13.1)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39(14.6)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2(0.7)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267(100)</w:t>
            </w:r>
          </w:p>
        </w:tc>
      </w:tr>
      <w:tr w:rsidR="00673A77" w:rsidTr="00B7275B">
        <w:trPr>
          <w:jc w:val="center"/>
        </w:trPr>
        <w:tc>
          <w:tcPr>
            <w:tcW w:w="0" w:type="auto"/>
            <w:vMerge/>
            <w:vAlign w:val="center"/>
          </w:tcPr>
          <w:p w:rsidR="00673A77" w:rsidRDefault="00673A77" w:rsidP="00E304A7"/>
        </w:tc>
        <w:tc>
          <w:tcPr>
            <w:tcW w:w="0" w:type="auto"/>
            <w:vAlign w:val="center"/>
          </w:tcPr>
          <w:p w:rsidR="00673A77" w:rsidRDefault="00673A77" w:rsidP="00E304A7">
            <w:r>
              <w:t>Q30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 w:rsidRPr="00B54A9F">
              <w:rPr>
                <w:rFonts w:cs="B Nazanin"/>
                <w:sz w:val="24"/>
                <w:szCs w:val="24"/>
              </w:rPr>
              <w:t>My living conditions are taken into account</w:t>
            </w:r>
            <w:r>
              <w:rPr>
                <w:rFonts w:cs="B Nazanin"/>
                <w:sz w:val="24"/>
                <w:szCs w:val="24"/>
              </w:rPr>
              <w:t>s</w:t>
            </w:r>
            <w:r w:rsidRPr="00B54A9F">
              <w:rPr>
                <w:rFonts w:cs="B Nazanin"/>
                <w:sz w:val="24"/>
                <w:szCs w:val="24"/>
              </w:rPr>
              <w:t>, such as marital status, ability</w:t>
            </w:r>
            <w:r>
              <w:rPr>
                <w:rFonts w:cs="B Nazanin"/>
                <w:sz w:val="24"/>
                <w:szCs w:val="24"/>
              </w:rPr>
              <w:t xml:space="preserve"> to pay,</w:t>
            </w:r>
            <w:r w:rsidRPr="00B54A9F">
              <w:rPr>
                <w:rFonts w:cs="B Nazanin"/>
                <w:sz w:val="24"/>
                <w:szCs w:val="24"/>
              </w:rPr>
              <w:t xml:space="preserve"> and cultural differences</w:t>
            </w:r>
            <w:r w:rsidRPr="00B54A9F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17(6.3)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63(23.5)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86(32.1)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89(33.2)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13(4.9)</w:t>
            </w:r>
          </w:p>
        </w:tc>
        <w:tc>
          <w:tcPr>
            <w:tcW w:w="0" w:type="auto"/>
            <w:vAlign w:val="center"/>
          </w:tcPr>
          <w:p w:rsidR="00673A77" w:rsidRDefault="00673A77" w:rsidP="00E304A7">
            <w:r>
              <w:t>268(100)</w:t>
            </w:r>
          </w:p>
        </w:tc>
      </w:tr>
    </w:tbl>
    <w:p w:rsidR="00673A77" w:rsidRDefault="00673A77" w:rsidP="00673A77"/>
    <w:p w:rsidR="00673A77" w:rsidRDefault="00673A77" w:rsidP="00673A77"/>
    <w:p w:rsidR="00673A77" w:rsidRDefault="00673A77" w:rsidP="00673A77">
      <w:pPr>
        <w:rPr>
          <w:rtl/>
        </w:rPr>
      </w:pPr>
    </w:p>
    <w:p w:rsidR="00673A77" w:rsidRDefault="00673A77" w:rsidP="00673A77">
      <w:pPr>
        <w:rPr>
          <w:rtl/>
        </w:rPr>
      </w:pPr>
    </w:p>
    <w:p w:rsidR="00673A77" w:rsidRDefault="00673A77" w:rsidP="00673A77">
      <w:pPr>
        <w:rPr>
          <w:rtl/>
        </w:rPr>
      </w:pPr>
    </w:p>
    <w:p w:rsidR="0073476E" w:rsidRDefault="0073476E"/>
    <w:sectPr w:rsidR="0073476E" w:rsidSect="00B727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6C"/>
    <w:rsid w:val="00065F6F"/>
    <w:rsid w:val="00093E5B"/>
    <w:rsid w:val="000B1729"/>
    <w:rsid w:val="001D0374"/>
    <w:rsid w:val="00210A1E"/>
    <w:rsid w:val="0030313F"/>
    <w:rsid w:val="0063711E"/>
    <w:rsid w:val="00673A77"/>
    <w:rsid w:val="0068170E"/>
    <w:rsid w:val="0073476E"/>
    <w:rsid w:val="007F5F6C"/>
    <w:rsid w:val="00841A72"/>
    <w:rsid w:val="009E7A86"/>
    <w:rsid w:val="00B7275B"/>
    <w:rsid w:val="00C10CD1"/>
    <w:rsid w:val="00DF2846"/>
    <w:rsid w:val="00FD2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A77"/>
    <w:pPr>
      <w:bidi w:val="0"/>
      <w:spacing w:after="160" w:line="259" w:lineRule="auto"/>
      <w:ind w:firstLine="0"/>
      <w:jc w:val="left"/>
    </w:pPr>
  </w:style>
  <w:style w:type="paragraph" w:styleId="Heading1">
    <w:name w:val="heading 1"/>
    <w:basedOn w:val="Normal"/>
    <w:next w:val="Normal"/>
    <w:link w:val="Heading1Char"/>
    <w:uiPriority w:val="9"/>
    <w:rsid w:val="009E7A86"/>
    <w:pPr>
      <w:keepNext/>
      <w:keepLines/>
      <w:spacing w:before="480"/>
      <w:ind w:left="720"/>
      <w:jc w:val="right"/>
      <w:outlineLvl w:val="0"/>
    </w:pPr>
    <w:rPr>
      <w:rFonts w:ascii="B Titr" w:eastAsiaTheme="majorEastAsia" w:hAnsi="B Titr" w:cstheme="majorBidi"/>
      <w:b/>
      <w:bCs/>
      <w:color w:val="FF0000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841A72"/>
    <w:pPr>
      <w:keepNext/>
      <w:keepLines/>
      <w:spacing w:before="40"/>
      <w:jc w:val="right"/>
      <w:outlineLvl w:val="1"/>
    </w:pPr>
    <w:rPr>
      <w:rFonts w:ascii="B Titr" w:eastAsia="Calibri" w:hAnsi="B Titr" w:cstheme="majorBidi"/>
      <w:sz w:val="28"/>
      <w:szCs w:val="26"/>
      <w:lang w:bidi="fa-IR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41A72"/>
    <w:pPr>
      <w:keepNext/>
      <w:keepLines/>
      <w:spacing w:before="40"/>
      <w:outlineLvl w:val="2"/>
    </w:pPr>
    <w:rPr>
      <w:rFonts w:ascii="B Titr" w:eastAsiaTheme="majorEastAsia" w:hAnsi="B Titr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A86"/>
    <w:rPr>
      <w:rFonts w:ascii="B Titr" w:eastAsiaTheme="majorEastAsia" w:hAnsi="B Titr" w:cstheme="majorBidi"/>
      <w:b/>
      <w:bCs/>
      <w:color w:val="FF000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A72"/>
    <w:rPr>
      <w:rFonts w:ascii="B Titr" w:eastAsia="Calibri" w:hAnsi="B Titr" w:cstheme="majorBidi"/>
      <w:sz w:val="28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72"/>
    <w:rPr>
      <w:rFonts w:ascii="B Titr" w:eastAsiaTheme="majorEastAsia" w:hAnsi="B Titr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Heading2"/>
    <w:next w:val="Heading2"/>
    <w:autoRedefine/>
    <w:qFormat/>
    <w:rsid w:val="00C10CD1"/>
    <w:pPr>
      <w:tabs>
        <w:tab w:val="right" w:leader="dot" w:pos="9017"/>
      </w:tabs>
      <w:jc w:val="left"/>
    </w:pPr>
    <w:rPr>
      <w:noProof/>
    </w:rPr>
  </w:style>
  <w:style w:type="table" w:styleId="TableGrid">
    <w:name w:val="Table Grid"/>
    <w:basedOn w:val="TableNormal"/>
    <w:uiPriority w:val="39"/>
    <w:rsid w:val="00673A77"/>
    <w:pPr>
      <w:bidi w:val="0"/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A77"/>
    <w:pPr>
      <w:bidi w:val="0"/>
      <w:spacing w:after="160" w:line="259" w:lineRule="auto"/>
      <w:ind w:firstLine="0"/>
      <w:jc w:val="left"/>
    </w:pPr>
  </w:style>
  <w:style w:type="paragraph" w:styleId="Heading1">
    <w:name w:val="heading 1"/>
    <w:basedOn w:val="Normal"/>
    <w:next w:val="Normal"/>
    <w:link w:val="Heading1Char"/>
    <w:uiPriority w:val="9"/>
    <w:rsid w:val="009E7A86"/>
    <w:pPr>
      <w:keepNext/>
      <w:keepLines/>
      <w:spacing w:before="480"/>
      <w:ind w:left="720"/>
      <w:jc w:val="right"/>
      <w:outlineLvl w:val="0"/>
    </w:pPr>
    <w:rPr>
      <w:rFonts w:ascii="B Titr" w:eastAsiaTheme="majorEastAsia" w:hAnsi="B Titr" w:cstheme="majorBidi"/>
      <w:b/>
      <w:bCs/>
      <w:color w:val="FF0000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841A72"/>
    <w:pPr>
      <w:keepNext/>
      <w:keepLines/>
      <w:spacing w:before="40"/>
      <w:jc w:val="right"/>
      <w:outlineLvl w:val="1"/>
    </w:pPr>
    <w:rPr>
      <w:rFonts w:ascii="B Titr" w:eastAsia="Calibri" w:hAnsi="B Titr" w:cstheme="majorBidi"/>
      <w:sz w:val="28"/>
      <w:szCs w:val="26"/>
      <w:lang w:bidi="fa-IR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41A72"/>
    <w:pPr>
      <w:keepNext/>
      <w:keepLines/>
      <w:spacing w:before="40"/>
      <w:outlineLvl w:val="2"/>
    </w:pPr>
    <w:rPr>
      <w:rFonts w:ascii="B Titr" w:eastAsiaTheme="majorEastAsia" w:hAnsi="B Titr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A86"/>
    <w:rPr>
      <w:rFonts w:ascii="B Titr" w:eastAsiaTheme="majorEastAsia" w:hAnsi="B Titr" w:cstheme="majorBidi"/>
      <w:b/>
      <w:bCs/>
      <w:color w:val="FF000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A72"/>
    <w:rPr>
      <w:rFonts w:ascii="B Titr" w:eastAsia="Calibri" w:hAnsi="B Titr" w:cstheme="majorBidi"/>
      <w:sz w:val="28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72"/>
    <w:rPr>
      <w:rFonts w:ascii="B Titr" w:eastAsiaTheme="majorEastAsia" w:hAnsi="B Titr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Heading2"/>
    <w:next w:val="Heading2"/>
    <w:autoRedefine/>
    <w:qFormat/>
    <w:rsid w:val="00C10CD1"/>
    <w:pPr>
      <w:tabs>
        <w:tab w:val="right" w:leader="dot" w:pos="9017"/>
      </w:tabs>
      <w:jc w:val="left"/>
    </w:pPr>
    <w:rPr>
      <w:noProof/>
    </w:rPr>
  </w:style>
  <w:style w:type="table" w:styleId="TableGrid">
    <w:name w:val="Table Grid"/>
    <w:basedOn w:val="TableNormal"/>
    <w:uiPriority w:val="39"/>
    <w:rsid w:val="00673A77"/>
    <w:pPr>
      <w:bidi w:val="0"/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Greenland</dc:creator>
  <cp:lastModifiedBy>Rosel, Myra</cp:lastModifiedBy>
  <cp:revision>2</cp:revision>
  <dcterms:created xsi:type="dcterms:W3CDTF">2022-01-29T21:07:00Z</dcterms:created>
  <dcterms:modified xsi:type="dcterms:W3CDTF">2022-01-29T21:07:00Z</dcterms:modified>
</cp:coreProperties>
</file>