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1CF" w:rsidRPr="00F6731C" w:rsidRDefault="00DC31CF" w:rsidP="00DC31CF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F6731C">
        <w:rPr>
          <w:rFonts w:ascii="Arial" w:hAnsi="Arial" w:cs="Arial"/>
          <w:b/>
          <w:sz w:val="22"/>
          <w:szCs w:val="22"/>
          <w:lang w:val="en-US"/>
        </w:rPr>
        <w:t xml:space="preserve">ADDITIONAL FILE </w:t>
      </w:r>
      <w:r>
        <w:rPr>
          <w:rFonts w:ascii="Arial" w:hAnsi="Arial" w:cs="Arial"/>
          <w:b/>
          <w:sz w:val="22"/>
          <w:szCs w:val="22"/>
          <w:lang w:val="en-US"/>
        </w:rPr>
        <w:t>5</w:t>
      </w:r>
      <w:r w:rsidRPr="00F6731C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F6731C">
        <w:rPr>
          <w:rFonts w:ascii="Arial" w:hAnsi="Arial" w:cs="Arial"/>
          <w:bCs/>
          <w:sz w:val="22"/>
          <w:szCs w:val="22"/>
          <w:lang w:val="en-US"/>
        </w:rPr>
        <w:t>P</w:t>
      </w:r>
      <w:r>
        <w:rPr>
          <w:rFonts w:ascii="Arial" w:hAnsi="Arial" w:cs="Arial"/>
          <w:bCs/>
          <w:sz w:val="22"/>
          <w:szCs w:val="22"/>
          <w:lang w:val="en-US"/>
        </w:rPr>
        <w:t>rofessional</w:t>
      </w:r>
      <w:r w:rsidRPr="00F6731C">
        <w:rPr>
          <w:rFonts w:ascii="Arial" w:hAnsi="Arial" w:cs="Arial"/>
          <w:bCs/>
          <w:sz w:val="22"/>
          <w:szCs w:val="22"/>
          <w:lang w:val="en-US"/>
        </w:rPr>
        <w:t>s’ questionnaire</w:t>
      </w:r>
    </w:p>
    <w:p w:rsidR="00DC31CF" w:rsidRPr="00F6731C" w:rsidRDefault="00DC31CF" w:rsidP="00DC31CF">
      <w:pPr>
        <w:rPr>
          <w:rFonts w:ascii="Arial" w:hAnsi="Arial" w:cs="Arial"/>
          <w:sz w:val="22"/>
          <w:szCs w:val="22"/>
          <w:u w:val="single"/>
          <w:lang w:val="en-US"/>
        </w:rPr>
      </w:pPr>
      <w:r w:rsidRPr="00F6731C">
        <w:rPr>
          <w:rFonts w:ascii="Arial" w:hAnsi="Arial" w:cs="Arial"/>
          <w:sz w:val="22"/>
          <w:szCs w:val="22"/>
          <w:u w:val="single"/>
          <w:lang w:val="en-US"/>
        </w:rPr>
        <w:t xml:space="preserve">Baseline characteristics </w:t>
      </w:r>
    </w:p>
    <w:p w:rsidR="00DC31CF" w:rsidRDefault="00DC31CF" w:rsidP="00DC31CF">
      <w:pPr>
        <w:rPr>
          <w:rFonts w:ascii="Arial" w:hAnsi="Arial" w:cs="Arial"/>
          <w:sz w:val="22"/>
          <w:szCs w:val="22"/>
          <w:lang w:val="en-US"/>
        </w:rPr>
      </w:pPr>
    </w:p>
    <w:p w:rsidR="00690461" w:rsidRDefault="00DC31CF" w:rsidP="00DC31C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is your gender? </w:t>
      </w:r>
    </w:p>
    <w:p w:rsidR="00DC31CF" w:rsidRDefault="00DC31CF" w:rsidP="00DC31CF">
      <w:pPr>
        <w:pStyle w:val="Lijstaline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Female </w:t>
      </w:r>
    </w:p>
    <w:p w:rsidR="00DC31CF" w:rsidRDefault="00DC31CF" w:rsidP="00DC31CF">
      <w:pPr>
        <w:pStyle w:val="Lijstaline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Male </w:t>
      </w:r>
      <w:r>
        <w:rPr>
          <w:lang w:val="en-US"/>
        </w:rPr>
        <w:tab/>
      </w:r>
    </w:p>
    <w:p w:rsidR="00DC31CF" w:rsidRDefault="00DC31CF" w:rsidP="00DC31CF">
      <w:pPr>
        <w:rPr>
          <w:lang w:val="en-US"/>
        </w:rPr>
      </w:pPr>
    </w:p>
    <w:p w:rsidR="00DC31CF" w:rsidRDefault="00DC31CF" w:rsidP="00DC31C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is your age? </w:t>
      </w:r>
    </w:p>
    <w:p w:rsidR="00DC31CF" w:rsidRDefault="00DC31CF" w:rsidP="00DC31CF">
      <w:pPr>
        <w:rPr>
          <w:lang w:val="en-US"/>
        </w:rPr>
      </w:pPr>
    </w:p>
    <w:p w:rsidR="00DC31CF" w:rsidRDefault="00DC31CF" w:rsidP="00DC31C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your current position?</w:t>
      </w:r>
    </w:p>
    <w:p w:rsidR="00DC31CF" w:rsidRDefault="00DC31CF" w:rsidP="00DC31CF">
      <w:pPr>
        <w:pStyle w:val="Lijstalinea"/>
        <w:numPr>
          <w:ilvl w:val="1"/>
          <w:numId w:val="1"/>
        </w:numPr>
        <w:rPr>
          <w:lang w:val="en-US"/>
        </w:rPr>
      </w:pPr>
      <w:r>
        <w:rPr>
          <w:lang w:val="en-US"/>
        </w:rPr>
        <w:t>Gynecologist</w:t>
      </w:r>
    </w:p>
    <w:p w:rsidR="00DC31CF" w:rsidRDefault="00DC31CF" w:rsidP="00DC31CF">
      <w:pPr>
        <w:pStyle w:val="Lijstalinea"/>
        <w:numPr>
          <w:ilvl w:val="2"/>
          <w:numId w:val="1"/>
        </w:numPr>
        <w:rPr>
          <w:lang w:val="en-US"/>
        </w:rPr>
      </w:pPr>
      <w:r w:rsidRPr="00DC31CF">
        <w:rPr>
          <w:lang w:val="en-US"/>
        </w:rPr>
        <w:t xml:space="preserve">How many years have you been working as a gynecologist? </w:t>
      </w:r>
    </w:p>
    <w:p w:rsidR="00DC31CF" w:rsidRDefault="00DC31CF" w:rsidP="00DC31CF">
      <w:pPr>
        <w:pStyle w:val="Lijstalinea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What/Which special interest(s) do you have? </w:t>
      </w:r>
    </w:p>
    <w:p w:rsidR="00DC31CF" w:rsidRPr="00DC31CF" w:rsidRDefault="00DC31CF" w:rsidP="00DC31CF">
      <w:pPr>
        <w:pStyle w:val="Lijstalinea"/>
        <w:numPr>
          <w:ilvl w:val="0"/>
          <w:numId w:val="2"/>
        </w:numPr>
        <w:rPr>
          <w:lang w:val="en-US"/>
        </w:rPr>
      </w:pPr>
      <w:r w:rsidRPr="00DC31CF">
        <w:rPr>
          <w:lang w:val="en-US"/>
        </w:rPr>
        <w:t xml:space="preserve">Benign and/or endoscopy  </w:t>
      </w:r>
    </w:p>
    <w:p w:rsidR="00DC31CF" w:rsidRDefault="00DC31CF" w:rsidP="00DC31CF">
      <w:pPr>
        <w:pStyle w:val="Lijstalinea"/>
        <w:numPr>
          <w:ilvl w:val="0"/>
          <w:numId w:val="2"/>
        </w:numPr>
        <w:rPr>
          <w:lang w:val="en-US"/>
        </w:rPr>
      </w:pPr>
      <w:r w:rsidRPr="00DC31CF">
        <w:rPr>
          <w:lang w:val="en-US"/>
        </w:rPr>
        <w:t>Oncology</w:t>
      </w:r>
    </w:p>
    <w:p w:rsidR="00DC31CF" w:rsidRDefault="00DC31CF" w:rsidP="00DC31CF">
      <w:pPr>
        <w:pStyle w:val="Lijstalinea"/>
        <w:numPr>
          <w:ilvl w:val="0"/>
          <w:numId w:val="2"/>
        </w:numPr>
        <w:rPr>
          <w:lang w:val="en-US"/>
        </w:rPr>
      </w:pPr>
      <w:r w:rsidRPr="00DC31CF">
        <w:rPr>
          <w:lang w:val="en-US"/>
        </w:rPr>
        <w:t>Urogynecology</w:t>
      </w:r>
    </w:p>
    <w:p w:rsidR="00DC31CF" w:rsidRPr="00DC31CF" w:rsidRDefault="00DC31CF" w:rsidP="00DC31CF">
      <w:pPr>
        <w:pStyle w:val="Lijstalinea"/>
        <w:numPr>
          <w:ilvl w:val="0"/>
          <w:numId w:val="2"/>
        </w:numPr>
        <w:rPr>
          <w:lang w:val="en-US"/>
        </w:rPr>
      </w:pPr>
      <w:r w:rsidRPr="00DC31CF">
        <w:rPr>
          <w:lang w:val="en-US"/>
        </w:rPr>
        <w:t>Other</w:t>
      </w:r>
    </w:p>
    <w:p w:rsidR="00DC31CF" w:rsidRDefault="00DC31CF" w:rsidP="00DC31CF">
      <w:pPr>
        <w:pStyle w:val="Lijstaline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Gynecological resident </w:t>
      </w:r>
    </w:p>
    <w:p w:rsidR="00DC31CF" w:rsidRDefault="00DC31CF" w:rsidP="00DC31CF">
      <w:pPr>
        <w:pStyle w:val="Lijstalinea"/>
        <w:numPr>
          <w:ilvl w:val="2"/>
          <w:numId w:val="1"/>
        </w:numPr>
        <w:rPr>
          <w:lang w:val="en-US"/>
        </w:rPr>
      </w:pPr>
      <w:r w:rsidRPr="00DC31CF">
        <w:rPr>
          <w:lang w:val="en-US"/>
        </w:rPr>
        <w:t xml:space="preserve">What year of training are you currently in? </w:t>
      </w:r>
    </w:p>
    <w:p w:rsidR="00DC31CF" w:rsidRPr="00DC31CF" w:rsidRDefault="00DC31CF" w:rsidP="00DC31CF">
      <w:pPr>
        <w:pStyle w:val="Lijstalinea"/>
        <w:numPr>
          <w:ilvl w:val="2"/>
          <w:numId w:val="1"/>
        </w:numPr>
        <w:rPr>
          <w:lang w:val="en-US"/>
        </w:rPr>
      </w:pPr>
      <w:r w:rsidRPr="00DC31CF">
        <w:rPr>
          <w:lang w:val="en-US"/>
        </w:rPr>
        <w:t xml:space="preserve">Which </w:t>
      </w:r>
      <w:r>
        <w:rPr>
          <w:lang w:val="en-US"/>
        </w:rPr>
        <w:t>special interest</w:t>
      </w:r>
      <w:r w:rsidRPr="00DC31CF">
        <w:rPr>
          <w:lang w:val="en-US"/>
        </w:rPr>
        <w:t xml:space="preserve"> have you chosen? </w:t>
      </w:r>
    </w:p>
    <w:p w:rsidR="00DC31CF" w:rsidRPr="00DC31CF" w:rsidRDefault="00DC31CF" w:rsidP="00DC31CF">
      <w:pPr>
        <w:pStyle w:val="Lijstalinea"/>
        <w:numPr>
          <w:ilvl w:val="0"/>
          <w:numId w:val="2"/>
        </w:numPr>
        <w:rPr>
          <w:lang w:val="en-US"/>
        </w:rPr>
      </w:pPr>
      <w:r w:rsidRPr="00DC31CF">
        <w:rPr>
          <w:lang w:val="en-US"/>
        </w:rPr>
        <w:t xml:space="preserve">Benign and/or endoscopy  </w:t>
      </w:r>
    </w:p>
    <w:p w:rsidR="00DC31CF" w:rsidRDefault="00DC31CF" w:rsidP="00DC31CF">
      <w:pPr>
        <w:pStyle w:val="Lijstalinea"/>
        <w:numPr>
          <w:ilvl w:val="0"/>
          <w:numId w:val="2"/>
        </w:numPr>
        <w:rPr>
          <w:lang w:val="en-US"/>
        </w:rPr>
      </w:pPr>
      <w:r w:rsidRPr="00DC31CF">
        <w:rPr>
          <w:lang w:val="en-US"/>
        </w:rPr>
        <w:t>Oncology</w:t>
      </w:r>
    </w:p>
    <w:p w:rsidR="00DC31CF" w:rsidRDefault="00DC31CF" w:rsidP="00DC31CF">
      <w:pPr>
        <w:pStyle w:val="Lijstalinea"/>
        <w:numPr>
          <w:ilvl w:val="0"/>
          <w:numId w:val="2"/>
        </w:numPr>
        <w:rPr>
          <w:lang w:val="en-US"/>
        </w:rPr>
      </w:pPr>
      <w:r w:rsidRPr="00DC31CF">
        <w:rPr>
          <w:lang w:val="en-US"/>
        </w:rPr>
        <w:t>Urogynecology</w:t>
      </w:r>
    </w:p>
    <w:p w:rsidR="00DC31CF" w:rsidRPr="00DC31CF" w:rsidRDefault="00DC31CF" w:rsidP="00DC31CF">
      <w:pPr>
        <w:pStyle w:val="Lijstalinea"/>
        <w:numPr>
          <w:ilvl w:val="0"/>
          <w:numId w:val="2"/>
        </w:numPr>
        <w:rPr>
          <w:lang w:val="en-US"/>
        </w:rPr>
      </w:pPr>
      <w:r w:rsidRPr="00DC31CF">
        <w:rPr>
          <w:lang w:val="en-US"/>
        </w:rPr>
        <w:t>Other</w:t>
      </w:r>
    </w:p>
    <w:p w:rsidR="00DC31CF" w:rsidRPr="00DC31CF" w:rsidRDefault="00DC31CF" w:rsidP="00DC31CF">
      <w:pPr>
        <w:pStyle w:val="Lijstalinea"/>
        <w:rPr>
          <w:lang w:val="en-US"/>
        </w:rPr>
      </w:pPr>
    </w:p>
    <w:p w:rsidR="00DC31CF" w:rsidRDefault="00DC31CF" w:rsidP="00DC31C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Where are you currently working? </w:t>
      </w:r>
    </w:p>
    <w:p w:rsidR="00DC31CF" w:rsidRDefault="00DC31CF" w:rsidP="00DC31CF">
      <w:pPr>
        <w:pStyle w:val="Lijstaline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In an academic hospital </w:t>
      </w:r>
    </w:p>
    <w:p w:rsidR="00DC31CF" w:rsidRDefault="00DC31CF" w:rsidP="00DC31CF">
      <w:pPr>
        <w:pStyle w:val="Lijstaline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In a teaching hospital </w:t>
      </w:r>
    </w:p>
    <w:p w:rsidR="00DC31CF" w:rsidRDefault="00DC31CF" w:rsidP="00DC31CF">
      <w:pPr>
        <w:pStyle w:val="Lijstaline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In a non-teaching hospital </w:t>
      </w:r>
    </w:p>
    <w:p w:rsidR="000322BF" w:rsidRDefault="000322BF" w:rsidP="00DC31CF">
      <w:pPr>
        <w:rPr>
          <w:lang w:val="en-US"/>
        </w:rPr>
      </w:pPr>
    </w:p>
    <w:p w:rsidR="000322BF" w:rsidRPr="000322BF" w:rsidRDefault="000322BF" w:rsidP="000322BF">
      <w:pPr>
        <w:autoSpaceDE w:val="0"/>
        <w:autoSpaceDN w:val="0"/>
        <w:adjustRightInd w:val="0"/>
        <w:rPr>
          <w:rFonts w:ascii="Verdana-Bold" w:hAnsi="Verdana-Bold" w:cs="Verdana-Bold"/>
          <w:sz w:val="22"/>
          <w:szCs w:val="22"/>
          <w:u w:val="single"/>
          <w:lang w:val="en-US"/>
        </w:rPr>
      </w:pPr>
      <w:r w:rsidRPr="000322BF">
        <w:rPr>
          <w:rFonts w:ascii="Verdana-Bold" w:hAnsi="Verdana-Bold" w:cs="Verdana-Bold"/>
          <w:sz w:val="22"/>
          <w:szCs w:val="22"/>
          <w:u w:val="single"/>
          <w:lang w:val="en-US"/>
        </w:rPr>
        <w:t xml:space="preserve">Influencing factors at health care professional level  </w:t>
      </w:r>
    </w:p>
    <w:p w:rsidR="000322BF" w:rsidRDefault="000322BF" w:rsidP="000322BF">
      <w:pPr>
        <w:autoSpaceDE w:val="0"/>
        <w:autoSpaceDN w:val="0"/>
        <w:adjustRightInd w:val="0"/>
        <w:rPr>
          <w:rFonts w:ascii="Verdana-Bold" w:hAnsi="Verdana-Bold" w:cs="Verdana-Bold"/>
          <w:sz w:val="22"/>
          <w:szCs w:val="22"/>
          <w:u w:val="single"/>
          <w:lang w:val="en-US"/>
        </w:rPr>
      </w:pPr>
    </w:p>
    <w:p w:rsidR="000322BF" w:rsidRPr="00023D40" w:rsidRDefault="000322BF" w:rsidP="00023D40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am not familiar with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322BF" w:rsidRDefault="000322BF" w:rsidP="000322BF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</w:p>
    <w:p w:rsidR="000322BF" w:rsidRPr="00023D40" w:rsidRDefault="000322BF" w:rsidP="00023D40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am unaware of the evidence about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322BF" w:rsidRDefault="000322BF" w:rsidP="000322BF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</w:p>
    <w:p w:rsidR="000322BF" w:rsidRPr="00023D40" w:rsidRDefault="000322BF" w:rsidP="00023D40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do not know the benefits of performing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322BF" w:rsidRDefault="000322BF" w:rsidP="000322BF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</w:p>
    <w:p w:rsidR="00023D40" w:rsidRDefault="000322BF" w:rsidP="000322BF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have insufficient surgery skills to perform OS laparoscopic/laparotomic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322BF" w:rsidP="000322BF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have insufficient surgery skills to perform OS vaginally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322BF" w:rsidP="000322BF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am not convinced of the evidence about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322BF" w:rsidP="000322BF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During consultation I often forget to counsel on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322BF" w:rsidP="000322BF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experience time stress during consultation through additional counselling on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322BF" w:rsidP="000322BF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need additional counselling material about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322BF" w:rsidP="000322BF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need a decision aid about OS as additional procedure during abdominal surgery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322BF" w:rsidP="000322BF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need a decision aid about various sterilization methods including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322BF" w:rsidP="000322BF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would counsel more if there is more evidence about the effectiveness of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lastRenderedPageBreak/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23D40" w:rsidP="000322BF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would counsel more if there is more evidence about the</w:t>
      </w:r>
      <w:r w:rsidRPr="00023D40">
        <w:rPr>
          <w:rFonts w:ascii="Calibri" w:hAnsi="Calibri" w:cs="Calibri"/>
          <w:color w:val="000000"/>
          <w:lang w:val="en-US"/>
        </w:rPr>
        <w:t xml:space="preserve"> long term effects of OS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Pr="00023D40" w:rsidRDefault="00023D40" w:rsidP="000322BF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would counsel more often on OS if I can use counselling ma</w:t>
      </w:r>
      <w:r w:rsidRPr="00023D40">
        <w:rPr>
          <w:rFonts w:ascii="Calibri" w:hAnsi="Calibri" w:cs="Calibri"/>
          <w:color w:val="000000"/>
          <w:lang w:val="en-US"/>
        </w:rPr>
        <w:t>terial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322BF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</w:p>
    <w:p w:rsidR="000322BF" w:rsidRDefault="000322BF" w:rsidP="000322BF">
      <w:pPr>
        <w:autoSpaceDE w:val="0"/>
        <w:autoSpaceDN w:val="0"/>
        <w:adjustRightInd w:val="0"/>
        <w:rPr>
          <w:rFonts w:ascii="Verdana-Bold" w:hAnsi="Verdana-Bold" w:cs="Verdana-Bold"/>
          <w:sz w:val="22"/>
          <w:szCs w:val="22"/>
          <w:u w:val="single"/>
          <w:lang w:val="en-US"/>
        </w:rPr>
      </w:pPr>
      <w:r w:rsidRPr="000322BF">
        <w:rPr>
          <w:rFonts w:ascii="Verdana-Bold" w:hAnsi="Verdana-Bold" w:cs="Verdana-Bold"/>
          <w:sz w:val="22"/>
          <w:szCs w:val="22"/>
          <w:u w:val="single"/>
          <w:lang w:val="en-US"/>
        </w:rPr>
        <w:t xml:space="preserve">Influencing factors at </w:t>
      </w:r>
      <w:r w:rsidRPr="000322BF">
        <w:rPr>
          <w:rFonts w:ascii="Verdana-Bold" w:hAnsi="Verdana-Bold" w:cs="Verdana-Bold"/>
          <w:sz w:val="22"/>
          <w:szCs w:val="22"/>
          <w:u w:val="single"/>
          <w:lang w:val="en-US"/>
        </w:rPr>
        <w:t xml:space="preserve">innovation (OS) level </w:t>
      </w:r>
      <w:r w:rsidRPr="000322BF">
        <w:rPr>
          <w:rFonts w:ascii="Verdana-Bold" w:hAnsi="Verdana-Bold" w:cs="Verdana-Bold"/>
          <w:sz w:val="22"/>
          <w:szCs w:val="22"/>
          <w:u w:val="single"/>
          <w:lang w:val="en-US"/>
        </w:rPr>
        <w:t xml:space="preserve"> </w:t>
      </w:r>
    </w:p>
    <w:p w:rsidR="000322BF" w:rsidRDefault="000322BF" w:rsidP="000322BF">
      <w:pPr>
        <w:autoSpaceDE w:val="0"/>
        <w:autoSpaceDN w:val="0"/>
        <w:adjustRightInd w:val="0"/>
        <w:rPr>
          <w:rFonts w:ascii="Verdana-Bold" w:hAnsi="Verdana-Bold" w:cs="Verdana-Bold"/>
          <w:sz w:val="22"/>
          <w:szCs w:val="22"/>
          <w:u w:val="single"/>
          <w:lang w:val="en-US"/>
        </w:rPr>
      </w:pPr>
    </w:p>
    <w:p w:rsidR="00023D40" w:rsidRDefault="00023D40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Performing OS laparoscopic/laparotomic is successful in most cases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ind w:left="360"/>
        <w:rPr>
          <w:rFonts w:ascii="Calibri" w:hAnsi="Calibri" w:cs="Calibri"/>
          <w:color w:val="000000"/>
          <w:lang w:val="en-US"/>
        </w:rPr>
      </w:pPr>
    </w:p>
    <w:p w:rsidR="00023D40" w:rsidRPr="00023D40" w:rsidRDefault="00023D40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Performing OS vaginal is successful in most cases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Default="00023D40" w:rsidP="00DC31CF">
      <w:pPr>
        <w:rPr>
          <w:rFonts w:ascii="Calibri" w:hAnsi="Calibri" w:cs="Calibri"/>
          <w:color w:val="000000"/>
          <w:lang w:val="en-US"/>
        </w:rPr>
      </w:pPr>
    </w:p>
    <w:p w:rsidR="00023D40" w:rsidRDefault="00023D40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 xml:space="preserve">OS </w:t>
      </w:r>
      <w:proofErr w:type="spellStart"/>
      <w:r w:rsidRPr="00023D40">
        <w:rPr>
          <w:rFonts w:ascii="Calibri" w:hAnsi="Calibri" w:cs="Calibri"/>
          <w:color w:val="000000"/>
          <w:lang w:val="en-US"/>
        </w:rPr>
        <w:t>can not</w:t>
      </w:r>
      <w:proofErr w:type="spellEnd"/>
      <w:r w:rsidRPr="00023D40">
        <w:rPr>
          <w:rFonts w:ascii="Calibri" w:hAnsi="Calibri" w:cs="Calibri"/>
          <w:color w:val="000000"/>
          <w:lang w:val="en-US"/>
        </w:rPr>
        <w:t xml:space="preserve"> be performed in all cases without additional risk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23D40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OS does not affect the size of laparoscopic/laparotomic surgery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23D40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OS does not affect the size of vaginal surgery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23D40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OS does not affect the size of sterilization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23D40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The evidence of long term risks and effects of OS are insufficient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Pr="00023D40" w:rsidRDefault="00023D40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The limits of the eligible population for OS are unclear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DC31CF" w:rsidRPr="000322BF" w:rsidRDefault="00DC31CF" w:rsidP="00DC31CF">
      <w:pPr>
        <w:rPr>
          <w:rFonts w:ascii="Verdana-Bold" w:hAnsi="Verdana-Bold" w:cs="Verdana-Bold"/>
          <w:b/>
          <w:bCs/>
          <w:sz w:val="22"/>
          <w:szCs w:val="22"/>
          <w:lang w:val="en-US"/>
        </w:rPr>
      </w:pPr>
    </w:p>
    <w:p w:rsidR="000F1F5E" w:rsidRPr="000F1F5E" w:rsidRDefault="000F1F5E" w:rsidP="00DC31CF">
      <w:pPr>
        <w:rPr>
          <w:rFonts w:ascii="Verdana-Bold" w:hAnsi="Verdana-Bold" w:cs="Verdana-Bold"/>
          <w:sz w:val="22"/>
          <w:szCs w:val="22"/>
          <w:u w:val="single"/>
          <w:lang w:val="en-US"/>
        </w:rPr>
      </w:pPr>
      <w:r w:rsidRPr="000F1F5E">
        <w:rPr>
          <w:rFonts w:ascii="Verdana-Bold" w:hAnsi="Verdana-Bold" w:cs="Verdana-Bold"/>
          <w:sz w:val="22"/>
          <w:szCs w:val="22"/>
          <w:u w:val="single"/>
          <w:lang w:val="en-US"/>
        </w:rPr>
        <w:t xml:space="preserve">Influencing factors at patient level </w:t>
      </w:r>
    </w:p>
    <w:p w:rsidR="000F1F5E" w:rsidRDefault="000F1F5E" w:rsidP="00DC31CF">
      <w:pPr>
        <w:rPr>
          <w:rFonts w:ascii="Verdana-Bold" w:hAnsi="Verdana-Bold" w:cs="Verdana-Bold"/>
          <w:b/>
          <w:bCs/>
          <w:sz w:val="22"/>
          <w:szCs w:val="22"/>
          <w:lang w:val="en-US"/>
        </w:rPr>
      </w:pPr>
    </w:p>
    <w:p w:rsidR="00023D40" w:rsidRDefault="000F1F5E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The decision whether or not to undergo OS is very difficult</w:t>
      </w:r>
      <w:r w:rsidRPr="00023D40">
        <w:rPr>
          <w:rFonts w:ascii="Calibri" w:hAnsi="Calibri" w:cs="Calibri"/>
          <w:color w:val="000000"/>
          <w:lang w:val="en-US"/>
        </w:rPr>
        <w:t xml:space="preserve"> for patients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Pr="00023D40" w:rsidRDefault="000F1F5E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lang w:val="en-US"/>
        </w:rPr>
        <w:t>Patients often request for OS themselves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F1F5E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Many patients have fear of earlier onset of menopause due to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F1F5E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Many patients prefer not to be at risk on earlier onset of menopause due to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F1F5E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Many patients prefer not to remove healthy organs if this is not necessary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F1F5E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Patients often have no knowledge of the disadvantages of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lang w:val="en-US"/>
        </w:rPr>
      </w:pPr>
    </w:p>
    <w:p w:rsidR="00023D40" w:rsidRPr="00023D40" w:rsidRDefault="000F1F5E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lang w:val="en-US"/>
        </w:rPr>
        <w:t xml:space="preserve">Patients often do not worry if OS </w:t>
      </w:r>
      <w:proofErr w:type="spellStart"/>
      <w:r w:rsidRPr="00023D40">
        <w:rPr>
          <w:lang w:val="en-US"/>
        </w:rPr>
        <w:t>can not</w:t>
      </w:r>
      <w:proofErr w:type="spellEnd"/>
      <w:r w:rsidRPr="00023D40">
        <w:rPr>
          <w:lang w:val="en-US"/>
        </w:rPr>
        <w:t xml:space="preserve"> be performed during surgery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lastRenderedPageBreak/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F1F5E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Patients often have no insight into the size of the surger</w:t>
      </w:r>
      <w:r w:rsidR="00023D40">
        <w:rPr>
          <w:rFonts w:ascii="Calibri" w:hAnsi="Calibri" w:cs="Calibri"/>
          <w:color w:val="000000"/>
          <w:lang w:val="en-US"/>
        </w:rPr>
        <w:t>y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F1F5E" w:rsidRPr="00023D40" w:rsidRDefault="000F1F5E" w:rsidP="00DC31CF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Patients</w:t>
      </w:r>
      <w:r w:rsidR="00023D40" w:rsidRPr="00023D40">
        <w:rPr>
          <w:rFonts w:ascii="Calibri" w:hAnsi="Calibri" w:cs="Calibri"/>
          <w:color w:val="000000"/>
          <w:lang w:val="en-US"/>
        </w:rPr>
        <w:t xml:space="preserve"> </w:t>
      </w:r>
      <w:r w:rsidRPr="00023D40">
        <w:rPr>
          <w:rFonts w:ascii="Calibri" w:hAnsi="Calibri" w:cs="Calibri"/>
          <w:color w:val="000000"/>
          <w:lang w:val="en-US"/>
        </w:rPr>
        <w:t>often do not know the difference between the ovaries and fallopian tubes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F1F5E" w:rsidRPr="000F1F5E" w:rsidRDefault="000F1F5E" w:rsidP="00DC31CF">
      <w:pPr>
        <w:rPr>
          <w:rFonts w:ascii="Verdana-Bold" w:hAnsi="Verdana-Bold" w:cs="Verdana-Bold"/>
          <w:b/>
          <w:bCs/>
          <w:sz w:val="22"/>
          <w:szCs w:val="22"/>
          <w:lang w:val="en-US"/>
        </w:rPr>
      </w:pPr>
    </w:p>
    <w:p w:rsidR="000F1F5E" w:rsidRPr="000F1F5E" w:rsidRDefault="000F1F5E" w:rsidP="000F1F5E">
      <w:pPr>
        <w:rPr>
          <w:rFonts w:ascii="Verdana-Bold" w:hAnsi="Verdana-Bold" w:cs="Verdana-Bold"/>
          <w:sz w:val="22"/>
          <w:szCs w:val="22"/>
          <w:u w:val="single"/>
          <w:lang w:val="en-US"/>
        </w:rPr>
      </w:pPr>
      <w:r w:rsidRPr="000F1F5E">
        <w:rPr>
          <w:rFonts w:ascii="Verdana-Bold" w:hAnsi="Verdana-Bold" w:cs="Verdana-Bold"/>
          <w:sz w:val="22"/>
          <w:szCs w:val="22"/>
          <w:u w:val="single"/>
          <w:lang w:val="en-US"/>
        </w:rPr>
        <w:t xml:space="preserve">Influencing factors at </w:t>
      </w:r>
      <w:r>
        <w:rPr>
          <w:rFonts w:ascii="Verdana-Bold" w:hAnsi="Verdana-Bold" w:cs="Verdana-Bold"/>
          <w:sz w:val="22"/>
          <w:szCs w:val="22"/>
          <w:u w:val="single"/>
          <w:lang w:val="en-US"/>
        </w:rPr>
        <w:t xml:space="preserve">organizational, </w:t>
      </w:r>
      <w:r w:rsidR="000322BF">
        <w:rPr>
          <w:rFonts w:ascii="Verdana-Bold" w:hAnsi="Verdana-Bold" w:cs="Verdana-Bold"/>
          <w:sz w:val="22"/>
          <w:szCs w:val="22"/>
          <w:u w:val="single"/>
          <w:lang w:val="en-US"/>
        </w:rPr>
        <w:t>economic and political</w:t>
      </w:r>
      <w:r w:rsidRPr="000F1F5E">
        <w:rPr>
          <w:rFonts w:ascii="Verdana-Bold" w:hAnsi="Verdana-Bold" w:cs="Verdana-Bold"/>
          <w:sz w:val="22"/>
          <w:szCs w:val="22"/>
          <w:u w:val="single"/>
          <w:lang w:val="en-US"/>
        </w:rPr>
        <w:t xml:space="preserve"> level </w:t>
      </w:r>
    </w:p>
    <w:p w:rsidR="00DC31CF" w:rsidRPr="000F1F5E" w:rsidRDefault="00DC31CF" w:rsidP="00DC31CF">
      <w:pPr>
        <w:rPr>
          <w:rFonts w:ascii="Verdana-Bold" w:hAnsi="Verdana-Bold" w:cs="Verdana-Bold"/>
          <w:b/>
          <w:bCs/>
          <w:sz w:val="22"/>
          <w:szCs w:val="22"/>
          <w:lang w:val="en-US"/>
        </w:rPr>
      </w:pPr>
    </w:p>
    <w:p w:rsidR="00023D40" w:rsidRDefault="000322BF" w:rsidP="000F1F5E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No extra instruments are necessary for performing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Default="00023D40" w:rsidP="00023D40">
      <w:pPr>
        <w:pStyle w:val="Lijstalinea"/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</w:p>
    <w:p w:rsidR="00023D40" w:rsidRDefault="000322BF" w:rsidP="000F1F5E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need more time for counselling on OS, which increases my consultation time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322BF" w:rsidP="000F1F5E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need more surgery time due to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322BF" w:rsidP="000F1F5E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An additional telephone consultation is necessary to give the patient more decision time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322BF" w:rsidP="000F1F5E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All fallopian tubes should be submitted for pathological analysis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23D40" w:rsidRDefault="000322BF" w:rsidP="000F1F5E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do not know how to invoice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lastRenderedPageBreak/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P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322BF" w:rsidRPr="00023D40" w:rsidRDefault="000322BF" w:rsidP="000F1F5E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 do not know which diagnose treatment combination (DBC) contains OS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322BF" w:rsidRDefault="000322BF" w:rsidP="000F1F5E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</w:p>
    <w:p w:rsidR="000322BF" w:rsidRPr="000322BF" w:rsidRDefault="000322BF" w:rsidP="000F1F5E">
      <w:pPr>
        <w:autoSpaceDE w:val="0"/>
        <w:autoSpaceDN w:val="0"/>
        <w:adjustRightInd w:val="0"/>
        <w:rPr>
          <w:rFonts w:ascii="Verdana-Bold" w:hAnsi="Verdana-Bold" w:cs="Verdana-Bold"/>
          <w:sz w:val="22"/>
          <w:szCs w:val="22"/>
          <w:u w:val="single"/>
          <w:lang w:val="en-US"/>
        </w:rPr>
      </w:pPr>
      <w:r w:rsidRPr="000322BF">
        <w:rPr>
          <w:rFonts w:ascii="Verdana-Bold" w:hAnsi="Verdana-Bold" w:cs="Verdana-Bold"/>
          <w:sz w:val="22"/>
          <w:szCs w:val="22"/>
          <w:u w:val="single"/>
          <w:lang w:val="en-US"/>
        </w:rPr>
        <w:t xml:space="preserve">Influencing factors at social level </w:t>
      </w:r>
    </w:p>
    <w:p w:rsidR="000322BF" w:rsidRPr="000322BF" w:rsidRDefault="000322BF" w:rsidP="000F1F5E">
      <w:pPr>
        <w:autoSpaceDE w:val="0"/>
        <w:autoSpaceDN w:val="0"/>
        <w:adjustRightInd w:val="0"/>
        <w:rPr>
          <w:rFonts w:ascii="Verdana-Bold" w:hAnsi="Verdana-Bold" w:cs="Verdana-Bold"/>
          <w:b/>
          <w:bCs/>
          <w:sz w:val="22"/>
          <w:szCs w:val="22"/>
          <w:lang w:val="en-US"/>
        </w:rPr>
      </w:pPr>
    </w:p>
    <w:p w:rsidR="00023D40" w:rsidRDefault="000322BF" w:rsidP="000F1F5E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Consensus on OS within the gynecology departments would advance the implementation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23D40" w:rsidRDefault="00023D40" w:rsidP="00023D40">
      <w:pPr>
        <w:pStyle w:val="Lijstalinea"/>
        <w:rPr>
          <w:rFonts w:ascii="Calibri" w:hAnsi="Calibri" w:cs="Calibri"/>
          <w:color w:val="000000"/>
          <w:lang w:val="en-US"/>
        </w:rPr>
      </w:pPr>
    </w:p>
    <w:p w:rsidR="000322BF" w:rsidRPr="00023D40" w:rsidRDefault="000322BF" w:rsidP="000F1F5E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National consensus is necessary to ensure complete implementation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322BF" w:rsidRDefault="000322BF" w:rsidP="000F1F5E">
      <w:pPr>
        <w:rPr>
          <w:rFonts w:ascii="Calibri" w:hAnsi="Calibri" w:cs="Calibri"/>
          <w:color w:val="000000"/>
          <w:lang w:val="en-US"/>
        </w:rPr>
      </w:pPr>
    </w:p>
    <w:p w:rsidR="000322BF" w:rsidRPr="00023D40" w:rsidRDefault="000322BF" w:rsidP="00023D40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Including OS in the guidelines of NVOG would advance the implementation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322BF" w:rsidRDefault="000322BF" w:rsidP="000F1F5E">
      <w:pPr>
        <w:rPr>
          <w:rFonts w:ascii="Calibri" w:hAnsi="Calibri" w:cs="Calibri"/>
          <w:color w:val="000000"/>
          <w:lang w:val="en-US"/>
        </w:rPr>
      </w:pPr>
    </w:p>
    <w:p w:rsidR="000322BF" w:rsidRPr="00023D40" w:rsidRDefault="000322BF" w:rsidP="00023D40">
      <w:pPr>
        <w:pStyle w:val="Lijstalinea"/>
        <w:numPr>
          <w:ilvl w:val="0"/>
          <w:numId w:val="1"/>
        </w:numPr>
        <w:rPr>
          <w:rFonts w:ascii="Calibri" w:hAnsi="Calibri" w:cs="Calibri"/>
          <w:color w:val="000000"/>
          <w:lang w:val="en-US"/>
        </w:rPr>
      </w:pPr>
      <w:r w:rsidRPr="00023D40">
        <w:rPr>
          <w:rFonts w:ascii="Calibri" w:hAnsi="Calibri" w:cs="Calibri"/>
          <w:color w:val="000000"/>
          <w:lang w:val="en-US"/>
        </w:rPr>
        <w:t>Including OS in the guidelines of NHG would advance the implementation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023D40" w:rsidRPr="008B0324" w:rsidRDefault="00023D40" w:rsidP="00023D40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0322BF" w:rsidRDefault="000322BF" w:rsidP="000F1F5E">
      <w:pPr>
        <w:rPr>
          <w:rFonts w:ascii="Calibri" w:hAnsi="Calibri" w:cs="Calibri"/>
          <w:color w:val="000000"/>
          <w:lang w:val="en-US"/>
        </w:rPr>
      </w:pPr>
      <w:bookmarkStart w:id="0" w:name="_GoBack"/>
      <w:bookmarkEnd w:id="0"/>
    </w:p>
    <w:p w:rsidR="000322BF" w:rsidRPr="000322BF" w:rsidRDefault="000322BF" w:rsidP="000F1F5E">
      <w:pPr>
        <w:rPr>
          <w:lang w:val="en-US"/>
        </w:rPr>
      </w:pPr>
    </w:p>
    <w:sectPr w:rsidR="000322BF" w:rsidRPr="00032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32EFD"/>
    <w:multiLevelType w:val="hybridMultilevel"/>
    <w:tmpl w:val="81CE2F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F5531"/>
    <w:multiLevelType w:val="hybridMultilevel"/>
    <w:tmpl w:val="1FE2AA2C"/>
    <w:lvl w:ilvl="0" w:tplc="CADE43F2">
      <w:start w:val="1"/>
      <w:numFmt w:val="lowerLetter"/>
      <w:lvlText w:val="%1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52DA322A"/>
    <w:multiLevelType w:val="hybridMultilevel"/>
    <w:tmpl w:val="642E91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94B2F656">
      <w:start w:val="1"/>
      <w:numFmt w:val="bullet"/>
      <w:lvlText w:val="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CF"/>
    <w:rsid w:val="00023D40"/>
    <w:rsid w:val="000322BF"/>
    <w:rsid w:val="000F1F5E"/>
    <w:rsid w:val="00690461"/>
    <w:rsid w:val="00DC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A6EB"/>
  <w15:chartTrackingRefBased/>
  <w15:docId w15:val="{09EE97E2-49ED-42ED-92F8-C11A4D86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31CF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C31CF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23D4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3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865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Gelderblom, Malou</dc:creator>
  <cp:keywords/>
  <dc:description/>
  <cp:lastModifiedBy>Gelderblom, Malou</cp:lastModifiedBy>
  <cp:revision>1</cp:revision>
  <dcterms:created xsi:type="dcterms:W3CDTF">2021-07-01T09:54:00Z</dcterms:created>
  <dcterms:modified xsi:type="dcterms:W3CDTF">2021-07-01T10:41:00Z</dcterms:modified>
</cp:coreProperties>
</file>