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E38A0" w14:textId="77777777" w:rsidR="005F7AF4" w:rsidRPr="009A0C12" w:rsidRDefault="005F7AF4" w:rsidP="005F7AF4">
      <w:pPr>
        <w:tabs>
          <w:tab w:val="left" w:pos="284"/>
        </w:tabs>
        <w:autoSpaceDE w:val="0"/>
        <w:autoSpaceDN w:val="0"/>
        <w:adjustRightInd w:val="0"/>
        <w:spacing w:after="0" w:line="360" w:lineRule="auto"/>
        <w:jc w:val="both"/>
        <w:rPr>
          <w:rFonts w:ascii="Times New Roman" w:hAnsi="Times New Roman" w:cs="Times New Roman"/>
          <w:b/>
          <w:bCs/>
          <w:color w:val="000000"/>
          <w:sz w:val="24"/>
          <w:szCs w:val="24"/>
          <w:lang w:val="en-US"/>
        </w:rPr>
      </w:pPr>
      <w:r w:rsidRPr="009A0C12">
        <w:rPr>
          <w:rFonts w:ascii="Times New Roman" w:hAnsi="Times New Roman" w:cs="Times New Roman"/>
          <w:b/>
          <w:bCs/>
          <w:color w:val="000000"/>
          <w:sz w:val="24"/>
          <w:szCs w:val="24"/>
          <w:lang w:val="en-US"/>
        </w:rPr>
        <w:t>Does drug dispensing improve the health outcomes of patients attending community pharmacies? A systematic review</w:t>
      </w:r>
    </w:p>
    <w:p w14:paraId="270F084D" w14:textId="77777777" w:rsidR="005F7AF4" w:rsidRPr="009A0C12" w:rsidRDefault="005F7AF4" w:rsidP="005F7AF4">
      <w:pPr>
        <w:tabs>
          <w:tab w:val="left" w:pos="284"/>
        </w:tabs>
        <w:autoSpaceDE w:val="0"/>
        <w:autoSpaceDN w:val="0"/>
        <w:adjustRightInd w:val="0"/>
        <w:spacing w:after="0" w:line="360" w:lineRule="auto"/>
        <w:jc w:val="both"/>
        <w:rPr>
          <w:rFonts w:ascii="Times New Roman" w:hAnsi="Times New Roman" w:cs="Times New Roman"/>
          <w:b/>
          <w:bCs/>
          <w:color w:val="000000"/>
          <w:sz w:val="24"/>
          <w:szCs w:val="24"/>
          <w:lang w:val="en-US"/>
        </w:rPr>
      </w:pPr>
    </w:p>
    <w:p w14:paraId="06BE31F7" w14:textId="77777777" w:rsidR="005F7AF4" w:rsidRPr="009A0C12" w:rsidRDefault="005F7AF4" w:rsidP="005F7AF4">
      <w:pPr>
        <w:tabs>
          <w:tab w:val="left" w:pos="284"/>
        </w:tabs>
        <w:autoSpaceDE w:val="0"/>
        <w:autoSpaceDN w:val="0"/>
        <w:adjustRightInd w:val="0"/>
        <w:spacing w:after="0" w:line="360" w:lineRule="auto"/>
        <w:jc w:val="both"/>
        <w:rPr>
          <w:rFonts w:ascii="Times New Roman" w:hAnsi="Times New Roman" w:cs="Times New Roman"/>
          <w:b/>
          <w:bCs/>
          <w:color w:val="000000"/>
          <w:sz w:val="24"/>
          <w:szCs w:val="24"/>
          <w:lang w:val="en-US"/>
        </w:rPr>
      </w:pPr>
      <w:r w:rsidRPr="009A0C12">
        <w:rPr>
          <w:rFonts w:ascii="Times New Roman" w:hAnsi="Times New Roman" w:cs="Times New Roman"/>
          <w:b/>
          <w:bCs/>
          <w:color w:val="000000"/>
          <w:sz w:val="24"/>
          <w:szCs w:val="24"/>
          <w:lang w:val="en-US"/>
        </w:rPr>
        <w:t xml:space="preserve">Bárbara </w:t>
      </w:r>
      <w:proofErr w:type="spellStart"/>
      <w:r w:rsidRPr="009A0C12">
        <w:rPr>
          <w:rFonts w:ascii="Times New Roman" w:hAnsi="Times New Roman" w:cs="Times New Roman"/>
          <w:b/>
          <w:bCs/>
          <w:color w:val="000000"/>
          <w:sz w:val="24"/>
          <w:szCs w:val="24"/>
          <w:lang w:val="en-US"/>
        </w:rPr>
        <w:t>Pizetta</w:t>
      </w:r>
      <w:proofErr w:type="spellEnd"/>
      <w:r w:rsidRPr="009A0C12">
        <w:rPr>
          <w:rFonts w:ascii="Times New Roman" w:hAnsi="Times New Roman" w:cs="Times New Roman"/>
          <w:b/>
          <w:bCs/>
          <w:color w:val="000000"/>
          <w:sz w:val="24"/>
          <w:szCs w:val="24"/>
          <w:lang w:val="en-US"/>
        </w:rPr>
        <w:t xml:space="preserve"> </w:t>
      </w:r>
    </w:p>
    <w:p w14:paraId="498F88DA" w14:textId="77777777" w:rsidR="005F7AF4" w:rsidRPr="009A0C12" w:rsidRDefault="005F7AF4" w:rsidP="005F7AF4">
      <w:pPr>
        <w:spacing w:after="0" w:line="360" w:lineRule="auto"/>
        <w:jc w:val="both"/>
        <w:rPr>
          <w:rFonts w:ascii="Times New Roman" w:hAnsi="Times New Roman" w:cs="Times New Roman"/>
          <w:sz w:val="24"/>
          <w:szCs w:val="24"/>
          <w:lang w:val="en-US"/>
        </w:rPr>
      </w:pPr>
      <w:r w:rsidRPr="009A0C12">
        <w:rPr>
          <w:rFonts w:ascii="Times New Roman" w:hAnsi="Times New Roman" w:cs="Times New Roman"/>
          <w:sz w:val="24"/>
          <w:szCs w:val="24"/>
          <w:lang w:val="en-US"/>
        </w:rPr>
        <w:t xml:space="preserve">Research Group on Implementation and Integration of Clinical Pharmacy Services in Brazilian Health System (SUS), Department of Pharmacy and Nutrition, Federal University of </w:t>
      </w:r>
      <w:proofErr w:type="spellStart"/>
      <w:r w:rsidRPr="009A0C12">
        <w:rPr>
          <w:rFonts w:ascii="Times New Roman" w:hAnsi="Times New Roman" w:cs="Times New Roman"/>
          <w:sz w:val="24"/>
          <w:szCs w:val="24"/>
          <w:lang w:val="en-US"/>
        </w:rPr>
        <w:t>Espírito</w:t>
      </w:r>
      <w:proofErr w:type="spellEnd"/>
      <w:r w:rsidRPr="009A0C12">
        <w:rPr>
          <w:rFonts w:ascii="Times New Roman" w:hAnsi="Times New Roman" w:cs="Times New Roman"/>
          <w:sz w:val="24"/>
          <w:szCs w:val="24"/>
          <w:lang w:val="en-US"/>
        </w:rPr>
        <w:t xml:space="preserve"> Santo, Alegre, ES, Brazil.</w:t>
      </w:r>
    </w:p>
    <w:p w14:paraId="2281EEE9" w14:textId="77777777" w:rsidR="005F7AF4" w:rsidRDefault="005F7AF4" w:rsidP="005F7AF4">
      <w:pPr>
        <w:tabs>
          <w:tab w:val="left" w:pos="284"/>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E-mail: pizetta.barbara@gmail.com</w:t>
      </w:r>
    </w:p>
    <w:p w14:paraId="6DB720B5" w14:textId="77777777" w:rsidR="005F7AF4" w:rsidRDefault="005F7AF4" w:rsidP="005F7AF4">
      <w:pPr>
        <w:tabs>
          <w:tab w:val="left" w:pos="284"/>
        </w:tabs>
        <w:autoSpaceDE w:val="0"/>
        <w:autoSpaceDN w:val="0"/>
        <w:adjustRightInd w:val="0"/>
        <w:spacing w:after="0" w:line="360" w:lineRule="auto"/>
        <w:jc w:val="both"/>
        <w:rPr>
          <w:rFonts w:ascii="Times New Roman" w:hAnsi="Times New Roman" w:cs="Times New Roman"/>
          <w:b/>
          <w:bCs/>
          <w:color w:val="000000"/>
          <w:sz w:val="24"/>
          <w:szCs w:val="24"/>
        </w:rPr>
      </w:pPr>
    </w:p>
    <w:p w14:paraId="256EA535" w14:textId="77777777" w:rsidR="005F7AF4" w:rsidRDefault="005F7AF4" w:rsidP="005F7AF4">
      <w:pPr>
        <w:tabs>
          <w:tab w:val="left" w:pos="284"/>
        </w:tabs>
        <w:autoSpaceDE w:val="0"/>
        <w:autoSpaceDN w:val="0"/>
        <w:adjustRightInd w:val="0"/>
        <w:spacing w:after="0" w:line="360" w:lineRule="auto"/>
        <w:jc w:val="both"/>
        <w:rPr>
          <w:rFonts w:ascii="Times New Roman" w:hAnsi="Times New Roman" w:cs="Times New Roman"/>
          <w:b/>
          <w:bCs/>
          <w:color w:val="000000"/>
          <w:sz w:val="24"/>
          <w:szCs w:val="24"/>
          <w:lang w:val="en-US"/>
        </w:rPr>
      </w:pPr>
      <w:proofErr w:type="spellStart"/>
      <w:r w:rsidRPr="009A0C12">
        <w:rPr>
          <w:rFonts w:ascii="Times New Roman" w:hAnsi="Times New Roman" w:cs="Times New Roman"/>
          <w:b/>
          <w:bCs/>
          <w:color w:val="000000"/>
          <w:sz w:val="24"/>
          <w:szCs w:val="24"/>
          <w:lang w:val="en-US"/>
        </w:rPr>
        <w:t>Lívia</w:t>
      </w:r>
      <w:proofErr w:type="spellEnd"/>
      <w:r w:rsidRPr="009A0C12">
        <w:rPr>
          <w:rFonts w:ascii="Times New Roman" w:hAnsi="Times New Roman" w:cs="Times New Roman"/>
          <w:b/>
          <w:bCs/>
          <w:color w:val="000000"/>
          <w:sz w:val="24"/>
          <w:szCs w:val="24"/>
          <w:lang w:val="en-US"/>
        </w:rPr>
        <w:t xml:space="preserve"> Gonçalves Raggi</w:t>
      </w:r>
    </w:p>
    <w:p w14:paraId="20C4B9FF" w14:textId="77777777" w:rsidR="005F7AF4" w:rsidRPr="009A0C12" w:rsidRDefault="005F7AF4" w:rsidP="005F7AF4">
      <w:pPr>
        <w:spacing w:after="0" w:line="360" w:lineRule="auto"/>
        <w:jc w:val="both"/>
        <w:rPr>
          <w:rFonts w:ascii="Times New Roman" w:hAnsi="Times New Roman" w:cs="Times New Roman"/>
          <w:sz w:val="24"/>
          <w:szCs w:val="24"/>
          <w:lang w:val="en-US"/>
        </w:rPr>
      </w:pPr>
      <w:r w:rsidRPr="009A0C12">
        <w:rPr>
          <w:rFonts w:ascii="Times New Roman" w:hAnsi="Times New Roman" w:cs="Times New Roman"/>
          <w:sz w:val="24"/>
          <w:szCs w:val="24"/>
          <w:lang w:val="en-US"/>
        </w:rPr>
        <w:t xml:space="preserve">Research Group on Implementation and Integration of Clinical Pharmacy Services in Brazilian Health System (SUS), Department of Pharmacy and Nutrition, Federal University of </w:t>
      </w:r>
      <w:proofErr w:type="spellStart"/>
      <w:r w:rsidRPr="009A0C12">
        <w:rPr>
          <w:rFonts w:ascii="Times New Roman" w:hAnsi="Times New Roman" w:cs="Times New Roman"/>
          <w:sz w:val="24"/>
          <w:szCs w:val="24"/>
          <w:lang w:val="en-US"/>
        </w:rPr>
        <w:t>Espírito</w:t>
      </w:r>
      <w:proofErr w:type="spellEnd"/>
      <w:r w:rsidRPr="009A0C12">
        <w:rPr>
          <w:rFonts w:ascii="Times New Roman" w:hAnsi="Times New Roman" w:cs="Times New Roman"/>
          <w:sz w:val="24"/>
          <w:szCs w:val="24"/>
          <w:lang w:val="en-US"/>
        </w:rPr>
        <w:t xml:space="preserve"> Santo, Alegre, ES, Brazil.</w:t>
      </w:r>
    </w:p>
    <w:p w14:paraId="36203A03" w14:textId="77777777" w:rsidR="005F7AF4" w:rsidRDefault="005F7AF4" w:rsidP="005F7AF4">
      <w:pPr>
        <w:pStyle w:val="Default"/>
        <w:spacing w:line="360" w:lineRule="auto"/>
        <w:jc w:val="both"/>
        <w:rPr>
          <w:color w:val="auto"/>
        </w:rPr>
      </w:pPr>
      <w:r>
        <w:rPr>
          <w:color w:val="auto"/>
        </w:rPr>
        <w:t>E-mail: livia_gr@hotmail.com</w:t>
      </w:r>
    </w:p>
    <w:p w14:paraId="0D5E5EC8" w14:textId="77777777" w:rsidR="005F7AF4" w:rsidRDefault="005F7AF4" w:rsidP="005F7AF4">
      <w:pPr>
        <w:pStyle w:val="Default"/>
        <w:spacing w:line="360" w:lineRule="auto"/>
        <w:jc w:val="both"/>
        <w:rPr>
          <w:b/>
          <w:bCs/>
          <w:color w:val="auto"/>
        </w:rPr>
      </w:pPr>
    </w:p>
    <w:p w14:paraId="7866E263" w14:textId="77777777" w:rsidR="005F7AF4" w:rsidRDefault="005F7AF4" w:rsidP="005F7AF4">
      <w:pPr>
        <w:pStyle w:val="Default"/>
        <w:spacing w:line="360" w:lineRule="auto"/>
        <w:jc w:val="both"/>
        <w:rPr>
          <w:b/>
          <w:bCs/>
          <w:color w:val="auto"/>
          <w:lang w:val="en-US"/>
        </w:rPr>
      </w:pPr>
      <w:r>
        <w:rPr>
          <w:b/>
          <w:bCs/>
          <w:color w:val="auto"/>
          <w:lang w:val="en-US"/>
        </w:rPr>
        <w:t xml:space="preserve">Kérilin </w:t>
      </w:r>
      <w:proofErr w:type="spellStart"/>
      <w:r>
        <w:rPr>
          <w:b/>
          <w:bCs/>
          <w:color w:val="auto"/>
          <w:lang w:val="en-US"/>
        </w:rPr>
        <w:t>Stancine</w:t>
      </w:r>
      <w:proofErr w:type="spellEnd"/>
      <w:r>
        <w:rPr>
          <w:b/>
          <w:bCs/>
          <w:color w:val="auto"/>
          <w:lang w:val="en-US"/>
        </w:rPr>
        <w:t xml:space="preserve"> Santos Rocha</w:t>
      </w:r>
    </w:p>
    <w:p w14:paraId="1E07F7F6" w14:textId="77777777" w:rsidR="005F7AF4" w:rsidRDefault="005F7AF4" w:rsidP="005F7AF4">
      <w:pPr>
        <w:pStyle w:val="Default"/>
        <w:spacing w:line="360" w:lineRule="auto"/>
        <w:jc w:val="both"/>
        <w:rPr>
          <w:lang w:val="en-US"/>
        </w:rPr>
      </w:pPr>
      <w:r>
        <w:rPr>
          <w:lang w:val="en-US"/>
        </w:rPr>
        <w:t>Health Sciences Graduate Program</w:t>
      </w:r>
    </w:p>
    <w:p w14:paraId="32C065EB" w14:textId="77777777" w:rsidR="005F7AF4" w:rsidRDefault="005F7AF4" w:rsidP="005F7AF4">
      <w:pPr>
        <w:pStyle w:val="Default"/>
        <w:spacing w:line="360" w:lineRule="auto"/>
        <w:jc w:val="both"/>
        <w:rPr>
          <w:color w:val="auto"/>
          <w:lang w:val="en-US"/>
        </w:rPr>
      </w:pPr>
      <w:r>
        <w:rPr>
          <w:color w:val="auto"/>
          <w:lang w:val="en-US"/>
        </w:rPr>
        <w:t xml:space="preserve">Laboratory of Teaching and Research in Social Pharmacy (LEPFS), Department of Pharmacy, Federal University of Sergipe, São </w:t>
      </w:r>
      <w:proofErr w:type="spellStart"/>
      <w:r>
        <w:rPr>
          <w:color w:val="auto"/>
          <w:lang w:val="en-US"/>
        </w:rPr>
        <w:t>Cristóvão</w:t>
      </w:r>
      <w:proofErr w:type="spellEnd"/>
      <w:r>
        <w:rPr>
          <w:color w:val="auto"/>
          <w:lang w:val="en-US"/>
        </w:rPr>
        <w:t>, SE, Brazil.</w:t>
      </w:r>
    </w:p>
    <w:p w14:paraId="1A12C223" w14:textId="77777777" w:rsidR="005F7AF4" w:rsidRDefault="005F7AF4" w:rsidP="005F7AF4">
      <w:pPr>
        <w:pStyle w:val="Default"/>
        <w:spacing w:line="360" w:lineRule="auto"/>
        <w:jc w:val="both"/>
        <w:rPr>
          <w:color w:val="auto"/>
        </w:rPr>
      </w:pPr>
      <w:r>
        <w:rPr>
          <w:color w:val="auto"/>
        </w:rPr>
        <w:t>E-mail: kerilin.farm@gmail.com</w:t>
      </w:r>
    </w:p>
    <w:p w14:paraId="5CAE836B" w14:textId="77777777" w:rsidR="005F7AF4" w:rsidRDefault="005F7AF4" w:rsidP="005F7AF4">
      <w:pPr>
        <w:pStyle w:val="Default"/>
        <w:spacing w:line="360" w:lineRule="auto"/>
        <w:jc w:val="both"/>
        <w:rPr>
          <w:b/>
          <w:bCs/>
          <w:color w:val="auto"/>
        </w:rPr>
      </w:pPr>
    </w:p>
    <w:p w14:paraId="2DF47D62" w14:textId="77777777" w:rsidR="005F7AF4" w:rsidRDefault="005F7AF4" w:rsidP="005F7AF4">
      <w:pPr>
        <w:pStyle w:val="Default"/>
        <w:spacing w:line="360" w:lineRule="auto"/>
        <w:jc w:val="both"/>
        <w:rPr>
          <w:b/>
          <w:bCs/>
          <w:color w:val="auto"/>
        </w:rPr>
      </w:pPr>
      <w:r>
        <w:rPr>
          <w:b/>
          <w:bCs/>
          <w:color w:val="auto"/>
        </w:rPr>
        <w:t>Sabrina Cerqueira Santos</w:t>
      </w:r>
    </w:p>
    <w:p w14:paraId="177AE674" w14:textId="77777777" w:rsidR="005F7AF4" w:rsidRDefault="005F7AF4" w:rsidP="005F7AF4">
      <w:pPr>
        <w:pStyle w:val="Default"/>
        <w:spacing w:line="360" w:lineRule="auto"/>
        <w:jc w:val="both"/>
        <w:rPr>
          <w:color w:val="auto"/>
        </w:rPr>
      </w:pPr>
      <w:proofErr w:type="spellStart"/>
      <w:r>
        <w:t>Graduate</w:t>
      </w:r>
      <w:proofErr w:type="spellEnd"/>
      <w:r>
        <w:t xml:space="preserve"> </w:t>
      </w:r>
      <w:proofErr w:type="spellStart"/>
      <w:r>
        <w:t>Program</w:t>
      </w:r>
      <w:proofErr w:type="spellEnd"/>
      <w:r>
        <w:t xml:space="preserve"> in </w:t>
      </w:r>
      <w:proofErr w:type="spellStart"/>
      <w:r>
        <w:t>Pharmaceutical</w:t>
      </w:r>
      <w:proofErr w:type="spellEnd"/>
      <w:r>
        <w:t xml:space="preserve"> </w:t>
      </w:r>
      <w:proofErr w:type="spellStart"/>
      <w:r>
        <w:t>Sciences</w:t>
      </w:r>
      <w:proofErr w:type="spellEnd"/>
      <w:r>
        <w:rPr>
          <w:color w:val="auto"/>
        </w:rPr>
        <w:t xml:space="preserve"> </w:t>
      </w:r>
    </w:p>
    <w:p w14:paraId="60E7BF6A" w14:textId="77777777" w:rsidR="005F7AF4" w:rsidRDefault="005F7AF4" w:rsidP="005F7AF4">
      <w:pPr>
        <w:pStyle w:val="Default"/>
        <w:spacing w:line="360" w:lineRule="auto"/>
        <w:jc w:val="both"/>
        <w:rPr>
          <w:color w:val="auto"/>
          <w:lang w:val="en-US"/>
        </w:rPr>
      </w:pPr>
      <w:r>
        <w:rPr>
          <w:color w:val="auto"/>
          <w:lang w:val="en-US"/>
        </w:rPr>
        <w:t xml:space="preserve">Laboratory of Teaching and Research in Social Pharmacy (LEPFS), Department of Pharmacy, Federal University of Sergipe, São </w:t>
      </w:r>
      <w:proofErr w:type="spellStart"/>
      <w:r>
        <w:rPr>
          <w:color w:val="auto"/>
          <w:lang w:val="en-US"/>
        </w:rPr>
        <w:t>Cristóvão</w:t>
      </w:r>
      <w:proofErr w:type="spellEnd"/>
      <w:r>
        <w:rPr>
          <w:color w:val="auto"/>
          <w:lang w:val="en-US"/>
        </w:rPr>
        <w:t>, SE, Brazil.</w:t>
      </w:r>
    </w:p>
    <w:p w14:paraId="35A72617" w14:textId="77777777" w:rsidR="005F7AF4" w:rsidRDefault="005F7AF4" w:rsidP="005F7AF4">
      <w:pPr>
        <w:pStyle w:val="Default"/>
        <w:spacing w:line="360" w:lineRule="auto"/>
        <w:jc w:val="both"/>
        <w:rPr>
          <w:color w:val="auto"/>
        </w:rPr>
      </w:pPr>
      <w:r>
        <w:rPr>
          <w:color w:val="auto"/>
        </w:rPr>
        <w:t>E-mail: Sabrina-cerqueira@hotmail.com</w:t>
      </w:r>
    </w:p>
    <w:p w14:paraId="686D1F5D" w14:textId="77777777" w:rsidR="005F7AF4" w:rsidRDefault="005F7AF4" w:rsidP="005F7AF4">
      <w:pPr>
        <w:pStyle w:val="Default"/>
        <w:spacing w:line="360" w:lineRule="auto"/>
        <w:jc w:val="both"/>
        <w:rPr>
          <w:b/>
          <w:bCs/>
          <w:color w:val="auto"/>
        </w:rPr>
      </w:pPr>
    </w:p>
    <w:p w14:paraId="3D5918EA" w14:textId="77777777" w:rsidR="005F7AF4" w:rsidRDefault="005F7AF4" w:rsidP="005F7AF4">
      <w:pPr>
        <w:pStyle w:val="Default"/>
        <w:spacing w:line="360" w:lineRule="auto"/>
        <w:jc w:val="both"/>
        <w:rPr>
          <w:b/>
          <w:bCs/>
          <w:color w:val="auto"/>
          <w:lang w:val="en-US"/>
        </w:rPr>
      </w:pPr>
      <w:proofErr w:type="spellStart"/>
      <w:r>
        <w:rPr>
          <w:b/>
          <w:bCs/>
          <w:color w:val="auto"/>
          <w:lang w:val="en-US"/>
        </w:rPr>
        <w:t>Divaldo</w:t>
      </w:r>
      <w:proofErr w:type="spellEnd"/>
      <w:r>
        <w:rPr>
          <w:b/>
          <w:bCs/>
          <w:color w:val="auto"/>
          <w:lang w:val="en-US"/>
        </w:rPr>
        <w:t xml:space="preserve"> Pereira de Lyra Jr</w:t>
      </w:r>
    </w:p>
    <w:p w14:paraId="1E1D9297" w14:textId="77777777" w:rsidR="005F7AF4" w:rsidRDefault="005F7AF4" w:rsidP="005F7AF4">
      <w:pPr>
        <w:pStyle w:val="Default"/>
        <w:spacing w:line="360" w:lineRule="auto"/>
        <w:jc w:val="both"/>
        <w:rPr>
          <w:color w:val="auto"/>
          <w:lang w:val="en-US"/>
        </w:rPr>
      </w:pPr>
      <w:r>
        <w:rPr>
          <w:color w:val="auto"/>
          <w:lang w:val="en-US"/>
        </w:rPr>
        <w:t xml:space="preserve">Laboratory of Teaching and Research in Social Pharmacy (LEPFS), Department of Pharmacy, Federal University of Sergipe, São </w:t>
      </w:r>
      <w:proofErr w:type="spellStart"/>
      <w:r>
        <w:rPr>
          <w:color w:val="auto"/>
          <w:lang w:val="en-US"/>
        </w:rPr>
        <w:t>Cristóvão</w:t>
      </w:r>
      <w:proofErr w:type="spellEnd"/>
      <w:r>
        <w:rPr>
          <w:color w:val="auto"/>
          <w:lang w:val="en-US"/>
        </w:rPr>
        <w:t>, SE, Brazil.</w:t>
      </w:r>
    </w:p>
    <w:p w14:paraId="6F8D6C91" w14:textId="77777777" w:rsidR="005F7AF4" w:rsidRDefault="005F7AF4" w:rsidP="005F7AF4">
      <w:pPr>
        <w:pStyle w:val="Default"/>
        <w:spacing w:line="360" w:lineRule="auto"/>
        <w:jc w:val="both"/>
        <w:rPr>
          <w:color w:val="auto"/>
        </w:rPr>
      </w:pPr>
      <w:r>
        <w:rPr>
          <w:color w:val="auto"/>
        </w:rPr>
        <w:t>E-mail: lepfs.ufs@gmail.com</w:t>
      </w:r>
    </w:p>
    <w:p w14:paraId="1F8ADBFB" w14:textId="77777777" w:rsidR="005F7AF4" w:rsidRDefault="005F7AF4" w:rsidP="005F7AF4">
      <w:pPr>
        <w:tabs>
          <w:tab w:val="left" w:pos="284"/>
        </w:tabs>
        <w:autoSpaceDE w:val="0"/>
        <w:autoSpaceDN w:val="0"/>
        <w:adjustRightInd w:val="0"/>
        <w:spacing w:after="0" w:line="360" w:lineRule="auto"/>
        <w:jc w:val="both"/>
        <w:rPr>
          <w:rFonts w:ascii="Times New Roman" w:hAnsi="Times New Roman" w:cs="Times New Roman"/>
          <w:b/>
          <w:bCs/>
          <w:color w:val="000000"/>
          <w:sz w:val="24"/>
          <w:szCs w:val="24"/>
        </w:rPr>
      </w:pPr>
    </w:p>
    <w:p w14:paraId="2D25F5D7" w14:textId="77777777" w:rsidR="005F7AF4" w:rsidRDefault="005F7AF4" w:rsidP="005F7AF4">
      <w:pPr>
        <w:pStyle w:val="Default"/>
        <w:spacing w:line="360" w:lineRule="auto"/>
        <w:jc w:val="both"/>
        <w:rPr>
          <w:b/>
          <w:bCs/>
          <w:color w:val="auto"/>
        </w:rPr>
      </w:pPr>
      <w:r>
        <w:rPr>
          <w:b/>
          <w:bCs/>
          <w:color w:val="auto"/>
        </w:rPr>
        <w:t xml:space="preserve">Genival </w:t>
      </w:r>
      <w:proofErr w:type="spellStart"/>
      <w:r>
        <w:rPr>
          <w:b/>
          <w:bCs/>
          <w:color w:val="auto"/>
        </w:rPr>
        <w:t>Araujo</w:t>
      </w:r>
      <w:proofErr w:type="spellEnd"/>
      <w:r>
        <w:rPr>
          <w:b/>
          <w:bCs/>
          <w:color w:val="auto"/>
        </w:rPr>
        <w:t xml:space="preserve"> dos Santos Júnior*</w:t>
      </w:r>
    </w:p>
    <w:p w14:paraId="245501CA" w14:textId="77777777" w:rsidR="005F7AF4" w:rsidRPr="009A0C12" w:rsidRDefault="005F7AF4" w:rsidP="005F7AF4">
      <w:pPr>
        <w:spacing w:after="0" w:line="360" w:lineRule="auto"/>
        <w:jc w:val="both"/>
        <w:rPr>
          <w:rFonts w:ascii="Times New Roman" w:hAnsi="Times New Roman" w:cs="Times New Roman"/>
          <w:sz w:val="24"/>
          <w:szCs w:val="24"/>
          <w:lang w:val="en-US"/>
        </w:rPr>
      </w:pPr>
      <w:r w:rsidRPr="009A0C12">
        <w:rPr>
          <w:rFonts w:ascii="Times New Roman" w:hAnsi="Times New Roman" w:cs="Times New Roman"/>
          <w:sz w:val="24"/>
          <w:szCs w:val="24"/>
          <w:lang w:val="en-US"/>
        </w:rPr>
        <w:lastRenderedPageBreak/>
        <w:t xml:space="preserve">Research Group on Implementation and Integration of Clinical Pharmacy Services in Brazilian Health System (SUS), Department of Pharmacy and Nutrition, Federal University of </w:t>
      </w:r>
      <w:proofErr w:type="spellStart"/>
      <w:r w:rsidRPr="009A0C12">
        <w:rPr>
          <w:rFonts w:ascii="Times New Roman" w:hAnsi="Times New Roman" w:cs="Times New Roman"/>
          <w:sz w:val="24"/>
          <w:szCs w:val="24"/>
          <w:lang w:val="en-US"/>
        </w:rPr>
        <w:t>Espírito</w:t>
      </w:r>
      <w:proofErr w:type="spellEnd"/>
      <w:r w:rsidRPr="009A0C12">
        <w:rPr>
          <w:rFonts w:ascii="Times New Roman" w:hAnsi="Times New Roman" w:cs="Times New Roman"/>
          <w:sz w:val="24"/>
          <w:szCs w:val="24"/>
          <w:lang w:val="en-US"/>
        </w:rPr>
        <w:t xml:space="preserve"> Santo, Alegre, ES, Brazil.</w:t>
      </w:r>
    </w:p>
    <w:p w14:paraId="6C325D33" w14:textId="77777777" w:rsidR="005F7AF4" w:rsidRDefault="005F7AF4" w:rsidP="005F7AF4">
      <w:pPr>
        <w:tabs>
          <w:tab w:val="left" w:pos="284"/>
        </w:tabs>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sz w:val="24"/>
          <w:szCs w:val="24"/>
        </w:rPr>
        <w:t>E-mail: farm.genival@gmail.com</w:t>
      </w:r>
    </w:p>
    <w:p w14:paraId="632E5DEB" w14:textId="77777777" w:rsidR="005F7AF4" w:rsidRDefault="005F7AF4" w:rsidP="005F7AF4">
      <w:pPr>
        <w:tabs>
          <w:tab w:val="left" w:pos="284"/>
        </w:tabs>
        <w:autoSpaceDE w:val="0"/>
        <w:autoSpaceDN w:val="0"/>
        <w:adjustRightInd w:val="0"/>
        <w:spacing w:after="0" w:line="360" w:lineRule="auto"/>
        <w:jc w:val="both"/>
        <w:rPr>
          <w:rFonts w:ascii="Times New Roman" w:hAnsi="Times New Roman" w:cs="Times New Roman"/>
          <w:b/>
          <w:bCs/>
          <w:color w:val="000000"/>
          <w:sz w:val="24"/>
          <w:szCs w:val="24"/>
        </w:rPr>
      </w:pPr>
    </w:p>
    <w:p w14:paraId="04D5EBE6" w14:textId="77777777" w:rsidR="005F7AF4" w:rsidRDefault="005F7AF4" w:rsidP="005F7AF4">
      <w:pPr>
        <w:tabs>
          <w:tab w:val="left" w:pos="284"/>
        </w:tabs>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Corresponding</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author</w:t>
      </w:r>
      <w:proofErr w:type="spellEnd"/>
      <w:r>
        <w:rPr>
          <w:rFonts w:ascii="Times New Roman" w:hAnsi="Times New Roman" w:cs="Times New Roman"/>
          <w:b/>
          <w:bCs/>
          <w:sz w:val="24"/>
          <w:szCs w:val="24"/>
        </w:rPr>
        <w:t>:</w:t>
      </w:r>
    </w:p>
    <w:p w14:paraId="1DC77CC5" w14:textId="77777777" w:rsidR="005F7AF4" w:rsidRDefault="005F7AF4" w:rsidP="005F7AF4">
      <w:pPr>
        <w:pStyle w:val="Default"/>
        <w:spacing w:line="360" w:lineRule="auto"/>
        <w:jc w:val="both"/>
        <w:rPr>
          <w:b/>
          <w:bCs/>
          <w:color w:val="auto"/>
        </w:rPr>
      </w:pPr>
      <w:r>
        <w:rPr>
          <w:b/>
          <w:bCs/>
          <w:color w:val="auto"/>
        </w:rPr>
        <w:t xml:space="preserve">Genival </w:t>
      </w:r>
      <w:proofErr w:type="spellStart"/>
      <w:r>
        <w:rPr>
          <w:b/>
          <w:bCs/>
          <w:color w:val="auto"/>
        </w:rPr>
        <w:t>Araujo</w:t>
      </w:r>
      <w:proofErr w:type="spellEnd"/>
      <w:r>
        <w:rPr>
          <w:b/>
          <w:bCs/>
          <w:color w:val="auto"/>
        </w:rPr>
        <w:t xml:space="preserve"> dos Santos Júnior*</w:t>
      </w:r>
    </w:p>
    <w:p w14:paraId="090A5D79" w14:textId="77777777" w:rsidR="005F7AF4" w:rsidRPr="009A0C12" w:rsidRDefault="005F7AF4" w:rsidP="005F7AF4">
      <w:pPr>
        <w:spacing w:after="0" w:line="360" w:lineRule="auto"/>
        <w:jc w:val="both"/>
        <w:rPr>
          <w:rFonts w:ascii="Times New Roman" w:hAnsi="Times New Roman" w:cs="Times New Roman"/>
          <w:sz w:val="24"/>
          <w:szCs w:val="24"/>
          <w:lang w:val="en-US"/>
        </w:rPr>
      </w:pPr>
      <w:r w:rsidRPr="009A0C12">
        <w:rPr>
          <w:rFonts w:ascii="Times New Roman" w:hAnsi="Times New Roman" w:cs="Times New Roman"/>
          <w:sz w:val="24"/>
          <w:szCs w:val="24"/>
          <w:lang w:val="en-US"/>
        </w:rPr>
        <w:t xml:space="preserve">Research Group on Implementation and Integration of Clinical Pharmacy Services in Brazilian Health System (SUS), Department of Pharmacy and Nutrition, Federal University of </w:t>
      </w:r>
      <w:proofErr w:type="spellStart"/>
      <w:r w:rsidRPr="009A0C12">
        <w:rPr>
          <w:rFonts w:ascii="Times New Roman" w:hAnsi="Times New Roman" w:cs="Times New Roman"/>
          <w:sz w:val="24"/>
          <w:szCs w:val="24"/>
          <w:lang w:val="en-US"/>
        </w:rPr>
        <w:t>Espírito</w:t>
      </w:r>
      <w:proofErr w:type="spellEnd"/>
      <w:r w:rsidRPr="009A0C12">
        <w:rPr>
          <w:rFonts w:ascii="Times New Roman" w:hAnsi="Times New Roman" w:cs="Times New Roman"/>
          <w:sz w:val="24"/>
          <w:szCs w:val="24"/>
          <w:lang w:val="en-US"/>
        </w:rPr>
        <w:t xml:space="preserve"> Santo, Alegre, ES, Brazil.</w:t>
      </w:r>
    </w:p>
    <w:p w14:paraId="6DB09E81" w14:textId="77777777" w:rsidR="005F7AF4" w:rsidRDefault="005F7AF4" w:rsidP="005F7AF4">
      <w:pPr>
        <w:tabs>
          <w:tab w:val="left" w:pos="284"/>
        </w:tabs>
        <w:autoSpaceDE w:val="0"/>
        <w:autoSpaceDN w:val="0"/>
        <w:adjustRightInd w:val="0"/>
        <w:spacing w:after="0" w:line="360" w:lineRule="auto"/>
        <w:jc w:val="both"/>
        <w:rPr>
          <w:rStyle w:val="Hyperlink"/>
          <w:color w:val="auto"/>
          <w:u w:val="none"/>
        </w:rPr>
      </w:pPr>
      <w:r>
        <w:rPr>
          <w:rFonts w:ascii="Times New Roman" w:hAnsi="Times New Roman" w:cs="Times New Roman"/>
          <w:sz w:val="24"/>
          <w:szCs w:val="24"/>
        </w:rPr>
        <w:t xml:space="preserve">E-mail: </w:t>
      </w:r>
      <w:hyperlink r:id="rId4" w:history="1">
        <w:r>
          <w:rPr>
            <w:rStyle w:val="Hyperlink"/>
            <w:rFonts w:ascii="Times New Roman" w:hAnsi="Times New Roman" w:cs="Times New Roman"/>
            <w:sz w:val="24"/>
            <w:szCs w:val="24"/>
          </w:rPr>
          <w:t>farm.genival@gmail.com</w:t>
        </w:r>
      </w:hyperlink>
    </w:p>
    <w:p w14:paraId="28904EFE" w14:textId="77777777" w:rsidR="005F7AF4" w:rsidRDefault="005F7AF4" w:rsidP="005F7AF4">
      <w:pPr>
        <w:widowControl w:val="0"/>
        <w:autoSpaceDE w:val="0"/>
        <w:autoSpaceDN w:val="0"/>
        <w:adjustRightInd w:val="0"/>
        <w:spacing w:line="360" w:lineRule="auto"/>
        <w:rPr>
          <w:rFonts w:ascii="Times New Roman" w:hAnsi="Times New Roman" w:cs="Times New Roman"/>
          <w:b/>
          <w:bCs/>
          <w:sz w:val="20"/>
          <w:szCs w:val="20"/>
        </w:rPr>
      </w:pPr>
    </w:p>
    <w:p w14:paraId="4B9D9F3D" w14:textId="2BBDB9DE" w:rsidR="005F7AF4" w:rsidRDefault="005F7AF4" w:rsidP="005F7AF4">
      <w:pPr>
        <w:widowControl w:val="0"/>
        <w:autoSpaceDE w:val="0"/>
        <w:autoSpaceDN w:val="0"/>
        <w:adjustRightInd w:val="0"/>
        <w:spacing w:line="360" w:lineRule="auto"/>
        <w:rPr>
          <w:rFonts w:ascii="Times New Roman" w:hAnsi="Times New Roman" w:cs="Times New Roman"/>
          <w:b/>
          <w:bCs/>
          <w:sz w:val="20"/>
          <w:szCs w:val="20"/>
        </w:rPr>
        <w:sectPr w:rsidR="005F7AF4" w:rsidSect="005F7AF4">
          <w:pgSz w:w="11906" w:h="16838"/>
          <w:pgMar w:top="1418" w:right="1701" w:bottom="1418" w:left="1701" w:header="709" w:footer="709" w:gutter="0"/>
          <w:cols w:space="708"/>
          <w:docGrid w:linePitch="360"/>
        </w:sectPr>
      </w:pPr>
    </w:p>
    <w:p w14:paraId="1B6B80AC" w14:textId="3B8F0385" w:rsidR="002D44F6" w:rsidRPr="00FC77FC" w:rsidRDefault="002D44F6" w:rsidP="005F7AF4">
      <w:pPr>
        <w:widowControl w:val="0"/>
        <w:autoSpaceDE w:val="0"/>
        <w:autoSpaceDN w:val="0"/>
        <w:adjustRightInd w:val="0"/>
        <w:spacing w:line="360" w:lineRule="auto"/>
        <w:jc w:val="center"/>
        <w:rPr>
          <w:rFonts w:ascii="Times New Roman" w:hAnsi="Times New Roman" w:cs="Times New Roman"/>
          <w:b/>
          <w:bCs/>
          <w:sz w:val="20"/>
          <w:szCs w:val="20"/>
        </w:rPr>
      </w:pPr>
      <w:proofErr w:type="spellStart"/>
      <w:r w:rsidRPr="002D44F6">
        <w:rPr>
          <w:rFonts w:ascii="Times New Roman" w:hAnsi="Times New Roman" w:cs="Times New Roman"/>
          <w:b/>
          <w:bCs/>
          <w:sz w:val="20"/>
          <w:szCs w:val="20"/>
        </w:rPr>
        <w:lastRenderedPageBreak/>
        <w:t>Appendix</w:t>
      </w:r>
      <w:proofErr w:type="spellEnd"/>
      <w:r w:rsidRPr="002D44F6">
        <w:rPr>
          <w:rFonts w:ascii="Times New Roman" w:hAnsi="Times New Roman" w:cs="Times New Roman"/>
          <w:b/>
          <w:bCs/>
          <w:sz w:val="20"/>
          <w:szCs w:val="20"/>
        </w:rPr>
        <w:t xml:space="preserve"> A</w:t>
      </w:r>
      <w:r>
        <w:rPr>
          <w:rFonts w:ascii="Times New Roman" w:hAnsi="Times New Roman" w:cs="Times New Roman"/>
          <w:b/>
          <w:bCs/>
          <w:sz w:val="20"/>
          <w:szCs w:val="20"/>
        </w:rPr>
        <w:t xml:space="preserve"> </w:t>
      </w:r>
      <w:r w:rsidRPr="00FC77FC">
        <w:rPr>
          <w:rFonts w:ascii="Times New Roman" w:hAnsi="Times New Roman" w:cs="Times New Roman"/>
          <w:b/>
          <w:bCs/>
          <w:sz w:val="20"/>
          <w:szCs w:val="20"/>
        </w:rPr>
        <w:t xml:space="preserve">- </w:t>
      </w:r>
      <w:proofErr w:type="spellStart"/>
      <w:r w:rsidRPr="002D44F6">
        <w:rPr>
          <w:rFonts w:ascii="Times New Roman" w:hAnsi="Times New Roman" w:cs="Times New Roman"/>
          <w:b/>
          <w:bCs/>
          <w:sz w:val="20"/>
          <w:szCs w:val="20"/>
        </w:rPr>
        <w:t>Database</w:t>
      </w:r>
      <w:proofErr w:type="spellEnd"/>
      <w:r w:rsidRPr="002D44F6">
        <w:rPr>
          <w:rFonts w:ascii="Times New Roman" w:hAnsi="Times New Roman" w:cs="Times New Roman"/>
          <w:b/>
          <w:bCs/>
          <w:sz w:val="20"/>
          <w:szCs w:val="20"/>
        </w:rPr>
        <w:t xml:space="preserve"> </w:t>
      </w:r>
      <w:proofErr w:type="spellStart"/>
      <w:r w:rsidRPr="002D44F6">
        <w:rPr>
          <w:rFonts w:ascii="Times New Roman" w:hAnsi="Times New Roman" w:cs="Times New Roman"/>
          <w:b/>
          <w:bCs/>
          <w:sz w:val="20"/>
          <w:szCs w:val="20"/>
        </w:rPr>
        <w:t>search</w:t>
      </w:r>
      <w:proofErr w:type="spellEnd"/>
      <w:r w:rsidRPr="002D44F6">
        <w:rPr>
          <w:rFonts w:ascii="Times New Roman" w:hAnsi="Times New Roman" w:cs="Times New Roman"/>
          <w:b/>
          <w:bCs/>
          <w:sz w:val="20"/>
          <w:szCs w:val="20"/>
        </w:rPr>
        <w:t xml:space="preserve"> </w:t>
      </w:r>
      <w:proofErr w:type="spellStart"/>
      <w:r w:rsidRPr="002D44F6">
        <w:rPr>
          <w:rFonts w:ascii="Times New Roman" w:hAnsi="Times New Roman" w:cs="Times New Roman"/>
          <w:b/>
          <w:bCs/>
          <w:sz w:val="20"/>
          <w:szCs w:val="20"/>
        </w:rPr>
        <w:t>strategy</w:t>
      </w:r>
      <w:proofErr w:type="spellEnd"/>
    </w:p>
    <w:tbl>
      <w:tblPr>
        <w:tblStyle w:val="Tabelacomgrade"/>
        <w:tblW w:w="13892" w:type="dxa"/>
        <w:tblInd w:w="-34" w:type="dxa"/>
        <w:tblLook w:val="04A0" w:firstRow="1" w:lastRow="0" w:firstColumn="1" w:lastColumn="0" w:noHBand="0" w:noVBand="1"/>
      </w:tblPr>
      <w:tblGrid>
        <w:gridCol w:w="1005"/>
        <w:gridCol w:w="548"/>
        <w:gridCol w:w="12339"/>
      </w:tblGrid>
      <w:tr w:rsidR="002D44F6" w:rsidRPr="009A0C12" w14:paraId="6B56F1E2" w14:textId="77777777" w:rsidTr="009843DE">
        <w:trPr>
          <w:trHeight w:val="153"/>
        </w:trPr>
        <w:tc>
          <w:tcPr>
            <w:tcW w:w="1005" w:type="dxa"/>
            <w:tcBorders>
              <w:left w:val="nil"/>
              <w:bottom w:val="nil"/>
              <w:right w:val="nil"/>
            </w:tcBorders>
          </w:tcPr>
          <w:p w14:paraId="06340188" w14:textId="77777777" w:rsidR="002D44F6" w:rsidRPr="00CB00C0" w:rsidRDefault="002D44F6" w:rsidP="009843DE">
            <w:pPr>
              <w:jc w:val="both"/>
              <w:rPr>
                <w:rFonts w:ascii="Times New Roman" w:hAnsi="Times New Roman" w:cs="Times New Roman"/>
                <w:sz w:val="20"/>
                <w:szCs w:val="20"/>
              </w:rPr>
            </w:pPr>
            <w:proofErr w:type="spellStart"/>
            <w:r w:rsidRPr="00CB00C0">
              <w:rPr>
                <w:rFonts w:ascii="Times New Roman" w:hAnsi="Times New Roman" w:cs="Times New Roman"/>
                <w:i/>
                <w:sz w:val="20"/>
                <w:szCs w:val="20"/>
              </w:rPr>
              <w:t>Pubmed</w:t>
            </w:r>
            <w:proofErr w:type="spellEnd"/>
          </w:p>
        </w:tc>
        <w:tc>
          <w:tcPr>
            <w:tcW w:w="548" w:type="dxa"/>
            <w:tcBorders>
              <w:left w:val="nil"/>
              <w:bottom w:val="single" w:sz="4" w:space="0" w:color="auto"/>
              <w:right w:val="nil"/>
            </w:tcBorders>
          </w:tcPr>
          <w:p w14:paraId="142B76FB"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w:t>
            </w:r>
          </w:p>
        </w:tc>
        <w:tc>
          <w:tcPr>
            <w:tcW w:w="12339" w:type="dxa"/>
            <w:tcBorders>
              <w:left w:val="nil"/>
              <w:bottom w:val="single" w:sz="4" w:space="0" w:color="auto"/>
              <w:right w:val="nil"/>
            </w:tcBorders>
          </w:tcPr>
          <w:p w14:paraId="628033FA"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Search: ((((((((((((("Dispensing") OR ("Drug dispensing")) OR ("Medication dispensing")) OR ("Medicine dispensing")) OR ("Drugs dispensing")) OR ("Medications dispensing")) OR ("Medicines dispensing")) OR ("counselling")) OR ("counseling")) OR ("Advice"))</w:t>
            </w:r>
          </w:p>
        </w:tc>
      </w:tr>
      <w:tr w:rsidR="002D44F6" w:rsidRPr="009A0C12" w14:paraId="6485DD52" w14:textId="77777777" w:rsidTr="009843DE">
        <w:trPr>
          <w:trHeight w:val="153"/>
        </w:trPr>
        <w:tc>
          <w:tcPr>
            <w:tcW w:w="1005" w:type="dxa"/>
            <w:tcBorders>
              <w:top w:val="nil"/>
              <w:left w:val="nil"/>
              <w:bottom w:val="nil"/>
              <w:right w:val="nil"/>
            </w:tcBorders>
          </w:tcPr>
          <w:p w14:paraId="018A52CE"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32976B4C"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#2</w:t>
            </w:r>
          </w:p>
        </w:tc>
        <w:tc>
          <w:tcPr>
            <w:tcW w:w="12339" w:type="dxa"/>
            <w:tcBorders>
              <w:left w:val="nil"/>
              <w:bottom w:val="single" w:sz="4" w:space="0" w:color="auto"/>
              <w:right w:val="nil"/>
            </w:tcBorders>
          </w:tcPr>
          <w:p w14:paraId="75FC20DE"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Search:  (("Pharmaceutical Preparations"[</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(((((((((((((((((("Preparations, Pharmaceutical") OR ("Pharmaceutic Preparations")) OR ("Preparations, Pharmaceutic")) OR ("Pharmaceutical Products")) OR ("Products, Pharmaceutical")) OR ("Pharmaceuticals")) OR ("Drugs")) OR ("Drug")) OR ("Medicine")) OR ("Medicines")) OR ("Medication")) OR ("Medications")) OR ("OTC Drug")) OR ("Drug, OTC")) OR ("Over the Counter Drug")) OR ("Patent Medicine")) OR ("Over-the-Counter Drug")) OR ("Pharmaceutical Preparations"))))</w:t>
            </w:r>
          </w:p>
        </w:tc>
      </w:tr>
      <w:tr w:rsidR="002D44F6" w:rsidRPr="009A0C12" w14:paraId="33C5C665" w14:textId="77777777" w:rsidTr="009843DE">
        <w:trPr>
          <w:trHeight w:val="153"/>
        </w:trPr>
        <w:tc>
          <w:tcPr>
            <w:tcW w:w="1005" w:type="dxa"/>
            <w:tcBorders>
              <w:top w:val="nil"/>
              <w:left w:val="nil"/>
              <w:bottom w:val="nil"/>
              <w:right w:val="nil"/>
            </w:tcBorders>
          </w:tcPr>
          <w:p w14:paraId="7E886DF9"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52EFEBD5"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#3</w:t>
            </w:r>
          </w:p>
        </w:tc>
        <w:tc>
          <w:tcPr>
            <w:tcW w:w="12339" w:type="dxa"/>
            <w:tcBorders>
              <w:left w:val="nil"/>
              <w:bottom w:val="single" w:sz="4" w:space="0" w:color="auto"/>
              <w:right w:val="nil"/>
            </w:tcBorders>
          </w:tcPr>
          <w:p w14:paraId="59372651"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Search: (("Outcome Assessment, Health Care"[</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(((((((((((((((((((((((((("Outcomes Assessment") OR ("Outcome Assessment (Health Care)")) OR ("Assessment, Outcome (Health Care)")) OR ("Assessments, Outcome (Health Care)")) OR ("Outcome Assessments (Health Care)")) OR ("Assessment, Outcomes")) OR ("Assessments, Outcomes")) OR ("Outcomes Assessments")) OR ("Outcomes Research")) OR ("Research, Outcomes")) OR ("Outcome Studies")) OR ("Outcome Study")) OR ("Studies, Outcome")) OR ("Study, Outcome")) OR ("Outcome Measures")) OR ("Measure, Outcome")) OR ("Measures, Outcome")) OR ("Outcome Measure")) OR ("Outcome")) OR ("Outcomes")) OR ("Result")) OR ("Results")) OR ("Health outcome")) OR ("Health outcomes")) OR ("Therapeutic outcome")) OR ("Outcome Assessment, Health Care"))))</w:t>
            </w:r>
          </w:p>
        </w:tc>
      </w:tr>
      <w:tr w:rsidR="002D44F6" w:rsidRPr="009A0C12" w14:paraId="3540EE4E" w14:textId="77777777" w:rsidTr="009843DE">
        <w:trPr>
          <w:trHeight w:val="153"/>
        </w:trPr>
        <w:tc>
          <w:tcPr>
            <w:tcW w:w="1005" w:type="dxa"/>
            <w:tcBorders>
              <w:top w:val="nil"/>
              <w:left w:val="nil"/>
              <w:bottom w:val="nil"/>
              <w:right w:val="nil"/>
            </w:tcBorders>
          </w:tcPr>
          <w:p w14:paraId="4558E9C8" w14:textId="77777777" w:rsidR="002D44F6" w:rsidRPr="001D5265" w:rsidRDefault="002D44F6" w:rsidP="009843DE">
            <w:pPr>
              <w:jc w:val="both"/>
              <w:rPr>
                <w:rFonts w:ascii="Times New Roman" w:hAnsi="Times New Roman" w:cs="Times New Roman"/>
                <w:i/>
                <w:sz w:val="20"/>
                <w:szCs w:val="20"/>
                <w:lang w:val="en-US"/>
              </w:rPr>
            </w:pPr>
          </w:p>
        </w:tc>
        <w:tc>
          <w:tcPr>
            <w:tcW w:w="548" w:type="dxa"/>
            <w:tcBorders>
              <w:left w:val="nil"/>
              <w:bottom w:val="single" w:sz="4" w:space="0" w:color="auto"/>
              <w:right w:val="nil"/>
            </w:tcBorders>
          </w:tcPr>
          <w:p w14:paraId="7F0D765E"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#4</w:t>
            </w:r>
          </w:p>
        </w:tc>
        <w:tc>
          <w:tcPr>
            <w:tcW w:w="12339" w:type="dxa"/>
            <w:tcBorders>
              <w:left w:val="nil"/>
              <w:bottom w:val="single" w:sz="4" w:space="0" w:color="auto"/>
              <w:right w:val="nil"/>
            </w:tcBorders>
          </w:tcPr>
          <w:p w14:paraId="4282F6C0"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Search: (("Pharmacists"[</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(((((((((((((("Pharmacist") OR ("Clinical Pharmacists")) OR ("Clinical Pharmacist")) OR ("Pharmacist, Clinical")) OR ("Pharmacists, Clinical")) OR ("Community Pharmacists")) OR ("Community Pharmacist")) OR ("Pharmacist, Community")) OR ("Pharmacists, Community")) OR ("Retail Pharmacists")) OR ("Pharmacist, Retail")) OR ("Pharmacists, Retail")) OR ("Retail Pharmacist")) OR ("Pharmacists")))) OR ((("community pharmacy services"[</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((((((((((((((((("Pharmaceutical Service, Community") OR ("Pharmaceutical Services, Community")) OR ("Service, Community Pharmaceutical")) OR ("Services, Community Pharmaceutical")) OR ("Pharmacy Services, Community")) OR ("Community Pharmacy Service")) OR ("Pharmacy Service, Community")) OR ("Services, Community Pharmaceutic")) OR ("Services, Community Pharmacy")) OR ("Community Pharmaceutic Services")) OR ("Community Pharmaceutic Service")) OR ("Pharmaceutic Service, Community")) OR ("Pharmaceutic Services, Community")) OR ("Service, Community Pharmaceutic")) OR ("Community Pharmaceutical Services")) OR ("Community Pharmaceutical Service")) OR ("Service, Community Pharmacy"))) OR (("pharmacies"[</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(((((((("Pharmacy Distribution") OR ("Distribution, Pharmacy")) OR ("Distributions, Pharmacy")) OR ("Pharmacy Distributions")) OR ("Community Pharmacies")) OR ("Community Pharmacy")) OR ("Pharmacies, Community")) OR ("Pharmacy, Community"))))</w:t>
            </w:r>
          </w:p>
        </w:tc>
      </w:tr>
      <w:tr w:rsidR="002D44F6" w:rsidRPr="009A0C12" w14:paraId="1E9F78B4" w14:textId="77777777" w:rsidTr="009843DE">
        <w:trPr>
          <w:trHeight w:val="153"/>
        </w:trPr>
        <w:tc>
          <w:tcPr>
            <w:tcW w:w="1005" w:type="dxa"/>
            <w:tcBorders>
              <w:top w:val="nil"/>
              <w:left w:val="nil"/>
              <w:bottom w:val="nil"/>
              <w:right w:val="nil"/>
            </w:tcBorders>
          </w:tcPr>
          <w:p w14:paraId="1702F5EA"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right w:val="nil"/>
            </w:tcBorders>
          </w:tcPr>
          <w:p w14:paraId="67A0C1BC"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#5</w:t>
            </w:r>
          </w:p>
        </w:tc>
        <w:tc>
          <w:tcPr>
            <w:tcW w:w="12339" w:type="dxa"/>
            <w:tcBorders>
              <w:left w:val="nil"/>
              <w:right w:val="nil"/>
            </w:tcBorders>
          </w:tcPr>
          <w:p w14:paraId="1D353E30"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((((((((((((("Dispensing") OR ("Drug dispensing")) OR ("Medication dispensing")) OR ("Medicine dispensing")) OR ("Drugs dispensing")) OR ("Medications dispensing")) OR ("Medicines dispensing")) OR ("counselling")) OR ("counseling")) OR ("Advice")) AND (("Pharmaceutical Preparations"[</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(((((((((((((((((("Preparations, Pharmaceutical") OR ("Pharmaceutic Preparations")) OR ("Preparations, </w:t>
            </w:r>
            <w:r w:rsidRPr="001D5265">
              <w:rPr>
                <w:rFonts w:ascii="Times New Roman" w:hAnsi="Times New Roman" w:cs="Times New Roman"/>
                <w:sz w:val="20"/>
                <w:szCs w:val="20"/>
                <w:lang w:val="en-US"/>
              </w:rPr>
              <w:lastRenderedPageBreak/>
              <w:t>Pharmaceutic")) OR ("Pharmaceutical Products")) OR ("Products, Pharmaceutical")) OR ("Pharmaceuticals")) OR ("Drugs")) OR ("Drug")) OR ("Medicine")) OR ("Medicines")) OR ("Medication")) OR ("Medications")) OR ("OTC Drug")) OR ("Drug, OTC")) OR ("Over the Counter Drug")) OR ("Patent Medicine")) OR ("Over-the-Counter Drug")) OR ("Pharmaceutical Preparations")))) AND (("Outcome Assessment, Health Care"[</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(((((((((((((((((((((((((("Outcomes Assessment") OR ("Outcome Assessment (Health Care)")) OR ("Assessment, Outcome (Health Care)")) OR ("Assessments, Outcome (Health Care)")) OR ("Outcome Assessments (Health Care)")) OR ("Assessment, Outcomes")) OR ("Assessments, Outcomes")) OR ("Outcomes Assessments")) OR ("Outcomes Research")) OR ("Research, Outcomes")) OR ("Outcome Studies")) OR ("Outcome Study")) OR ("Studies, Outcome")) OR ("Study, Outcome")) OR ("Outcome Measures")) OR ("Measure, Outcome")) OR ("Measures, Outcome")) OR ("Outcome Measure")) OR ("Outcome")) OR ("Outcomes")) OR ("Result")) OR ("Results")) OR ("Health outcome")) OR ("Health outcomes")) OR ("Therapeutic outcome")) OR ("Outcome Assessment, Health Care")))) AND (("Pharmacists"[</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(((((((((((((("Pharmacist") OR ("Clinical Pharmacists")) OR ("Clinical Pharmacist")) OR ("Pharmacist, Clinical")) OR ("Pharmacists, Clinical")) OR ("Community Pharmacists")) OR ("Community Pharmacist")) OR ("Pharmacist, Community")) OR ("Pharmacists, Community")) OR ("Retail Pharmacists")) OR ("Pharmacist, Retail")) OR ("Pharmacists, Retail")) OR ("Retail Pharmacist")) OR ("Pharmacists")))) AND ((("community pharmacy services"[</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((((((((((((((((("Pharmaceutical Service, Community") OR ("Pharmaceutical Services, Community")) OR ("Service, Community Pharmaceutical")) OR ("Services, Community Pharmaceutical")) OR ("Pharmacy Services, Community")) OR ("Community Pharmacy Service")) OR ("Pharmacy Service, Community")) OR ("Services, Community Pharmaceutic")) OR ("Services, Community Pharmacy")) OR ("Community Pharmaceutic Services")) OR ("Community Pharmaceutic Service")) OR ("Pharmaceutic Service, Community")) OR ("Pharmaceutic Services, Community")) OR ("Service, Community Pharmaceutic")) OR ("Community Pharmaceutical Services")) OR ("Community Pharmaceutical Service")) OR ("Service, Community Pharmacy"))) OR (("pharmacies"[</w:t>
            </w: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Terms]) OR (((((((("Pharmacy Distribution") OR ("Distribution, Pharmacy")) OR ("Distributions, Pharmacy")) OR ("Pharmacy Distributions")) OR ("Community Pharmacies")) OR ("Community Pharmacy")) OR ("Pharmacies, Community")) OR ("Pharmacy, Community")))</w:t>
            </w:r>
          </w:p>
        </w:tc>
      </w:tr>
      <w:tr w:rsidR="002D44F6" w:rsidRPr="0085522E" w14:paraId="4A5989A2" w14:textId="77777777" w:rsidTr="009843DE">
        <w:trPr>
          <w:trHeight w:val="153"/>
        </w:trPr>
        <w:tc>
          <w:tcPr>
            <w:tcW w:w="1005" w:type="dxa"/>
            <w:tcBorders>
              <w:left w:val="nil"/>
              <w:bottom w:val="nil"/>
              <w:right w:val="nil"/>
            </w:tcBorders>
          </w:tcPr>
          <w:p w14:paraId="66E64CE2" w14:textId="77777777" w:rsidR="002D44F6" w:rsidRPr="001D5265" w:rsidRDefault="002D44F6" w:rsidP="009843DE">
            <w:pPr>
              <w:jc w:val="both"/>
              <w:rPr>
                <w:rFonts w:ascii="Times New Roman" w:hAnsi="Times New Roman" w:cs="Times New Roman"/>
                <w:i/>
                <w:sz w:val="20"/>
                <w:szCs w:val="20"/>
                <w:lang w:val="en-US"/>
              </w:rPr>
            </w:pPr>
            <w:bookmarkStart w:id="0" w:name="_Hlk69721674"/>
            <w:r w:rsidRPr="001D5265">
              <w:rPr>
                <w:rFonts w:ascii="Times New Roman" w:hAnsi="Times New Roman" w:cs="Times New Roman"/>
                <w:i/>
                <w:sz w:val="20"/>
                <w:szCs w:val="20"/>
                <w:lang w:val="en-US"/>
              </w:rPr>
              <w:lastRenderedPageBreak/>
              <w:t>Cochrane library</w:t>
            </w:r>
          </w:p>
        </w:tc>
        <w:tc>
          <w:tcPr>
            <w:tcW w:w="548" w:type="dxa"/>
            <w:tcBorders>
              <w:left w:val="nil"/>
              <w:bottom w:val="single" w:sz="4" w:space="0" w:color="auto"/>
              <w:right w:val="nil"/>
            </w:tcBorders>
          </w:tcPr>
          <w:p w14:paraId="2C205C7C"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#1</w:t>
            </w:r>
          </w:p>
        </w:tc>
        <w:tc>
          <w:tcPr>
            <w:tcW w:w="12339" w:type="dxa"/>
            <w:tcBorders>
              <w:left w:val="nil"/>
              <w:bottom w:val="single" w:sz="4" w:space="0" w:color="auto"/>
              <w:right w:val="nil"/>
            </w:tcBorders>
          </w:tcPr>
          <w:p w14:paraId="7088C77A"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 xml:space="preserve">"Dispensing" OR "Drug dispensing"   </w:t>
            </w:r>
            <w:proofErr w:type="gramStart"/>
            <w:r w:rsidRPr="001D5265">
              <w:rPr>
                <w:rFonts w:ascii="Times New Roman" w:hAnsi="Times New Roman" w:cs="Times New Roman"/>
                <w:sz w:val="20"/>
                <w:szCs w:val="20"/>
                <w:lang w:val="en-US"/>
              </w:rPr>
              <w:t>OR  "</w:t>
            </w:r>
            <w:proofErr w:type="gramEnd"/>
            <w:r w:rsidRPr="001D5265">
              <w:rPr>
                <w:rFonts w:ascii="Times New Roman" w:hAnsi="Times New Roman" w:cs="Times New Roman"/>
                <w:sz w:val="20"/>
                <w:szCs w:val="20"/>
                <w:lang w:val="en-US"/>
              </w:rPr>
              <w:t>Medication dispensing"   OR  "Medicine dispensing"   OR  "Drugs dispensing"   OR  "Medications dispensing"   OR  "Medicines dispensing"   OR  "counselling"   OR  "counseling"   OR  "Advice"</w:t>
            </w:r>
          </w:p>
        </w:tc>
      </w:tr>
      <w:tr w:rsidR="002D44F6" w:rsidRPr="0085522E" w14:paraId="39EDEC98" w14:textId="77777777" w:rsidTr="009843DE">
        <w:trPr>
          <w:trHeight w:val="153"/>
        </w:trPr>
        <w:tc>
          <w:tcPr>
            <w:tcW w:w="1005" w:type="dxa"/>
            <w:tcBorders>
              <w:top w:val="nil"/>
              <w:left w:val="nil"/>
              <w:bottom w:val="nil"/>
              <w:right w:val="nil"/>
            </w:tcBorders>
          </w:tcPr>
          <w:p w14:paraId="6801DE7F"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2AC19564"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#2</w:t>
            </w:r>
          </w:p>
        </w:tc>
        <w:tc>
          <w:tcPr>
            <w:tcW w:w="12339" w:type="dxa"/>
            <w:tcBorders>
              <w:left w:val="nil"/>
              <w:bottom w:val="single" w:sz="4" w:space="0" w:color="auto"/>
              <w:right w:val="nil"/>
            </w:tcBorders>
          </w:tcPr>
          <w:p w14:paraId="5F8CDC57" w14:textId="77777777" w:rsidR="002D44F6" w:rsidRPr="001D5265" w:rsidRDefault="002D44F6" w:rsidP="009843DE">
            <w:pPr>
              <w:jc w:val="both"/>
              <w:rPr>
                <w:rFonts w:ascii="Times New Roman" w:hAnsi="Times New Roman" w:cs="Times New Roman"/>
                <w:sz w:val="20"/>
                <w:szCs w:val="20"/>
                <w:lang w:val="en-US"/>
              </w:rPr>
            </w:pP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descriptor: [Pharmaceutical Preparations] explode all trees</w:t>
            </w:r>
          </w:p>
        </w:tc>
      </w:tr>
      <w:tr w:rsidR="002D44F6" w:rsidRPr="0085522E" w14:paraId="039E8B21" w14:textId="77777777" w:rsidTr="009843DE">
        <w:trPr>
          <w:trHeight w:val="286"/>
        </w:trPr>
        <w:tc>
          <w:tcPr>
            <w:tcW w:w="1005" w:type="dxa"/>
            <w:tcBorders>
              <w:top w:val="nil"/>
              <w:left w:val="nil"/>
              <w:bottom w:val="nil"/>
              <w:right w:val="nil"/>
            </w:tcBorders>
          </w:tcPr>
          <w:p w14:paraId="779A47C6"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74C07ED9"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#3</w:t>
            </w:r>
          </w:p>
        </w:tc>
        <w:tc>
          <w:tcPr>
            <w:tcW w:w="12339" w:type="dxa"/>
            <w:tcBorders>
              <w:left w:val="nil"/>
              <w:bottom w:val="single" w:sz="4" w:space="0" w:color="auto"/>
              <w:right w:val="nil"/>
            </w:tcBorders>
          </w:tcPr>
          <w:p w14:paraId="17CF37DB" w14:textId="2215E252"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 xml:space="preserve">"Preparations, Pharmaceutic"   </w:t>
            </w:r>
            <w:proofErr w:type="gramStart"/>
            <w:r w:rsidRPr="001D5265">
              <w:rPr>
                <w:rFonts w:ascii="Times New Roman" w:hAnsi="Times New Roman" w:cs="Times New Roman"/>
                <w:sz w:val="20"/>
                <w:szCs w:val="20"/>
                <w:lang w:val="en-US"/>
              </w:rPr>
              <w:t>OR  "</w:t>
            </w:r>
            <w:proofErr w:type="gramEnd"/>
            <w:r w:rsidRPr="001D5265">
              <w:rPr>
                <w:rFonts w:ascii="Times New Roman" w:hAnsi="Times New Roman" w:cs="Times New Roman"/>
                <w:sz w:val="20"/>
                <w:szCs w:val="20"/>
                <w:lang w:val="en-US"/>
              </w:rPr>
              <w:t xml:space="preserve">Pharmaceutical Products"   OR  "Products, Pharmaceutical"   OR  "Pharmaceuticals"   OR  "Drugs"   OR  "Drug"   OR  "Medicine"   OR  "Medicines"   OR  "Medication"   OR  "Medications"   OR  "OTC Drug"   OR  "Drug, OTC"   OR  "Over the Counter Drug"   OR  "Patent Medicine"   OR  "Over-the-Counter Drug"   OR  "Pharmaceutical Preparations"  </w:t>
            </w:r>
          </w:p>
        </w:tc>
      </w:tr>
      <w:tr w:rsidR="002D44F6" w:rsidRPr="009A0C12" w14:paraId="0CDDD788" w14:textId="77777777" w:rsidTr="009843DE">
        <w:trPr>
          <w:trHeight w:val="286"/>
        </w:trPr>
        <w:tc>
          <w:tcPr>
            <w:tcW w:w="1005" w:type="dxa"/>
            <w:tcBorders>
              <w:top w:val="nil"/>
              <w:left w:val="nil"/>
              <w:bottom w:val="nil"/>
              <w:right w:val="nil"/>
            </w:tcBorders>
          </w:tcPr>
          <w:p w14:paraId="744C17CC"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2639F0C3"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#4</w:t>
            </w:r>
          </w:p>
        </w:tc>
        <w:tc>
          <w:tcPr>
            <w:tcW w:w="12339" w:type="dxa"/>
            <w:tcBorders>
              <w:left w:val="nil"/>
              <w:bottom w:val="single" w:sz="4" w:space="0" w:color="auto"/>
              <w:right w:val="nil"/>
            </w:tcBorders>
          </w:tcPr>
          <w:p w14:paraId="17D621DD"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#2 OR #3</w:t>
            </w:r>
          </w:p>
        </w:tc>
      </w:tr>
      <w:tr w:rsidR="002D44F6" w:rsidRPr="0085522E" w14:paraId="68FCFF11" w14:textId="77777777" w:rsidTr="009843DE">
        <w:trPr>
          <w:trHeight w:val="270"/>
        </w:trPr>
        <w:tc>
          <w:tcPr>
            <w:tcW w:w="1005" w:type="dxa"/>
            <w:tcBorders>
              <w:top w:val="nil"/>
              <w:left w:val="nil"/>
              <w:bottom w:val="nil"/>
              <w:right w:val="nil"/>
            </w:tcBorders>
          </w:tcPr>
          <w:p w14:paraId="35A23162"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2A4D4030"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#5</w:t>
            </w:r>
          </w:p>
        </w:tc>
        <w:tc>
          <w:tcPr>
            <w:tcW w:w="12339" w:type="dxa"/>
            <w:tcBorders>
              <w:left w:val="nil"/>
              <w:bottom w:val="single" w:sz="4" w:space="0" w:color="auto"/>
              <w:right w:val="nil"/>
            </w:tcBorders>
          </w:tcPr>
          <w:p w14:paraId="70A44521" w14:textId="77777777" w:rsidR="002D44F6" w:rsidRPr="001D5265" w:rsidRDefault="002D44F6" w:rsidP="009843DE">
            <w:pPr>
              <w:jc w:val="both"/>
              <w:rPr>
                <w:rFonts w:ascii="Times New Roman" w:hAnsi="Times New Roman" w:cs="Times New Roman"/>
                <w:sz w:val="20"/>
                <w:szCs w:val="20"/>
                <w:lang w:val="en-US"/>
              </w:rPr>
            </w:pP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descriptor: [Pharmacists] explode all trees </w:t>
            </w:r>
          </w:p>
        </w:tc>
      </w:tr>
      <w:tr w:rsidR="002D44F6" w:rsidRPr="0085522E" w14:paraId="4D3E5B68" w14:textId="77777777" w:rsidTr="009843DE">
        <w:trPr>
          <w:trHeight w:val="286"/>
        </w:trPr>
        <w:tc>
          <w:tcPr>
            <w:tcW w:w="1005" w:type="dxa"/>
            <w:tcBorders>
              <w:top w:val="nil"/>
              <w:left w:val="nil"/>
              <w:bottom w:val="nil"/>
              <w:right w:val="nil"/>
            </w:tcBorders>
          </w:tcPr>
          <w:p w14:paraId="4CD22796"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top w:val="single" w:sz="4" w:space="0" w:color="auto"/>
              <w:left w:val="nil"/>
              <w:bottom w:val="single" w:sz="4" w:space="0" w:color="auto"/>
              <w:right w:val="nil"/>
            </w:tcBorders>
          </w:tcPr>
          <w:p w14:paraId="35457B5C"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#6</w:t>
            </w:r>
          </w:p>
        </w:tc>
        <w:tc>
          <w:tcPr>
            <w:tcW w:w="12339" w:type="dxa"/>
            <w:tcBorders>
              <w:left w:val="nil"/>
              <w:bottom w:val="single" w:sz="4" w:space="0" w:color="auto"/>
              <w:right w:val="nil"/>
            </w:tcBorders>
          </w:tcPr>
          <w:p w14:paraId="459A5868"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"Pharmacists"  OR               "Pharmacist"  OR  "Clinical Pharmacists"   OR  "Clinical Pharmacist"   OR  "Pharmacist, Clinical"   OR  "Pharmacists, Clinical"   OR  "Community Pharmacists"   OR  "Community Pharmacist"   OR  "Pharmacist, Community"   OR  "Pharmacists, Community"   OR  "Retail Pharmacists"   OR  "Pharmacist, Retail"   OR  "Pharmacists, Retail"   OR  "Retail Pharmacist"   OR  "Pharmacists"     OR  "Pharmacist"  OR  "Clinical Pharmacists"   OR  "Clinical Pharmacist"   OR  "Pharmacist, Clinical"   OR  "Pharmacists, Clinical"   OR  "Community Pharmacists"   OR  "Community Pharmacist"   OR  "Pharmacist, Community"   OR  "Pharmacists, Community"   OR  "Retail Pharmacists"   OR  "Pharmacist, Retail"   OR  "Pharmacists, Retail"   OR  "Retail Pharmacist"   OR  "Pharmacists"</w:t>
            </w:r>
          </w:p>
        </w:tc>
      </w:tr>
      <w:tr w:rsidR="002D44F6" w:rsidRPr="00CB00C0" w14:paraId="3EF47F1A" w14:textId="77777777" w:rsidTr="009843DE">
        <w:trPr>
          <w:trHeight w:val="270"/>
        </w:trPr>
        <w:tc>
          <w:tcPr>
            <w:tcW w:w="1005" w:type="dxa"/>
            <w:tcBorders>
              <w:top w:val="nil"/>
              <w:left w:val="nil"/>
              <w:bottom w:val="nil"/>
              <w:right w:val="nil"/>
            </w:tcBorders>
          </w:tcPr>
          <w:p w14:paraId="6C458583"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421FDF89"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#7</w:t>
            </w:r>
          </w:p>
        </w:tc>
        <w:tc>
          <w:tcPr>
            <w:tcW w:w="12339" w:type="dxa"/>
            <w:tcBorders>
              <w:left w:val="nil"/>
              <w:bottom w:val="single" w:sz="4" w:space="0" w:color="auto"/>
              <w:right w:val="nil"/>
            </w:tcBorders>
          </w:tcPr>
          <w:p w14:paraId="5BCF68CE"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#5 OR #6</w:t>
            </w:r>
          </w:p>
        </w:tc>
      </w:tr>
      <w:tr w:rsidR="002D44F6" w:rsidRPr="0085522E" w14:paraId="7EA54C2F" w14:textId="77777777" w:rsidTr="009843DE">
        <w:trPr>
          <w:trHeight w:val="286"/>
        </w:trPr>
        <w:tc>
          <w:tcPr>
            <w:tcW w:w="1005" w:type="dxa"/>
            <w:tcBorders>
              <w:top w:val="nil"/>
              <w:left w:val="nil"/>
              <w:bottom w:val="nil"/>
              <w:right w:val="nil"/>
            </w:tcBorders>
          </w:tcPr>
          <w:p w14:paraId="44BCE13C" w14:textId="77777777" w:rsidR="002D44F6" w:rsidRPr="00CB00C0" w:rsidRDefault="002D44F6" w:rsidP="009843DE">
            <w:pPr>
              <w:jc w:val="both"/>
              <w:rPr>
                <w:rFonts w:ascii="Times New Roman" w:hAnsi="Times New Roman" w:cs="Times New Roman"/>
                <w:sz w:val="20"/>
                <w:szCs w:val="20"/>
              </w:rPr>
            </w:pPr>
          </w:p>
        </w:tc>
        <w:tc>
          <w:tcPr>
            <w:tcW w:w="548" w:type="dxa"/>
            <w:tcBorders>
              <w:left w:val="nil"/>
              <w:bottom w:val="single" w:sz="4" w:space="0" w:color="auto"/>
              <w:right w:val="nil"/>
            </w:tcBorders>
          </w:tcPr>
          <w:p w14:paraId="1D199E01"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#8</w:t>
            </w:r>
          </w:p>
        </w:tc>
        <w:tc>
          <w:tcPr>
            <w:tcW w:w="12339" w:type="dxa"/>
            <w:tcBorders>
              <w:left w:val="nil"/>
              <w:bottom w:val="single" w:sz="4" w:space="0" w:color="auto"/>
              <w:right w:val="nil"/>
            </w:tcBorders>
          </w:tcPr>
          <w:p w14:paraId="7ACF52B8" w14:textId="77777777" w:rsidR="002D44F6" w:rsidRPr="001D5265" w:rsidRDefault="002D44F6" w:rsidP="009843DE">
            <w:pPr>
              <w:jc w:val="both"/>
              <w:rPr>
                <w:rFonts w:ascii="Times New Roman" w:hAnsi="Times New Roman" w:cs="Times New Roman"/>
                <w:sz w:val="20"/>
                <w:szCs w:val="20"/>
                <w:lang w:val="en-US"/>
              </w:rPr>
            </w:pP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descriptor: [Outcome Assessment, Health Care] explode all trees</w:t>
            </w:r>
          </w:p>
        </w:tc>
      </w:tr>
      <w:tr w:rsidR="002D44F6" w:rsidRPr="0085522E" w14:paraId="76C6D9C4" w14:textId="77777777" w:rsidTr="009843DE">
        <w:trPr>
          <w:trHeight w:val="270"/>
        </w:trPr>
        <w:tc>
          <w:tcPr>
            <w:tcW w:w="1005" w:type="dxa"/>
            <w:tcBorders>
              <w:top w:val="nil"/>
              <w:left w:val="nil"/>
              <w:bottom w:val="nil"/>
              <w:right w:val="nil"/>
            </w:tcBorders>
          </w:tcPr>
          <w:p w14:paraId="2668A448"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177325B7"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#9</w:t>
            </w:r>
          </w:p>
        </w:tc>
        <w:tc>
          <w:tcPr>
            <w:tcW w:w="12339" w:type="dxa"/>
            <w:tcBorders>
              <w:left w:val="nil"/>
              <w:bottom w:val="single" w:sz="4" w:space="0" w:color="auto"/>
              <w:right w:val="nil"/>
            </w:tcBorders>
          </w:tcPr>
          <w:p w14:paraId="377AA2DD" w14:textId="3C9828BA"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"Outcome Assessment, Health Care" OR "Outcomes Assessment"  OR  "Outcome Assessment  Health Care "   OR  "Assessment, Outcome  Health Care "   OR  "Assessments, Outcome  Health Care "   OR  "Outcome Assessments  Health Care "   OR  "Assessment, Outcomes"   OR  "Assessments, Outcomes"   OR  "Outcomes Assessments"   OR  "Outcomes Research"   OR  "Research, Outcomes"   OR  "Outcome Studies"   OR  "Outcome Study"   OR  "Studies, Outcome"   OR  "Study, Outcome"   OR  "Outcome Measures"   OR  "Measure, Outcome"   OR  "Measures, Outcome"   OR  "Outcome Measure"   OR  "Outcome"   OR  "Outcomes"   OR  "Result"   OR  "Results"   OR  "Health outcome"   OR  "Health outcomes"   OR  "Therapeutic outcome"   OR  "Outcome Assessment, Health Care"</w:t>
            </w:r>
          </w:p>
        </w:tc>
      </w:tr>
      <w:tr w:rsidR="002D44F6" w:rsidRPr="00CB00C0" w14:paraId="0F468A77" w14:textId="77777777" w:rsidTr="009843DE">
        <w:trPr>
          <w:trHeight w:val="286"/>
        </w:trPr>
        <w:tc>
          <w:tcPr>
            <w:tcW w:w="1005" w:type="dxa"/>
            <w:tcBorders>
              <w:top w:val="nil"/>
              <w:left w:val="nil"/>
              <w:bottom w:val="nil"/>
              <w:right w:val="nil"/>
            </w:tcBorders>
          </w:tcPr>
          <w:p w14:paraId="459D1A1B"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36FF58D9"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#10</w:t>
            </w:r>
          </w:p>
        </w:tc>
        <w:tc>
          <w:tcPr>
            <w:tcW w:w="12339" w:type="dxa"/>
            <w:tcBorders>
              <w:left w:val="nil"/>
              <w:bottom w:val="single" w:sz="4" w:space="0" w:color="auto"/>
              <w:right w:val="nil"/>
            </w:tcBorders>
          </w:tcPr>
          <w:p w14:paraId="7D004AE7"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#8 OR #9</w:t>
            </w:r>
          </w:p>
        </w:tc>
      </w:tr>
      <w:bookmarkEnd w:id="0"/>
      <w:tr w:rsidR="002D44F6" w:rsidRPr="0085522E" w14:paraId="07CFCA22" w14:textId="77777777" w:rsidTr="009843DE">
        <w:trPr>
          <w:trHeight w:val="286"/>
        </w:trPr>
        <w:tc>
          <w:tcPr>
            <w:tcW w:w="1005" w:type="dxa"/>
            <w:tcBorders>
              <w:top w:val="nil"/>
              <w:left w:val="nil"/>
              <w:bottom w:val="nil"/>
              <w:right w:val="nil"/>
            </w:tcBorders>
          </w:tcPr>
          <w:p w14:paraId="203AA52A" w14:textId="77777777" w:rsidR="002D44F6" w:rsidRPr="00CB00C0" w:rsidRDefault="002D44F6" w:rsidP="009843DE">
            <w:pPr>
              <w:jc w:val="both"/>
              <w:rPr>
                <w:rFonts w:ascii="Times New Roman" w:hAnsi="Times New Roman" w:cs="Times New Roman"/>
                <w:sz w:val="20"/>
                <w:szCs w:val="20"/>
              </w:rPr>
            </w:pPr>
          </w:p>
        </w:tc>
        <w:tc>
          <w:tcPr>
            <w:tcW w:w="548" w:type="dxa"/>
            <w:tcBorders>
              <w:left w:val="nil"/>
              <w:bottom w:val="single" w:sz="4" w:space="0" w:color="auto"/>
              <w:right w:val="nil"/>
            </w:tcBorders>
          </w:tcPr>
          <w:p w14:paraId="04DEFD00"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#11</w:t>
            </w:r>
          </w:p>
        </w:tc>
        <w:tc>
          <w:tcPr>
            <w:tcW w:w="12339" w:type="dxa"/>
            <w:tcBorders>
              <w:left w:val="nil"/>
              <w:bottom w:val="single" w:sz="4" w:space="0" w:color="auto"/>
              <w:right w:val="nil"/>
            </w:tcBorders>
          </w:tcPr>
          <w:p w14:paraId="799C9A13" w14:textId="77777777" w:rsidR="002D44F6" w:rsidRPr="001D5265" w:rsidRDefault="002D44F6" w:rsidP="009843DE">
            <w:pPr>
              <w:jc w:val="both"/>
              <w:rPr>
                <w:rFonts w:ascii="Times New Roman" w:hAnsi="Times New Roman" w:cs="Times New Roman"/>
                <w:sz w:val="20"/>
                <w:szCs w:val="20"/>
                <w:lang w:val="en-US"/>
              </w:rPr>
            </w:pP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descriptor: [Community Pharmacy Services] explode all trees</w:t>
            </w:r>
          </w:p>
        </w:tc>
      </w:tr>
      <w:tr w:rsidR="002D44F6" w:rsidRPr="0085522E" w14:paraId="44FEAD59" w14:textId="77777777" w:rsidTr="009843DE">
        <w:trPr>
          <w:trHeight w:val="270"/>
        </w:trPr>
        <w:tc>
          <w:tcPr>
            <w:tcW w:w="1005" w:type="dxa"/>
            <w:tcBorders>
              <w:top w:val="nil"/>
              <w:left w:val="nil"/>
              <w:bottom w:val="nil"/>
              <w:right w:val="nil"/>
            </w:tcBorders>
          </w:tcPr>
          <w:p w14:paraId="498A3E50"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5785533C"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#12</w:t>
            </w:r>
          </w:p>
        </w:tc>
        <w:tc>
          <w:tcPr>
            <w:tcW w:w="12339" w:type="dxa"/>
            <w:tcBorders>
              <w:left w:val="nil"/>
              <w:bottom w:val="single" w:sz="4" w:space="0" w:color="auto"/>
              <w:right w:val="nil"/>
            </w:tcBorders>
          </w:tcPr>
          <w:p w14:paraId="30D70C46" w14:textId="77777777" w:rsidR="002D44F6" w:rsidRPr="001D5265" w:rsidRDefault="002D44F6" w:rsidP="009843DE">
            <w:pPr>
              <w:jc w:val="both"/>
              <w:rPr>
                <w:rFonts w:ascii="Times New Roman" w:hAnsi="Times New Roman" w:cs="Times New Roman"/>
                <w:sz w:val="20"/>
                <w:szCs w:val="20"/>
                <w:lang w:val="en-US"/>
              </w:rPr>
            </w:pPr>
            <w:proofErr w:type="spellStart"/>
            <w:r w:rsidRPr="001D5265">
              <w:rPr>
                <w:rFonts w:ascii="Times New Roman" w:hAnsi="Times New Roman" w:cs="Times New Roman"/>
                <w:sz w:val="20"/>
                <w:szCs w:val="20"/>
                <w:lang w:val="en-US"/>
              </w:rPr>
              <w:t>MeSH</w:t>
            </w:r>
            <w:proofErr w:type="spellEnd"/>
            <w:r w:rsidRPr="001D5265">
              <w:rPr>
                <w:rFonts w:ascii="Times New Roman" w:hAnsi="Times New Roman" w:cs="Times New Roman"/>
                <w:sz w:val="20"/>
                <w:szCs w:val="20"/>
                <w:lang w:val="en-US"/>
              </w:rPr>
              <w:t xml:space="preserve"> descriptor: [Pharmacies] explode all trees</w:t>
            </w:r>
          </w:p>
        </w:tc>
      </w:tr>
      <w:tr w:rsidR="002D44F6" w:rsidRPr="0085522E" w14:paraId="65E8B69E" w14:textId="77777777" w:rsidTr="009843DE">
        <w:trPr>
          <w:trHeight w:val="286"/>
        </w:trPr>
        <w:tc>
          <w:tcPr>
            <w:tcW w:w="1005" w:type="dxa"/>
            <w:tcBorders>
              <w:top w:val="nil"/>
              <w:left w:val="nil"/>
              <w:bottom w:val="nil"/>
              <w:right w:val="nil"/>
            </w:tcBorders>
          </w:tcPr>
          <w:p w14:paraId="794D19F4"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1DE991B1"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#13</w:t>
            </w:r>
          </w:p>
        </w:tc>
        <w:tc>
          <w:tcPr>
            <w:tcW w:w="12339" w:type="dxa"/>
            <w:tcBorders>
              <w:left w:val="nil"/>
              <w:bottom w:val="single" w:sz="4" w:space="0" w:color="auto"/>
              <w:right w:val="nil"/>
            </w:tcBorders>
          </w:tcPr>
          <w:p w14:paraId="2486E415" w14:textId="64027DE5"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 xml:space="preserve">"community pharmacy services"  OR                  "Pharmaceutical Service, Community"  OR  "Pharmaceutical Services, Community"   OR  "Service, Community Pharmaceutical"   OR  "Services, Community Pharmaceutical"   OR  "Pharmacy Services, Community"   OR  "Community Pharmacy Service"   OR  "Pharmacy Service, Community"   OR  "Services, Community Pharmaceutic"   OR  "Services, Community Pharmacy"   OR  "Community Pharmaceutic Services"   OR  "Community Pharmaceutic Service"   OR  "Pharmaceutic Service, Community"   OR  "Pharmaceutic Services, Community"   OR  "Service, Community Pharmaceutic"   OR  "Community Pharmaceutical Services"   OR  "Community Pharmaceutical Service"   OR  "Service, </w:t>
            </w:r>
            <w:r w:rsidRPr="001D5265">
              <w:rPr>
                <w:rFonts w:ascii="Times New Roman" w:hAnsi="Times New Roman" w:cs="Times New Roman"/>
                <w:sz w:val="20"/>
                <w:szCs w:val="20"/>
                <w:lang w:val="en-US"/>
              </w:rPr>
              <w:lastRenderedPageBreak/>
              <w:t>Community Pharmacy"    OR   "pharmacies"  OR         "Pharmacy Distribution"  OR  "Distribution, Pharmacy"   OR  "Distributions, Pharmacy"   OR  "Pharmacy Distributions"   OR  "Community Pharmacies"   OR  "Community Pharmacy"   OR  "Pharmacies, Community"   OR  "Pharmacy, Community"</w:t>
            </w:r>
          </w:p>
        </w:tc>
      </w:tr>
      <w:tr w:rsidR="002D44F6" w:rsidRPr="00CB00C0" w14:paraId="739A569A" w14:textId="77777777" w:rsidTr="009843DE">
        <w:trPr>
          <w:trHeight w:val="270"/>
        </w:trPr>
        <w:tc>
          <w:tcPr>
            <w:tcW w:w="1005" w:type="dxa"/>
            <w:tcBorders>
              <w:top w:val="nil"/>
              <w:left w:val="nil"/>
              <w:bottom w:val="nil"/>
              <w:right w:val="nil"/>
            </w:tcBorders>
          </w:tcPr>
          <w:p w14:paraId="2BB2C60F" w14:textId="77777777" w:rsidR="002D44F6" w:rsidRPr="001D5265" w:rsidRDefault="002D44F6" w:rsidP="009843DE">
            <w:pPr>
              <w:jc w:val="both"/>
              <w:rPr>
                <w:rFonts w:ascii="Times New Roman" w:hAnsi="Times New Roman" w:cs="Times New Roman"/>
                <w:sz w:val="20"/>
                <w:szCs w:val="20"/>
                <w:lang w:val="en-US"/>
              </w:rPr>
            </w:pPr>
          </w:p>
        </w:tc>
        <w:tc>
          <w:tcPr>
            <w:tcW w:w="548" w:type="dxa"/>
            <w:tcBorders>
              <w:left w:val="nil"/>
              <w:bottom w:val="single" w:sz="4" w:space="0" w:color="auto"/>
              <w:right w:val="nil"/>
            </w:tcBorders>
          </w:tcPr>
          <w:p w14:paraId="0464EE31"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#14</w:t>
            </w:r>
          </w:p>
        </w:tc>
        <w:tc>
          <w:tcPr>
            <w:tcW w:w="12339" w:type="dxa"/>
            <w:tcBorders>
              <w:left w:val="nil"/>
              <w:bottom w:val="single" w:sz="4" w:space="0" w:color="auto"/>
              <w:right w:val="nil"/>
            </w:tcBorders>
          </w:tcPr>
          <w:p w14:paraId="2F127EE1"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#11 OR #12 OR #13</w:t>
            </w:r>
          </w:p>
        </w:tc>
      </w:tr>
      <w:tr w:rsidR="002D44F6" w:rsidRPr="00CB00C0" w14:paraId="4F2DEB9F" w14:textId="77777777" w:rsidTr="009843DE">
        <w:trPr>
          <w:trHeight w:val="286"/>
        </w:trPr>
        <w:tc>
          <w:tcPr>
            <w:tcW w:w="1005" w:type="dxa"/>
            <w:tcBorders>
              <w:top w:val="nil"/>
              <w:left w:val="nil"/>
              <w:bottom w:val="single" w:sz="4" w:space="0" w:color="auto"/>
              <w:right w:val="nil"/>
            </w:tcBorders>
          </w:tcPr>
          <w:p w14:paraId="02F93C1F" w14:textId="77777777" w:rsidR="002D44F6" w:rsidRPr="00CB00C0" w:rsidRDefault="002D44F6" w:rsidP="009843DE">
            <w:pPr>
              <w:jc w:val="both"/>
              <w:rPr>
                <w:rFonts w:ascii="Times New Roman" w:hAnsi="Times New Roman" w:cs="Times New Roman"/>
                <w:sz w:val="20"/>
                <w:szCs w:val="20"/>
              </w:rPr>
            </w:pPr>
          </w:p>
        </w:tc>
        <w:tc>
          <w:tcPr>
            <w:tcW w:w="548" w:type="dxa"/>
            <w:tcBorders>
              <w:left w:val="nil"/>
              <w:bottom w:val="single" w:sz="4" w:space="0" w:color="auto"/>
              <w:right w:val="nil"/>
            </w:tcBorders>
          </w:tcPr>
          <w:p w14:paraId="2E843393"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#15</w:t>
            </w:r>
          </w:p>
        </w:tc>
        <w:tc>
          <w:tcPr>
            <w:tcW w:w="12339" w:type="dxa"/>
            <w:tcBorders>
              <w:left w:val="nil"/>
              <w:bottom w:val="single" w:sz="4" w:space="0" w:color="auto"/>
              <w:right w:val="nil"/>
            </w:tcBorders>
          </w:tcPr>
          <w:p w14:paraId="20BB5EBB"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 AND # 4 AND #7 AND #10 AND #14</w:t>
            </w:r>
          </w:p>
        </w:tc>
      </w:tr>
      <w:tr w:rsidR="002D44F6" w:rsidRPr="009A0C12" w14:paraId="04088A39" w14:textId="77777777" w:rsidTr="009843DE">
        <w:trPr>
          <w:trHeight w:val="3689"/>
        </w:trPr>
        <w:tc>
          <w:tcPr>
            <w:tcW w:w="1005" w:type="dxa"/>
            <w:tcBorders>
              <w:left w:val="nil"/>
              <w:bottom w:val="single" w:sz="4" w:space="0" w:color="auto"/>
              <w:right w:val="nil"/>
            </w:tcBorders>
          </w:tcPr>
          <w:p w14:paraId="2FB51BBD"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i/>
                <w:sz w:val="20"/>
                <w:szCs w:val="20"/>
              </w:rPr>
              <w:t>LILACS</w:t>
            </w:r>
          </w:p>
          <w:p w14:paraId="51F5E77E" w14:textId="77777777" w:rsidR="002D44F6" w:rsidRPr="00CB00C0" w:rsidRDefault="002D44F6" w:rsidP="009843DE">
            <w:pPr>
              <w:jc w:val="both"/>
              <w:rPr>
                <w:rFonts w:ascii="Times New Roman" w:hAnsi="Times New Roman" w:cs="Times New Roman"/>
                <w:sz w:val="20"/>
                <w:szCs w:val="20"/>
              </w:rPr>
            </w:pPr>
          </w:p>
          <w:p w14:paraId="61BEB1B3" w14:textId="77777777" w:rsidR="002D44F6" w:rsidRPr="00CB00C0" w:rsidRDefault="002D44F6" w:rsidP="009843DE">
            <w:pPr>
              <w:jc w:val="both"/>
              <w:rPr>
                <w:rFonts w:ascii="Times New Roman" w:hAnsi="Times New Roman" w:cs="Times New Roman"/>
                <w:sz w:val="20"/>
                <w:szCs w:val="20"/>
              </w:rPr>
            </w:pPr>
          </w:p>
          <w:p w14:paraId="6BB41390" w14:textId="77777777" w:rsidR="002D44F6" w:rsidRPr="00CB00C0" w:rsidRDefault="002D44F6" w:rsidP="009843DE">
            <w:pPr>
              <w:jc w:val="both"/>
              <w:rPr>
                <w:rFonts w:ascii="Times New Roman" w:hAnsi="Times New Roman" w:cs="Times New Roman"/>
                <w:sz w:val="20"/>
                <w:szCs w:val="20"/>
              </w:rPr>
            </w:pPr>
          </w:p>
          <w:p w14:paraId="765F7EF5" w14:textId="77777777" w:rsidR="002D44F6" w:rsidRPr="00CB00C0" w:rsidRDefault="002D44F6" w:rsidP="009843DE">
            <w:pPr>
              <w:jc w:val="both"/>
              <w:rPr>
                <w:rFonts w:ascii="Times New Roman" w:hAnsi="Times New Roman" w:cs="Times New Roman"/>
                <w:sz w:val="20"/>
                <w:szCs w:val="20"/>
              </w:rPr>
            </w:pPr>
          </w:p>
          <w:p w14:paraId="489682C0" w14:textId="77777777" w:rsidR="002D44F6" w:rsidRPr="00CB00C0" w:rsidRDefault="002D44F6" w:rsidP="009843DE">
            <w:pPr>
              <w:jc w:val="both"/>
              <w:rPr>
                <w:rFonts w:ascii="Times New Roman" w:hAnsi="Times New Roman" w:cs="Times New Roman"/>
                <w:sz w:val="20"/>
                <w:szCs w:val="20"/>
              </w:rPr>
            </w:pPr>
          </w:p>
          <w:p w14:paraId="5122E26E" w14:textId="77777777" w:rsidR="002D44F6" w:rsidRPr="00CB00C0" w:rsidRDefault="002D44F6" w:rsidP="009843DE">
            <w:pPr>
              <w:jc w:val="both"/>
              <w:rPr>
                <w:rFonts w:ascii="Times New Roman" w:hAnsi="Times New Roman" w:cs="Times New Roman"/>
                <w:sz w:val="20"/>
                <w:szCs w:val="20"/>
              </w:rPr>
            </w:pPr>
          </w:p>
          <w:p w14:paraId="42557844" w14:textId="77777777" w:rsidR="002D44F6" w:rsidRPr="00CB00C0" w:rsidRDefault="002D44F6" w:rsidP="009843DE">
            <w:pPr>
              <w:jc w:val="both"/>
              <w:rPr>
                <w:rFonts w:ascii="Times New Roman" w:hAnsi="Times New Roman" w:cs="Times New Roman"/>
                <w:sz w:val="20"/>
                <w:szCs w:val="20"/>
              </w:rPr>
            </w:pPr>
          </w:p>
          <w:p w14:paraId="63F3AE87" w14:textId="77777777" w:rsidR="002D44F6" w:rsidRPr="00CB00C0" w:rsidRDefault="002D44F6" w:rsidP="009843DE">
            <w:pPr>
              <w:jc w:val="both"/>
              <w:rPr>
                <w:rFonts w:ascii="Times New Roman" w:hAnsi="Times New Roman" w:cs="Times New Roman"/>
                <w:sz w:val="20"/>
                <w:szCs w:val="20"/>
              </w:rPr>
            </w:pPr>
          </w:p>
          <w:p w14:paraId="167B6B7B" w14:textId="77777777" w:rsidR="002D44F6" w:rsidRPr="00CB00C0" w:rsidRDefault="002D44F6" w:rsidP="009843DE">
            <w:pPr>
              <w:jc w:val="both"/>
              <w:rPr>
                <w:rFonts w:ascii="Times New Roman" w:hAnsi="Times New Roman" w:cs="Times New Roman"/>
                <w:i/>
                <w:sz w:val="20"/>
                <w:szCs w:val="20"/>
              </w:rPr>
            </w:pPr>
          </w:p>
        </w:tc>
        <w:tc>
          <w:tcPr>
            <w:tcW w:w="548" w:type="dxa"/>
            <w:tcBorders>
              <w:left w:val="nil"/>
              <w:bottom w:val="single" w:sz="4" w:space="0" w:color="auto"/>
              <w:right w:val="nil"/>
            </w:tcBorders>
          </w:tcPr>
          <w:p w14:paraId="17D6F985" w14:textId="77777777" w:rsidR="002D44F6" w:rsidRPr="00CB00C0" w:rsidRDefault="002D44F6" w:rsidP="009843DE">
            <w:pPr>
              <w:jc w:val="both"/>
              <w:rPr>
                <w:rFonts w:ascii="Times New Roman" w:hAnsi="Times New Roman" w:cs="Times New Roman"/>
                <w:sz w:val="20"/>
                <w:szCs w:val="20"/>
              </w:rPr>
            </w:pPr>
            <w:r w:rsidRPr="00CB00C0">
              <w:rPr>
                <w:rFonts w:ascii="Times New Roman" w:hAnsi="Times New Roman" w:cs="Times New Roman"/>
                <w:sz w:val="20"/>
                <w:szCs w:val="20"/>
              </w:rPr>
              <w:t>#1</w:t>
            </w:r>
          </w:p>
        </w:tc>
        <w:tc>
          <w:tcPr>
            <w:tcW w:w="12339" w:type="dxa"/>
            <w:tcBorders>
              <w:left w:val="nil"/>
              <w:bottom w:val="single" w:sz="4" w:space="0" w:color="auto"/>
              <w:right w:val="nil"/>
            </w:tcBorders>
          </w:tcPr>
          <w:p w14:paraId="2D2F20C2" w14:textId="77777777" w:rsidR="002D44F6" w:rsidRPr="001D5265" w:rsidRDefault="002D44F6" w:rsidP="009843DE">
            <w:pPr>
              <w:jc w:val="both"/>
              <w:rPr>
                <w:rFonts w:ascii="Times New Roman" w:hAnsi="Times New Roman" w:cs="Times New Roman"/>
                <w:sz w:val="20"/>
                <w:szCs w:val="20"/>
                <w:lang w:val="en-US"/>
              </w:rPr>
            </w:pPr>
            <w:r w:rsidRPr="001D5265">
              <w:rPr>
                <w:rFonts w:ascii="Times New Roman" w:hAnsi="Times New Roman" w:cs="Times New Roman"/>
                <w:sz w:val="20"/>
                <w:szCs w:val="20"/>
                <w:lang w:val="en-US"/>
              </w:rPr>
              <w:t xml:space="preserve">"Dispensing" OR "Drug dispensing"   OR  "Medication dispensing"   OR  "Medicine dispensing"   OR  "Drugs dispensing"   OR  "Medications dispensing"   OR  "Medicines dispensing"   OR  "counselling"   OR  "counseling"   OR  "Advice"   AND "Pharmaceutical Preparations" OR                   "Preparations, Pharmaceutical"  OR  "Pharmaceutic Preparations"   OR  "Preparations, Pharmaceutic"   OR  "Pharmaceutical Products"   OR  "Products, Pharmaceutical"   OR  "Pharmaceuticals"   OR  "Drugs"   OR  "Drug"   OR  "Medicine"   OR  "Medicines"   OR  "Medication"   OR  "Medications"   OR  "OTC Drug"   OR  "Drug, OTC"   OR  "Over the Counter Drug"   OR  "Patent Medicine"   OR  "Over-the-Counter Drug"   OR  "Pharmaceutical Preparations"     AND  "Outcome Assessment, Health Care"  OR                           "Outcomes Assessment"  OR  "Outcome Assessment  Health Care "   OR  "Assessment, Outcome  Health Care "   OR  "Assessments, Outcome  Health Care "   OR  "Outcome Assessments  Health Care "   OR  "Assessment, Outcomes"   OR  "Assessments, Outcomes"   OR  "Outcomes Assessments"   OR  "Outcomes Research"   OR  "Research, Outcomes"   OR  "Outcome Studies"   OR  "Outcome Study"   OR  "Studies, Outcome"   OR  "Study, Outcome"   OR  "Outcome Measures"   OR  "Measure, Outcome"   OR  "Measures, Outcome"   OR  "Outcome Measure"   OR  "Outcome"   OR  "Outcomes"   OR  "Result"   OR  "Results"   OR  "Health outcome"   OR  "Health outcomes"   OR  "Therapeutic outcome"   OR  "Outcome Assessment, Health Care"     AND  "Pharmacists"  OR               "Pharmacist"  OR  "Clinical Pharmacists"   OR  "Clinical Pharmacist"   OR  "Pharmacist, Clinical"   OR  "Pharmacists, Clinical"   OR  "Community Pharmacists"   OR  "Community Pharmacist"   OR  "Pharmacist, Community"   OR  "Pharmacists, Community"   OR  "Retail Pharmacists"   OR  "Pharmacist, Retail"   OR  "Pharmacists, Retail"   OR  "Retail Pharmacist"   OR  "Pharmacists"     OR  "Pharmacist"  OR  "Clinical Pharmacists"   OR  "Clinical Pharmacist"   OR  "Pharmacist, Clinical"   OR  "Pharmacists, Clinical"   OR  "Community Pharmacists"   OR  "Community Pharmacist"   OR  "Pharmacist, Community"   OR  "Pharmacists, Community"   OR  "Retail Pharmacists"   OR  "Pharmacist, Retail"   OR  "Pharmacists, Retail"   OR  "Retail Pharmacist"   OR  "Pharmacists"     AND  "community pharmacy services"  OR                  "Pharmaceutical Service, Community"  OR  "Pharmaceutical Services, Community"   OR  "Service, Community Pharmaceutical"   OR  "Services, Community Pharmaceutical"   OR  "Pharmacy Services, Community"   OR  "Community Pharmacy Service"   OR  "Pharmacy Service, Community"   OR  "Services, Community Pharmaceutic"   OR  "Services, Community Pharmacy"   OR  "Community Pharmaceutic Services"   OR  "Community Pharmaceutic Service"   OR  "Pharmaceutic Service, Community"   OR  "Pharmaceutic Services, Community"   OR  "Service, Community Pharmaceutic"   OR  "Community Pharmaceutical Services"   OR  "Community Pharmaceutical Service"   OR  "Service, Community Pharmacy"    OR   "pharmacies"  OR         "Pharmacy Distribution"  OR  "Distribution, Pharmacy"   OR  "Distributions, Pharmacy"   OR  "Pharmacy Distributions"   OR  "Community Pharmacies"   OR  "Community Pharmacy"   OR  "Pharmacies, Community"   OR  "Pharmacy, Community"  </w:t>
            </w:r>
          </w:p>
        </w:tc>
      </w:tr>
    </w:tbl>
    <w:p w14:paraId="43B0DE16" w14:textId="396EFE2A" w:rsidR="008829A2" w:rsidRPr="009A0C12" w:rsidRDefault="008829A2">
      <w:pPr>
        <w:rPr>
          <w:lang w:val="en-US"/>
        </w:rPr>
      </w:pPr>
    </w:p>
    <w:tbl>
      <w:tblPr>
        <w:tblStyle w:val="Tabelacomgrade"/>
        <w:tblW w:w="13926" w:type="dxa"/>
        <w:tblInd w:w="-34" w:type="dxa"/>
        <w:tblLayout w:type="fixed"/>
        <w:tblLook w:val="04A0" w:firstRow="1" w:lastRow="0" w:firstColumn="1" w:lastColumn="0" w:noHBand="0" w:noVBand="1"/>
      </w:tblPr>
      <w:tblGrid>
        <w:gridCol w:w="1027"/>
        <w:gridCol w:w="425"/>
        <w:gridCol w:w="12474"/>
      </w:tblGrid>
      <w:tr w:rsidR="00CB7970" w:rsidRPr="009A0C12" w14:paraId="06F26588" w14:textId="77777777" w:rsidTr="00CB7970">
        <w:trPr>
          <w:trHeight w:val="153"/>
        </w:trPr>
        <w:tc>
          <w:tcPr>
            <w:tcW w:w="1027" w:type="dxa"/>
            <w:tcBorders>
              <w:left w:val="nil"/>
              <w:bottom w:val="nil"/>
              <w:right w:val="nil"/>
            </w:tcBorders>
          </w:tcPr>
          <w:p w14:paraId="2C276CD4" w14:textId="77777777" w:rsidR="00CB7970" w:rsidRPr="00030146" w:rsidRDefault="00CB7970" w:rsidP="001B14F4">
            <w:pPr>
              <w:jc w:val="both"/>
              <w:rPr>
                <w:rFonts w:ascii="Times New Roman" w:hAnsi="Times New Roman" w:cs="Times New Roman"/>
                <w:i/>
                <w:sz w:val="20"/>
                <w:szCs w:val="20"/>
                <w:lang w:val="en-US"/>
              </w:rPr>
            </w:pPr>
            <w:r w:rsidRPr="00030146">
              <w:rPr>
                <w:rFonts w:ascii="Times New Roman" w:hAnsi="Times New Roman" w:cs="Times New Roman"/>
                <w:i/>
                <w:sz w:val="20"/>
                <w:szCs w:val="20"/>
                <w:lang w:val="en-US"/>
              </w:rPr>
              <w:lastRenderedPageBreak/>
              <w:t>Web of Science</w:t>
            </w:r>
          </w:p>
        </w:tc>
        <w:tc>
          <w:tcPr>
            <w:tcW w:w="425" w:type="dxa"/>
            <w:tcBorders>
              <w:left w:val="nil"/>
              <w:bottom w:val="single" w:sz="4" w:space="0" w:color="auto"/>
              <w:right w:val="nil"/>
            </w:tcBorders>
          </w:tcPr>
          <w:p w14:paraId="7F86CD70" w14:textId="77777777" w:rsidR="00CB7970" w:rsidRPr="00030146" w:rsidRDefault="00CB7970" w:rsidP="001B14F4">
            <w:pPr>
              <w:jc w:val="both"/>
              <w:rPr>
                <w:rFonts w:ascii="Times New Roman" w:hAnsi="Times New Roman" w:cs="Times New Roman"/>
                <w:sz w:val="20"/>
                <w:szCs w:val="20"/>
                <w:lang w:val="en-US"/>
              </w:rPr>
            </w:pPr>
            <w:r w:rsidRPr="00030146">
              <w:rPr>
                <w:rFonts w:ascii="Times New Roman" w:hAnsi="Times New Roman" w:cs="Times New Roman"/>
                <w:sz w:val="20"/>
                <w:szCs w:val="20"/>
                <w:lang w:val="en-US"/>
              </w:rPr>
              <w:t>#1</w:t>
            </w:r>
          </w:p>
        </w:tc>
        <w:tc>
          <w:tcPr>
            <w:tcW w:w="12474" w:type="dxa"/>
            <w:tcBorders>
              <w:left w:val="nil"/>
              <w:bottom w:val="single" w:sz="4" w:space="0" w:color="auto"/>
              <w:right w:val="nil"/>
            </w:tcBorders>
          </w:tcPr>
          <w:p w14:paraId="71844C61" w14:textId="2DA8645A"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TOPIC: ("Dispensing") OR TOPIC: ("Drug dispensing") OR TOPIC: ("Medication dispensing") OR TOPIC: ("Medicine dispensing") OR TOPIC: ("</w:t>
            </w:r>
            <w:proofErr w:type="gramStart"/>
            <w:r w:rsidRPr="009A0C12">
              <w:rPr>
                <w:rFonts w:ascii="Times New Roman" w:hAnsi="Times New Roman" w:cs="Times New Roman"/>
                <w:sz w:val="20"/>
                <w:szCs w:val="20"/>
                <w:lang w:val="en-US"/>
              </w:rPr>
              <w:t>Drugs</w:t>
            </w:r>
            <w:proofErr w:type="gramEnd"/>
            <w:r w:rsidRPr="009A0C12">
              <w:rPr>
                <w:rFonts w:ascii="Times New Roman" w:hAnsi="Times New Roman" w:cs="Times New Roman"/>
                <w:sz w:val="20"/>
                <w:szCs w:val="20"/>
                <w:lang w:val="en-US"/>
              </w:rPr>
              <w:t xml:space="preserve"> dispensing") OR TOPIC: ("Medications dispensing") OR TOPIC: ("Medicines dispensing") OR TOPIC: ("counselling") OR TOPIC: ("counseling") OR TOPIC: ("Advice") </w:t>
            </w:r>
          </w:p>
          <w:p w14:paraId="7B730777"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years</w:t>
            </w:r>
          </w:p>
        </w:tc>
      </w:tr>
      <w:tr w:rsidR="00CB7970" w:rsidRPr="009A0C12" w14:paraId="46CD5CC6" w14:textId="77777777" w:rsidTr="00CB7970">
        <w:trPr>
          <w:trHeight w:val="153"/>
        </w:trPr>
        <w:tc>
          <w:tcPr>
            <w:tcW w:w="1027" w:type="dxa"/>
            <w:tcBorders>
              <w:top w:val="nil"/>
              <w:left w:val="nil"/>
              <w:bottom w:val="nil"/>
              <w:right w:val="nil"/>
            </w:tcBorders>
          </w:tcPr>
          <w:p w14:paraId="1C2DCB48" w14:textId="77777777" w:rsidR="00CB7970" w:rsidRPr="00030146" w:rsidRDefault="00CB7970" w:rsidP="001B14F4">
            <w:pPr>
              <w:jc w:val="both"/>
              <w:rPr>
                <w:rFonts w:ascii="Times New Roman" w:hAnsi="Times New Roman" w:cs="Times New Roman"/>
                <w:sz w:val="20"/>
                <w:szCs w:val="20"/>
                <w:lang w:val="en-US"/>
              </w:rPr>
            </w:pPr>
          </w:p>
        </w:tc>
        <w:tc>
          <w:tcPr>
            <w:tcW w:w="425" w:type="dxa"/>
            <w:tcBorders>
              <w:left w:val="nil"/>
              <w:bottom w:val="single" w:sz="4" w:space="0" w:color="auto"/>
              <w:right w:val="nil"/>
            </w:tcBorders>
          </w:tcPr>
          <w:p w14:paraId="23DC3777" w14:textId="77777777" w:rsidR="00CB7970" w:rsidRPr="00030146" w:rsidRDefault="00CB7970" w:rsidP="001B14F4">
            <w:pPr>
              <w:jc w:val="both"/>
              <w:rPr>
                <w:rFonts w:ascii="Times New Roman" w:hAnsi="Times New Roman" w:cs="Times New Roman"/>
                <w:sz w:val="20"/>
                <w:szCs w:val="20"/>
                <w:lang w:val="en-US"/>
              </w:rPr>
            </w:pPr>
            <w:r w:rsidRPr="00030146">
              <w:rPr>
                <w:rFonts w:ascii="Times New Roman" w:hAnsi="Times New Roman" w:cs="Times New Roman"/>
                <w:sz w:val="20"/>
                <w:szCs w:val="20"/>
                <w:lang w:val="en-US"/>
              </w:rPr>
              <w:t>#2</w:t>
            </w:r>
          </w:p>
        </w:tc>
        <w:tc>
          <w:tcPr>
            <w:tcW w:w="12474" w:type="dxa"/>
            <w:tcBorders>
              <w:left w:val="nil"/>
              <w:bottom w:val="single" w:sz="4" w:space="0" w:color="auto"/>
              <w:right w:val="nil"/>
            </w:tcBorders>
          </w:tcPr>
          <w:p w14:paraId="52488D72"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TOPIC: ("Pharmaceutical Preparations") OR TOPIC: ("Preparations, Pharmaceutical") OR TOPIC: ("Pharmaceutic Preparations") OR TOPIC: ("Preparations, Pharmaceutic") OR TOPIC: ("Pharmaceutical Products") OR TOPIC: ("Products, Pharmaceutical") OR TOPIC: ("Pharmaceuticals") OR TOPIC: ("Drugs") OR TOPIC: ("Drug") OR TOPIC: ("Medicine") OR TOPIC: ("Medicines") OR TOPIC: ("Medication") OR TOPIC: ("Medications") OR TOPIC: ("OTC Drug") OR TOPIC: ("Drug, OTC") OR TOPIC: ("Over the Counter Drug") OR TOPIC: ("Patent Medicine") OR TOPIC: ("Over-the-Counter Drug") OR TOPIC: ("Pharmaceutical Preparations") </w:t>
            </w:r>
          </w:p>
          <w:p w14:paraId="4467379D"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years</w:t>
            </w:r>
          </w:p>
        </w:tc>
      </w:tr>
      <w:tr w:rsidR="00CB7970" w:rsidRPr="009A0C12" w14:paraId="6FFDA641" w14:textId="77777777" w:rsidTr="00CB7970">
        <w:trPr>
          <w:trHeight w:val="286"/>
        </w:trPr>
        <w:tc>
          <w:tcPr>
            <w:tcW w:w="1027" w:type="dxa"/>
            <w:tcBorders>
              <w:top w:val="nil"/>
              <w:left w:val="nil"/>
              <w:bottom w:val="nil"/>
              <w:right w:val="nil"/>
            </w:tcBorders>
          </w:tcPr>
          <w:p w14:paraId="4F6CF07F" w14:textId="77777777" w:rsidR="00CB7970" w:rsidRPr="00030146" w:rsidRDefault="00CB7970" w:rsidP="001B14F4">
            <w:pPr>
              <w:jc w:val="both"/>
              <w:rPr>
                <w:rFonts w:ascii="Times New Roman" w:hAnsi="Times New Roman" w:cs="Times New Roman"/>
                <w:sz w:val="20"/>
                <w:szCs w:val="20"/>
                <w:lang w:val="en-US"/>
              </w:rPr>
            </w:pPr>
          </w:p>
        </w:tc>
        <w:tc>
          <w:tcPr>
            <w:tcW w:w="425" w:type="dxa"/>
            <w:tcBorders>
              <w:left w:val="nil"/>
              <w:bottom w:val="single" w:sz="4" w:space="0" w:color="auto"/>
              <w:right w:val="nil"/>
            </w:tcBorders>
          </w:tcPr>
          <w:p w14:paraId="21530670" w14:textId="77777777" w:rsidR="00CB7970" w:rsidRPr="00030146" w:rsidRDefault="00CB7970" w:rsidP="001B14F4">
            <w:pPr>
              <w:jc w:val="both"/>
              <w:rPr>
                <w:rFonts w:ascii="Times New Roman" w:hAnsi="Times New Roman" w:cs="Times New Roman"/>
                <w:sz w:val="20"/>
                <w:szCs w:val="20"/>
                <w:lang w:val="en-US"/>
              </w:rPr>
            </w:pPr>
            <w:r w:rsidRPr="00030146">
              <w:rPr>
                <w:rFonts w:ascii="Times New Roman" w:hAnsi="Times New Roman" w:cs="Times New Roman"/>
                <w:sz w:val="20"/>
                <w:szCs w:val="20"/>
                <w:lang w:val="en-US"/>
              </w:rPr>
              <w:t>#3</w:t>
            </w:r>
          </w:p>
        </w:tc>
        <w:tc>
          <w:tcPr>
            <w:tcW w:w="12474" w:type="dxa"/>
            <w:tcBorders>
              <w:left w:val="nil"/>
              <w:bottom w:val="single" w:sz="4" w:space="0" w:color="auto"/>
              <w:right w:val="nil"/>
            </w:tcBorders>
          </w:tcPr>
          <w:p w14:paraId="092AC969"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TOPIC: ("Outcome Assessment, Health Care") OR TOPIC: ("Outcomes Assessment") OR TOPIC: ("Outcome Assessment (Health Care) ") OR TOPIC: ("Assessment, Outcome (Health Care) ") OR TOPIC: ("Assessments, Outcome (Health Care) ") OR TOPIC: ("Outcome Assessments (Health Care) ") OR TOPIC: ("Assessment, Outcomes") OR TOPIC: ("Assessments, Outcomes") OR TOPIC: ("Outcomes Assessments") OR TOPIC: ("Outcomes Research") OR TOPIC: ("Research, Outcomes") OR TOPIC: ("Outcome Studies") OR TOPIC: ("Outcome Study") OR TOPIC: ("Studies, Outcome") OR TOPIC: ("Study, Outcome") OR TOPIC: ("Outcome Measures") OR TOPIC: ("Measure, Outcome") OR TOPIC: ("Measures, Outcome") OR TOPIC: ("Outcome Measure") OR TOPIC: ("Outcome") OR TOPIC: ("Outcomes") OR TOPIC: ("Result") OR TOPIC: ("Results") OR TOPIC: ("Health outcome") OR TOPIC: ("Health outcomes") </w:t>
            </w:r>
          </w:p>
          <w:p w14:paraId="497D8900"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years</w:t>
            </w:r>
          </w:p>
        </w:tc>
      </w:tr>
      <w:tr w:rsidR="00CB7970" w:rsidRPr="009A0C12" w14:paraId="4A0E7FE1" w14:textId="77777777" w:rsidTr="00CB7970">
        <w:trPr>
          <w:trHeight w:val="286"/>
        </w:trPr>
        <w:tc>
          <w:tcPr>
            <w:tcW w:w="1027" w:type="dxa"/>
            <w:tcBorders>
              <w:top w:val="nil"/>
              <w:left w:val="nil"/>
              <w:bottom w:val="nil"/>
              <w:right w:val="nil"/>
            </w:tcBorders>
          </w:tcPr>
          <w:p w14:paraId="70E002F9" w14:textId="77777777" w:rsidR="00CB7970" w:rsidRPr="00030146" w:rsidRDefault="00CB7970" w:rsidP="001B14F4">
            <w:pPr>
              <w:jc w:val="both"/>
              <w:rPr>
                <w:rFonts w:ascii="Times New Roman" w:hAnsi="Times New Roman" w:cs="Times New Roman"/>
                <w:sz w:val="20"/>
                <w:szCs w:val="20"/>
                <w:lang w:val="en-US"/>
              </w:rPr>
            </w:pPr>
          </w:p>
        </w:tc>
        <w:tc>
          <w:tcPr>
            <w:tcW w:w="425" w:type="dxa"/>
            <w:tcBorders>
              <w:left w:val="nil"/>
              <w:bottom w:val="single" w:sz="4" w:space="0" w:color="auto"/>
              <w:right w:val="nil"/>
            </w:tcBorders>
          </w:tcPr>
          <w:p w14:paraId="5CDEF1EE" w14:textId="77777777" w:rsidR="00CB7970" w:rsidRPr="00030146" w:rsidRDefault="00CB7970" w:rsidP="001B14F4">
            <w:pPr>
              <w:jc w:val="both"/>
              <w:rPr>
                <w:rFonts w:ascii="Times New Roman" w:hAnsi="Times New Roman" w:cs="Times New Roman"/>
                <w:sz w:val="20"/>
                <w:szCs w:val="20"/>
                <w:lang w:val="en-US"/>
              </w:rPr>
            </w:pPr>
            <w:r w:rsidRPr="00030146">
              <w:rPr>
                <w:rFonts w:ascii="Times New Roman" w:hAnsi="Times New Roman" w:cs="Times New Roman"/>
                <w:sz w:val="20"/>
                <w:szCs w:val="20"/>
                <w:lang w:val="en-US"/>
              </w:rPr>
              <w:t>#4</w:t>
            </w:r>
          </w:p>
        </w:tc>
        <w:tc>
          <w:tcPr>
            <w:tcW w:w="12474" w:type="dxa"/>
            <w:tcBorders>
              <w:left w:val="nil"/>
              <w:bottom w:val="single" w:sz="4" w:space="0" w:color="auto"/>
              <w:right w:val="nil"/>
            </w:tcBorders>
          </w:tcPr>
          <w:p w14:paraId="6FF431D1"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TOPIC: ("Therapeutic outcome") OR TOPIC: ("Outcome Assessment, Health Care") </w:t>
            </w:r>
          </w:p>
          <w:p w14:paraId="06281085"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years</w:t>
            </w:r>
          </w:p>
        </w:tc>
      </w:tr>
      <w:tr w:rsidR="00CB7970" w:rsidRPr="009A0C12" w14:paraId="165F845A" w14:textId="77777777" w:rsidTr="00CB7970">
        <w:trPr>
          <w:trHeight w:val="270"/>
        </w:trPr>
        <w:tc>
          <w:tcPr>
            <w:tcW w:w="1027" w:type="dxa"/>
            <w:tcBorders>
              <w:top w:val="nil"/>
              <w:left w:val="nil"/>
              <w:bottom w:val="nil"/>
              <w:right w:val="nil"/>
            </w:tcBorders>
          </w:tcPr>
          <w:p w14:paraId="294CB21B" w14:textId="77777777" w:rsidR="00CB7970" w:rsidRPr="00030146" w:rsidRDefault="00CB7970" w:rsidP="001B14F4">
            <w:pPr>
              <w:jc w:val="both"/>
              <w:rPr>
                <w:rFonts w:ascii="Times New Roman" w:hAnsi="Times New Roman" w:cs="Times New Roman"/>
                <w:sz w:val="20"/>
                <w:szCs w:val="20"/>
                <w:lang w:val="en-US"/>
              </w:rPr>
            </w:pPr>
          </w:p>
        </w:tc>
        <w:tc>
          <w:tcPr>
            <w:tcW w:w="425" w:type="dxa"/>
            <w:tcBorders>
              <w:left w:val="nil"/>
              <w:bottom w:val="single" w:sz="4" w:space="0" w:color="auto"/>
              <w:right w:val="nil"/>
            </w:tcBorders>
          </w:tcPr>
          <w:p w14:paraId="7E5987B4" w14:textId="77777777" w:rsidR="00CB7970" w:rsidRPr="00030146" w:rsidRDefault="00CB7970" w:rsidP="001B14F4">
            <w:pPr>
              <w:jc w:val="both"/>
              <w:rPr>
                <w:rFonts w:ascii="Times New Roman" w:hAnsi="Times New Roman" w:cs="Times New Roman"/>
                <w:sz w:val="20"/>
                <w:szCs w:val="20"/>
                <w:lang w:val="en-US"/>
              </w:rPr>
            </w:pPr>
            <w:r w:rsidRPr="00030146">
              <w:rPr>
                <w:rFonts w:ascii="Times New Roman" w:hAnsi="Times New Roman" w:cs="Times New Roman"/>
                <w:sz w:val="20"/>
                <w:szCs w:val="20"/>
                <w:lang w:val="en-US"/>
              </w:rPr>
              <w:t>#5</w:t>
            </w:r>
          </w:p>
        </w:tc>
        <w:tc>
          <w:tcPr>
            <w:tcW w:w="12474" w:type="dxa"/>
            <w:tcBorders>
              <w:left w:val="nil"/>
              <w:bottom w:val="single" w:sz="4" w:space="0" w:color="auto"/>
              <w:right w:val="nil"/>
            </w:tcBorders>
          </w:tcPr>
          <w:p w14:paraId="4BB7F2AF"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#4 OR #3 </w:t>
            </w:r>
          </w:p>
          <w:p w14:paraId="6AE60BCC"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years</w:t>
            </w:r>
          </w:p>
        </w:tc>
      </w:tr>
      <w:tr w:rsidR="00CB7970" w:rsidRPr="009A0C12" w14:paraId="7712B3FD" w14:textId="77777777" w:rsidTr="00CB7970">
        <w:trPr>
          <w:trHeight w:val="286"/>
        </w:trPr>
        <w:tc>
          <w:tcPr>
            <w:tcW w:w="1027" w:type="dxa"/>
            <w:tcBorders>
              <w:top w:val="nil"/>
              <w:left w:val="nil"/>
              <w:bottom w:val="nil"/>
              <w:right w:val="nil"/>
            </w:tcBorders>
          </w:tcPr>
          <w:p w14:paraId="69653241" w14:textId="77777777" w:rsidR="00CB7970" w:rsidRPr="00030146" w:rsidRDefault="00CB7970" w:rsidP="001B14F4">
            <w:pPr>
              <w:jc w:val="both"/>
              <w:rPr>
                <w:rFonts w:ascii="Times New Roman" w:hAnsi="Times New Roman" w:cs="Times New Roman"/>
                <w:sz w:val="20"/>
                <w:szCs w:val="20"/>
                <w:lang w:val="en-US"/>
              </w:rPr>
            </w:pPr>
          </w:p>
        </w:tc>
        <w:tc>
          <w:tcPr>
            <w:tcW w:w="425" w:type="dxa"/>
            <w:tcBorders>
              <w:top w:val="single" w:sz="4" w:space="0" w:color="auto"/>
              <w:left w:val="nil"/>
              <w:bottom w:val="single" w:sz="4" w:space="0" w:color="auto"/>
              <w:right w:val="nil"/>
            </w:tcBorders>
          </w:tcPr>
          <w:p w14:paraId="6A45E557" w14:textId="77777777" w:rsidR="00CB7970" w:rsidRPr="00030146" w:rsidRDefault="00CB7970" w:rsidP="001B14F4">
            <w:pPr>
              <w:jc w:val="both"/>
              <w:rPr>
                <w:rFonts w:ascii="Times New Roman" w:hAnsi="Times New Roman" w:cs="Times New Roman"/>
                <w:sz w:val="20"/>
                <w:szCs w:val="20"/>
                <w:lang w:val="en-US"/>
              </w:rPr>
            </w:pPr>
            <w:r w:rsidRPr="00030146">
              <w:rPr>
                <w:rFonts w:ascii="Times New Roman" w:hAnsi="Times New Roman" w:cs="Times New Roman"/>
                <w:sz w:val="20"/>
                <w:szCs w:val="20"/>
                <w:lang w:val="en-US"/>
              </w:rPr>
              <w:t>#6</w:t>
            </w:r>
          </w:p>
        </w:tc>
        <w:tc>
          <w:tcPr>
            <w:tcW w:w="12474" w:type="dxa"/>
            <w:tcBorders>
              <w:left w:val="nil"/>
              <w:bottom w:val="single" w:sz="4" w:space="0" w:color="auto"/>
              <w:right w:val="nil"/>
            </w:tcBorders>
          </w:tcPr>
          <w:p w14:paraId="167C32DE" w14:textId="79BFC0CC"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TOPIC: ("Pharmacists") OR TOPIC: ("Pharmacist") OR TOPIC: ("Clinical Pharmacists") OR TOPIC: ("Clinical Pharmacist") OR TOPIC: ("Pharmacist, Clinical") OR TOPIC: ("Pharmacists, Clinical") OR TOPIC: ("Community Pharmacists") OR TOPIC: ("Community Pharmacist") OR TOPIC: ("Pharmacist, Community") OR TOPIC: ("Pharmacists, Community") OR TOPIC: ("Retail Pharmacists") OR TOPIC: ("Pharmacist, Retail") OR TOPIC: ("Pharmacists, Retail") OR TOPIC: ("Retail Pharmacist") OR TOPIC: ("community pharmacy services") OR TOPIC: ("Pharmaceutical Service, Community") OR TOPIC: ("Pharmaceutical Services, Community") OR TOPIC: ("Service, Community Pharmaceutical") OR TOPIC: ("Services, Community Pharmaceutical") OR TOPIC: ("Pharmacy Services, Community") OR TOPIC: ("Community Pharmacy Service") OR TOPIC: ("Pharmacy Service, Community") OR TOPIC: ("Services, Community Pharmaceutic") OR TOPIC: ("Services, Community Pharmacy") OR TOPIC: ("Community Pharmaceutic Services") </w:t>
            </w:r>
          </w:p>
          <w:p w14:paraId="35B83695"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years</w:t>
            </w:r>
          </w:p>
        </w:tc>
      </w:tr>
      <w:tr w:rsidR="00CB7970" w:rsidRPr="009A0C12" w14:paraId="08E1E806" w14:textId="77777777" w:rsidTr="00CB7970">
        <w:trPr>
          <w:trHeight w:val="270"/>
        </w:trPr>
        <w:tc>
          <w:tcPr>
            <w:tcW w:w="1027" w:type="dxa"/>
            <w:tcBorders>
              <w:top w:val="nil"/>
              <w:left w:val="nil"/>
              <w:bottom w:val="nil"/>
              <w:right w:val="nil"/>
            </w:tcBorders>
          </w:tcPr>
          <w:p w14:paraId="238FE427" w14:textId="77777777" w:rsidR="00CB7970" w:rsidRPr="00030146" w:rsidRDefault="00CB7970" w:rsidP="001B14F4">
            <w:pPr>
              <w:jc w:val="both"/>
              <w:rPr>
                <w:rFonts w:ascii="Times New Roman" w:hAnsi="Times New Roman" w:cs="Times New Roman"/>
                <w:sz w:val="20"/>
                <w:szCs w:val="20"/>
                <w:lang w:val="en-US"/>
              </w:rPr>
            </w:pPr>
          </w:p>
        </w:tc>
        <w:tc>
          <w:tcPr>
            <w:tcW w:w="425" w:type="dxa"/>
            <w:tcBorders>
              <w:left w:val="nil"/>
              <w:bottom w:val="single" w:sz="4" w:space="0" w:color="auto"/>
              <w:right w:val="nil"/>
            </w:tcBorders>
          </w:tcPr>
          <w:p w14:paraId="62306DBA" w14:textId="77777777" w:rsidR="00CB7970" w:rsidRPr="00030146" w:rsidRDefault="00CB7970" w:rsidP="001B14F4">
            <w:pPr>
              <w:jc w:val="both"/>
              <w:rPr>
                <w:rFonts w:ascii="Times New Roman" w:hAnsi="Times New Roman" w:cs="Times New Roman"/>
                <w:sz w:val="20"/>
                <w:szCs w:val="20"/>
              </w:rPr>
            </w:pPr>
            <w:r w:rsidRPr="00030146">
              <w:rPr>
                <w:rFonts w:ascii="Times New Roman" w:hAnsi="Times New Roman" w:cs="Times New Roman"/>
                <w:sz w:val="20"/>
                <w:szCs w:val="20"/>
              </w:rPr>
              <w:t>#7</w:t>
            </w:r>
          </w:p>
        </w:tc>
        <w:tc>
          <w:tcPr>
            <w:tcW w:w="12474" w:type="dxa"/>
            <w:tcBorders>
              <w:left w:val="nil"/>
              <w:bottom w:val="single" w:sz="4" w:space="0" w:color="auto"/>
              <w:right w:val="nil"/>
            </w:tcBorders>
          </w:tcPr>
          <w:p w14:paraId="76EE764C"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TOPIC: ("Community Pharmaceutic Service") OR TOPIC: ("Pharmaceutic Service, Community") OR TOPIC: ("Pharmaceutic Services, Community") OR TOPIC: ("Service, Community Pharmaceutic") OR TOPIC: ("Community Pharmaceutical Services") OR TOPIC: ("Community Pharmaceutical Service") OR TOPIC: ("Service, Community Pharmacy") OR TOPIC: ("pharmacies") OR TOPIC: ("Pharmacy Distribution") OR TOPIC: ("Distribution, Pharmacy") OR TOPIC: ("Distributions, Pharmacy") OR TOPIC: ("Pharmacy Distributions") OR TOPIC: ("Community Pharmacies") OR TOPIC: ("Community Pharmacy") OR TOPIC: ("Pharmacies, Community") OR TOPIC: ("Pharmacy, Community") </w:t>
            </w:r>
          </w:p>
          <w:p w14:paraId="353D39DF"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years</w:t>
            </w:r>
          </w:p>
        </w:tc>
      </w:tr>
      <w:tr w:rsidR="00CB7970" w:rsidRPr="009A0C12" w14:paraId="67262817" w14:textId="77777777" w:rsidTr="00CB7970">
        <w:trPr>
          <w:trHeight w:val="286"/>
        </w:trPr>
        <w:tc>
          <w:tcPr>
            <w:tcW w:w="1027" w:type="dxa"/>
            <w:tcBorders>
              <w:top w:val="nil"/>
              <w:left w:val="nil"/>
              <w:bottom w:val="nil"/>
              <w:right w:val="nil"/>
            </w:tcBorders>
          </w:tcPr>
          <w:p w14:paraId="5D8ED0A5" w14:textId="77777777" w:rsidR="00CB7970" w:rsidRPr="009A0C12" w:rsidRDefault="00CB7970" w:rsidP="001B14F4">
            <w:pPr>
              <w:jc w:val="both"/>
              <w:rPr>
                <w:rFonts w:ascii="Times New Roman" w:hAnsi="Times New Roman" w:cs="Times New Roman"/>
                <w:sz w:val="20"/>
                <w:szCs w:val="20"/>
                <w:lang w:val="en-US"/>
              </w:rPr>
            </w:pPr>
          </w:p>
        </w:tc>
        <w:tc>
          <w:tcPr>
            <w:tcW w:w="425" w:type="dxa"/>
            <w:tcBorders>
              <w:left w:val="nil"/>
              <w:bottom w:val="single" w:sz="4" w:space="0" w:color="auto"/>
              <w:right w:val="nil"/>
            </w:tcBorders>
          </w:tcPr>
          <w:p w14:paraId="4AE7390F" w14:textId="77777777" w:rsidR="00CB7970" w:rsidRPr="00030146" w:rsidRDefault="00CB7970" w:rsidP="001B14F4">
            <w:pPr>
              <w:jc w:val="both"/>
              <w:rPr>
                <w:rFonts w:ascii="Times New Roman" w:hAnsi="Times New Roman" w:cs="Times New Roman"/>
                <w:sz w:val="20"/>
                <w:szCs w:val="20"/>
              </w:rPr>
            </w:pPr>
            <w:r w:rsidRPr="00030146">
              <w:rPr>
                <w:rFonts w:ascii="Times New Roman" w:hAnsi="Times New Roman" w:cs="Times New Roman"/>
                <w:sz w:val="20"/>
                <w:szCs w:val="20"/>
              </w:rPr>
              <w:t>#8</w:t>
            </w:r>
          </w:p>
        </w:tc>
        <w:tc>
          <w:tcPr>
            <w:tcW w:w="12474" w:type="dxa"/>
            <w:tcBorders>
              <w:left w:val="nil"/>
              <w:bottom w:val="single" w:sz="4" w:space="0" w:color="auto"/>
              <w:right w:val="nil"/>
            </w:tcBorders>
          </w:tcPr>
          <w:p w14:paraId="2384DC9A"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#7 OR #6 </w:t>
            </w:r>
          </w:p>
          <w:p w14:paraId="3B0FC5DB"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years</w:t>
            </w:r>
          </w:p>
        </w:tc>
      </w:tr>
      <w:tr w:rsidR="00CB7970" w:rsidRPr="009A0C12" w14:paraId="3F2FF3CA" w14:textId="77777777" w:rsidTr="00CB7970">
        <w:trPr>
          <w:trHeight w:val="270"/>
        </w:trPr>
        <w:tc>
          <w:tcPr>
            <w:tcW w:w="1027" w:type="dxa"/>
            <w:tcBorders>
              <w:top w:val="nil"/>
              <w:left w:val="nil"/>
              <w:bottom w:val="nil"/>
              <w:right w:val="nil"/>
            </w:tcBorders>
          </w:tcPr>
          <w:p w14:paraId="3DDCE9C6" w14:textId="77777777" w:rsidR="00CB7970" w:rsidRPr="00030146" w:rsidRDefault="00CB7970" w:rsidP="001B14F4">
            <w:pPr>
              <w:jc w:val="both"/>
              <w:rPr>
                <w:rFonts w:ascii="Times New Roman" w:hAnsi="Times New Roman" w:cs="Times New Roman"/>
                <w:sz w:val="20"/>
                <w:szCs w:val="20"/>
                <w:lang w:val="en-US"/>
              </w:rPr>
            </w:pPr>
          </w:p>
        </w:tc>
        <w:tc>
          <w:tcPr>
            <w:tcW w:w="425" w:type="dxa"/>
            <w:tcBorders>
              <w:left w:val="nil"/>
              <w:bottom w:val="single" w:sz="4" w:space="0" w:color="auto"/>
              <w:right w:val="nil"/>
            </w:tcBorders>
          </w:tcPr>
          <w:p w14:paraId="5F012E97" w14:textId="77777777" w:rsidR="00CB7970" w:rsidRPr="00030146" w:rsidRDefault="00CB7970" w:rsidP="001B14F4">
            <w:pPr>
              <w:jc w:val="both"/>
              <w:rPr>
                <w:rFonts w:ascii="Times New Roman" w:hAnsi="Times New Roman" w:cs="Times New Roman"/>
                <w:sz w:val="20"/>
                <w:szCs w:val="20"/>
              </w:rPr>
            </w:pPr>
            <w:r w:rsidRPr="00030146">
              <w:rPr>
                <w:rFonts w:ascii="Times New Roman" w:hAnsi="Times New Roman" w:cs="Times New Roman"/>
                <w:sz w:val="20"/>
                <w:szCs w:val="20"/>
              </w:rPr>
              <w:t>#9</w:t>
            </w:r>
          </w:p>
        </w:tc>
        <w:tc>
          <w:tcPr>
            <w:tcW w:w="12474" w:type="dxa"/>
            <w:tcBorders>
              <w:left w:val="nil"/>
              <w:bottom w:val="single" w:sz="4" w:space="0" w:color="auto"/>
              <w:right w:val="nil"/>
            </w:tcBorders>
          </w:tcPr>
          <w:p w14:paraId="4B6532A4"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#8 AND #5 AND #2 AND #1 </w:t>
            </w:r>
          </w:p>
          <w:p w14:paraId="0454AAFA" w14:textId="77777777" w:rsidR="00CB7970" w:rsidRPr="009A0C12" w:rsidRDefault="00CB7970" w:rsidP="001B14F4">
            <w:pPr>
              <w:jc w:val="both"/>
              <w:rPr>
                <w:rFonts w:ascii="Times New Roman" w:hAnsi="Times New Roman" w:cs="Times New Roman"/>
                <w:sz w:val="20"/>
                <w:szCs w:val="20"/>
                <w:lang w:val="en-US"/>
              </w:rPr>
            </w:pPr>
            <w:r w:rsidRPr="009A0C12">
              <w:rPr>
                <w:rFonts w:ascii="Times New Roman" w:hAnsi="Times New Roman" w:cs="Times New Roman"/>
                <w:sz w:val="20"/>
                <w:szCs w:val="20"/>
                <w:lang w:val="en-US"/>
              </w:rPr>
              <w:t>Indexes=SCI-EXPANDED, SSCI, A&amp;HCI, CPCI-S, CPCI-SSH, ESCI Timespan=All year</w:t>
            </w:r>
          </w:p>
        </w:tc>
      </w:tr>
    </w:tbl>
    <w:p w14:paraId="51893623" w14:textId="77777777" w:rsidR="0085522E" w:rsidRPr="009A0C12" w:rsidRDefault="0085522E" w:rsidP="0085522E">
      <w:pPr>
        <w:rPr>
          <w:lang w:val="en-US"/>
        </w:rPr>
      </w:pPr>
    </w:p>
    <w:p w14:paraId="72197609" w14:textId="122013C5" w:rsidR="002B5292" w:rsidRPr="009A0C12" w:rsidRDefault="0085522E" w:rsidP="0085522E">
      <w:pPr>
        <w:rPr>
          <w:rFonts w:ascii="Times New Roman" w:hAnsi="Times New Roman" w:cs="Times New Roman"/>
          <w:sz w:val="20"/>
          <w:szCs w:val="20"/>
          <w:lang w:val="en-US"/>
        </w:rPr>
      </w:pPr>
      <w:r w:rsidRPr="008F5346">
        <w:rPr>
          <w:rFonts w:ascii="Times New Roman" w:hAnsi="Times New Roman" w:cs="Times New Roman"/>
          <w:i/>
          <w:iCs/>
          <w:sz w:val="20"/>
          <w:szCs w:val="20"/>
          <w:lang w:val="en-US"/>
        </w:rPr>
        <w:t>From</w:t>
      </w:r>
      <w:r w:rsidRPr="009A0C12">
        <w:rPr>
          <w:rFonts w:ascii="Times New Roman" w:hAnsi="Times New Roman" w:cs="Times New Roman"/>
          <w:sz w:val="20"/>
          <w:szCs w:val="20"/>
          <w:lang w:val="en-US"/>
        </w:rPr>
        <w:t xml:space="preserve">:  Page MJ, McKenzie JE, </w:t>
      </w:r>
      <w:proofErr w:type="spellStart"/>
      <w:r w:rsidRPr="009A0C12">
        <w:rPr>
          <w:rFonts w:ascii="Times New Roman" w:hAnsi="Times New Roman" w:cs="Times New Roman"/>
          <w:sz w:val="20"/>
          <w:szCs w:val="20"/>
          <w:lang w:val="en-US"/>
        </w:rPr>
        <w:t>Bossuyt</w:t>
      </w:r>
      <w:proofErr w:type="spellEnd"/>
      <w:r w:rsidRPr="009A0C12">
        <w:rPr>
          <w:rFonts w:ascii="Times New Roman" w:hAnsi="Times New Roman" w:cs="Times New Roman"/>
          <w:sz w:val="20"/>
          <w:szCs w:val="20"/>
          <w:lang w:val="en-US"/>
        </w:rPr>
        <w:t xml:space="preserve"> PM, </w:t>
      </w:r>
      <w:proofErr w:type="spellStart"/>
      <w:r w:rsidRPr="009A0C12">
        <w:rPr>
          <w:rFonts w:ascii="Times New Roman" w:hAnsi="Times New Roman" w:cs="Times New Roman"/>
          <w:sz w:val="20"/>
          <w:szCs w:val="20"/>
          <w:lang w:val="en-US"/>
        </w:rPr>
        <w:t>Boutron</w:t>
      </w:r>
      <w:proofErr w:type="spellEnd"/>
      <w:r w:rsidRPr="009A0C12">
        <w:rPr>
          <w:rFonts w:ascii="Times New Roman" w:hAnsi="Times New Roman" w:cs="Times New Roman"/>
          <w:sz w:val="20"/>
          <w:szCs w:val="20"/>
          <w:lang w:val="en-US"/>
        </w:rPr>
        <w:t xml:space="preserve"> I, Hoffmann TC, Mulrow CD, et al. The PRISMA 2020 statement: an updated guideline for reporting systematic reviews. BMJ 2021;</w:t>
      </w:r>
      <w:proofErr w:type="gramStart"/>
      <w:r w:rsidRPr="009A0C12">
        <w:rPr>
          <w:rFonts w:ascii="Times New Roman" w:hAnsi="Times New Roman" w:cs="Times New Roman"/>
          <w:sz w:val="20"/>
          <w:szCs w:val="20"/>
          <w:lang w:val="en-US"/>
        </w:rPr>
        <w:t>372:n</w:t>
      </w:r>
      <w:proofErr w:type="gramEnd"/>
      <w:r w:rsidRPr="009A0C12">
        <w:rPr>
          <w:rFonts w:ascii="Times New Roman" w:hAnsi="Times New Roman" w:cs="Times New Roman"/>
          <w:sz w:val="20"/>
          <w:szCs w:val="20"/>
          <w:lang w:val="en-US"/>
        </w:rPr>
        <w:t xml:space="preserve">71. </w:t>
      </w:r>
      <w:proofErr w:type="spellStart"/>
      <w:r w:rsidRPr="009A0C12">
        <w:rPr>
          <w:rFonts w:ascii="Times New Roman" w:hAnsi="Times New Roman" w:cs="Times New Roman"/>
          <w:sz w:val="20"/>
          <w:szCs w:val="20"/>
          <w:lang w:val="en-US"/>
        </w:rPr>
        <w:t>doi</w:t>
      </w:r>
      <w:proofErr w:type="spellEnd"/>
      <w:r w:rsidRPr="009A0C12">
        <w:rPr>
          <w:rFonts w:ascii="Times New Roman" w:hAnsi="Times New Roman" w:cs="Times New Roman"/>
          <w:sz w:val="20"/>
          <w:szCs w:val="20"/>
          <w:lang w:val="en-US"/>
        </w:rPr>
        <w:t>: 10.1136/</w:t>
      </w:r>
      <w:proofErr w:type="gramStart"/>
      <w:r w:rsidRPr="009A0C12">
        <w:rPr>
          <w:rFonts w:ascii="Times New Roman" w:hAnsi="Times New Roman" w:cs="Times New Roman"/>
          <w:sz w:val="20"/>
          <w:szCs w:val="20"/>
          <w:lang w:val="en-US"/>
        </w:rPr>
        <w:t>bmj.n</w:t>
      </w:r>
      <w:proofErr w:type="gramEnd"/>
      <w:r w:rsidRPr="009A0C12">
        <w:rPr>
          <w:rFonts w:ascii="Times New Roman" w:hAnsi="Times New Roman" w:cs="Times New Roman"/>
          <w:sz w:val="20"/>
          <w:szCs w:val="20"/>
          <w:lang w:val="en-US"/>
        </w:rPr>
        <w:t>71</w:t>
      </w:r>
      <w:r w:rsidR="009A0C12">
        <w:rPr>
          <w:rFonts w:ascii="Times New Roman" w:hAnsi="Times New Roman" w:cs="Times New Roman"/>
          <w:sz w:val="20"/>
          <w:szCs w:val="20"/>
          <w:lang w:val="en-US"/>
        </w:rPr>
        <w:t xml:space="preserve">. </w:t>
      </w:r>
      <w:r w:rsidRPr="009A0C12">
        <w:rPr>
          <w:rFonts w:ascii="Times New Roman" w:hAnsi="Times New Roman" w:cs="Times New Roman"/>
          <w:sz w:val="20"/>
          <w:szCs w:val="20"/>
          <w:lang w:val="en-US"/>
        </w:rPr>
        <w:t>For more information, visit: http://www.prisma-statement.org/</w:t>
      </w:r>
    </w:p>
    <w:sectPr w:rsidR="002B5292" w:rsidRPr="009A0C12" w:rsidSect="002D44F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4F6"/>
    <w:rsid w:val="002B5292"/>
    <w:rsid w:val="002D44F6"/>
    <w:rsid w:val="005F7AF4"/>
    <w:rsid w:val="007F1C85"/>
    <w:rsid w:val="0085522E"/>
    <w:rsid w:val="008829A2"/>
    <w:rsid w:val="008E402C"/>
    <w:rsid w:val="008F5346"/>
    <w:rsid w:val="0094145C"/>
    <w:rsid w:val="009A0C12"/>
    <w:rsid w:val="00AD2B16"/>
    <w:rsid w:val="00CB79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50ED"/>
  <w15:chartTrackingRefBased/>
  <w15:docId w15:val="{81C1AD4D-C49D-4066-BF9B-A1A765E4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4F6"/>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2D4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story-span">
    <w:name w:val="history-span"/>
    <w:basedOn w:val="Fontepargpadro"/>
    <w:rsid w:val="008829A2"/>
  </w:style>
  <w:style w:type="character" w:customStyle="1" w:styleId="d-flex">
    <w:name w:val="d-flex"/>
    <w:basedOn w:val="Fontepargpadro"/>
    <w:rsid w:val="008829A2"/>
  </w:style>
  <w:style w:type="character" w:styleId="Hyperlink">
    <w:name w:val="Hyperlink"/>
    <w:basedOn w:val="Fontepargpadro"/>
    <w:uiPriority w:val="99"/>
    <w:semiHidden/>
    <w:unhideWhenUsed/>
    <w:rsid w:val="005F7AF4"/>
    <w:rPr>
      <w:color w:val="0563C1" w:themeColor="hyperlink"/>
      <w:u w:val="single"/>
    </w:rPr>
  </w:style>
  <w:style w:type="paragraph" w:customStyle="1" w:styleId="Default">
    <w:name w:val="Default"/>
    <w:rsid w:val="005F7AF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059021">
      <w:bodyDiv w:val="1"/>
      <w:marLeft w:val="0"/>
      <w:marRight w:val="0"/>
      <w:marTop w:val="0"/>
      <w:marBottom w:val="0"/>
      <w:divBdr>
        <w:top w:val="none" w:sz="0" w:space="0" w:color="auto"/>
        <w:left w:val="none" w:sz="0" w:space="0" w:color="auto"/>
        <w:bottom w:val="none" w:sz="0" w:space="0" w:color="auto"/>
        <w:right w:val="none" w:sz="0" w:space="0" w:color="auto"/>
      </w:divBdr>
      <w:divsChild>
        <w:div w:id="1740706303">
          <w:marLeft w:val="0"/>
          <w:marRight w:val="0"/>
          <w:marTop w:val="0"/>
          <w:marBottom w:val="0"/>
          <w:divBdr>
            <w:top w:val="none" w:sz="0" w:space="0" w:color="auto"/>
            <w:left w:val="none" w:sz="0" w:space="0" w:color="auto"/>
            <w:bottom w:val="none" w:sz="0" w:space="0" w:color="auto"/>
            <w:right w:val="none" w:sz="0" w:space="0" w:color="auto"/>
          </w:divBdr>
        </w:div>
        <w:div w:id="2098869062">
          <w:marLeft w:val="0"/>
          <w:marRight w:val="0"/>
          <w:marTop w:val="0"/>
          <w:marBottom w:val="0"/>
          <w:divBdr>
            <w:top w:val="none" w:sz="0" w:space="0" w:color="auto"/>
            <w:left w:val="none" w:sz="0" w:space="0" w:color="auto"/>
            <w:bottom w:val="none" w:sz="0" w:space="0" w:color="auto"/>
            <w:right w:val="none" w:sz="0" w:space="0" w:color="auto"/>
          </w:divBdr>
        </w:div>
      </w:divsChild>
    </w:div>
    <w:div w:id="242837765">
      <w:bodyDiv w:val="1"/>
      <w:marLeft w:val="0"/>
      <w:marRight w:val="0"/>
      <w:marTop w:val="0"/>
      <w:marBottom w:val="0"/>
      <w:divBdr>
        <w:top w:val="none" w:sz="0" w:space="0" w:color="auto"/>
        <w:left w:val="none" w:sz="0" w:space="0" w:color="auto"/>
        <w:bottom w:val="none" w:sz="0" w:space="0" w:color="auto"/>
        <w:right w:val="none" w:sz="0" w:space="0" w:color="auto"/>
      </w:divBdr>
      <w:divsChild>
        <w:div w:id="443116912">
          <w:marLeft w:val="0"/>
          <w:marRight w:val="0"/>
          <w:marTop w:val="0"/>
          <w:marBottom w:val="0"/>
          <w:divBdr>
            <w:top w:val="none" w:sz="0" w:space="0" w:color="auto"/>
            <w:left w:val="none" w:sz="0" w:space="0" w:color="auto"/>
            <w:bottom w:val="none" w:sz="0" w:space="0" w:color="auto"/>
            <w:right w:val="none" w:sz="0" w:space="0" w:color="auto"/>
          </w:divBdr>
        </w:div>
        <w:div w:id="366955369">
          <w:marLeft w:val="0"/>
          <w:marRight w:val="0"/>
          <w:marTop w:val="0"/>
          <w:marBottom w:val="0"/>
          <w:divBdr>
            <w:top w:val="none" w:sz="0" w:space="0" w:color="auto"/>
            <w:left w:val="none" w:sz="0" w:space="0" w:color="auto"/>
            <w:bottom w:val="none" w:sz="0" w:space="0" w:color="auto"/>
            <w:right w:val="none" w:sz="0" w:space="0" w:color="auto"/>
          </w:divBdr>
        </w:div>
      </w:divsChild>
    </w:div>
    <w:div w:id="291402889">
      <w:bodyDiv w:val="1"/>
      <w:marLeft w:val="0"/>
      <w:marRight w:val="0"/>
      <w:marTop w:val="0"/>
      <w:marBottom w:val="0"/>
      <w:divBdr>
        <w:top w:val="none" w:sz="0" w:space="0" w:color="auto"/>
        <w:left w:val="none" w:sz="0" w:space="0" w:color="auto"/>
        <w:bottom w:val="none" w:sz="0" w:space="0" w:color="auto"/>
        <w:right w:val="none" w:sz="0" w:space="0" w:color="auto"/>
      </w:divBdr>
      <w:divsChild>
        <w:div w:id="1849367705">
          <w:marLeft w:val="0"/>
          <w:marRight w:val="0"/>
          <w:marTop w:val="0"/>
          <w:marBottom w:val="0"/>
          <w:divBdr>
            <w:top w:val="none" w:sz="0" w:space="0" w:color="auto"/>
            <w:left w:val="none" w:sz="0" w:space="0" w:color="auto"/>
            <w:bottom w:val="none" w:sz="0" w:space="0" w:color="auto"/>
            <w:right w:val="none" w:sz="0" w:space="0" w:color="auto"/>
          </w:divBdr>
        </w:div>
        <w:div w:id="905651783">
          <w:marLeft w:val="0"/>
          <w:marRight w:val="0"/>
          <w:marTop w:val="0"/>
          <w:marBottom w:val="0"/>
          <w:divBdr>
            <w:top w:val="none" w:sz="0" w:space="0" w:color="auto"/>
            <w:left w:val="none" w:sz="0" w:space="0" w:color="auto"/>
            <w:bottom w:val="none" w:sz="0" w:space="0" w:color="auto"/>
            <w:right w:val="none" w:sz="0" w:space="0" w:color="auto"/>
          </w:divBdr>
        </w:div>
      </w:divsChild>
    </w:div>
    <w:div w:id="743646804">
      <w:bodyDiv w:val="1"/>
      <w:marLeft w:val="0"/>
      <w:marRight w:val="0"/>
      <w:marTop w:val="0"/>
      <w:marBottom w:val="0"/>
      <w:divBdr>
        <w:top w:val="none" w:sz="0" w:space="0" w:color="auto"/>
        <w:left w:val="none" w:sz="0" w:space="0" w:color="auto"/>
        <w:bottom w:val="none" w:sz="0" w:space="0" w:color="auto"/>
        <w:right w:val="none" w:sz="0" w:space="0" w:color="auto"/>
      </w:divBdr>
    </w:div>
    <w:div w:id="939028476">
      <w:bodyDiv w:val="1"/>
      <w:marLeft w:val="0"/>
      <w:marRight w:val="0"/>
      <w:marTop w:val="0"/>
      <w:marBottom w:val="0"/>
      <w:divBdr>
        <w:top w:val="none" w:sz="0" w:space="0" w:color="auto"/>
        <w:left w:val="none" w:sz="0" w:space="0" w:color="auto"/>
        <w:bottom w:val="none" w:sz="0" w:space="0" w:color="auto"/>
        <w:right w:val="none" w:sz="0" w:space="0" w:color="auto"/>
      </w:divBdr>
      <w:divsChild>
        <w:div w:id="1547721020">
          <w:marLeft w:val="0"/>
          <w:marRight w:val="0"/>
          <w:marTop w:val="0"/>
          <w:marBottom w:val="0"/>
          <w:divBdr>
            <w:top w:val="none" w:sz="0" w:space="0" w:color="auto"/>
            <w:left w:val="none" w:sz="0" w:space="0" w:color="auto"/>
            <w:bottom w:val="none" w:sz="0" w:space="0" w:color="auto"/>
            <w:right w:val="none" w:sz="0" w:space="0" w:color="auto"/>
          </w:divBdr>
        </w:div>
        <w:div w:id="1689403268">
          <w:marLeft w:val="0"/>
          <w:marRight w:val="0"/>
          <w:marTop w:val="0"/>
          <w:marBottom w:val="0"/>
          <w:divBdr>
            <w:top w:val="none" w:sz="0" w:space="0" w:color="auto"/>
            <w:left w:val="none" w:sz="0" w:space="0" w:color="auto"/>
            <w:bottom w:val="none" w:sz="0" w:space="0" w:color="auto"/>
            <w:right w:val="none" w:sz="0" w:space="0" w:color="auto"/>
          </w:divBdr>
        </w:div>
      </w:divsChild>
    </w:div>
    <w:div w:id="985544939">
      <w:bodyDiv w:val="1"/>
      <w:marLeft w:val="0"/>
      <w:marRight w:val="0"/>
      <w:marTop w:val="0"/>
      <w:marBottom w:val="0"/>
      <w:divBdr>
        <w:top w:val="none" w:sz="0" w:space="0" w:color="auto"/>
        <w:left w:val="none" w:sz="0" w:space="0" w:color="auto"/>
        <w:bottom w:val="none" w:sz="0" w:space="0" w:color="auto"/>
        <w:right w:val="none" w:sz="0" w:space="0" w:color="auto"/>
      </w:divBdr>
    </w:div>
    <w:div w:id="1381974057">
      <w:bodyDiv w:val="1"/>
      <w:marLeft w:val="0"/>
      <w:marRight w:val="0"/>
      <w:marTop w:val="0"/>
      <w:marBottom w:val="0"/>
      <w:divBdr>
        <w:top w:val="none" w:sz="0" w:space="0" w:color="auto"/>
        <w:left w:val="none" w:sz="0" w:space="0" w:color="auto"/>
        <w:bottom w:val="none" w:sz="0" w:space="0" w:color="auto"/>
        <w:right w:val="none" w:sz="0" w:space="0" w:color="auto"/>
      </w:divBdr>
      <w:divsChild>
        <w:div w:id="1478303067">
          <w:marLeft w:val="0"/>
          <w:marRight w:val="0"/>
          <w:marTop w:val="0"/>
          <w:marBottom w:val="0"/>
          <w:divBdr>
            <w:top w:val="none" w:sz="0" w:space="0" w:color="auto"/>
            <w:left w:val="none" w:sz="0" w:space="0" w:color="auto"/>
            <w:bottom w:val="none" w:sz="0" w:space="0" w:color="auto"/>
            <w:right w:val="none" w:sz="0" w:space="0" w:color="auto"/>
          </w:divBdr>
        </w:div>
        <w:div w:id="912811314">
          <w:marLeft w:val="0"/>
          <w:marRight w:val="0"/>
          <w:marTop w:val="0"/>
          <w:marBottom w:val="0"/>
          <w:divBdr>
            <w:top w:val="none" w:sz="0" w:space="0" w:color="auto"/>
            <w:left w:val="none" w:sz="0" w:space="0" w:color="auto"/>
            <w:bottom w:val="none" w:sz="0" w:space="0" w:color="auto"/>
            <w:right w:val="none" w:sz="0" w:space="0" w:color="auto"/>
          </w:divBdr>
        </w:div>
      </w:divsChild>
    </w:div>
    <w:div w:id="1424298632">
      <w:bodyDiv w:val="1"/>
      <w:marLeft w:val="0"/>
      <w:marRight w:val="0"/>
      <w:marTop w:val="0"/>
      <w:marBottom w:val="0"/>
      <w:divBdr>
        <w:top w:val="none" w:sz="0" w:space="0" w:color="auto"/>
        <w:left w:val="none" w:sz="0" w:space="0" w:color="auto"/>
        <w:bottom w:val="none" w:sz="0" w:space="0" w:color="auto"/>
        <w:right w:val="none" w:sz="0" w:space="0" w:color="auto"/>
      </w:divBdr>
      <w:divsChild>
        <w:div w:id="63142742">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sChild>
    </w:div>
    <w:div w:id="1600020861">
      <w:bodyDiv w:val="1"/>
      <w:marLeft w:val="0"/>
      <w:marRight w:val="0"/>
      <w:marTop w:val="0"/>
      <w:marBottom w:val="0"/>
      <w:divBdr>
        <w:top w:val="none" w:sz="0" w:space="0" w:color="auto"/>
        <w:left w:val="none" w:sz="0" w:space="0" w:color="auto"/>
        <w:bottom w:val="none" w:sz="0" w:space="0" w:color="auto"/>
        <w:right w:val="none" w:sz="0" w:space="0" w:color="auto"/>
      </w:divBdr>
      <w:divsChild>
        <w:div w:id="1135293381">
          <w:marLeft w:val="0"/>
          <w:marRight w:val="0"/>
          <w:marTop w:val="0"/>
          <w:marBottom w:val="0"/>
          <w:divBdr>
            <w:top w:val="none" w:sz="0" w:space="0" w:color="auto"/>
            <w:left w:val="none" w:sz="0" w:space="0" w:color="auto"/>
            <w:bottom w:val="none" w:sz="0" w:space="0" w:color="auto"/>
            <w:right w:val="none" w:sz="0" w:space="0" w:color="auto"/>
          </w:divBdr>
        </w:div>
        <w:div w:id="456265471">
          <w:marLeft w:val="0"/>
          <w:marRight w:val="0"/>
          <w:marTop w:val="0"/>
          <w:marBottom w:val="0"/>
          <w:divBdr>
            <w:top w:val="none" w:sz="0" w:space="0" w:color="auto"/>
            <w:left w:val="none" w:sz="0" w:space="0" w:color="auto"/>
            <w:bottom w:val="none" w:sz="0" w:space="0" w:color="auto"/>
            <w:right w:val="none" w:sz="0" w:space="0" w:color="auto"/>
          </w:divBdr>
        </w:div>
      </w:divsChild>
    </w:div>
    <w:div w:id="1858426933">
      <w:bodyDiv w:val="1"/>
      <w:marLeft w:val="0"/>
      <w:marRight w:val="0"/>
      <w:marTop w:val="0"/>
      <w:marBottom w:val="0"/>
      <w:divBdr>
        <w:top w:val="none" w:sz="0" w:space="0" w:color="auto"/>
        <w:left w:val="none" w:sz="0" w:space="0" w:color="auto"/>
        <w:bottom w:val="none" w:sz="0" w:space="0" w:color="auto"/>
        <w:right w:val="none" w:sz="0" w:space="0" w:color="auto"/>
      </w:divBdr>
      <w:divsChild>
        <w:div w:id="2108041203">
          <w:marLeft w:val="0"/>
          <w:marRight w:val="0"/>
          <w:marTop w:val="0"/>
          <w:marBottom w:val="0"/>
          <w:divBdr>
            <w:top w:val="none" w:sz="0" w:space="0" w:color="auto"/>
            <w:left w:val="none" w:sz="0" w:space="0" w:color="auto"/>
            <w:bottom w:val="none" w:sz="0" w:space="0" w:color="auto"/>
            <w:right w:val="none" w:sz="0" w:space="0" w:color="auto"/>
          </w:divBdr>
        </w:div>
        <w:div w:id="903875030">
          <w:marLeft w:val="0"/>
          <w:marRight w:val="0"/>
          <w:marTop w:val="0"/>
          <w:marBottom w:val="0"/>
          <w:divBdr>
            <w:top w:val="none" w:sz="0" w:space="0" w:color="auto"/>
            <w:left w:val="none" w:sz="0" w:space="0" w:color="auto"/>
            <w:bottom w:val="none" w:sz="0" w:space="0" w:color="auto"/>
            <w:right w:val="none" w:sz="0" w:space="0" w:color="auto"/>
          </w:divBdr>
        </w:div>
      </w:divsChild>
    </w:div>
    <w:div w:id="2133815459">
      <w:bodyDiv w:val="1"/>
      <w:marLeft w:val="0"/>
      <w:marRight w:val="0"/>
      <w:marTop w:val="0"/>
      <w:marBottom w:val="0"/>
      <w:divBdr>
        <w:top w:val="none" w:sz="0" w:space="0" w:color="auto"/>
        <w:left w:val="none" w:sz="0" w:space="0" w:color="auto"/>
        <w:bottom w:val="none" w:sz="0" w:space="0" w:color="auto"/>
        <w:right w:val="none" w:sz="0" w:space="0" w:color="auto"/>
      </w:divBdr>
      <w:divsChild>
        <w:div w:id="99185268">
          <w:marLeft w:val="0"/>
          <w:marRight w:val="0"/>
          <w:marTop w:val="0"/>
          <w:marBottom w:val="0"/>
          <w:divBdr>
            <w:top w:val="none" w:sz="0" w:space="0" w:color="auto"/>
            <w:left w:val="none" w:sz="0" w:space="0" w:color="auto"/>
            <w:bottom w:val="none" w:sz="0" w:space="0" w:color="auto"/>
            <w:right w:val="none" w:sz="0" w:space="0" w:color="auto"/>
          </w:divBdr>
        </w:div>
        <w:div w:id="2109544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3033</Words>
  <Characters>16382</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Kérilin .</dc:creator>
  <cp:keywords/>
  <dc:description/>
  <cp:lastModifiedBy>Kérilin .</cp:lastModifiedBy>
  <cp:revision>9</cp:revision>
  <dcterms:created xsi:type="dcterms:W3CDTF">2020-12-28T18:47:00Z</dcterms:created>
  <dcterms:modified xsi:type="dcterms:W3CDTF">2021-04-20T19:39:00Z</dcterms:modified>
</cp:coreProperties>
</file>