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4FA4F" w14:textId="77777777" w:rsidR="004B1ECE" w:rsidRPr="00D61F8C" w:rsidRDefault="004B1ECE" w:rsidP="004B1ECE">
      <w:pPr>
        <w:rPr>
          <w:b/>
          <w:bCs/>
          <w:sz w:val="22"/>
          <w:szCs w:val="22"/>
        </w:rPr>
      </w:pPr>
      <w:r w:rsidRPr="00D61F8C">
        <w:rPr>
          <w:b/>
          <w:bCs/>
          <w:sz w:val="22"/>
          <w:szCs w:val="22"/>
        </w:rPr>
        <w:t xml:space="preserve">The current and potential uses of </w:t>
      </w:r>
      <w:r>
        <w:rPr>
          <w:b/>
          <w:bCs/>
          <w:sz w:val="22"/>
          <w:szCs w:val="22"/>
        </w:rPr>
        <w:t>E</w:t>
      </w:r>
      <w:r w:rsidRPr="00D61F8C">
        <w:rPr>
          <w:b/>
          <w:bCs/>
          <w:sz w:val="22"/>
          <w:szCs w:val="22"/>
        </w:rPr>
        <w:t xml:space="preserve">lectronic Medical Record (EMR) data for primary health care performance measurement </w:t>
      </w:r>
      <w:r>
        <w:rPr>
          <w:b/>
          <w:bCs/>
          <w:sz w:val="22"/>
          <w:szCs w:val="22"/>
        </w:rPr>
        <w:t>in the Canadian context</w:t>
      </w:r>
      <w:r w:rsidRPr="00523672">
        <w:rPr>
          <w:b/>
          <w:bCs/>
          <w:sz w:val="22"/>
          <w:szCs w:val="22"/>
        </w:rPr>
        <w:t xml:space="preserve">: </w:t>
      </w:r>
      <w:r w:rsidRPr="00D61F8C">
        <w:rPr>
          <w:b/>
          <w:bCs/>
          <w:sz w:val="22"/>
          <w:szCs w:val="22"/>
        </w:rPr>
        <w:t>a</w:t>
      </w:r>
      <w:r w:rsidRPr="00523672">
        <w:rPr>
          <w:b/>
          <w:bCs/>
          <w:sz w:val="22"/>
          <w:szCs w:val="22"/>
        </w:rPr>
        <w:t xml:space="preserve"> qu</w:t>
      </w:r>
      <w:r w:rsidRPr="00340129">
        <w:rPr>
          <w:b/>
          <w:bCs/>
          <w:sz w:val="22"/>
          <w:szCs w:val="22"/>
        </w:rPr>
        <w:t>alitative analysis</w:t>
      </w:r>
      <w:r>
        <w:rPr>
          <w:b/>
          <w:bCs/>
          <w:sz w:val="22"/>
          <w:szCs w:val="22"/>
        </w:rPr>
        <w:t xml:space="preserve"> </w:t>
      </w:r>
    </w:p>
    <w:p w14:paraId="3CEE9CCC" w14:textId="77777777" w:rsidR="004B1ECE" w:rsidRDefault="004B1ECE" w:rsidP="004B1ECE">
      <w:pPr>
        <w:jc w:val="both"/>
        <w:rPr>
          <w:b/>
          <w:bCs/>
          <w:color w:val="000000" w:themeColor="text1"/>
          <w:sz w:val="22"/>
          <w:szCs w:val="22"/>
        </w:rPr>
      </w:pPr>
    </w:p>
    <w:p w14:paraId="4FF8FB7A" w14:textId="77777777" w:rsidR="004B1ECE" w:rsidRDefault="004B1ECE" w:rsidP="004B1ECE">
      <w:pPr>
        <w:jc w:val="both"/>
        <w:rPr>
          <w:b/>
          <w:bCs/>
          <w:color w:val="000000" w:themeColor="text1"/>
          <w:sz w:val="22"/>
          <w:szCs w:val="22"/>
        </w:rPr>
      </w:pPr>
    </w:p>
    <w:p w14:paraId="14CC8758" w14:textId="29021554" w:rsidR="004B1ECE" w:rsidRDefault="004B1ECE" w:rsidP="004B1ECE">
      <w:pPr>
        <w:jc w:val="both"/>
        <w:rPr>
          <w:b/>
          <w:bCs/>
          <w:color w:val="000000" w:themeColor="text1"/>
          <w:sz w:val="22"/>
          <w:szCs w:val="22"/>
        </w:rPr>
      </w:pPr>
      <w:r w:rsidRPr="002F6AF7">
        <w:rPr>
          <w:b/>
          <w:bCs/>
          <w:color w:val="000000" w:themeColor="text1"/>
          <w:sz w:val="22"/>
          <w:szCs w:val="22"/>
        </w:rPr>
        <w:t xml:space="preserve">Online Supplementary </w:t>
      </w:r>
      <w:r>
        <w:rPr>
          <w:b/>
          <w:bCs/>
          <w:color w:val="000000" w:themeColor="text1"/>
          <w:sz w:val="22"/>
          <w:szCs w:val="22"/>
        </w:rPr>
        <w:t xml:space="preserve">files </w:t>
      </w:r>
    </w:p>
    <w:p w14:paraId="0570F8A3" w14:textId="77777777" w:rsidR="004B1ECE" w:rsidRDefault="004B1ECE" w:rsidP="004B1ECE">
      <w:pPr>
        <w:pStyle w:val="NoSpacing"/>
        <w:rPr>
          <w:rFonts w:ascii="Times New Roman" w:hAnsi="Times New Roman" w:cs="Times New Roman"/>
          <w:b/>
        </w:rPr>
      </w:pPr>
    </w:p>
    <w:p w14:paraId="59FF4B7F" w14:textId="77777777" w:rsidR="004B1ECE" w:rsidRDefault="004B1ECE" w:rsidP="004B1ECE">
      <w:pPr>
        <w:pStyle w:val="NoSpacing"/>
        <w:rPr>
          <w:rFonts w:ascii="Times New Roman" w:hAnsi="Times New Roman" w:cs="Times New Roman"/>
          <w:b/>
        </w:rPr>
      </w:pPr>
      <w:r>
        <w:rPr>
          <w:rFonts w:ascii="Times New Roman" w:hAnsi="Times New Roman" w:cs="Times New Roman"/>
          <w:b/>
        </w:rPr>
        <w:t>Supplementary file</w:t>
      </w:r>
      <w:r w:rsidRPr="00F9133D">
        <w:rPr>
          <w:rFonts w:ascii="Times New Roman" w:hAnsi="Times New Roman" w:cs="Times New Roman"/>
          <w:b/>
        </w:rPr>
        <w:t xml:space="preserve"> </w:t>
      </w:r>
      <w:r>
        <w:rPr>
          <w:rFonts w:ascii="Times New Roman" w:hAnsi="Times New Roman" w:cs="Times New Roman"/>
          <w:b/>
        </w:rPr>
        <w:t xml:space="preserve">1: Mapping of PHC actors  </w:t>
      </w:r>
    </w:p>
    <w:p w14:paraId="32002F83" w14:textId="77777777" w:rsidR="004B1ECE" w:rsidRDefault="004B1ECE" w:rsidP="004B1ECE">
      <w:pPr>
        <w:pStyle w:val="NoSpacing"/>
        <w:rPr>
          <w:rFonts w:ascii="Times New Roman" w:hAnsi="Times New Roman" w:cs="Times New Roman"/>
          <w:b/>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40" w:type="dxa"/>
          <w:bottom w:w="40" w:type="dxa"/>
        </w:tblCellMar>
        <w:tblLook w:val="04A0" w:firstRow="1" w:lastRow="0" w:firstColumn="1" w:lastColumn="0" w:noHBand="0" w:noVBand="1"/>
      </w:tblPr>
      <w:tblGrid>
        <w:gridCol w:w="1560"/>
        <w:gridCol w:w="1417"/>
        <w:gridCol w:w="6090"/>
      </w:tblGrid>
      <w:tr w:rsidR="004B1ECE" w:rsidRPr="00F021F5" w14:paraId="11D70663" w14:textId="77777777" w:rsidTr="00DB21A1">
        <w:trPr>
          <w:tblHeader/>
        </w:trPr>
        <w:tc>
          <w:tcPr>
            <w:tcW w:w="1560" w:type="dxa"/>
            <w:tcBorders>
              <w:top w:val="single" w:sz="4" w:space="0" w:color="auto"/>
              <w:bottom w:val="single" w:sz="4" w:space="0" w:color="auto"/>
            </w:tcBorders>
          </w:tcPr>
          <w:p w14:paraId="4C2B8F67" w14:textId="77777777" w:rsidR="004B1ECE" w:rsidRPr="00F021F5" w:rsidRDefault="004B1ECE" w:rsidP="00DB21A1">
            <w:pPr>
              <w:pStyle w:val="NoSpacing"/>
              <w:rPr>
                <w:rFonts w:ascii="Times New Roman" w:hAnsi="Times New Roman" w:cs="Times New Roman"/>
                <w:b/>
                <w:sz w:val="20"/>
                <w:szCs w:val="20"/>
              </w:rPr>
            </w:pPr>
            <w:r w:rsidRPr="00F021F5">
              <w:rPr>
                <w:rFonts w:ascii="Times New Roman" w:hAnsi="Times New Roman" w:cs="Times New Roman"/>
                <w:b/>
                <w:sz w:val="20"/>
                <w:szCs w:val="20"/>
              </w:rPr>
              <w:t>Jurisdiction</w:t>
            </w:r>
          </w:p>
        </w:tc>
        <w:tc>
          <w:tcPr>
            <w:tcW w:w="1417" w:type="dxa"/>
            <w:tcBorders>
              <w:top w:val="single" w:sz="4" w:space="0" w:color="auto"/>
              <w:bottom w:val="single" w:sz="4" w:space="0" w:color="auto"/>
            </w:tcBorders>
          </w:tcPr>
          <w:p w14:paraId="3E2941F4" w14:textId="77777777" w:rsidR="004B1ECE" w:rsidRPr="00F021F5" w:rsidRDefault="004B1ECE" w:rsidP="00DB21A1">
            <w:pPr>
              <w:pStyle w:val="NoSpacing"/>
              <w:rPr>
                <w:rFonts w:ascii="Times New Roman" w:hAnsi="Times New Roman" w:cs="Times New Roman"/>
                <w:b/>
                <w:sz w:val="20"/>
                <w:szCs w:val="20"/>
              </w:rPr>
            </w:pPr>
            <w:r>
              <w:rPr>
                <w:rFonts w:ascii="Times New Roman" w:hAnsi="Times New Roman" w:cs="Times New Roman"/>
                <w:b/>
                <w:sz w:val="20"/>
                <w:szCs w:val="20"/>
              </w:rPr>
              <w:t xml:space="preserve">Type </w:t>
            </w:r>
          </w:p>
        </w:tc>
        <w:tc>
          <w:tcPr>
            <w:tcW w:w="6090" w:type="dxa"/>
            <w:tcBorders>
              <w:top w:val="single" w:sz="4" w:space="0" w:color="auto"/>
              <w:bottom w:val="single" w:sz="4" w:space="0" w:color="auto"/>
            </w:tcBorders>
          </w:tcPr>
          <w:p w14:paraId="4FD3F7D2" w14:textId="77777777" w:rsidR="004B1ECE" w:rsidRPr="00F9133D" w:rsidRDefault="004B1ECE" w:rsidP="00DB21A1">
            <w:pPr>
              <w:pStyle w:val="NoSpacing"/>
              <w:rPr>
                <w:rFonts w:ascii="Times New Roman" w:hAnsi="Times New Roman" w:cs="Times New Roman"/>
                <w:bCs/>
              </w:rPr>
            </w:pPr>
            <w:r w:rsidRPr="0086009D">
              <w:rPr>
                <w:rFonts w:ascii="Times New Roman" w:hAnsi="Times New Roman" w:cs="Times New Roman"/>
                <w:b/>
                <w:sz w:val="20"/>
                <w:szCs w:val="20"/>
              </w:rPr>
              <w:t xml:space="preserve">Actor </w:t>
            </w:r>
            <w:r>
              <w:rPr>
                <w:rFonts w:ascii="Times New Roman" w:hAnsi="Times New Roman" w:cs="Times New Roman"/>
                <w:b/>
                <w:sz w:val="20"/>
                <w:szCs w:val="20"/>
              </w:rPr>
              <w:t xml:space="preserve">(abbreviated </w:t>
            </w:r>
            <w:proofErr w:type="gramStart"/>
            <w:r>
              <w:rPr>
                <w:rFonts w:ascii="Times New Roman" w:hAnsi="Times New Roman" w:cs="Times New Roman"/>
                <w:b/>
                <w:sz w:val="20"/>
                <w:szCs w:val="20"/>
              </w:rPr>
              <w:t>name)</w:t>
            </w:r>
            <w:r>
              <w:rPr>
                <w:rFonts w:ascii="Times New Roman" w:hAnsi="Times New Roman" w:cs="Times New Roman"/>
                <w:b/>
                <w:sz w:val="20"/>
                <w:szCs w:val="20"/>
                <w:vertAlign w:val="superscript"/>
              </w:rPr>
              <w:t>*</w:t>
            </w:r>
            <w:proofErr w:type="gramEnd"/>
            <w:r>
              <w:rPr>
                <w:rFonts w:ascii="Times New Roman" w:hAnsi="Times New Roman" w:cs="Times New Roman"/>
                <w:b/>
                <w:sz w:val="20"/>
                <w:szCs w:val="20"/>
              </w:rPr>
              <w:t xml:space="preserve"> </w:t>
            </w:r>
          </w:p>
        </w:tc>
      </w:tr>
      <w:tr w:rsidR="004B1ECE" w:rsidRPr="00F021F5" w14:paraId="2F42A1E5" w14:textId="77777777" w:rsidTr="00DB21A1">
        <w:tc>
          <w:tcPr>
            <w:tcW w:w="1560" w:type="dxa"/>
            <w:vMerge w:val="restart"/>
            <w:tcBorders>
              <w:top w:val="single" w:sz="4" w:space="0" w:color="auto"/>
            </w:tcBorders>
          </w:tcPr>
          <w:p w14:paraId="011CC84E" w14:textId="77777777" w:rsidR="004B1ECE" w:rsidRPr="00BE2258" w:rsidRDefault="004B1ECE" w:rsidP="00DB21A1">
            <w:pPr>
              <w:pStyle w:val="NoSpacing"/>
              <w:rPr>
                <w:rFonts w:ascii="Times New Roman" w:hAnsi="Times New Roman" w:cs="Times New Roman"/>
                <w:b/>
                <w:sz w:val="20"/>
                <w:szCs w:val="20"/>
              </w:rPr>
            </w:pPr>
            <w:r w:rsidRPr="00DE2429">
              <w:rPr>
                <w:rFonts w:ascii="Times New Roman" w:hAnsi="Times New Roman" w:cs="Times New Roman"/>
                <w:b/>
                <w:sz w:val="20"/>
                <w:szCs w:val="20"/>
              </w:rPr>
              <w:t>Newfou</w:t>
            </w:r>
            <w:r w:rsidRPr="00BE2258">
              <w:rPr>
                <w:rFonts w:ascii="Times New Roman" w:hAnsi="Times New Roman" w:cs="Times New Roman"/>
                <w:b/>
                <w:sz w:val="20"/>
                <w:szCs w:val="20"/>
              </w:rPr>
              <w:t>ndland and Labrador</w:t>
            </w:r>
          </w:p>
        </w:tc>
        <w:tc>
          <w:tcPr>
            <w:tcW w:w="1417" w:type="dxa"/>
            <w:vMerge w:val="restart"/>
            <w:tcBorders>
              <w:top w:val="single" w:sz="4" w:space="0" w:color="auto"/>
            </w:tcBorders>
          </w:tcPr>
          <w:p w14:paraId="483CFEA0"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Policy/ stakeholders</w:t>
            </w:r>
          </w:p>
        </w:tc>
        <w:tc>
          <w:tcPr>
            <w:tcW w:w="6090" w:type="dxa"/>
            <w:tcBorders>
              <w:top w:val="single" w:sz="4" w:space="0" w:color="auto"/>
            </w:tcBorders>
          </w:tcPr>
          <w:p w14:paraId="670112FF"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Newfoundland &amp; Labrador Department of Health and Community Services</w:t>
            </w:r>
            <w:r>
              <w:rPr>
                <w:rFonts w:ascii="Times New Roman" w:hAnsi="Times New Roman" w:cs="Times New Roman"/>
                <w:bCs/>
                <w:sz w:val="20"/>
                <w:szCs w:val="20"/>
                <w:vertAlign w:val="superscript"/>
              </w:rPr>
              <w:t>*</w:t>
            </w:r>
          </w:p>
        </w:tc>
      </w:tr>
      <w:tr w:rsidR="004B1ECE" w:rsidRPr="00F021F5" w14:paraId="0E4ECBD5" w14:textId="77777777" w:rsidTr="00DB21A1">
        <w:tc>
          <w:tcPr>
            <w:tcW w:w="1560" w:type="dxa"/>
            <w:vMerge/>
          </w:tcPr>
          <w:p w14:paraId="2A499F31"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656CDBD6"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1C3A940F"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Eastern Health</w:t>
            </w:r>
            <w:r>
              <w:rPr>
                <w:rFonts w:ascii="Times New Roman" w:hAnsi="Times New Roman" w:cs="Times New Roman"/>
                <w:bCs/>
                <w:sz w:val="20"/>
                <w:szCs w:val="20"/>
                <w:vertAlign w:val="superscript"/>
              </w:rPr>
              <w:t>*</w:t>
            </w:r>
            <w:r w:rsidRPr="00F021F5">
              <w:rPr>
                <w:rFonts w:ascii="Times New Roman" w:hAnsi="Times New Roman" w:cs="Times New Roman"/>
                <w:bCs/>
                <w:sz w:val="20"/>
                <w:szCs w:val="20"/>
              </w:rPr>
              <w:t xml:space="preserve"> </w:t>
            </w:r>
          </w:p>
        </w:tc>
      </w:tr>
      <w:tr w:rsidR="004B1ECE" w:rsidRPr="00F021F5" w14:paraId="3F9BB936" w14:textId="77777777" w:rsidTr="00DB21A1">
        <w:tc>
          <w:tcPr>
            <w:tcW w:w="1560" w:type="dxa"/>
            <w:vMerge/>
          </w:tcPr>
          <w:p w14:paraId="7FEE6FAF"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793F8D73"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16225ECE" w14:textId="77777777" w:rsidR="004B1ECE" w:rsidRPr="00F021F5" w:rsidRDefault="004B1ECE" w:rsidP="00DB21A1">
            <w:pPr>
              <w:pStyle w:val="NoSpacing"/>
              <w:rPr>
                <w:rFonts w:ascii="Times New Roman" w:hAnsi="Times New Roman" w:cs="Times New Roman"/>
                <w:bCs/>
                <w:sz w:val="20"/>
                <w:szCs w:val="20"/>
              </w:rPr>
            </w:pPr>
            <w:proofErr w:type="spellStart"/>
            <w:r w:rsidRPr="00F021F5">
              <w:rPr>
                <w:rFonts w:ascii="Times New Roman" w:hAnsi="Times New Roman" w:cs="Times New Roman"/>
                <w:bCs/>
                <w:sz w:val="20"/>
                <w:szCs w:val="20"/>
              </w:rPr>
              <w:t>eDocsNL</w:t>
            </w:r>
            <w:proofErr w:type="spellEnd"/>
          </w:p>
        </w:tc>
      </w:tr>
      <w:tr w:rsidR="004B1ECE" w:rsidRPr="00F021F5" w14:paraId="37281070" w14:textId="77777777" w:rsidTr="00DB21A1">
        <w:tc>
          <w:tcPr>
            <w:tcW w:w="1560" w:type="dxa"/>
            <w:vMerge/>
          </w:tcPr>
          <w:p w14:paraId="541D252E" w14:textId="77777777" w:rsidR="004B1ECE" w:rsidRPr="00DE2429" w:rsidRDefault="004B1ECE" w:rsidP="00DB21A1">
            <w:pPr>
              <w:pStyle w:val="NoSpacing"/>
              <w:rPr>
                <w:rFonts w:ascii="Times New Roman" w:hAnsi="Times New Roman" w:cs="Times New Roman"/>
                <w:b/>
                <w:sz w:val="20"/>
                <w:szCs w:val="20"/>
              </w:rPr>
            </w:pPr>
          </w:p>
        </w:tc>
        <w:tc>
          <w:tcPr>
            <w:tcW w:w="1417" w:type="dxa"/>
            <w:vMerge w:val="restart"/>
          </w:tcPr>
          <w:p w14:paraId="7D284A5F"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Research</w:t>
            </w:r>
            <w:r>
              <w:rPr>
                <w:rFonts w:ascii="Times New Roman" w:hAnsi="Times New Roman" w:cs="Times New Roman"/>
                <w:bCs/>
                <w:sz w:val="20"/>
                <w:szCs w:val="20"/>
              </w:rPr>
              <w:t xml:space="preserve"> networks</w:t>
            </w:r>
            <w:r w:rsidRPr="00BE2258">
              <w:rPr>
                <w:rFonts w:ascii="Times New Roman" w:hAnsi="Times New Roman" w:cs="Times New Roman"/>
                <w:bCs/>
                <w:sz w:val="20"/>
                <w:szCs w:val="20"/>
              </w:rPr>
              <w:t xml:space="preserve"> </w:t>
            </w:r>
          </w:p>
        </w:tc>
        <w:tc>
          <w:tcPr>
            <w:tcW w:w="6090" w:type="dxa"/>
          </w:tcPr>
          <w:p w14:paraId="0DBA1799"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Primary Healthcare Research and Integration to Improve Health System Efficiency (PRIIME)</w:t>
            </w:r>
            <w:r>
              <w:rPr>
                <w:rFonts w:ascii="Times New Roman" w:hAnsi="Times New Roman" w:cs="Times New Roman"/>
                <w:bCs/>
                <w:sz w:val="20"/>
                <w:szCs w:val="20"/>
                <w:vertAlign w:val="superscript"/>
              </w:rPr>
              <w:t>*</w:t>
            </w:r>
          </w:p>
        </w:tc>
      </w:tr>
      <w:tr w:rsidR="004B1ECE" w:rsidRPr="00F021F5" w14:paraId="3AA7F450" w14:textId="77777777" w:rsidTr="00DB21A1">
        <w:tc>
          <w:tcPr>
            <w:tcW w:w="1560" w:type="dxa"/>
            <w:vMerge/>
          </w:tcPr>
          <w:p w14:paraId="170B79F2"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2E5209EA"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1C53170C"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Atlantic Practice Based Research Network (APBRN)</w:t>
            </w:r>
          </w:p>
        </w:tc>
      </w:tr>
      <w:tr w:rsidR="004B1ECE" w:rsidRPr="00F021F5" w14:paraId="2FC81ADE" w14:textId="77777777" w:rsidTr="00DB21A1">
        <w:tc>
          <w:tcPr>
            <w:tcW w:w="1560" w:type="dxa"/>
            <w:vMerge w:val="restart"/>
          </w:tcPr>
          <w:p w14:paraId="58546971" w14:textId="77777777" w:rsidR="004B1ECE" w:rsidRPr="00DE2429" w:rsidRDefault="004B1ECE" w:rsidP="00DB21A1">
            <w:pPr>
              <w:pStyle w:val="NoSpacing"/>
              <w:rPr>
                <w:rFonts w:ascii="Times New Roman" w:hAnsi="Times New Roman" w:cs="Times New Roman"/>
                <w:b/>
                <w:sz w:val="20"/>
                <w:szCs w:val="20"/>
              </w:rPr>
            </w:pPr>
            <w:r w:rsidRPr="00DE2429">
              <w:rPr>
                <w:rFonts w:ascii="Times New Roman" w:hAnsi="Times New Roman" w:cs="Times New Roman"/>
                <w:b/>
                <w:sz w:val="20"/>
                <w:szCs w:val="20"/>
              </w:rPr>
              <w:t xml:space="preserve">Prince </w:t>
            </w:r>
            <w:r w:rsidRPr="00BE2258">
              <w:rPr>
                <w:rFonts w:ascii="Times New Roman" w:hAnsi="Times New Roman" w:cs="Times New Roman"/>
                <w:b/>
                <w:sz w:val="20"/>
                <w:szCs w:val="20"/>
              </w:rPr>
              <w:t>Edward Island</w:t>
            </w:r>
            <w:r>
              <w:rPr>
                <w:rFonts w:ascii="Times New Roman" w:hAnsi="Times New Roman" w:cs="Times New Roman"/>
                <w:b/>
                <w:sz w:val="20"/>
                <w:szCs w:val="20"/>
              </w:rPr>
              <w:t xml:space="preserve"> </w:t>
            </w:r>
          </w:p>
        </w:tc>
        <w:tc>
          <w:tcPr>
            <w:tcW w:w="1417" w:type="dxa"/>
          </w:tcPr>
          <w:p w14:paraId="395DFFB9"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Policy/ stakeholders</w:t>
            </w:r>
          </w:p>
        </w:tc>
        <w:tc>
          <w:tcPr>
            <w:tcW w:w="6090" w:type="dxa"/>
            <w:vAlign w:val="center"/>
          </w:tcPr>
          <w:p w14:paraId="662836B8"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Health PEI</w:t>
            </w:r>
            <w:r>
              <w:rPr>
                <w:rFonts w:ascii="Times New Roman" w:hAnsi="Times New Roman" w:cs="Times New Roman"/>
                <w:bCs/>
                <w:sz w:val="20"/>
                <w:szCs w:val="20"/>
                <w:vertAlign w:val="superscript"/>
              </w:rPr>
              <w:t>*</w:t>
            </w:r>
            <w:r w:rsidRPr="00F021F5">
              <w:rPr>
                <w:rFonts w:ascii="Times New Roman" w:hAnsi="Times New Roman" w:cs="Times New Roman"/>
                <w:bCs/>
                <w:sz w:val="20"/>
                <w:szCs w:val="20"/>
              </w:rPr>
              <w:t xml:space="preserve"> </w:t>
            </w:r>
          </w:p>
        </w:tc>
      </w:tr>
      <w:tr w:rsidR="004B1ECE" w:rsidRPr="00F021F5" w14:paraId="4C072846" w14:textId="77777777" w:rsidTr="00DB21A1">
        <w:trPr>
          <w:trHeight w:val="179"/>
        </w:trPr>
        <w:tc>
          <w:tcPr>
            <w:tcW w:w="1560" w:type="dxa"/>
            <w:vMerge/>
          </w:tcPr>
          <w:p w14:paraId="2ABB9150" w14:textId="77777777" w:rsidR="004B1ECE" w:rsidRPr="00DE2429" w:rsidRDefault="004B1ECE" w:rsidP="00DB21A1">
            <w:pPr>
              <w:pStyle w:val="NoSpacing"/>
              <w:rPr>
                <w:rFonts w:ascii="Times New Roman" w:hAnsi="Times New Roman" w:cs="Times New Roman"/>
                <w:b/>
                <w:sz w:val="20"/>
                <w:szCs w:val="20"/>
              </w:rPr>
            </w:pPr>
          </w:p>
        </w:tc>
        <w:tc>
          <w:tcPr>
            <w:tcW w:w="1417" w:type="dxa"/>
            <w:vMerge w:val="restart"/>
          </w:tcPr>
          <w:p w14:paraId="78C27BA8"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Research </w:t>
            </w:r>
            <w:r>
              <w:rPr>
                <w:rFonts w:ascii="Times New Roman" w:hAnsi="Times New Roman" w:cs="Times New Roman"/>
                <w:bCs/>
                <w:sz w:val="20"/>
                <w:szCs w:val="20"/>
              </w:rPr>
              <w:t xml:space="preserve">networks </w:t>
            </w:r>
          </w:p>
        </w:tc>
        <w:tc>
          <w:tcPr>
            <w:tcW w:w="6090" w:type="dxa"/>
          </w:tcPr>
          <w:p w14:paraId="580ED4D1"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Maritime Family Practice Research Network (</w:t>
            </w:r>
            <w:proofErr w:type="spellStart"/>
            <w:r w:rsidRPr="00F021F5">
              <w:rPr>
                <w:rFonts w:ascii="Times New Roman" w:hAnsi="Times New Roman" w:cs="Times New Roman"/>
                <w:bCs/>
                <w:sz w:val="20"/>
                <w:szCs w:val="20"/>
              </w:rPr>
              <w:t>MaRNet</w:t>
            </w:r>
            <w:proofErr w:type="spellEnd"/>
            <w:r w:rsidRPr="00F021F5">
              <w:rPr>
                <w:rFonts w:ascii="Times New Roman" w:hAnsi="Times New Roman" w:cs="Times New Roman"/>
                <w:bCs/>
                <w:sz w:val="20"/>
                <w:szCs w:val="20"/>
              </w:rPr>
              <w:t>)</w:t>
            </w:r>
          </w:p>
        </w:tc>
      </w:tr>
      <w:tr w:rsidR="004B1ECE" w:rsidRPr="00F021F5" w14:paraId="3A1608D1" w14:textId="77777777" w:rsidTr="00DB21A1">
        <w:tc>
          <w:tcPr>
            <w:tcW w:w="1560" w:type="dxa"/>
            <w:vMerge/>
          </w:tcPr>
          <w:p w14:paraId="49A0D0CF"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397764B3"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45EF627" w14:textId="77777777" w:rsidR="004B1ECE" w:rsidRPr="00F021F5" w:rsidRDefault="004B1ECE" w:rsidP="00DB21A1">
            <w:pPr>
              <w:pStyle w:val="NoSpacing"/>
              <w:rPr>
                <w:rFonts w:ascii="Times New Roman" w:hAnsi="Times New Roman" w:cs="Times New Roman"/>
                <w:bCs/>
                <w:sz w:val="20"/>
                <w:szCs w:val="20"/>
              </w:rPr>
            </w:pPr>
            <w:r>
              <w:rPr>
                <w:rFonts w:ascii="Times New Roman" w:hAnsi="Times New Roman" w:cs="Times New Roman"/>
                <w:bCs/>
                <w:sz w:val="20"/>
                <w:szCs w:val="20"/>
              </w:rPr>
              <w:t>The Prince Edward Island Primary and Integrated Health Care Innovation Network (</w:t>
            </w:r>
            <w:proofErr w:type="spellStart"/>
            <w:r>
              <w:rPr>
                <w:rFonts w:ascii="Times New Roman" w:hAnsi="Times New Roman" w:cs="Times New Roman"/>
                <w:bCs/>
                <w:sz w:val="20"/>
                <w:szCs w:val="20"/>
              </w:rPr>
              <w:t>PIHcIN</w:t>
            </w:r>
            <w:proofErr w:type="spellEnd"/>
            <w:r>
              <w:rPr>
                <w:rFonts w:ascii="Times New Roman" w:hAnsi="Times New Roman" w:cs="Times New Roman"/>
                <w:bCs/>
                <w:sz w:val="20"/>
                <w:szCs w:val="20"/>
              </w:rPr>
              <w:t>)</w:t>
            </w:r>
          </w:p>
        </w:tc>
      </w:tr>
      <w:tr w:rsidR="004B1ECE" w:rsidRPr="00F021F5" w14:paraId="21BA4AC8" w14:textId="77777777" w:rsidTr="00DB21A1">
        <w:tc>
          <w:tcPr>
            <w:tcW w:w="1560" w:type="dxa"/>
            <w:vMerge w:val="restart"/>
          </w:tcPr>
          <w:p w14:paraId="7A5CFACF" w14:textId="77777777" w:rsidR="004B1ECE" w:rsidRPr="00DE2429" w:rsidRDefault="004B1ECE" w:rsidP="00DB21A1">
            <w:pPr>
              <w:pStyle w:val="NoSpacing"/>
              <w:rPr>
                <w:rFonts w:ascii="Times New Roman" w:hAnsi="Times New Roman" w:cs="Times New Roman"/>
                <w:b/>
                <w:sz w:val="20"/>
                <w:szCs w:val="20"/>
              </w:rPr>
            </w:pPr>
            <w:r w:rsidRPr="00DE2429">
              <w:rPr>
                <w:rFonts w:ascii="Times New Roman" w:hAnsi="Times New Roman" w:cs="Times New Roman"/>
                <w:b/>
                <w:sz w:val="20"/>
                <w:szCs w:val="20"/>
              </w:rPr>
              <w:t xml:space="preserve">Nova Scotia </w:t>
            </w:r>
          </w:p>
        </w:tc>
        <w:tc>
          <w:tcPr>
            <w:tcW w:w="1417" w:type="dxa"/>
            <w:vMerge w:val="restart"/>
          </w:tcPr>
          <w:p w14:paraId="5C0EE2F0"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Policy/ stakeholders</w:t>
            </w:r>
          </w:p>
        </w:tc>
        <w:tc>
          <w:tcPr>
            <w:tcW w:w="6090" w:type="dxa"/>
          </w:tcPr>
          <w:p w14:paraId="42250840"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Department of Health and Wellness</w:t>
            </w:r>
            <w:r>
              <w:rPr>
                <w:rFonts w:ascii="Times New Roman" w:hAnsi="Times New Roman" w:cs="Times New Roman"/>
                <w:bCs/>
                <w:sz w:val="20"/>
                <w:szCs w:val="20"/>
                <w:vertAlign w:val="superscript"/>
              </w:rPr>
              <w:t>*</w:t>
            </w:r>
          </w:p>
        </w:tc>
      </w:tr>
      <w:tr w:rsidR="004B1ECE" w:rsidRPr="00F021F5" w14:paraId="07AEB2FF" w14:textId="77777777" w:rsidTr="00DB21A1">
        <w:tc>
          <w:tcPr>
            <w:tcW w:w="1560" w:type="dxa"/>
            <w:vMerge/>
          </w:tcPr>
          <w:p w14:paraId="02D391BC"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098A79D2"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20701A53"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Nova Scotia Health Authority</w:t>
            </w:r>
            <w:r>
              <w:rPr>
                <w:rFonts w:ascii="Times New Roman" w:hAnsi="Times New Roman" w:cs="Times New Roman"/>
                <w:bCs/>
                <w:sz w:val="20"/>
                <w:szCs w:val="20"/>
                <w:vertAlign w:val="superscript"/>
              </w:rPr>
              <w:t>*</w:t>
            </w:r>
            <w:r w:rsidRPr="00F021F5">
              <w:rPr>
                <w:rFonts w:ascii="Times New Roman" w:hAnsi="Times New Roman" w:cs="Times New Roman"/>
                <w:bCs/>
                <w:sz w:val="20"/>
                <w:szCs w:val="20"/>
              </w:rPr>
              <w:t xml:space="preserve"> </w:t>
            </w:r>
          </w:p>
        </w:tc>
      </w:tr>
      <w:tr w:rsidR="004B1ECE" w:rsidRPr="00F021F5" w14:paraId="568E05F4" w14:textId="77777777" w:rsidTr="00DB21A1">
        <w:tc>
          <w:tcPr>
            <w:tcW w:w="1560" w:type="dxa"/>
            <w:vMerge/>
          </w:tcPr>
          <w:p w14:paraId="5415847D" w14:textId="77777777" w:rsidR="004B1ECE" w:rsidRPr="00DE2429" w:rsidRDefault="004B1ECE" w:rsidP="00DB21A1">
            <w:pPr>
              <w:pStyle w:val="NoSpacing"/>
              <w:rPr>
                <w:rFonts w:ascii="Times New Roman" w:hAnsi="Times New Roman" w:cs="Times New Roman"/>
                <w:b/>
                <w:sz w:val="20"/>
                <w:szCs w:val="20"/>
              </w:rPr>
            </w:pPr>
          </w:p>
        </w:tc>
        <w:tc>
          <w:tcPr>
            <w:tcW w:w="1417" w:type="dxa"/>
            <w:vMerge w:val="restart"/>
          </w:tcPr>
          <w:p w14:paraId="5888992C"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Research </w:t>
            </w:r>
            <w:r>
              <w:rPr>
                <w:rFonts w:ascii="Times New Roman" w:hAnsi="Times New Roman" w:cs="Times New Roman"/>
                <w:bCs/>
                <w:sz w:val="20"/>
                <w:szCs w:val="20"/>
              </w:rPr>
              <w:t>networks</w:t>
            </w:r>
          </w:p>
        </w:tc>
        <w:tc>
          <w:tcPr>
            <w:tcW w:w="6090" w:type="dxa"/>
          </w:tcPr>
          <w:p w14:paraId="0B690268"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Nova Scotia Primary and Integrated Health Care Innovations Network</w:t>
            </w:r>
          </w:p>
        </w:tc>
      </w:tr>
      <w:tr w:rsidR="004B1ECE" w:rsidRPr="00F021F5" w14:paraId="1572CEDE" w14:textId="77777777" w:rsidTr="00DB21A1">
        <w:tc>
          <w:tcPr>
            <w:tcW w:w="1560" w:type="dxa"/>
            <w:vMerge/>
          </w:tcPr>
          <w:p w14:paraId="218747FF"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5DE1B9C2"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7A02331"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Maritime Family Practice Research Network (</w:t>
            </w:r>
            <w:proofErr w:type="spellStart"/>
            <w:r w:rsidRPr="00F021F5">
              <w:rPr>
                <w:rFonts w:ascii="Times New Roman" w:hAnsi="Times New Roman" w:cs="Times New Roman"/>
                <w:bCs/>
                <w:sz w:val="20"/>
                <w:szCs w:val="20"/>
              </w:rPr>
              <w:t>MaRNet</w:t>
            </w:r>
            <w:proofErr w:type="spellEnd"/>
            <w:r w:rsidRPr="00F021F5">
              <w:rPr>
                <w:rFonts w:ascii="Times New Roman" w:hAnsi="Times New Roman" w:cs="Times New Roman"/>
                <w:bCs/>
                <w:sz w:val="20"/>
                <w:szCs w:val="20"/>
              </w:rPr>
              <w:t>)</w:t>
            </w:r>
          </w:p>
        </w:tc>
      </w:tr>
      <w:tr w:rsidR="004B1ECE" w:rsidRPr="00F021F5" w14:paraId="3D1FB186" w14:textId="77777777" w:rsidTr="00DB21A1">
        <w:tc>
          <w:tcPr>
            <w:tcW w:w="1560" w:type="dxa"/>
            <w:vMerge w:val="restart"/>
          </w:tcPr>
          <w:p w14:paraId="7076D9BC" w14:textId="77777777" w:rsidR="004B1ECE" w:rsidRPr="00DE2429" w:rsidRDefault="004B1ECE" w:rsidP="00DB21A1">
            <w:pPr>
              <w:pStyle w:val="NoSpacing"/>
              <w:rPr>
                <w:rFonts w:ascii="Times New Roman" w:hAnsi="Times New Roman" w:cs="Times New Roman"/>
                <w:b/>
                <w:sz w:val="20"/>
                <w:szCs w:val="20"/>
              </w:rPr>
            </w:pPr>
            <w:r w:rsidRPr="00DE2429">
              <w:rPr>
                <w:rFonts w:ascii="Times New Roman" w:hAnsi="Times New Roman" w:cs="Times New Roman"/>
                <w:b/>
                <w:sz w:val="20"/>
                <w:szCs w:val="20"/>
              </w:rPr>
              <w:t xml:space="preserve">New Brunswick </w:t>
            </w:r>
          </w:p>
        </w:tc>
        <w:tc>
          <w:tcPr>
            <w:tcW w:w="1417" w:type="dxa"/>
            <w:vMerge w:val="restart"/>
          </w:tcPr>
          <w:p w14:paraId="1A8BFF41"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Policy/ stakeholders</w:t>
            </w:r>
          </w:p>
        </w:tc>
        <w:tc>
          <w:tcPr>
            <w:tcW w:w="6090" w:type="dxa"/>
          </w:tcPr>
          <w:p w14:paraId="07CC2121"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New Brunswick Department of Health</w:t>
            </w:r>
            <w:r>
              <w:rPr>
                <w:rFonts w:ascii="Times New Roman" w:hAnsi="Times New Roman" w:cs="Times New Roman"/>
                <w:bCs/>
                <w:sz w:val="20"/>
                <w:szCs w:val="20"/>
                <w:vertAlign w:val="superscript"/>
              </w:rPr>
              <w:t>*</w:t>
            </w:r>
          </w:p>
        </w:tc>
      </w:tr>
      <w:tr w:rsidR="004B1ECE" w:rsidRPr="00F021F5" w14:paraId="282EEC05" w14:textId="77777777" w:rsidTr="00DB21A1">
        <w:tc>
          <w:tcPr>
            <w:tcW w:w="1560" w:type="dxa"/>
            <w:vMerge/>
          </w:tcPr>
          <w:p w14:paraId="03EA46E9"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4DAF1B55"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51B858AE"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 xml:space="preserve">New Brunswick Health Council </w:t>
            </w:r>
          </w:p>
        </w:tc>
      </w:tr>
      <w:tr w:rsidR="004B1ECE" w:rsidRPr="00F021F5" w14:paraId="1553C6A1" w14:textId="77777777" w:rsidTr="00DB21A1">
        <w:trPr>
          <w:trHeight w:val="295"/>
        </w:trPr>
        <w:tc>
          <w:tcPr>
            <w:tcW w:w="1560" w:type="dxa"/>
            <w:vMerge/>
          </w:tcPr>
          <w:p w14:paraId="2B21495E" w14:textId="77777777" w:rsidR="004B1ECE" w:rsidRPr="00DE2429" w:rsidRDefault="004B1ECE" w:rsidP="00DB21A1">
            <w:pPr>
              <w:pStyle w:val="NoSpacing"/>
              <w:rPr>
                <w:rFonts w:ascii="Times New Roman" w:hAnsi="Times New Roman" w:cs="Times New Roman"/>
                <w:b/>
                <w:sz w:val="20"/>
                <w:szCs w:val="20"/>
              </w:rPr>
            </w:pPr>
          </w:p>
        </w:tc>
        <w:tc>
          <w:tcPr>
            <w:tcW w:w="1417" w:type="dxa"/>
            <w:vMerge w:val="restart"/>
          </w:tcPr>
          <w:p w14:paraId="370874EA"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Research </w:t>
            </w:r>
            <w:r>
              <w:rPr>
                <w:rFonts w:ascii="Times New Roman" w:hAnsi="Times New Roman" w:cs="Times New Roman"/>
                <w:bCs/>
                <w:sz w:val="20"/>
                <w:szCs w:val="20"/>
              </w:rPr>
              <w:t>networks</w:t>
            </w:r>
          </w:p>
        </w:tc>
        <w:tc>
          <w:tcPr>
            <w:tcW w:w="6090" w:type="dxa"/>
          </w:tcPr>
          <w:p w14:paraId="5A79FFB6"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New Brunswick SPOR Network: Primary and Integrated Community Care</w:t>
            </w:r>
          </w:p>
        </w:tc>
      </w:tr>
      <w:tr w:rsidR="004B1ECE" w:rsidRPr="00F021F5" w14:paraId="531044CC" w14:textId="77777777" w:rsidTr="00DB21A1">
        <w:tc>
          <w:tcPr>
            <w:tcW w:w="1560" w:type="dxa"/>
            <w:vMerge/>
          </w:tcPr>
          <w:p w14:paraId="49F7DC57"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44CCC4E1"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7EA9CC51"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Maritime Family Practice Research Network (</w:t>
            </w:r>
            <w:proofErr w:type="spellStart"/>
            <w:r w:rsidRPr="00F021F5">
              <w:rPr>
                <w:rFonts w:ascii="Times New Roman" w:hAnsi="Times New Roman" w:cs="Times New Roman"/>
                <w:bCs/>
                <w:sz w:val="20"/>
                <w:szCs w:val="20"/>
              </w:rPr>
              <w:t>MaRNet</w:t>
            </w:r>
            <w:proofErr w:type="spellEnd"/>
            <w:r w:rsidRPr="00F021F5">
              <w:rPr>
                <w:rFonts w:ascii="Times New Roman" w:hAnsi="Times New Roman" w:cs="Times New Roman"/>
                <w:bCs/>
                <w:sz w:val="20"/>
                <w:szCs w:val="20"/>
              </w:rPr>
              <w:t>)</w:t>
            </w:r>
          </w:p>
        </w:tc>
      </w:tr>
      <w:tr w:rsidR="004B1ECE" w:rsidRPr="00331A8D" w14:paraId="202C149A" w14:textId="77777777" w:rsidTr="00DB21A1">
        <w:tc>
          <w:tcPr>
            <w:tcW w:w="1560" w:type="dxa"/>
            <w:vMerge w:val="restart"/>
          </w:tcPr>
          <w:p w14:paraId="322C2C3D" w14:textId="77777777" w:rsidR="004B1ECE" w:rsidRPr="00DE2429" w:rsidRDefault="004B1ECE" w:rsidP="00DB21A1">
            <w:pPr>
              <w:pStyle w:val="NoSpacing"/>
              <w:rPr>
                <w:rFonts w:ascii="Times New Roman" w:hAnsi="Times New Roman" w:cs="Times New Roman"/>
                <w:b/>
                <w:sz w:val="20"/>
                <w:szCs w:val="20"/>
              </w:rPr>
            </w:pPr>
            <w:r w:rsidRPr="00DE2429">
              <w:rPr>
                <w:rFonts w:ascii="Times New Roman" w:hAnsi="Times New Roman" w:cs="Times New Roman"/>
                <w:b/>
                <w:sz w:val="20"/>
                <w:szCs w:val="20"/>
              </w:rPr>
              <w:t>Quebe</w:t>
            </w:r>
            <w:r w:rsidRPr="00BE2258">
              <w:rPr>
                <w:rFonts w:ascii="Times New Roman" w:hAnsi="Times New Roman" w:cs="Times New Roman"/>
                <w:b/>
                <w:sz w:val="20"/>
                <w:szCs w:val="20"/>
              </w:rPr>
              <w:t>c</w:t>
            </w:r>
          </w:p>
        </w:tc>
        <w:tc>
          <w:tcPr>
            <w:tcW w:w="1417" w:type="dxa"/>
            <w:vMerge w:val="restart"/>
          </w:tcPr>
          <w:p w14:paraId="63A9E9BD"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Policy/ stakeholders</w:t>
            </w:r>
          </w:p>
        </w:tc>
        <w:tc>
          <w:tcPr>
            <w:tcW w:w="6090" w:type="dxa"/>
          </w:tcPr>
          <w:p w14:paraId="0878DFBD" w14:textId="77777777" w:rsidR="004B1ECE" w:rsidRPr="008656AF" w:rsidRDefault="004B1ECE" w:rsidP="00DB21A1">
            <w:pPr>
              <w:pStyle w:val="NoSpacing"/>
              <w:rPr>
                <w:rFonts w:ascii="Times New Roman" w:hAnsi="Times New Roman" w:cs="Times New Roman"/>
                <w:bCs/>
                <w:sz w:val="20"/>
                <w:szCs w:val="20"/>
                <w:vertAlign w:val="superscript"/>
                <w:lang w:val="fr-CA"/>
              </w:rPr>
            </w:pPr>
            <w:r w:rsidRPr="008656AF">
              <w:rPr>
                <w:rFonts w:ascii="Times New Roman" w:hAnsi="Times New Roman" w:cs="Times New Roman"/>
                <w:bCs/>
                <w:sz w:val="20"/>
                <w:szCs w:val="20"/>
                <w:lang w:val="fr-CA"/>
              </w:rPr>
              <w:t xml:space="preserve">Ministère de la Santé et des Services sociaux </w:t>
            </w:r>
            <w:r>
              <w:rPr>
                <w:rFonts w:ascii="Times New Roman" w:hAnsi="Times New Roman" w:cs="Times New Roman"/>
                <w:bCs/>
                <w:sz w:val="20"/>
                <w:szCs w:val="20"/>
                <w:lang w:val="fr-CA"/>
              </w:rPr>
              <w:t xml:space="preserve">– </w:t>
            </w:r>
            <w:r w:rsidRPr="008656AF">
              <w:rPr>
                <w:rFonts w:ascii="Times New Roman" w:hAnsi="Times New Roman" w:cs="Times New Roman"/>
                <w:bCs/>
                <w:sz w:val="20"/>
                <w:szCs w:val="20"/>
                <w:lang w:val="fr-CA"/>
              </w:rPr>
              <w:t xml:space="preserve">Ministry of </w:t>
            </w:r>
            <w:proofErr w:type="spellStart"/>
            <w:r w:rsidRPr="008656AF">
              <w:rPr>
                <w:rFonts w:ascii="Times New Roman" w:hAnsi="Times New Roman" w:cs="Times New Roman"/>
                <w:bCs/>
                <w:sz w:val="20"/>
                <w:szCs w:val="20"/>
                <w:lang w:val="fr-CA"/>
              </w:rPr>
              <w:t>Health</w:t>
            </w:r>
            <w:proofErr w:type="spellEnd"/>
            <w:r w:rsidRPr="008656AF">
              <w:rPr>
                <w:rFonts w:ascii="Times New Roman" w:hAnsi="Times New Roman" w:cs="Times New Roman"/>
                <w:bCs/>
                <w:sz w:val="20"/>
                <w:szCs w:val="20"/>
                <w:lang w:val="fr-CA"/>
              </w:rPr>
              <w:t xml:space="preserve"> and Social Services</w:t>
            </w:r>
            <w:r w:rsidRPr="008656AF">
              <w:rPr>
                <w:rFonts w:ascii="Times New Roman" w:hAnsi="Times New Roman" w:cs="Times New Roman"/>
                <w:bCs/>
                <w:sz w:val="20"/>
                <w:szCs w:val="20"/>
                <w:vertAlign w:val="superscript"/>
                <w:lang w:val="fr-CA"/>
              </w:rPr>
              <w:t>*</w:t>
            </w:r>
          </w:p>
        </w:tc>
      </w:tr>
      <w:tr w:rsidR="004B1ECE" w:rsidRPr="00331A8D" w14:paraId="0FF590BB" w14:textId="77777777" w:rsidTr="00DB21A1">
        <w:tc>
          <w:tcPr>
            <w:tcW w:w="1560" w:type="dxa"/>
            <w:vMerge/>
          </w:tcPr>
          <w:p w14:paraId="561F2199" w14:textId="77777777" w:rsidR="004B1ECE" w:rsidRPr="008656AF" w:rsidRDefault="004B1ECE" w:rsidP="00DB21A1">
            <w:pPr>
              <w:pStyle w:val="NoSpacing"/>
              <w:rPr>
                <w:rFonts w:ascii="Times New Roman" w:hAnsi="Times New Roman" w:cs="Times New Roman"/>
                <w:b/>
                <w:sz w:val="20"/>
                <w:szCs w:val="20"/>
                <w:lang w:val="fr-CA"/>
              </w:rPr>
            </w:pPr>
          </w:p>
        </w:tc>
        <w:tc>
          <w:tcPr>
            <w:tcW w:w="1417" w:type="dxa"/>
            <w:vMerge/>
          </w:tcPr>
          <w:p w14:paraId="0358D9A1" w14:textId="77777777" w:rsidR="004B1ECE" w:rsidRPr="008656AF" w:rsidRDefault="004B1ECE" w:rsidP="00DB21A1">
            <w:pPr>
              <w:pStyle w:val="NoSpacing"/>
              <w:rPr>
                <w:rFonts w:ascii="Times New Roman" w:hAnsi="Times New Roman" w:cs="Times New Roman"/>
                <w:bCs/>
                <w:sz w:val="20"/>
                <w:szCs w:val="20"/>
                <w:lang w:val="fr-CA"/>
              </w:rPr>
            </w:pPr>
          </w:p>
        </w:tc>
        <w:tc>
          <w:tcPr>
            <w:tcW w:w="6090" w:type="dxa"/>
          </w:tcPr>
          <w:p w14:paraId="02A1B050" w14:textId="77777777" w:rsidR="004B1ECE" w:rsidRPr="008656AF" w:rsidRDefault="004B1ECE" w:rsidP="00DB21A1">
            <w:pPr>
              <w:pStyle w:val="NoSpacing"/>
              <w:rPr>
                <w:rFonts w:ascii="Times New Roman" w:hAnsi="Times New Roman" w:cs="Times New Roman"/>
                <w:bCs/>
                <w:sz w:val="20"/>
                <w:szCs w:val="20"/>
                <w:lang w:val="fr-CA"/>
              </w:rPr>
            </w:pPr>
            <w:r w:rsidRPr="008656AF">
              <w:rPr>
                <w:rFonts w:ascii="Times New Roman" w:hAnsi="Times New Roman" w:cs="Times New Roman"/>
                <w:bCs/>
                <w:sz w:val="20"/>
                <w:szCs w:val="20"/>
                <w:lang w:val="fr-CA"/>
              </w:rPr>
              <w:t xml:space="preserve">Institut national d'excellence en santé et en services sociaux (INESSS) </w:t>
            </w:r>
            <w:r>
              <w:rPr>
                <w:rFonts w:ascii="Times New Roman" w:hAnsi="Times New Roman" w:cs="Times New Roman"/>
                <w:bCs/>
                <w:sz w:val="20"/>
                <w:szCs w:val="20"/>
                <w:lang w:val="fr-CA"/>
              </w:rPr>
              <w:softHyphen/>
              <w:t xml:space="preserve">– </w:t>
            </w:r>
            <w:r w:rsidRPr="008656AF">
              <w:rPr>
                <w:rFonts w:ascii="Times New Roman" w:hAnsi="Times New Roman" w:cs="Times New Roman"/>
                <w:bCs/>
                <w:sz w:val="20"/>
                <w:szCs w:val="20"/>
                <w:lang w:val="fr-CA"/>
              </w:rPr>
              <w:t xml:space="preserve">National Institute of Excellence in </w:t>
            </w:r>
            <w:proofErr w:type="spellStart"/>
            <w:r w:rsidRPr="008656AF">
              <w:rPr>
                <w:rFonts w:ascii="Times New Roman" w:hAnsi="Times New Roman" w:cs="Times New Roman"/>
                <w:bCs/>
                <w:sz w:val="20"/>
                <w:szCs w:val="20"/>
                <w:lang w:val="fr-CA"/>
              </w:rPr>
              <w:t>Health</w:t>
            </w:r>
            <w:proofErr w:type="spellEnd"/>
            <w:r w:rsidRPr="008656AF">
              <w:rPr>
                <w:rFonts w:ascii="Times New Roman" w:hAnsi="Times New Roman" w:cs="Times New Roman"/>
                <w:bCs/>
                <w:sz w:val="20"/>
                <w:szCs w:val="20"/>
                <w:lang w:val="fr-CA"/>
              </w:rPr>
              <w:t xml:space="preserve"> and Social Services</w:t>
            </w:r>
            <w:r w:rsidRPr="008656AF">
              <w:rPr>
                <w:rFonts w:ascii="Times New Roman" w:hAnsi="Times New Roman" w:cs="Times New Roman"/>
                <w:bCs/>
                <w:sz w:val="20"/>
                <w:szCs w:val="20"/>
                <w:vertAlign w:val="superscript"/>
                <w:lang w:val="fr-CA"/>
              </w:rPr>
              <w:t>*</w:t>
            </w:r>
            <w:r w:rsidRPr="008656AF">
              <w:rPr>
                <w:rFonts w:ascii="Times New Roman" w:hAnsi="Times New Roman" w:cs="Times New Roman"/>
                <w:bCs/>
                <w:sz w:val="20"/>
                <w:szCs w:val="20"/>
                <w:lang w:val="fr-CA"/>
              </w:rPr>
              <w:t xml:space="preserve"> </w:t>
            </w:r>
          </w:p>
        </w:tc>
      </w:tr>
      <w:tr w:rsidR="004B1ECE" w:rsidRPr="00331A8D" w14:paraId="09935EF1" w14:textId="77777777" w:rsidTr="00DB21A1">
        <w:tc>
          <w:tcPr>
            <w:tcW w:w="1560" w:type="dxa"/>
            <w:vMerge/>
          </w:tcPr>
          <w:p w14:paraId="5ABE1B18" w14:textId="77777777" w:rsidR="004B1ECE" w:rsidRPr="008656AF" w:rsidRDefault="004B1ECE" w:rsidP="00DB21A1">
            <w:pPr>
              <w:pStyle w:val="NoSpacing"/>
              <w:rPr>
                <w:rFonts w:ascii="Times New Roman" w:hAnsi="Times New Roman" w:cs="Times New Roman"/>
                <w:b/>
                <w:sz w:val="20"/>
                <w:szCs w:val="20"/>
                <w:lang w:val="fr-CA"/>
              </w:rPr>
            </w:pPr>
          </w:p>
        </w:tc>
        <w:tc>
          <w:tcPr>
            <w:tcW w:w="1417" w:type="dxa"/>
            <w:vMerge w:val="restart"/>
          </w:tcPr>
          <w:p w14:paraId="4A224B4C"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Research </w:t>
            </w:r>
            <w:r>
              <w:rPr>
                <w:rFonts w:ascii="Times New Roman" w:hAnsi="Times New Roman" w:cs="Times New Roman"/>
                <w:bCs/>
                <w:sz w:val="20"/>
                <w:szCs w:val="20"/>
              </w:rPr>
              <w:t>networks</w:t>
            </w:r>
          </w:p>
        </w:tc>
        <w:tc>
          <w:tcPr>
            <w:tcW w:w="6090" w:type="dxa"/>
          </w:tcPr>
          <w:p w14:paraId="20AF8BD0" w14:textId="77777777" w:rsidR="004B1ECE" w:rsidRPr="008656AF" w:rsidRDefault="004B1ECE" w:rsidP="00DB21A1">
            <w:pPr>
              <w:pStyle w:val="NoSpacing"/>
              <w:rPr>
                <w:rFonts w:ascii="Times New Roman" w:hAnsi="Times New Roman" w:cs="Times New Roman"/>
                <w:bCs/>
                <w:sz w:val="20"/>
                <w:szCs w:val="20"/>
                <w:lang w:val="fr-CA"/>
              </w:rPr>
            </w:pPr>
            <w:proofErr w:type="spellStart"/>
            <w:r w:rsidRPr="008656AF">
              <w:rPr>
                <w:rFonts w:ascii="Times New Roman" w:hAnsi="Times New Roman" w:cs="Times New Roman"/>
                <w:bCs/>
                <w:sz w:val="20"/>
                <w:szCs w:val="20"/>
                <w:lang w:val="fr-CA"/>
              </w:rPr>
              <w:t>Reseau</w:t>
            </w:r>
            <w:proofErr w:type="spellEnd"/>
            <w:r w:rsidRPr="008656AF">
              <w:rPr>
                <w:rFonts w:ascii="Times New Roman" w:hAnsi="Times New Roman" w:cs="Times New Roman"/>
                <w:bCs/>
                <w:sz w:val="20"/>
                <w:szCs w:val="20"/>
                <w:lang w:val="fr-CA"/>
              </w:rPr>
              <w:t xml:space="preserve"> de recherche en soins primaires de l'Université de Montréal (RRSPUM) </w:t>
            </w:r>
            <w:r>
              <w:rPr>
                <w:rFonts w:ascii="Times New Roman" w:hAnsi="Times New Roman" w:cs="Times New Roman"/>
                <w:bCs/>
                <w:sz w:val="20"/>
                <w:szCs w:val="20"/>
                <w:lang w:val="fr-CA"/>
              </w:rPr>
              <w:t xml:space="preserve">– </w:t>
            </w:r>
            <w:proofErr w:type="spellStart"/>
            <w:r w:rsidRPr="008656AF">
              <w:rPr>
                <w:rFonts w:ascii="Times New Roman" w:hAnsi="Times New Roman" w:cs="Times New Roman"/>
                <w:bCs/>
                <w:sz w:val="20"/>
                <w:szCs w:val="20"/>
                <w:lang w:val="fr-CA"/>
              </w:rPr>
              <w:t>University</w:t>
            </w:r>
            <w:proofErr w:type="spellEnd"/>
            <w:r w:rsidRPr="008656AF">
              <w:rPr>
                <w:rFonts w:ascii="Times New Roman" w:hAnsi="Times New Roman" w:cs="Times New Roman"/>
                <w:bCs/>
                <w:sz w:val="20"/>
                <w:szCs w:val="20"/>
                <w:lang w:val="fr-CA"/>
              </w:rPr>
              <w:t xml:space="preserve"> of </w:t>
            </w:r>
            <w:proofErr w:type="spellStart"/>
            <w:r w:rsidRPr="008656AF">
              <w:rPr>
                <w:rFonts w:ascii="Times New Roman" w:hAnsi="Times New Roman" w:cs="Times New Roman"/>
                <w:bCs/>
                <w:sz w:val="20"/>
                <w:szCs w:val="20"/>
                <w:lang w:val="fr-CA"/>
              </w:rPr>
              <w:t>Montreal</w:t>
            </w:r>
            <w:proofErr w:type="spellEnd"/>
            <w:r w:rsidRPr="008656AF">
              <w:rPr>
                <w:rFonts w:ascii="Times New Roman" w:hAnsi="Times New Roman" w:cs="Times New Roman"/>
                <w:bCs/>
                <w:sz w:val="20"/>
                <w:szCs w:val="20"/>
                <w:lang w:val="fr-CA"/>
              </w:rPr>
              <w:t xml:space="preserve"> </w:t>
            </w:r>
            <w:proofErr w:type="spellStart"/>
            <w:r w:rsidRPr="008656AF">
              <w:rPr>
                <w:rFonts w:ascii="Times New Roman" w:hAnsi="Times New Roman" w:cs="Times New Roman"/>
                <w:bCs/>
                <w:sz w:val="20"/>
                <w:szCs w:val="20"/>
                <w:lang w:val="fr-CA"/>
              </w:rPr>
              <w:t>Primary</w:t>
            </w:r>
            <w:proofErr w:type="spellEnd"/>
            <w:r w:rsidRPr="008656AF">
              <w:rPr>
                <w:rFonts w:ascii="Times New Roman" w:hAnsi="Times New Roman" w:cs="Times New Roman"/>
                <w:bCs/>
                <w:sz w:val="20"/>
                <w:szCs w:val="20"/>
                <w:lang w:val="fr-CA"/>
              </w:rPr>
              <w:t xml:space="preserve"> Care </w:t>
            </w:r>
            <w:proofErr w:type="spellStart"/>
            <w:r w:rsidRPr="008656AF">
              <w:rPr>
                <w:rFonts w:ascii="Times New Roman" w:hAnsi="Times New Roman" w:cs="Times New Roman"/>
                <w:bCs/>
                <w:sz w:val="20"/>
                <w:szCs w:val="20"/>
                <w:lang w:val="fr-CA"/>
              </w:rPr>
              <w:t>Research</w:t>
            </w:r>
            <w:proofErr w:type="spellEnd"/>
            <w:r w:rsidRPr="008656AF">
              <w:rPr>
                <w:rFonts w:ascii="Times New Roman" w:hAnsi="Times New Roman" w:cs="Times New Roman"/>
                <w:bCs/>
                <w:sz w:val="20"/>
                <w:szCs w:val="20"/>
                <w:lang w:val="fr-CA"/>
              </w:rPr>
              <w:t xml:space="preserve"> Network</w:t>
            </w:r>
          </w:p>
        </w:tc>
      </w:tr>
      <w:tr w:rsidR="004B1ECE" w:rsidRPr="00F021F5" w14:paraId="42471329" w14:textId="77777777" w:rsidTr="00DB21A1">
        <w:tc>
          <w:tcPr>
            <w:tcW w:w="1560" w:type="dxa"/>
            <w:vMerge/>
          </w:tcPr>
          <w:p w14:paraId="75ADF5C0" w14:textId="77777777" w:rsidR="004B1ECE" w:rsidRPr="008656AF" w:rsidRDefault="004B1ECE" w:rsidP="00DB21A1">
            <w:pPr>
              <w:pStyle w:val="NoSpacing"/>
              <w:rPr>
                <w:rFonts w:ascii="Times New Roman" w:hAnsi="Times New Roman" w:cs="Times New Roman"/>
                <w:b/>
                <w:sz w:val="20"/>
                <w:szCs w:val="20"/>
                <w:lang w:val="fr-CA"/>
              </w:rPr>
            </w:pPr>
          </w:p>
        </w:tc>
        <w:tc>
          <w:tcPr>
            <w:tcW w:w="1417" w:type="dxa"/>
            <w:vMerge/>
          </w:tcPr>
          <w:p w14:paraId="2DB9BB6A" w14:textId="77777777" w:rsidR="004B1ECE" w:rsidRPr="008656AF" w:rsidRDefault="004B1ECE" w:rsidP="00DB21A1">
            <w:pPr>
              <w:pStyle w:val="NoSpacing"/>
              <w:rPr>
                <w:rFonts w:ascii="Times New Roman" w:hAnsi="Times New Roman" w:cs="Times New Roman"/>
                <w:bCs/>
                <w:sz w:val="20"/>
                <w:szCs w:val="20"/>
                <w:lang w:val="fr-CA"/>
              </w:rPr>
            </w:pPr>
          </w:p>
        </w:tc>
        <w:tc>
          <w:tcPr>
            <w:tcW w:w="6090" w:type="dxa"/>
          </w:tcPr>
          <w:p w14:paraId="4957A44E"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Réseau-1 Québec</w:t>
            </w:r>
            <w:r>
              <w:rPr>
                <w:rFonts w:ascii="Times New Roman" w:hAnsi="Times New Roman" w:cs="Times New Roman"/>
                <w:bCs/>
                <w:sz w:val="20"/>
                <w:szCs w:val="20"/>
              </w:rPr>
              <w:t xml:space="preserve"> – Quebec Knowledge Network in Integrated Primary Health Care</w:t>
            </w:r>
          </w:p>
        </w:tc>
      </w:tr>
      <w:tr w:rsidR="004B1ECE" w:rsidRPr="00F021F5" w14:paraId="1F4C6145" w14:textId="77777777" w:rsidTr="00DB21A1">
        <w:tc>
          <w:tcPr>
            <w:tcW w:w="1560" w:type="dxa"/>
            <w:vMerge/>
          </w:tcPr>
          <w:p w14:paraId="3BB6E908"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7316A947"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4768ECAC"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Pulsar</w:t>
            </w:r>
            <w:r>
              <w:rPr>
                <w:rFonts w:ascii="Times New Roman" w:hAnsi="Times New Roman" w:cs="Times New Roman"/>
                <w:bCs/>
                <w:sz w:val="20"/>
                <w:szCs w:val="20"/>
                <w:vertAlign w:val="superscript"/>
              </w:rPr>
              <w:t>*</w:t>
            </w:r>
            <w:r w:rsidRPr="00F021F5">
              <w:rPr>
                <w:rFonts w:ascii="Times New Roman" w:hAnsi="Times New Roman" w:cs="Times New Roman"/>
                <w:bCs/>
                <w:sz w:val="20"/>
                <w:szCs w:val="20"/>
              </w:rPr>
              <w:t xml:space="preserve"> </w:t>
            </w:r>
          </w:p>
        </w:tc>
      </w:tr>
      <w:tr w:rsidR="004B1ECE" w:rsidRPr="00331A8D" w14:paraId="182899D1" w14:textId="77777777" w:rsidTr="00DB21A1">
        <w:tc>
          <w:tcPr>
            <w:tcW w:w="1560" w:type="dxa"/>
            <w:vMerge/>
          </w:tcPr>
          <w:p w14:paraId="503C654A"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38069DD4"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70E18E9A" w14:textId="77777777" w:rsidR="004B1ECE" w:rsidRPr="008656AF" w:rsidRDefault="004B1ECE" w:rsidP="00DB21A1">
            <w:pPr>
              <w:pStyle w:val="NoSpacing"/>
              <w:rPr>
                <w:rFonts w:ascii="Times New Roman" w:hAnsi="Times New Roman" w:cs="Times New Roman"/>
                <w:bCs/>
                <w:sz w:val="20"/>
                <w:szCs w:val="20"/>
                <w:vertAlign w:val="superscript"/>
                <w:lang w:val="fr-CA"/>
              </w:rPr>
            </w:pPr>
            <w:r w:rsidRPr="008656AF">
              <w:rPr>
                <w:rFonts w:ascii="Times New Roman" w:hAnsi="Times New Roman" w:cs="Times New Roman"/>
                <w:bCs/>
                <w:sz w:val="20"/>
                <w:szCs w:val="20"/>
                <w:lang w:val="fr-CA"/>
              </w:rPr>
              <w:t xml:space="preserve">Groupe de recherche interdisciplinaire en informatique de la santé (GRIIS) </w:t>
            </w:r>
            <w:r>
              <w:rPr>
                <w:rFonts w:ascii="Times New Roman" w:hAnsi="Times New Roman" w:cs="Times New Roman"/>
                <w:bCs/>
                <w:sz w:val="20"/>
                <w:szCs w:val="20"/>
                <w:lang w:val="fr-CA"/>
              </w:rPr>
              <w:t xml:space="preserve">– </w:t>
            </w:r>
            <w:proofErr w:type="spellStart"/>
            <w:r w:rsidRPr="008656AF">
              <w:rPr>
                <w:rFonts w:ascii="Times New Roman" w:hAnsi="Times New Roman" w:cs="Times New Roman"/>
                <w:bCs/>
                <w:sz w:val="20"/>
                <w:szCs w:val="20"/>
                <w:lang w:val="fr-CA"/>
              </w:rPr>
              <w:t>Interdisciplinary</w:t>
            </w:r>
            <w:proofErr w:type="spellEnd"/>
            <w:r w:rsidRPr="008656AF">
              <w:rPr>
                <w:rFonts w:ascii="Times New Roman" w:hAnsi="Times New Roman" w:cs="Times New Roman"/>
                <w:bCs/>
                <w:sz w:val="20"/>
                <w:szCs w:val="20"/>
                <w:lang w:val="fr-CA"/>
              </w:rPr>
              <w:t xml:space="preserve"> </w:t>
            </w:r>
            <w:proofErr w:type="spellStart"/>
            <w:r w:rsidRPr="008656AF">
              <w:rPr>
                <w:rFonts w:ascii="Times New Roman" w:hAnsi="Times New Roman" w:cs="Times New Roman"/>
                <w:bCs/>
                <w:sz w:val="20"/>
                <w:szCs w:val="20"/>
                <w:lang w:val="fr-CA"/>
              </w:rPr>
              <w:t>Research</w:t>
            </w:r>
            <w:proofErr w:type="spellEnd"/>
            <w:r w:rsidRPr="008656AF">
              <w:rPr>
                <w:rFonts w:ascii="Times New Roman" w:hAnsi="Times New Roman" w:cs="Times New Roman"/>
                <w:bCs/>
                <w:sz w:val="20"/>
                <w:szCs w:val="20"/>
                <w:lang w:val="fr-CA"/>
              </w:rPr>
              <w:t xml:space="preserve"> Group in </w:t>
            </w:r>
            <w:proofErr w:type="spellStart"/>
            <w:r w:rsidRPr="008656AF">
              <w:rPr>
                <w:rFonts w:ascii="Times New Roman" w:hAnsi="Times New Roman" w:cs="Times New Roman"/>
                <w:bCs/>
                <w:sz w:val="20"/>
                <w:szCs w:val="20"/>
                <w:lang w:val="fr-CA"/>
              </w:rPr>
              <w:t>Health</w:t>
            </w:r>
            <w:proofErr w:type="spellEnd"/>
            <w:r w:rsidRPr="008656AF">
              <w:rPr>
                <w:rFonts w:ascii="Times New Roman" w:hAnsi="Times New Roman" w:cs="Times New Roman"/>
                <w:bCs/>
                <w:sz w:val="20"/>
                <w:szCs w:val="20"/>
                <w:lang w:val="fr-CA"/>
              </w:rPr>
              <w:t xml:space="preserve"> </w:t>
            </w:r>
            <w:proofErr w:type="spellStart"/>
            <w:r w:rsidRPr="008656AF">
              <w:rPr>
                <w:rFonts w:ascii="Times New Roman" w:hAnsi="Times New Roman" w:cs="Times New Roman"/>
                <w:bCs/>
                <w:sz w:val="20"/>
                <w:szCs w:val="20"/>
                <w:lang w:val="fr-CA"/>
              </w:rPr>
              <w:t>Informatics</w:t>
            </w:r>
            <w:proofErr w:type="spellEnd"/>
            <w:r w:rsidRPr="008656AF">
              <w:rPr>
                <w:rFonts w:ascii="Times New Roman" w:hAnsi="Times New Roman" w:cs="Times New Roman"/>
                <w:bCs/>
                <w:sz w:val="20"/>
                <w:szCs w:val="20"/>
                <w:vertAlign w:val="superscript"/>
                <w:lang w:val="fr-CA"/>
              </w:rPr>
              <w:t>*</w:t>
            </w:r>
          </w:p>
        </w:tc>
      </w:tr>
      <w:tr w:rsidR="004B1ECE" w:rsidRPr="00F021F5" w14:paraId="7C116B7B" w14:textId="77777777" w:rsidTr="00DB21A1">
        <w:tc>
          <w:tcPr>
            <w:tcW w:w="1560" w:type="dxa"/>
            <w:vMerge w:val="restart"/>
          </w:tcPr>
          <w:p w14:paraId="68A1A1BE" w14:textId="77777777" w:rsidR="004B1ECE" w:rsidRPr="00DE2429" w:rsidRDefault="004B1ECE" w:rsidP="00DB21A1">
            <w:pPr>
              <w:pStyle w:val="NoSpacing"/>
              <w:rPr>
                <w:rFonts w:ascii="Times New Roman" w:hAnsi="Times New Roman" w:cs="Times New Roman"/>
                <w:b/>
                <w:sz w:val="20"/>
                <w:szCs w:val="20"/>
              </w:rPr>
            </w:pPr>
            <w:r w:rsidRPr="0086009D">
              <w:rPr>
                <w:rFonts w:ascii="Times New Roman" w:hAnsi="Times New Roman" w:cs="Times New Roman"/>
                <w:b/>
                <w:sz w:val="20"/>
                <w:szCs w:val="20"/>
              </w:rPr>
              <w:t xml:space="preserve">Ontario </w:t>
            </w:r>
          </w:p>
        </w:tc>
        <w:tc>
          <w:tcPr>
            <w:tcW w:w="1417" w:type="dxa"/>
            <w:vMerge w:val="restart"/>
          </w:tcPr>
          <w:p w14:paraId="1BC6E66B"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Policy/ stakeholders</w:t>
            </w:r>
          </w:p>
        </w:tc>
        <w:tc>
          <w:tcPr>
            <w:tcW w:w="6090" w:type="dxa"/>
          </w:tcPr>
          <w:p w14:paraId="38825C08"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Ministry of Health and Long-</w:t>
            </w:r>
            <w:r>
              <w:rPr>
                <w:rFonts w:ascii="Times New Roman" w:hAnsi="Times New Roman" w:cs="Times New Roman"/>
                <w:bCs/>
                <w:sz w:val="20"/>
                <w:szCs w:val="20"/>
              </w:rPr>
              <w:t>T</w:t>
            </w:r>
            <w:r w:rsidRPr="00F021F5">
              <w:rPr>
                <w:rFonts w:ascii="Times New Roman" w:hAnsi="Times New Roman" w:cs="Times New Roman"/>
                <w:bCs/>
                <w:sz w:val="20"/>
                <w:szCs w:val="20"/>
              </w:rPr>
              <w:t>erm Care</w:t>
            </w:r>
          </w:p>
        </w:tc>
      </w:tr>
      <w:tr w:rsidR="004B1ECE" w:rsidRPr="00F021F5" w14:paraId="2A9E3D36" w14:textId="77777777" w:rsidTr="00DB21A1">
        <w:trPr>
          <w:trHeight w:val="60"/>
        </w:trPr>
        <w:tc>
          <w:tcPr>
            <w:tcW w:w="1560" w:type="dxa"/>
            <w:vMerge/>
          </w:tcPr>
          <w:p w14:paraId="43553FF3"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38832744"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1A863B50"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 xml:space="preserve">Ontario Health (Health Quality </w:t>
            </w:r>
            <w:proofErr w:type="gramStart"/>
            <w:r w:rsidRPr="00F021F5">
              <w:rPr>
                <w:rFonts w:ascii="Times New Roman" w:hAnsi="Times New Roman" w:cs="Times New Roman"/>
                <w:bCs/>
                <w:sz w:val="20"/>
                <w:szCs w:val="20"/>
              </w:rPr>
              <w:t>Ontario)</w:t>
            </w:r>
            <w:r>
              <w:rPr>
                <w:rFonts w:ascii="Times New Roman" w:hAnsi="Times New Roman" w:cs="Times New Roman"/>
                <w:bCs/>
                <w:sz w:val="20"/>
                <w:szCs w:val="20"/>
                <w:vertAlign w:val="superscript"/>
              </w:rPr>
              <w:t>*</w:t>
            </w:r>
            <w:proofErr w:type="gramEnd"/>
          </w:p>
        </w:tc>
      </w:tr>
      <w:tr w:rsidR="004B1ECE" w:rsidRPr="00F021F5" w14:paraId="7129BA7B" w14:textId="77777777" w:rsidTr="00DB21A1">
        <w:tc>
          <w:tcPr>
            <w:tcW w:w="1560" w:type="dxa"/>
            <w:vMerge/>
          </w:tcPr>
          <w:p w14:paraId="139F0F98"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5825FEED"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44B1B997"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Alliance for Healthier Communities</w:t>
            </w:r>
            <w:r>
              <w:rPr>
                <w:rFonts w:ascii="Times New Roman" w:hAnsi="Times New Roman" w:cs="Times New Roman"/>
                <w:bCs/>
                <w:sz w:val="20"/>
                <w:szCs w:val="20"/>
              </w:rPr>
              <w:t xml:space="preserve"> (the </w:t>
            </w:r>
            <w:proofErr w:type="gramStart"/>
            <w:r>
              <w:rPr>
                <w:rFonts w:ascii="Times New Roman" w:hAnsi="Times New Roman" w:cs="Times New Roman"/>
                <w:bCs/>
                <w:sz w:val="20"/>
                <w:szCs w:val="20"/>
              </w:rPr>
              <w:t>Alliance)</w:t>
            </w:r>
            <w:r>
              <w:rPr>
                <w:rFonts w:ascii="Times New Roman" w:hAnsi="Times New Roman" w:cs="Times New Roman"/>
                <w:bCs/>
                <w:sz w:val="20"/>
                <w:szCs w:val="20"/>
                <w:vertAlign w:val="superscript"/>
              </w:rPr>
              <w:t>*</w:t>
            </w:r>
            <w:proofErr w:type="gramEnd"/>
          </w:p>
        </w:tc>
      </w:tr>
      <w:tr w:rsidR="004B1ECE" w:rsidRPr="00F021F5" w14:paraId="5F5355EF" w14:textId="77777777" w:rsidTr="00DB21A1">
        <w:tc>
          <w:tcPr>
            <w:tcW w:w="1560" w:type="dxa"/>
            <w:vMerge/>
          </w:tcPr>
          <w:p w14:paraId="68E3FEB6"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0DAF7A0A"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1FE99705"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 xml:space="preserve">Association of Family Health Teams of Ontario </w:t>
            </w:r>
            <w:r>
              <w:rPr>
                <w:rFonts w:ascii="Times New Roman" w:hAnsi="Times New Roman" w:cs="Times New Roman"/>
                <w:bCs/>
                <w:sz w:val="20"/>
                <w:szCs w:val="20"/>
              </w:rPr>
              <w:t>(AFHTO)</w:t>
            </w:r>
            <w:r>
              <w:rPr>
                <w:rFonts w:ascii="Times New Roman" w:hAnsi="Times New Roman" w:cs="Times New Roman"/>
                <w:bCs/>
                <w:sz w:val="20"/>
                <w:szCs w:val="20"/>
                <w:vertAlign w:val="superscript"/>
              </w:rPr>
              <w:t>*</w:t>
            </w:r>
          </w:p>
        </w:tc>
      </w:tr>
      <w:tr w:rsidR="004B1ECE" w:rsidRPr="00F021F5" w14:paraId="12CD3692" w14:textId="77777777" w:rsidTr="00DB21A1">
        <w:tc>
          <w:tcPr>
            <w:tcW w:w="1560" w:type="dxa"/>
            <w:vMerge/>
          </w:tcPr>
          <w:p w14:paraId="1B1497BB"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000D959D"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24314FC0" w14:textId="77777777" w:rsidR="004B1ECE" w:rsidRPr="00F9133D" w:rsidRDefault="004B1ECE" w:rsidP="00DB21A1">
            <w:pPr>
              <w:pStyle w:val="NoSpacing"/>
              <w:rPr>
                <w:rFonts w:ascii="Times New Roman" w:hAnsi="Times New Roman" w:cs="Times New Roman"/>
                <w:bCs/>
                <w:sz w:val="20"/>
                <w:szCs w:val="20"/>
                <w:vertAlign w:val="superscript"/>
              </w:rPr>
            </w:pPr>
            <w:proofErr w:type="spellStart"/>
            <w:r w:rsidRPr="00F021F5">
              <w:rPr>
                <w:rFonts w:ascii="Times New Roman" w:hAnsi="Times New Roman" w:cs="Times New Roman"/>
                <w:bCs/>
                <w:sz w:val="20"/>
                <w:szCs w:val="20"/>
              </w:rPr>
              <w:t>OntarioMD</w:t>
            </w:r>
            <w:proofErr w:type="spellEnd"/>
            <w:r>
              <w:rPr>
                <w:rFonts w:ascii="Times New Roman" w:hAnsi="Times New Roman" w:cs="Times New Roman"/>
                <w:bCs/>
                <w:sz w:val="20"/>
                <w:szCs w:val="20"/>
                <w:vertAlign w:val="superscript"/>
              </w:rPr>
              <w:t>*</w:t>
            </w:r>
          </w:p>
        </w:tc>
      </w:tr>
      <w:tr w:rsidR="004B1ECE" w:rsidRPr="00F021F5" w14:paraId="05D5DDE1" w14:textId="77777777" w:rsidTr="00DB21A1">
        <w:tc>
          <w:tcPr>
            <w:tcW w:w="1560" w:type="dxa"/>
            <w:vMerge/>
          </w:tcPr>
          <w:p w14:paraId="65B33A88"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27D955CA"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57BCECD0"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Institute for Clinical Excellence (ICES)</w:t>
            </w:r>
            <w:r>
              <w:rPr>
                <w:rFonts w:ascii="Times New Roman" w:hAnsi="Times New Roman" w:cs="Times New Roman"/>
                <w:bCs/>
                <w:sz w:val="20"/>
                <w:szCs w:val="20"/>
                <w:vertAlign w:val="superscript"/>
              </w:rPr>
              <w:t>*</w:t>
            </w:r>
            <w:r w:rsidRPr="00F021F5">
              <w:rPr>
                <w:rFonts w:ascii="Times New Roman" w:hAnsi="Times New Roman" w:cs="Times New Roman"/>
                <w:bCs/>
                <w:sz w:val="20"/>
                <w:szCs w:val="20"/>
              </w:rPr>
              <w:t xml:space="preserve"> </w:t>
            </w:r>
          </w:p>
        </w:tc>
      </w:tr>
      <w:tr w:rsidR="004B1ECE" w:rsidRPr="00F021F5" w14:paraId="43CA34E0" w14:textId="77777777" w:rsidTr="00DB21A1">
        <w:tc>
          <w:tcPr>
            <w:tcW w:w="1560" w:type="dxa"/>
            <w:vMerge/>
          </w:tcPr>
          <w:p w14:paraId="78ADACF1" w14:textId="77777777" w:rsidR="004B1ECE" w:rsidRPr="00DE2429" w:rsidRDefault="004B1ECE" w:rsidP="00DB21A1">
            <w:pPr>
              <w:pStyle w:val="NoSpacing"/>
              <w:rPr>
                <w:rFonts w:ascii="Times New Roman" w:hAnsi="Times New Roman" w:cs="Times New Roman"/>
                <w:b/>
                <w:sz w:val="20"/>
                <w:szCs w:val="20"/>
              </w:rPr>
            </w:pPr>
          </w:p>
        </w:tc>
        <w:tc>
          <w:tcPr>
            <w:tcW w:w="1417" w:type="dxa"/>
            <w:vMerge w:val="restart"/>
          </w:tcPr>
          <w:p w14:paraId="39D0A033" w14:textId="77777777" w:rsidR="004B1ECE" w:rsidRPr="00BE2258" w:rsidRDefault="004B1ECE" w:rsidP="00DB21A1">
            <w:pPr>
              <w:pStyle w:val="NoSpacing"/>
              <w:rPr>
                <w:rFonts w:ascii="Times New Roman" w:hAnsi="Times New Roman" w:cs="Times New Roman"/>
                <w:bCs/>
                <w:sz w:val="20"/>
                <w:szCs w:val="20"/>
              </w:rPr>
            </w:pPr>
            <w:r w:rsidRPr="00DE2429">
              <w:rPr>
                <w:rFonts w:ascii="Times New Roman" w:hAnsi="Times New Roman" w:cs="Times New Roman"/>
                <w:bCs/>
                <w:sz w:val="20"/>
                <w:szCs w:val="20"/>
              </w:rPr>
              <w:t xml:space="preserve">Research </w:t>
            </w:r>
            <w:r>
              <w:rPr>
                <w:rFonts w:ascii="Times New Roman" w:hAnsi="Times New Roman" w:cs="Times New Roman"/>
                <w:bCs/>
                <w:sz w:val="20"/>
                <w:szCs w:val="20"/>
              </w:rPr>
              <w:t>networks</w:t>
            </w:r>
          </w:p>
        </w:tc>
        <w:tc>
          <w:tcPr>
            <w:tcW w:w="6090" w:type="dxa"/>
          </w:tcPr>
          <w:p w14:paraId="139E87BE"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 xml:space="preserve">eHealth Centre for Excellence </w:t>
            </w:r>
          </w:p>
        </w:tc>
      </w:tr>
      <w:tr w:rsidR="004B1ECE" w:rsidRPr="00F021F5" w14:paraId="1CC2AC49" w14:textId="77777777" w:rsidTr="00DB21A1">
        <w:tc>
          <w:tcPr>
            <w:tcW w:w="1560" w:type="dxa"/>
            <w:vMerge/>
          </w:tcPr>
          <w:p w14:paraId="3F5B5FB3"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2F732634"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6F8D5A00"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University of Toronto Practice Based Research Network (UTOPIAN)</w:t>
            </w:r>
            <w:r>
              <w:rPr>
                <w:rFonts w:ascii="Times New Roman" w:hAnsi="Times New Roman" w:cs="Times New Roman"/>
                <w:bCs/>
                <w:sz w:val="20"/>
                <w:szCs w:val="20"/>
                <w:vertAlign w:val="superscript"/>
              </w:rPr>
              <w:t>*</w:t>
            </w:r>
          </w:p>
        </w:tc>
      </w:tr>
      <w:tr w:rsidR="004B1ECE" w:rsidRPr="00F021F5" w14:paraId="25DE00BE" w14:textId="77777777" w:rsidTr="00DB21A1">
        <w:tc>
          <w:tcPr>
            <w:tcW w:w="1560" w:type="dxa"/>
            <w:vMerge/>
          </w:tcPr>
          <w:p w14:paraId="735830C7"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19542E58"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4D8296BF"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Deliver Primary Healthcare Information Project (DELPHI)</w:t>
            </w:r>
            <w:r>
              <w:rPr>
                <w:rFonts w:ascii="Times New Roman" w:hAnsi="Times New Roman" w:cs="Times New Roman"/>
                <w:bCs/>
                <w:sz w:val="20"/>
                <w:szCs w:val="20"/>
                <w:vertAlign w:val="superscript"/>
              </w:rPr>
              <w:t>*</w:t>
            </w:r>
          </w:p>
        </w:tc>
      </w:tr>
      <w:tr w:rsidR="004B1ECE" w:rsidRPr="00F021F5" w14:paraId="170E52EA" w14:textId="77777777" w:rsidTr="00DB21A1">
        <w:tc>
          <w:tcPr>
            <w:tcW w:w="1560" w:type="dxa"/>
            <w:vMerge/>
          </w:tcPr>
          <w:p w14:paraId="50CF4D51"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3BD60387"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1C52297D"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The Eastern Ontario Network Practice-Based Research Network (EON)</w:t>
            </w:r>
          </w:p>
        </w:tc>
      </w:tr>
      <w:tr w:rsidR="004B1ECE" w:rsidRPr="00F021F5" w14:paraId="167C304E" w14:textId="77777777" w:rsidTr="00DB21A1">
        <w:tc>
          <w:tcPr>
            <w:tcW w:w="1560" w:type="dxa"/>
            <w:vMerge/>
          </w:tcPr>
          <w:p w14:paraId="1B8F9ED2"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6FCCA086"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18372467"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McMaster University Sentinel and Information Collaborative (MUSIC)</w:t>
            </w:r>
          </w:p>
        </w:tc>
      </w:tr>
      <w:tr w:rsidR="004B1ECE" w:rsidRPr="00F021F5" w14:paraId="75A93A2E" w14:textId="77777777" w:rsidTr="00DB21A1">
        <w:trPr>
          <w:trHeight w:val="82"/>
        </w:trPr>
        <w:tc>
          <w:tcPr>
            <w:tcW w:w="1560" w:type="dxa"/>
            <w:vMerge/>
          </w:tcPr>
          <w:p w14:paraId="3555CC3F"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3789514C"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2A00A43B"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Better Access and Care for Complex Needs (BEACCON)</w:t>
            </w:r>
          </w:p>
        </w:tc>
      </w:tr>
      <w:tr w:rsidR="004B1ECE" w:rsidRPr="00F021F5" w14:paraId="2DB837F7" w14:textId="77777777" w:rsidTr="00DB21A1">
        <w:tc>
          <w:tcPr>
            <w:tcW w:w="1560" w:type="dxa"/>
            <w:vMerge w:val="restart"/>
          </w:tcPr>
          <w:p w14:paraId="7829F33D" w14:textId="77777777" w:rsidR="004B1ECE" w:rsidRPr="00DE2429" w:rsidRDefault="004B1ECE" w:rsidP="00DB21A1">
            <w:pPr>
              <w:pStyle w:val="NoSpacing"/>
              <w:rPr>
                <w:rFonts w:ascii="Times New Roman" w:hAnsi="Times New Roman" w:cs="Times New Roman"/>
                <w:b/>
                <w:sz w:val="20"/>
                <w:szCs w:val="20"/>
              </w:rPr>
            </w:pPr>
            <w:r w:rsidRPr="0086009D">
              <w:rPr>
                <w:rFonts w:ascii="Times New Roman" w:hAnsi="Times New Roman" w:cs="Times New Roman"/>
                <w:b/>
                <w:sz w:val="20"/>
                <w:szCs w:val="20"/>
              </w:rPr>
              <w:t>Manitoba</w:t>
            </w:r>
          </w:p>
        </w:tc>
        <w:tc>
          <w:tcPr>
            <w:tcW w:w="1417" w:type="dxa"/>
            <w:vMerge w:val="restart"/>
          </w:tcPr>
          <w:p w14:paraId="7C65672A"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Policy/ stakeholders</w:t>
            </w:r>
          </w:p>
        </w:tc>
        <w:tc>
          <w:tcPr>
            <w:tcW w:w="6090" w:type="dxa"/>
          </w:tcPr>
          <w:p w14:paraId="5933A7C6"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Manitoba Health</w:t>
            </w:r>
            <w:r>
              <w:rPr>
                <w:rFonts w:ascii="Times New Roman" w:hAnsi="Times New Roman" w:cs="Times New Roman"/>
                <w:bCs/>
                <w:sz w:val="20"/>
                <w:szCs w:val="20"/>
              </w:rPr>
              <w:t>, Seniors and Active Living</w:t>
            </w:r>
            <w:r>
              <w:rPr>
                <w:rFonts w:ascii="Times New Roman" w:hAnsi="Times New Roman" w:cs="Times New Roman"/>
                <w:bCs/>
                <w:sz w:val="20"/>
                <w:szCs w:val="20"/>
                <w:vertAlign w:val="superscript"/>
              </w:rPr>
              <w:t>*</w:t>
            </w:r>
            <w:r>
              <w:rPr>
                <w:rFonts w:ascii="Times New Roman" w:hAnsi="Times New Roman" w:cs="Times New Roman"/>
                <w:bCs/>
                <w:sz w:val="20"/>
                <w:szCs w:val="20"/>
              </w:rPr>
              <w:t xml:space="preserve"> </w:t>
            </w:r>
          </w:p>
        </w:tc>
      </w:tr>
      <w:tr w:rsidR="004B1ECE" w:rsidRPr="00F021F5" w14:paraId="7EC425F3" w14:textId="77777777" w:rsidTr="00DB21A1">
        <w:tc>
          <w:tcPr>
            <w:tcW w:w="1560" w:type="dxa"/>
            <w:vMerge/>
          </w:tcPr>
          <w:p w14:paraId="0F47BAD4"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4DD6FE0E"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4BDD2AEA"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 xml:space="preserve">Shared Health </w:t>
            </w:r>
            <w:r>
              <w:rPr>
                <w:rFonts w:ascii="Times New Roman" w:hAnsi="Times New Roman" w:cs="Times New Roman"/>
                <w:bCs/>
                <w:sz w:val="20"/>
                <w:szCs w:val="20"/>
              </w:rPr>
              <w:t>Manitoba</w:t>
            </w:r>
            <w:r>
              <w:rPr>
                <w:rFonts w:ascii="Times New Roman" w:hAnsi="Times New Roman" w:cs="Times New Roman"/>
                <w:bCs/>
                <w:sz w:val="20"/>
                <w:szCs w:val="20"/>
                <w:vertAlign w:val="superscript"/>
              </w:rPr>
              <w:t>*</w:t>
            </w:r>
            <w:r>
              <w:rPr>
                <w:rFonts w:ascii="Times New Roman" w:hAnsi="Times New Roman" w:cs="Times New Roman"/>
                <w:bCs/>
                <w:sz w:val="20"/>
                <w:szCs w:val="20"/>
              </w:rPr>
              <w:t xml:space="preserve"> </w:t>
            </w:r>
          </w:p>
        </w:tc>
      </w:tr>
      <w:tr w:rsidR="004B1ECE" w:rsidRPr="00F021F5" w14:paraId="66E7A8B1" w14:textId="77777777" w:rsidTr="00DB21A1">
        <w:tc>
          <w:tcPr>
            <w:tcW w:w="1560" w:type="dxa"/>
            <w:vMerge/>
          </w:tcPr>
          <w:p w14:paraId="45F0DE67" w14:textId="77777777" w:rsidR="004B1ECE" w:rsidRPr="00DE2429" w:rsidRDefault="004B1ECE" w:rsidP="00DB21A1">
            <w:pPr>
              <w:pStyle w:val="NoSpacing"/>
              <w:rPr>
                <w:rFonts w:ascii="Times New Roman" w:hAnsi="Times New Roman" w:cs="Times New Roman"/>
                <w:b/>
                <w:sz w:val="20"/>
                <w:szCs w:val="20"/>
              </w:rPr>
            </w:pPr>
          </w:p>
        </w:tc>
        <w:tc>
          <w:tcPr>
            <w:tcW w:w="1417" w:type="dxa"/>
            <w:vMerge w:val="restart"/>
          </w:tcPr>
          <w:p w14:paraId="4490EA76" w14:textId="77777777" w:rsidR="004B1ECE" w:rsidRPr="00BE2258" w:rsidRDefault="004B1ECE" w:rsidP="00DB21A1">
            <w:pPr>
              <w:pStyle w:val="NoSpacing"/>
              <w:rPr>
                <w:rFonts w:ascii="Times New Roman" w:hAnsi="Times New Roman" w:cs="Times New Roman"/>
                <w:bCs/>
                <w:sz w:val="20"/>
                <w:szCs w:val="20"/>
              </w:rPr>
            </w:pPr>
            <w:r w:rsidRPr="00DE2429">
              <w:rPr>
                <w:rFonts w:ascii="Times New Roman" w:hAnsi="Times New Roman" w:cs="Times New Roman"/>
                <w:bCs/>
                <w:sz w:val="20"/>
                <w:szCs w:val="20"/>
              </w:rPr>
              <w:t>Research</w:t>
            </w:r>
            <w:r>
              <w:rPr>
                <w:rFonts w:ascii="Times New Roman" w:hAnsi="Times New Roman" w:cs="Times New Roman"/>
                <w:bCs/>
                <w:sz w:val="20"/>
                <w:szCs w:val="20"/>
              </w:rPr>
              <w:t xml:space="preserve"> networks</w:t>
            </w:r>
          </w:p>
        </w:tc>
        <w:tc>
          <w:tcPr>
            <w:tcW w:w="6090" w:type="dxa"/>
          </w:tcPr>
          <w:p w14:paraId="067F90EE"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Manitoba Primary Care Research Network (</w:t>
            </w:r>
            <w:proofErr w:type="spellStart"/>
            <w:r w:rsidRPr="00F021F5">
              <w:rPr>
                <w:rFonts w:ascii="Times New Roman" w:hAnsi="Times New Roman" w:cs="Times New Roman"/>
                <w:bCs/>
                <w:sz w:val="20"/>
                <w:szCs w:val="20"/>
              </w:rPr>
              <w:t>MaPCReN</w:t>
            </w:r>
            <w:proofErr w:type="spellEnd"/>
            <w:r w:rsidRPr="00F021F5">
              <w:rPr>
                <w:rFonts w:ascii="Times New Roman" w:hAnsi="Times New Roman" w:cs="Times New Roman"/>
                <w:bCs/>
                <w:sz w:val="20"/>
                <w:szCs w:val="20"/>
              </w:rPr>
              <w:t>)</w:t>
            </w:r>
            <w:r>
              <w:rPr>
                <w:rFonts w:ascii="Times New Roman" w:hAnsi="Times New Roman" w:cs="Times New Roman"/>
                <w:bCs/>
                <w:sz w:val="20"/>
                <w:szCs w:val="20"/>
              </w:rPr>
              <w:t>*</w:t>
            </w:r>
            <w:r w:rsidRPr="00F021F5">
              <w:rPr>
                <w:rFonts w:ascii="Times New Roman" w:hAnsi="Times New Roman" w:cs="Times New Roman"/>
                <w:bCs/>
                <w:sz w:val="20"/>
                <w:szCs w:val="20"/>
              </w:rPr>
              <w:t xml:space="preserve"> </w:t>
            </w:r>
          </w:p>
        </w:tc>
      </w:tr>
      <w:tr w:rsidR="004B1ECE" w:rsidRPr="00F021F5" w14:paraId="4079FBF5" w14:textId="77777777" w:rsidTr="00DB21A1">
        <w:tc>
          <w:tcPr>
            <w:tcW w:w="1560" w:type="dxa"/>
            <w:vMerge/>
          </w:tcPr>
          <w:p w14:paraId="603F6AE9"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7BF559F6"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0E893319"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The Manitoba SPOR Primary and Integrated Health Care Innovation Network (MPN)</w:t>
            </w:r>
          </w:p>
        </w:tc>
      </w:tr>
      <w:tr w:rsidR="004B1ECE" w:rsidRPr="00F021F5" w14:paraId="0CCC8141" w14:textId="77777777" w:rsidTr="00DB21A1">
        <w:tc>
          <w:tcPr>
            <w:tcW w:w="1560" w:type="dxa"/>
            <w:vMerge/>
          </w:tcPr>
          <w:p w14:paraId="22C3B07C" w14:textId="77777777" w:rsidR="004B1ECE" w:rsidRPr="00DE2429" w:rsidRDefault="004B1ECE" w:rsidP="00DB21A1">
            <w:pPr>
              <w:pStyle w:val="NoSpacing"/>
              <w:rPr>
                <w:rFonts w:ascii="Times New Roman" w:hAnsi="Times New Roman" w:cs="Times New Roman"/>
                <w:b/>
                <w:sz w:val="20"/>
                <w:szCs w:val="20"/>
              </w:rPr>
            </w:pPr>
          </w:p>
        </w:tc>
        <w:tc>
          <w:tcPr>
            <w:tcW w:w="1417" w:type="dxa"/>
            <w:vMerge/>
          </w:tcPr>
          <w:p w14:paraId="48564DA7"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1EDD9E2"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Manitoba Centre for Health</w:t>
            </w:r>
            <w:r>
              <w:rPr>
                <w:rFonts w:ascii="Times New Roman" w:hAnsi="Times New Roman" w:cs="Times New Roman"/>
                <w:bCs/>
                <w:sz w:val="20"/>
                <w:szCs w:val="20"/>
              </w:rPr>
              <w:t xml:space="preserve"> Policy</w:t>
            </w:r>
            <w:r>
              <w:rPr>
                <w:rFonts w:ascii="Times New Roman" w:hAnsi="Times New Roman" w:cs="Times New Roman"/>
                <w:bCs/>
                <w:sz w:val="20"/>
                <w:szCs w:val="20"/>
                <w:vertAlign w:val="superscript"/>
              </w:rPr>
              <w:t>*</w:t>
            </w:r>
          </w:p>
        </w:tc>
      </w:tr>
      <w:tr w:rsidR="004B1ECE" w:rsidRPr="00F021F5" w14:paraId="04A518E4" w14:textId="77777777" w:rsidTr="00DB21A1">
        <w:tc>
          <w:tcPr>
            <w:tcW w:w="1560" w:type="dxa"/>
            <w:vMerge w:val="restart"/>
          </w:tcPr>
          <w:p w14:paraId="1C875F66" w14:textId="77777777" w:rsidR="004B1ECE" w:rsidRPr="00DE2429" w:rsidRDefault="004B1ECE" w:rsidP="00DB21A1">
            <w:pPr>
              <w:pStyle w:val="NoSpacing"/>
              <w:rPr>
                <w:rFonts w:ascii="Times New Roman" w:hAnsi="Times New Roman" w:cs="Times New Roman"/>
                <w:b/>
                <w:sz w:val="20"/>
                <w:szCs w:val="20"/>
              </w:rPr>
            </w:pPr>
            <w:r w:rsidRPr="0086009D">
              <w:rPr>
                <w:rFonts w:ascii="Times New Roman" w:hAnsi="Times New Roman" w:cs="Times New Roman"/>
                <w:b/>
                <w:sz w:val="20"/>
                <w:szCs w:val="20"/>
              </w:rPr>
              <w:t>Sas</w:t>
            </w:r>
            <w:r w:rsidRPr="00DE2429">
              <w:rPr>
                <w:rFonts w:ascii="Times New Roman" w:hAnsi="Times New Roman" w:cs="Times New Roman"/>
                <w:b/>
                <w:sz w:val="20"/>
                <w:szCs w:val="20"/>
              </w:rPr>
              <w:t xml:space="preserve">katchewan </w:t>
            </w:r>
          </w:p>
        </w:tc>
        <w:tc>
          <w:tcPr>
            <w:tcW w:w="1417" w:type="dxa"/>
            <w:vMerge w:val="restart"/>
          </w:tcPr>
          <w:p w14:paraId="10639C28"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Policy/ stakeholders </w:t>
            </w:r>
          </w:p>
        </w:tc>
        <w:tc>
          <w:tcPr>
            <w:tcW w:w="6090" w:type="dxa"/>
          </w:tcPr>
          <w:p w14:paraId="586A64AD"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Ministry of Health</w:t>
            </w:r>
            <w:r>
              <w:rPr>
                <w:rFonts w:ascii="Times New Roman" w:hAnsi="Times New Roman" w:cs="Times New Roman"/>
                <w:bCs/>
                <w:sz w:val="20"/>
                <w:szCs w:val="20"/>
                <w:vertAlign w:val="superscript"/>
              </w:rPr>
              <w:t>*</w:t>
            </w:r>
          </w:p>
        </w:tc>
      </w:tr>
      <w:tr w:rsidR="004B1ECE" w:rsidRPr="00F021F5" w14:paraId="67C7B787" w14:textId="77777777" w:rsidTr="00DB21A1">
        <w:tc>
          <w:tcPr>
            <w:tcW w:w="1560" w:type="dxa"/>
            <w:vMerge/>
          </w:tcPr>
          <w:p w14:paraId="4CB8A6B6"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62E083AF"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5A28BC2C"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Health Quality Council of Saskatchewan</w:t>
            </w:r>
            <w:r>
              <w:rPr>
                <w:rFonts w:ascii="Times New Roman" w:hAnsi="Times New Roman" w:cs="Times New Roman"/>
                <w:bCs/>
                <w:sz w:val="20"/>
                <w:szCs w:val="20"/>
                <w:vertAlign w:val="superscript"/>
              </w:rPr>
              <w:t xml:space="preserve"> </w:t>
            </w:r>
            <w:r>
              <w:rPr>
                <w:rFonts w:ascii="Times New Roman" w:hAnsi="Times New Roman" w:cs="Times New Roman"/>
                <w:bCs/>
                <w:sz w:val="20"/>
                <w:szCs w:val="20"/>
              </w:rPr>
              <w:t>(HQC)</w:t>
            </w:r>
            <w:r>
              <w:rPr>
                <w:rFonts w:ascii="Times New Roman" w:hAnsi="Times New Roman" w:cs="Times New Roman"/>
                <w:bCs/>
                <w:sz w:val="20"/>
                <w:szCs w:val="20"/>
                <w:vertAlign w:val="superscript"/>
              </w:rPr>
              <w:t>*</w:t>
            </w:r>
            <w:r w:rsidRPr="00F021F5">
              <w:rPr>
                <w:rFonts w:ascii="Times New Roman" w:hAnsi="Times New Roman" w:cs="Times New Roman"/>
                <w:bCs/>
                <w:sz w:val="20"/>
                <w:szCs w:val="20"/>
              </w:rPr>
              <w:t xml:space="preserve"> </w:t>
            </w:r>
          </w:p>
        </w:tc>
      </w:tr>
      <w:tr w:rsidR="004B1ECE" w:rsidRPr="00F021F5" w14:paraId="76E261D5" w14:textId="77777777" w:rsidTr="00DB21A1">
        <w:tc>
          <w:tcPr>
            <w:tcW w:w="1560" w:type="dxa"/>
            <w:vMerge/>
          </w:tcPr>
          <w:p w14:paraId="73D8A42F"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591F9FBA"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2D3F77C4"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 xml:space="preserve">Saskatchewan Medical Association </w:t>
            </w:r>
            <w:r>
              <w:rPr>
                <w:rFonts w:ascii="Times New Roman" w:hAnsi="Times New Roman" w:cs="Times New Roman"/>
                <w:bCs/>
                <w:sz w:val="20"/>
                <w:szCs w:val="20"/>
              </w:rPr>
              <w:t>(SMA)</w:t>
            </w:r>
          </w:p>
        </w:tc>
      </w:tr>
      <w:tr w:rsidR="004B1ECE" w:rsidRPr="00F021F5" w14:paraId="7E5F740D" w14:textId="77777777" w:rsidTr="00DB21A1">
        <w:tc>
          <w:tcPr>
            <w:tcW w:w="1560" w:type="dxa"/>
            <w:vMerge/>
          </w:tcPr>
          <w:p w14:paraId="65D01B18"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7BAC4527"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1AE5D66B"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 xml:space="preserve">eHealth Saskatchewan </w:t>
            </w:r>
          </w:p>
        </w:tc>
      </w:tr>
      <w:tr w:rsidR="004B1ECE" w:rsidRPr="00F021F5" w14:paraId="002241AB" w14:textId="77777777" w:rsidTr="00DB21A1">
        <w:tc>
          <w:tcPr>
            <w:tcW w:w="1560" w:type="dxa"/>
            <w:vMerge w:val="restart"/>
          </w:tcPr>
          <w:p w14:paraId="2EF404DE" w14:textId="77777777" w:rsidR="004B1ECE" w:rsidRPr="0086009D" w:rsidRDefault="004B1ECE" w:rsidP="00DB21A1">
            <w:pPr>
              <w:pStyle w:val="NoSpacing"/>
              <w:rPr>
                <w:rFonts w:ascii="Times New Roman" w:hAnsi="Times New Roman" w:cs="Times New Roman"/>
                <w:b/>
                <w:sz w:val="20"/>
                <w:szCs w:val="20"/>
              </w:rPr>
            </w:pPr>
            <w:r w:rsidRPr="0086009D">
              <w:rPr>
                <w:rFonts w:ascii="Times New Roman" w:hAnsi="Times New Roman" w:cs="Times New Roman"/>
                <w:b/>
                <w:sz w:val="20"/>
                <w:szCs w:val="20"/>
              </w:rPr>
              <w:t>Alberta</w:t>
            </w:r>
          </w:p>
        </w:tc>
        <w:tc>
          <w:tcPr>
            <w:tcW w:w="1417" w:type="dxa"/>
            <w:vMerge w:val="restart"/>
          </w:tcPr>
          <w:p w14:paraId="626B9316"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Policy/</w:t>
            </w:r>
          </w:p>
          <w:p w14:paraId="53F6960C"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stakeholders</w:t>
            </w:r>
          </w:p>
        </w:tc>
        <w:tc>
          <w:tcPr>
            <w:tcW w:w="6090" w:type="dxa"/>
          </w:tcPr>
          <w:p w14:paraId="35E72925"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Alberta Health</w:t>
            </w:r>
            <w:r>
              <w:rPr>
                <w:rFonts w:ascii="Times New Roman" w:hAnsi="Times New Roman" w:cs="Times New Roman"/>
                <w:bCs/>
                <w:sz w:val="20"/>
                <w:szCs w:val="20"/>
                <w:vertAlign w:val="superscript"/>
              </w:rPr>
              <w:t>*</w:t>
            </w:r>
          </w:p>
        </w:tc>
      </w:tr>
      <w:tr w:rsidR="004B1ECE" w:rsidRPr="00F021F5" w14:paraId="3D1D1337" w14:textId="77777777" w:rsidTr="00DB21A1">
        <w:tc>
          <w:tcPr>
            <w:tcW w:w="1560" w:type="dxa"/>
            <w:vMerge/>
          </w:tcPr>
          <w:p w14:paraId="3D3DECB3"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0BAE75FC"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EF0F613"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Alberta Health Services</w:t>
            </w:r>
            <w:r>
              <w:rPr>
                <w:rFonts w:ascii="Times New Roman" w:hAnsi="Times New Roman" w:cs="Times New Roman"/>
                <w:bCs/>
                <w:sz w:val="20"/>
                <w:szCs w:val="20"/>
                <w:vertAlign w:val="superscript"/>
              </w:rPr>
              <w:t>*</w:t>
            </w:r>
            <w:r w:rsidRPr="00F021F5">
              <w:rPr>
                <w:rFonts w:ascii="Times New Roman" w:hAnsi="Times New Roman" w:cs="Times New Roman"/>
                <w:bCs/>
                <w:sz w:val="20"/>
                <w:szCs w:val="20"/>
              </w:rPr>
              <w:t xml:space="preserve"> </w:t>
            </w:r>
          </w:p>
        </w:tc>
      </w:tr>
      <w:tr w:rsidR="004B1ECE" w:rsidRPr="00F021F5" w14:paraId="58472EFE" w14:textId="77777777" w:rsidTr="00DB21A1">
        <w:tc>
          <w:tcPr>
            <w:tcW w:w="1560" w:type="dxa"/>
            <w:vMerge/>
          </w:tcPr>
          <w:p w14:paraId="1F76F66E"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31D89E72"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5E435600"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Health Quality Council of Alberta (HQCA)</w:t>
            </w:r>
            <w:r>
              <w:rPr>
                <w:rFonts w:ascii="Times New Roman" w:hAnsi="Times New Roman" w:cs="Times New Roman"/>
                <w:bCs/>
                <w:sz w:val="20"/>
                <w:szCs w:val="20"/>
                <w:vertAlign w:val="superscript"/>
              </w:rPr>
              <w:t>*</w:t>
            </w:r>
          </w:p>
        </w:tc>
      </w:tr>
      <w:tr w:rsidR="004B1ECE" w:rsidRPr="00F021F5" w14:paraId="5B7A3B3E" w14:textId="77777777" w:rsidTr="00DB21A1">
        <w:tc>
          <w:tcPr>
            <w:tcW w:w="1560" w:type="dxa"/>
            <w:vMerge/>
          </w:tcPr>
          <w:p w14:paraId="3DE29CD1"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39A6CFE6"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4F827974"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Alberta Netcare</w:t>
            </w:r>
          </w:p>
        </w:tc>
      </w:tr>
      <w:tr w:rsidR="004B1ECE" w:rsidRPr="00F021F5" w14:paraId="29C449E9" w14:textId="77777777" w:rsidTr="00DB21A1">
        <w:tc>
          <w:tcPr>
            <w:tcW w:w="1560" w:type="dxa"/>
            <w:vMerge/>
          </w:tcPr>
          <w:p w14:paraId="7B3FAD22"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54E1FBF8"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7C8C346E" w14:textId="77777777" w:rsidR="004B1ECE" w:rsidRPr="00F021F5"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Physician Learning Program </w:t>
            </w:r>
          </w:p>
        </w:tc>
      </w:tr>
      <w:tr w:rsidR="004B1ECE" w:rsidRPr="00F021F5" w14:paraId="1C967ACE" w14:textId="77777777" w:rsidTr="00DB21A1">
        <w:tc>
          <w:tcPr>
            <w:tcW w:w="1560" w:type="dxa"/>
            <w:vMerge/>
          </w:tcPr>
          <w:p w14:paraId="6A54437D"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3DADF611"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55C5B3FB" w14:textId="77777777" w:rsidR="004B1ECE" w:rsidRPr="00F021F5"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Alberta Medical Association </w:t>
            </w:r>
            <w:r>
              <w:rPr>
                <w:rFonts w:ascii="Times New Roman" w:hAnsi="Times New Roman" w:cs="Times New Roman"/>
                <w:bCs/>
                <w:sz w:val="20"/>
                <w:szCs w:val="20"/>
              </w:rPr>
              <w:t>(AMA)</w:t>
            </w:r>
          </w:p>
        </w:tc>
      </w:tr>
      <w:tr w:rsidR="004B1ECE" w:rsidRPr="00F021F5" w14:paraId="3AA16EBC" w14:textId="77777777" w:rsidTr="00DB21A1">
        <w:tc>
          <w:tcPr>
            <w:tcW w:w="1560" w:type="dxa"/>
            <w:vMerge/>
          </w:tcPr>
          <w:p w14:paraId="53F1E369" w14:textId="77777777" w:rsidR="004B1ECE" w:rsidRPr="0086009D" w:rsidRDefault="004B1ECE" w:rsidP="00DB21A1">
            <w:pPr>
              <w:pStyle w:val="NoSpacing"/>
              <w:rPr>
                <w:rFonts w:ascii="Times New Roman" w:hAnsi="Times New Roman" w:cs="Times New Roman"/>
                <w:b/>
                <w:sz w:val="20"/>
                <w:szCs w:val="20"/>
              </w:rPr>
            </w:pPr>
          </w:p>
        </w:tc>
        <w:tc>
          <w:tcPr>
            <w:tcW w:w="1417" w:type="dxa"/>
            <w:vMerge w:val="restart"/>
          </w:tcPr>
          <w:p w14:paraId="01AE244A"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Research </w:t>
            </w:r>
            <w:r>
              <w:rPr>
                <w:rFonts w:ascii="Times New Roman" w:hAnsi="Times New Roman" w:cs="Times New Roman"/>
                <w:bCs/>
                <w:sz w:val="20"/>
                <w:szCs w:val="20"/>
              </w:rPr>
              <w:t>networks</w:t>
            </w:r>
          </w:p>
        </w:tc>
        <w:tc>
          <w:tcPr>
            <w:tcW w:w="6090" w:type="dxa"/>
          </w:tcPr>
          <w:p w14:paraId="10B2E900"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Southern Alberta Primary Care Research Network</w:t>
            </w:r>
            <w:r>
              <w:rPr>
                <w:rFonts w:ascii="Times New Roman" w:hAnsi="Times New Roman" w:cs="Times New Roman"/>
                <w:bCs/>
                <w:sz w:val="20"/>
                <w:szCs w:val="20"/>
              </w:rPr>
              <w:t xml:space="preserve"> </w:t>
            </w:r>
            <w:r w:rsidRPr="00F021F5">
              <w:rPr>
                <w:rFonts w:ascii="Times New Roman" w:hAnsi="Times New Roman" w:cs="Times New Roman"/>
                <w:bCs/>
                <w:sz w:val="20"/>
                <w:szCs w:val="20"/>
              </w:rPr>
              <w:t>(</w:t>
            </w:r>
            <w:proofErr w:type="spellStart"/>
            <w:r w:rsidRPr="00F021F5">
              <w:rPr>
                <w:rFonts w:ascii="Times New Roman" w:hAnsi="Times New Roman" w:cs="Times New Roman"/>
                <w:bCs/>
                <w:sz w:val="20"/>
                <w:szCs w:val="20"/>
              </w:rPr>
              <w:t>SAPCReN</w:t>
            </w:r>
            <w:proofErr w:type="spellEnd"/>
            <w:r w:rsidRPr="00F021F5">
              <w:rPr>
                <w:rFonts w:ascii="Times New Roman" w:hAnsi="Times New Roman" w:cs="Times New Roman"/>
                <w:bCs/>
                <w:sz w:val="20"/>
                <w:szCs w:val="20"/>
              </w:rPr>
              <w:t>)</w:t>
            </w:r>
            <w:r>
              <w:rPr>
                <w:rFonts w:ascii="Times New Roman" w:hAnsi="Times New Roman" w:cs="Times New Roman"/>
                <w:bCs/>
                <w:sz w:val="20"/>
                <w:szCs w:val="20"/>
                <w:vertAlign w:val="superscript"/>
              </w:rPr>
              <w:t>*</w:t>
            </w:r>
          </w:p>
        </w:tc>
      </w:tr>
      <w:tr w:rsidR="004B1ECE" w:rsidRPr="00F021F5" w14:paraId="4A04AB24" w14:textId="77777777" w:rsidTr="00DB21A1">
        <w:tc>
          <w:tcPr>
            <w:tcW w:w="1560" w:type="dxa"/>
            <w:vMerge/>
          </w:tcPr>
          <w:p w14:paraId="5E21E295"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54FE687C"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EFB4EA3" w14:textId="77777777" w:rsidR="004B1ECE" w:rsidRPr="00F021F5" w:rsidRDefault="004B1ECE" w:rsidP="00DB21A1">
            <w:pPr>
              <w:pStyle w:val="NoSpacing"/>
              <w:rPr>
                <w:rFonts w:ascii="Times New Roman" w:hAnsi="Times New Roman" w:cs="Times New Roman"/>
                <w:bCs/>
                <w:sz w:val="20"/>
                <w:szCs w:val="20"/>
              </w:rPr>
            </w:pPr>
            <w:r w:rsidRPr="00BE2258">
              <w:rPr>
                <w:rFonts w:ascii="Times New Roman" w:hAnsi="Times New Roman" w:cs="Times New Roman"/>
                <w:color w:val="000000"/>
                <w:sz w:val="20"/>
                <w:szCs w:val="20"/>
              </w:rPr>
              <w:t xml:space="preserve">Northern Alberta Primary Care Research Network (AFPRN) </w:t>
            </w:r>
          </w:p>
        </w:tc>
      </w:tr>
      <w:tr w:rsidR="004B1ECE" w:rsidRPr="00F021F5" w14:paraId="40275280" w14:textId="77777777" w:rsidTr="00DB21A1">
        <w:tc>
          <w:tcPr>
            <w:tcW w:w="1560" w:type="dxa"/>
            <w:vMerge/>
          </w:tcPr>
          <w:p w14:paraId="30265B72"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4A8EF64F"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698C22FE" w14:textId="77777777" w:rsidR="004B1ECE" w:rsidRPr="00F021F5" w:rsidRDefault="004B1ECE" w:rsidP="00DB21A1">
            <w:pPr>
              <w:pStyle w:val="NoSpacing"/>
              <w:rPr>
                <w:rFonts w:ascii="Times New Roman" w:hAnsi="Times New Roman" w:cs="Times New Roman"/>
                <w:bCs/>
                <w:sz w:val="20"/>
                <w:szCs w:val="20"/>
              </w:rPr>
            </w:pPr>
            <w:r w:rsidRPr="00BE2258">
              <w:rPr>
                <w:rFonts w:ascii="Times New Roman" w:hAnsi="Times New Roman" w:cs="Times New Roman"/>
                <w:color w:val="000000"/>
                <w:sz w:val="20"/>
                <w:szCs w:val="20"/>
              </w:rPr>
              <w:t xml:space="preserve">The Alberta SPOR Primary and Integrated Health Care Innovation Network  </w:t>
            </w:r>
          </w:p>
        </w:tc>
      </w:tr>
      <w:tr w:rsidR="004B1ECE" w:rsidRPr="00F021F5" w14:paraId="0D237DE4" w14:textId="77777777" w:rsidTr="00DB21A1">
        <w:tc>
          <w:tcPr>
            <w:tcW w:w="1560" w:type="dxa"/>
            <w:vMerge w:val="restart"/>
          </w:tcPr>
          <w:p w14:paraId="3F94C560" w14:textId="77777777" w:rsidR="004B1ECE" w:rsidRPr="0086009D" w:rsidRDefault="004B1ECE" w:rsidP="00DB21A1">
            <w:pPr>
              <w:pStyle w:val="NoSpacing"/>
              <w:rPr>
                <w:rFonts w:ascii="Times New Roman" w:hAnsi="Times New Roman" w:cs="Times New Roman"/>
                <w:b/>
                <w:sz w:val="20"/>
                <w:szCs w:val="20"/>
              </w:rPr>
            </w:pPr>
            <w:r w:rsidRPr="00F021F5">
              <w:rPr>
                <w:rFonts w:ascii="Times New Roman" w:hAnsi="Times New Roman" w:cs="Times New Roman"/>
                <w:b/>
                <w:sz w:val="20"/>
                <w:szCs w:val="20"/>
              </w:rPr>
              <w:t>British</w:t>
            </w:r>
            <w:r w:rsidRPr="0086009D">
              <w:rPr>
                <w:rFonts w:ascii="Times New Roman" w:hAnsi="Times New Roman" w:cs="Times New Roman"/>
                <w:b/>
                <w:sz w:val="20"/>
                <w:szCs w:val="20"/>
              </w:rPr>
              <w:t xml:space="preserve"> Columbia </w:t>
            </w:r>
          </w:p>
        </w:tc>
        <w:tc>
          <w:tcPr>
            <w:tcW w:w="1417" w:type="dxa"/>
            <w:vMerge w:val="restart"/>
          </w:tcPr>
          <w:p w14:paraId="4964DBA7" w14:textId="77777777" w:rsidR="004B1ECE" w:rsidRPr="00F021F5"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Policy/</w:t>
            </w:r>
          </w:p>
          <w:p w14:paraId="3D4B5F19" w14:textId="77777777" w:rsidR="004B1ECE" w:rsidRPr="00BE2258"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stakeholders</w:t>
            </w:r>
          </w:p>
        </w:tc>
        <w:tc>
          <w:tcPr>
            <w:tcW w:w="6090" w:type="dxa"/>
          </w:tcPr>
          <w:p w14:paraId="0F8C1C39"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color w:val="000000"/>
                <w:sz w:val="20"/>
                <w:szCs w:val="20"/>
              </w:rPr>
              <w:t>Ministry of Health</w:t>
            </w:r>
            <w:r>
              <w:rPr>
                <w:rFonts w:ascii="Times New Roman" w:hAnsi="Times New Roman" w:cs="Times New Roman"/>
                <w:color w:val="000000"/>
                <w:sz w:val="20"/>
                <w:szCs w:val="20"/>
              </w:rPr>
              <w:t xml:space="preserve"> </w:t>
            </w:r>
            <w:r w:rsidRPr="00DE2429">
              <w:rPr>
                <w:rFonts w:ascii="Times New Roman" w:hAnsi="Times New Roman" w:cs="Times New Roman"/>
                <w:color w:val="000000"/>
                <w:sz w:val="20"/>
                <w:szCs w:val="20"/>
              </w:rPr>
              <w:t xml:space="preserve"> </w:t>
            </w:r>
          </w:p>
        </w:tc>
      </w:tr>
      <w:tr w:rsidR="004B1ECE" w:rsidRPr="00F021F5" w14:paraId="2E942A1E" w14:textId="77777777" w:rsidTr="00DB21A1">
        <w:tc>
          <w:tcPr>
            <w:tcW w:w="1560" w:type="dxa"/>
            <w:vMerge/>
          </w:tcPr>
          <w:p w14:paraId="25A15CBC"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3A6F6805"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5EF66BD8"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color w:val="000000"/>
                <w:sz w:val="20"/>
                <w:szCs w:val="20"/>
              </w:rPr>
              <w:t xml:space="preserve">Provincial Health Services Authority </w:t>
            </w:r>
            <w:r w:rsidRPr="0086009D">
              <w:rPr>
                <w:rFonts w:ascii="Times New Roman" w:hAnsi="Times New Roman" w:cs="Times New Roman"/>
                <w:color w:val="000000"/>
                <w:sz w:val="20"/>
                <w:szCs w:val="20"/>
              </w:rPr>
              <w:t>(PHSA)</w:t>
            </w:r>
          </w:p>
        </w:tc>
      </w:tr>
      <w:tr w:rsidR="004B1ECE" w:rsidRPr="00F021F5" w14:paraId="35AF48D0" w14:textId="77777777" w:rsidTr="00DB21A1">
        <w:tc>
          <w:tcPr>
            <w:tcW w:w="1560" w:type="dxa"/>
            <w:vMerge/>
          </w:tcPr>
          <w:p w14:paraId="052082EA"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4B4AFF75"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17370B0A"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color w:val="000000"/>
                <w:sz w:val="20"/>
                <w:szCs w:val="20"/>
              </w:rPr>
              <w:t>Doctors of BC</w:t>
            </w:r>
          </w:p>
        </w:tc>
      </w:tr>
      <w:tr w:rsidR="004B1ECE" w:rsidRPr="00F021F5" w14:paraId="3B64645D" w14:textId="77777777" w:rsidTr="00DB21A1">
        <w:tc>
          <w:tcPr>
            <w:tcW w:w="1560" w:type="dxa"/>
            <w:vMerge/>
          </w:tcPr>
          <w:p w14:paraId="208926A9"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489CE5BB"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46260396" w14:textId="77777777" w:rsidR="004B1ECE" w:rsidRPr="00F9133D" w:rsidRDefault="004B1ECE" w:rsidP="00DB21A1">
            <w:pPr>
              <w:pStyle w:val="NoSpacing"/>
              <w:rPr>
                <w:rFonts w:ascii="Times New Roman" w:hAnsi="Times New Roman" w:cs="Times New Roman"/>
                <w:color w:val="000000"/>
                <w:sz w:val="20"/>
                <w:szCs w:val="20"/>
                <w:vertAlign w:val="superscript"/>
              </w:rPr>
            </w:pPr>
            <w:r w:rsidRPr="00F021F5">
              <w:rPr>
                <w:rFonts w:ascii="Times New Roman" w:hAnsi="Times New Roman" w:cs="Times New Roman"/>
                <w:color w:val="000000"/>
                <w:sz w:val="20"/>
                <w:szCs w:val="20"/>
              </w:rPr>
              <w:t xml:space="preserve">Health Data Coalition </w:t>
            </w:r>
            <w:r w:rsidRPr="0086009D">
              <w:rPr>
                <w:rFonts w:ascii="Times New Roman" w:hAnsi="Times New Roman" w:cs="Times New Roman"/>
                <w:color w:val="000000"/>
                <w:sz w:val="20"/>
                <w:szCs w:val="20"/>
              </w:rPr>
              <w:t>(HDC)</w:t>
            </w:r>
            <w:r>
              <w:rPr>
                <w:rFonts w:ascii="Times New Roman" w:hAnsi="Times New Roman" w:cs="Times New Roman"/>
                <w:color w:val="000000"/>
                <w:sz w:val="20"/>
                <w:szCs w:val="20"/>
                <w:vertAlign w:val="superscript"/>
              </w:rPr>
              <w:t>*</w:t>
            </w:r>
          </w:p>
        </w:tc>
      </w:tr>
      <w:tr w:rsidR="004B1ECE" w:rsidRPr="00F021F5" w14:paraId="2930E4C7" w14:textId="77777777" w:rsidTr="00DB21A1">
        <w:tc>
          <w:tcPr>
            <w:tcW w:w="1560" w:type="dxa"/>
            <w:vMerge/>
          </w:tcPr>
          <w:p w14:paraId="156B1995"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48C11BC8"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3539967"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color w:val="000000"/>
                <w:sz w:val="20"/>
                <w:szCs w:val="20"/>
              </w:rPr>
              <w:t xml:space="preserve">Northern Health </w:t>
            </w:r>
            <w:r w:rsidRPr="0086009D">
              <w:rPr>
                <w:rFonts w:ascii="Times New Roman" w:hAnsi="Times New Roman" w:cs="Times New Roman"/>
                <w:color w:val="000000"/>
                <w:sz w:val="20"/>
                <w:szCs w:val="20"/>
              </w:rPr>
              <w:t xml:space="preserve"> </w:t>
            </w:r>
          </w:p>
        </w:tc>
      </w:tr>
      <w:tr w:rsidR="004B1ECE" w:rsidRPr="00F021F5" w14:paraId="448F81AF" w14:textId="77777777" w:rsidTr="00DB21A1">
        <w:tc>
          <w:tcPr>
            <w:tcW w:w="1560" w:type="dxa"/>
            <w:vMerge/>
          </w:tcPr>
          <w:p w14:paraId="53C57065"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5875C52E"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91A6488"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color w:val="000000"/>
                <w:sz w:val="20"/>
                <w:szCs w:val="20"/>
              </w:rPr>
              <w:t xml:space="preserve">General Practice Services Committee (GPSC) </w:t>
            </w:r>
          </w:p>
        </w:tc>
      </w:tr>
      <w:tr w:rsidR="004B1ECE" w:rsidRPr="00F021F5" w14:paraId="1BD25459" w14:textId="77777777" w:rsidTr="00DB21A1">
        <w:tc>
          <w:tcPr>
            <w:tcW w:w="1560" w:type="dxa"/>
            <w:vMerge/>
          </w:tcPr>
          <w:p w14:paraId="506EECF7"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4A85AA21"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04DC8B22"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color w:val="000000"/>
                <w:sz w:val="20"/>
                <w:szCs w:val="20"/>
              </w:rPr>
              <w:t xml:space="preserve">BC Patient Safety and Quality Council </w:t>
            </w:r>
          </w:p>
        </w:tc>
      </w:tr>
      <w:tr w:rsidR="004B1ECE" w:rsidRPr="00F021F5" w14:paraId="28D21C8A" w14:textId="77777777" w:rsidTr="00DB21A1">
        <w:trPr>
          <w:trHeight w:val="329"/>
        </w:trPr>
        <w:tc>
          <w:tcPr>
            <w:tcW w:w="1560" w:type="dxa"/>
            <w:vMerge/>
          </w:tcPr>
          <w:p w14:paraId="6EFA8843" w14:textId="77777777" w:rsidR="004B1ECE" w:rsidRPr="0086009D" w:rsidRDefault="004B1ECE" w:rsidP="00DB21A1">
            <w:pPr>
              <w:pStyle w:val="NoSpacing"/>
              <w:rPr>
                <w:rFonts w:ascii="Times New Roman" w:hAnsi="Times New Roman" w:cs="Times New Roman"/>
                <w:b/>
                <w:sz w:val="20"/>
                <w:szCs w:val="20"/>
              </w:rPr>
            </w:pPr>
          </w:p>
        </w:tc>
        <w:tc>
          <w:tcPr>
            <w:tcW w:w="1417" w:type="dxa"/>
            <w:vMerge w:val="restart"/>
          </w:tcPr>
          <w:p w14:paraId="1C4A5972" w14:textId="77777777" w:rsidR="004B1ECE" w:rsidRPr="0086009D" w:rsidRDefault="004B1ECE" w:rsidP="00DB21A1">
            <w:pPr>
              <w:pStyle w:val="NoSpacing"/>
              <w:rPr>
                <w:rFonts w:ascii="Times New Roman" w:hAnsi="Times New Roman" w:cs="Times New Roman"/>
                <w:bCs/>
                <w:sz w:val="20"/>
                <w:szCs w:val="20"/>
              </w:rPr>
            </w:pPr>
            <w:r w:rsidRPr="00F021F5">
              <w:rPr>
                <w:rFonts w:ascii="Times New Roman" w:hAnsi="Times New Roman" w:cs="Times New Roman"/>
                <w:bCs/>
                <w:sz w:val="20"/>
                <w:szCs w:val="20"/>
              </w:rPr>
              <w:t>Research</w:t>
            </w:r>
            <w:r>
              <w:rPr>
                <w:rFonts w:ascii="Times New Roman" w:hAnsi="Times New Roman" w:cs="Times New Roman"/>
                <w:bCs/>
                <w:sz w:val="20"/>
                <w:szCs w:val="20"/>
              </w:rPr>
              <w:t xml:space="preserve"> networks</w:t>
            </w:r>
          </w:p>
          <w:p w14:paraId="6B561B7D"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616989A3" w14:textId="77777777" w:rsidR="004B1ECE" w:rsidRPr="00F9133D" w:rsidRDefault="004B1ECE" w:rsidP="00DB21A1">
            <w:pPr>
              <w:pStyle w:val="NoSpacing"/>
              <w:rPr>
                <w:rFonts w:ascii="Times New Roman" w:hAnsi="Times New Roman" w:cs="Times New Roman"/>
                <w:color w:val="000000"/>
                <w:sz w:val="20"/>
                <w:szCs w:val="20"/>
                <w:vertAlign w:val="superscript"/>
              </w:rPr>
            </w:pPr>
            <w:r w:rsidRPr="0086009D">
              <w:rPr>
                <w:rFonts w:ascii="Times New Roman" w:hAnsi="Times New Roman" w:cs="Times New Roman"/>
                <w:color w:val="000000"/>
                <w:sz w:val="20"/>
                <w:szCs w:val="20"/>
              </w:rPr>
              <w:t>British</w:t>
            </w:r>
            <w:r w:rsidRPr="00DE2429">
              <w:rPr>
                <w:rFonts w:ascii="Times New Roman" w:hAnsi="Times New Roman" w:cs="Times New Roman"/>
                <w:color w:val="000000"/>
                <w:sz w:val="20"/>
                <w:szCs w:val="20"/>
              </w:rPr>
              <w:t xml:space="preserve"> Columbia Primary Care Research Network (BC-</w:t>
            </w:r>
            <w:proofErr w:type="spellStart"/>
            <w:r w:rsidRPr="00DE2429">
              <w:rPr>
                <w:rFonts w:ascii="Times New Roman" w:hAnsi="Times New Roman" w:cs="Times New Roman"/>
                <w:color w:val="000000"/>
                <w:sz w:val="20"/>
                <w:szCs w:val="20"/>
              </w:rPr>
              <w:t>PCReN</w:t>
            </w:r>
            <w:proofErr w:type="spellEnd"/>
            <w:r w:rsidRPr="00DE2429">
              <w:rPr>
                <w:rFonts w:ascii="Times New Roman" w:hAnsi="Times New Roman" w:cs="Times New Roman"/>
                <w:color w:val="000000"/>
                <w:sz w:val="20"/>
                <w:szCs w:val="20"/>
              </w:rPr>
              <w:t xml:space="preserve">), </w:t>
            </w:r>
            <w:r w:rsidRPr="00F021F5">
              <w:rPr>
                <w:rFonts w:ascii="Times New Roman" w:hAnsi="Times New Roman" w:cs="Times New Roman"/>
                <w:color w:val="000000"/>
                <w:sz w:val="20"/>
                <w:szCs w:val="20"/>
              </w:rPr>
              <w:t>University of British Columbia</w:t>
            </w:r>
            <w:r w:rsidRPr="0086009D">
              <w:rPr>
                <w:rFonts w:ascii="Times New Roman" w:hAnsi="Times New Roman" w:cs="Times New Roman"/>
                <w:color w:val="000000"/>
                <w:sz w:val="20"/>
                <w:szCs w:val="20"/>
              </w:rPr>
              <w:t xml:space="preserve"> (BC-CPCSSN and SPOR </w:t>
            </w:r>
            <w:proofErr w:type="gramStart"/>
            <w:r w:rsidRPr="0086009D">
              <w:rPr>
                <w:rFonts w:ascii="Times New Roman" w:hAnsi="Times New Roman" w:cs="Times New Roman"/>
                <w:color w:val="000000"/>
                <w:sz w:val="20"/>
                <w:szCs w:val="20"/>
              </w:rPr>
              <w:t>PIHCIN)</w:t>
            </w:r>
            <w:r>
              <w:rPr>
                <w:rFonts w:ascii="Times New Roman" w:hAnsi="Times New Roman" w:cs="Times New Roman"/>
                <w:color w:val="000000"/>
                <w:sz w:val="20"/>
                <w:szCs w:val="20"/>
                <w:vertAlign w:val="superscript"/>
              </w:rPr>
              <w:t>*</w:t>
            </w:r>
            <w:proofErr w:type="gramEnd"/>
          </w:p>
        </w:tc>
      </w:tr>
      <w:tr w:rsidR="004B1ECE" w:rsidRPr="00F021F5" w14:paraId="01A2DD50" w14:textId="77777777" w:rsidTr="00DB21A1">
        <w:tc>
          <w:tcPr>
            <w:tcW w:w="1560" w:type="dxa"/>
            <w:vMerge/>
          </w:tcPr>
          <w:p w14:paraId="1F9DAA4F"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7E9B59CF"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28D1547C" w14:textId="77777777" w:rsidR="004B1ECE" w:rsidRPr="00BE2258" w:rsidRDefault="004B1ECE" w:rsidP="00DB21A1">
            <w:pPr>
              <w:pStyle w:val="NoSpacing"/>
              <w:rPr>
                <w:rFonts w:ascii="Times New Roman" w:hAnsi="Times New Roman" w:cs="Times New Roman"/>
                <w:color w:val="000000"/>
                <w:sz w:val="20"/>
                <w:szCs w:val="20"/>
              </w:rPr>
            </w:pPr>
            <w:r w:rsidRPr="00BE2258">
              <w:rPr>
                <w:rFonts w:ascii="Times New Roman" w:hAnsi="Times New Roman" w:cs="Times New Roman"/>
                <w:color w:val="000000"/>
                <w:sz w:val="20"/>
                <w:szCs w:val="20"/>
              </w:rPr>
              <w:t>eHealth Observatory, University of Victoria</w:t>
            </w:r>
          </w:p>
        </w:tc>
      </w:tr>
      <w:tr w:rsidR="004B1ECE" w:rsidRPr="00F021F5" w14:paraId="39E9A061" w14:textId="77777777" w:rsidTr="00DB21A1">
        <w:tc>
          <w:tcPr>
            <w:tcW w:w="1560" w:type="dxa"/>
            <w:vMerge w:val="restart"/>
          </w:tcPr>
          <w:p w14:paraId="6010E562" w14:textId="77777777" w:rsidR="004B1ECE" w:rsidRPr="0086009D" w:rsidRDefault="004B1ECE" w:rsidP="00DB21A1">
            <w:pPr>
              <w:pStyle w:val="NoSpacing"/>
              <w:rPr>
                <w:rFonts w:ascii="Times New Roman" w:hAnsi="Times New Roman" w:cs="Times New Roman"/>
                <w:b/>
                <w:sz w:val="20"/>
                <w:szCs w:val="20"/>
              </w:rPr>
            </w:pPr>
            <w:r w:rsidRPr="00DE2429">
              <w:rPr>
                <w:rFonts w:ascii="Times New Roman" w:hAnsi="Times New Roman" w:cs="Times New Roman"/>
                <w:b/>
                <w:sz w:val="20"/>
                <w:szCs w:val="20"/>
              </w:rPr>
              <w:t xml:space="preserve">Yukon </w:t>
            </w:r>
          </w:p>
        </w:tc>
        <w:tc>
          <w:tcPr>
            <w:tcW w:w="1417" w:type="dxa"/>
            <w:vMerge w:val="restart"/>
          </w:tcPr>
          <w:p w14:paraId="033CB799"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Policy/ </w:t>
            </w:r>
          </w:p>
          <w:p w14:paraId="4B5C231A"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Stakeholders</w:t>
            </w:r>
          </w:p>
        </w:tc>
        <w:tc>
          <w:tcPr>
            <w:tcW w:w="6090" w:type="dxa"/>
          </w:tcPr>
          <w:p w14:paraId="28BB70F8"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 xml:space="preserve">Yukon Health and Social Services  </w:t>
            </w:r>
          </w:p>
        </w:tc>
      </w:tr>
      <w:tr w:rsidR="004B1ECE" w:rsidRPr="00F021F5" w14:paraId="0AE9CA84" w14:textId="77777777" w:rsidTr="00DB21A1">
        <w:tc>
          <w:tcPr>
            <w:tcW w:w="1560" w:type="dxa"/>
            <w:vMerge/>
          </w:tcPr>
          <w:p w14:paraId="52BA6B40"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54B15110"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17FB259"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1Health</w:t>
            </w:r>
          </w:p>
        </w:tc>
      </w:tr>
      <w:tr w:rsidR="004B1ECE" w:rsidRPr="00F021F5" w14:paraId="32374C80" w14:textId="77777777" w:rsidTr="00DB21A1">
        <w:trPr>
          <w:trHeight w:val="275"/>
        </w:trPr>
        <w:tc>
          <w:tcPr>
            <w:tcW w:w="1560" w:type="dxa"/>
            <w:vMerge w:val="restart"/>
          </w:tcPr>
          <w:p w14:paraId="460AD6AF" w14:textId="77777777" w:rsidR="004B1ECE" w:rsidRPr="0086009D" w:rsidRDefault="004B1ECE" w:rsidP="00DB21A1">
            <w:pPr>
              <w:pStyle w:val="NoSpacing"/>
              <w:rPr>
                <w:rFonts w:ascii="Times New Roman" w:hAnsi="Times New Roman" w:cs="Times New Roman"/>
                <w:b/>
                <w:sz w:val="20"/>
                <w:szCs w:val="20"/>
              </w:rPr>
            </w:pPr>
            <w:r w:rsidRPr="00DE2429">
              <w:rPr>
                <w:rFonts w:ascii="Times New Roman" w:hAnsi="Times New Roman" w:cs="Times New Roman"/>
                <w:b/>
                <w:sz w:val="20"/>
                <w:szCs w:val="20"/>
              </w:rPr>
              <w:t>No</w:t>
            </w:r>
            <w:r w:rsidRPr="00BE2258">
              <w:rPr>
                <w:rFonts w:ascii="Times New Roman" w:hAnsi="Times New Roman" w:cs="Times New Roman"/>
                <w:b/>
                <w:sz w:val="20"/>
                <w:szCs w:val="20"/>
              </w:rPr>
              <w:t>rthwest Territories</w:t>
            </w:r>
          </w:p>
        </w:tc>
        <w:tc>
          <w:tcPr>
            <w:tcW w:w="1417" w:type="dxa"/>
            <w:vMerge w:val="restart"/>
          </w:tcPr>
          <w:p w14:paraId="28DAE246"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Policy/ stakeholders</w:t>
            </w:r>
          </w:p>
        </w:tc>
        <w:tc>
          <w:tcPr>
            <w:tcW w:w="6090" w:type="dxa"/>
          </w:tcPr>
          <w:p w14:paraId="70276414"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 xml:space="preserve">Department of Health and Social Services </w:t>
            </w:r>
          </w:p>
        </w:tc>
      </w:tr>
      <w:tr w:rsidR="004B1ECE" w:rsidRPr="00F021F5" w14:paraId="6B3F1EC1" w14:textId="77777777" w:rsidTr="00DB21A1">
        <w:tc>
          <w:tcPr>
            <w:tcW w:w="1560" w:type="dxa"/>
            <w:vMerge/>
          </w:tcPr>
          <w:p w14:paraId="0E7EA072"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2ADDF601"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20334DDF"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 xml:space="preserve">Northwest Territories Health and Social Services Authority </w:t>
            </w:r>
          </w:p>
        </w:tc>
      </w:tr>
      <w:tr w:rsidR="004B1ECE" w:rsidRPr="00F021F5" w14:paraId="68A4AB4D" w14:textId="77777777" w:rsidTr="00DB21A1">
        <w:tc>
          <w:tcPr>
            <w:tcW w:w="1560" w:type="dxa"/>
            <w:vMerge/>
          </w:tcPr>
          <w:p w14:paraId="6F8BBB89" w14:textId="77777777" w:rsidR="004B1ECE" w:rsidRPr="0086009D" w:rsidRDefault="004B1ECE" w:rsidP="00DB21A1">
            <w:pPr>
              <w:pStyle w:val="NoSpacing"/>
              <w:rPr>
                <w:rFonts w:ascii="Times New Roman" w:hAnsi="Times New Roman" w:cs="Times New Roman"/>
                <w:b/>
                <w:sz w:val="20"/>
                <w:szCs w:val="20"/>
              </w:rPr>
            </w:pPr>
          </w:p>
        </w:tc>
        <w:tc>
          <w:tcPr>
            <w:tcW w:w="1417" w:type="dxa"/>
            <w:vMerge w:val="restart"/>
          </w:tcPr>
          <w:p w14:paraId="5EA6667C"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Research </w:t>
            </w:r>
            <w:r>
              <w:rPr>
                <w:rFonts w:ascii="Times New Roman" w:hAnsi="Times New Roman" w:cs="Times New Roman"/>
                <w:bCs/>
                <w:sz w:val="20"/>
                <w:szCs w:val="20"/>
              </w:rPr>
              <w:t>networks</w:t>
            </w:r>
          </w:p>
        </w:tc>
        <w:tc>
          <w:tcPr>
            <w:tcW w:w="6090" w:type="dxa"/>
          </w:tcPr>
          <w:p w14:paraId="30B69CA8" w14:textId="77777777" w:rsidR="004B1ECE" w:rsidRPr="00F9133D" w:rsidRDefault="004B1ECE" w:rsidP="00DB21A1">
            <w:pPr>
              <w:pStyle w:val="NoSpacing"/>
              <w:rPr>
                <w:rFonts w:ascii="Times New Roman" w:hAnsi="Times New Roman" w:cs="Times New Roman"/>
                <w:color w:val="000000"/>
                <w:sz w:val="20"/>
                <w:szCs w:val="20"/>
                <w:vertAlign w:val="superscript"/>
              </w:rPr>
            </w:pPr>
            <w:r w:rsidRPr="00F021F5">
              <w:rPr>
                <w:rFonts w:ascii="Times New Roman" w:hAnsi="Times New Roman" w:cs="Times New Roman"/>
                <w:bCs/>
                <w:sz w:val="20"/>
                <w:szCs w:val="20"/>
              </w:rPr>
              <w:t>Institute for Circumpolar Health Research</w:t>
            </w:r>
            <w:r>
              <w:rPr>
                <w:rFonts w:ascii="Times New Roman" w:hAnsi="Times New Roman" w:cs="Times New Roman"/>
                <w:bCs/>
                <w:sz w:val="20"/>
                <w:szCs w:val="20"/>
                <w:vertAlign w:val="superscript"/>
              </w:rPr>
              <w:t>*</w:t>
            </w:r>
          </w:p>
        </w:tc>
      </w:tr>
      <w:tr w:rsidR="004B1ECE" w:rsidRPr="00F021F5" w14:paraId="68AD177C" w14:textId="77777777" w:rsidTr="00DB21A1">
        <w:tc>
          <w:tcPr>
            <w:tcW w:w="1560" w:type="dxa"/>
            <w:vMerge/>
          </w:tcPr>
          <w:p w14:paraId="104C93C0"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64CCDA01"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21D44D7A"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Development of a Northern-Based SPOR Network in Primary and Integrated Health Care Innovations</w:t>
            </w:r>
          </w:p>
        </w:tc>
      </w:tr>
      <w:tr w:rsidR="004B1ECE" w:rsidRPr="00F021F5" w14:paraId="68DB678B" w14:textId="77777777" w:rsidTr="00DB21A1">
        <w:tc>
          <w:tcPr>
            <w:tcW w:w="1560" w:type="dxa"/>
            <w:vMerge w:val="restart"/>
          </w:tcPr>
          <w:p w14:paraId="536AEBE7" w14:textId="77777777" w:rsidR="004B1ECE" w:rsidRPr="0086009D" w:rsidRDefault="004B1ECE" w:rsidP="00DB21A1">
            <w:pPr>
              <w:pStyle w:val="NoSpacing"/>
              <w:rPr>
                <w:rFonts w:ascii="Times New Roman" w:hAnsi="Times New Roman" w:cs="Times New Roman"/>
                <w:b/>
                <w:sz w:val="20"/>
                <w:szCs w:val="20"/>
              </w:rPr>
            </w:pPr>
            <w:r w:rsidRPr="00DE2429">
              <w:rPr>
                <w:rFonts w:ascii="Times New Roman" w:hAnsi="Times New Roman" w:cs="Times New Roman"/>
                <w:b/>
                <w:sz w:val="20"/>
                <w:szCs w:val="20"/>
              </w:rPr>
              <w:t>Nunavut</w:t>
            </w:r>
          </w:p>
        </w:tc>
        <w:tc>
          <w:tcPr>
            <w:tcW w:w="1417" w:type="dxa"/>
          </w:tcPr>
          <w:p w14:paraId="47E8E06C"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Policy/ </w:t>
            </w:r>
          </w:p>
          <w:p w14:paraId="4BF67177"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Stakeholders</w:t>
            </w:r>
          </w:p>
        </w:tc>
        <w:tc>
          <w:tcPr>
            <w:tcW w:w="6090" w:type="dxa"/>
            <w:vAlign w:val="center"/>
          </w:tcPr>
          <w:p w14:paraId="486BC117"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Nunavut Department of Health</w:t>
            </w:r>
            <w:r>
              <w:rPr>
                <w:rFonts w:ascii="Times New Roman" w:hAnsi="Times New Roman" w:cs="Times New Roman"/>
                <w:bCs/>
                <w:sz w:val="20"/>
                <w:szCs w:val="20"/>
                <w:vertAlign w:val="superscript"/>
              </w:rPr>
              <w:t>*</w:t>
            </w:r>
            <w:r w:rsidRPr="00F021F5">
              <w:rPr>
                <w:rFonts w:ascii="Times New Roman" w:hAnsi="Times New Roman" w:cs="Times New Roman"/>
                <w:bCs/>
                <w:sz w:val="20"/>
                <w:szCs w:val="20"/>
              </w:rPr>
              <w:t xml:space="preserve"> </w:t>
            </w:r>
          </w:p>
        </w:tc>
      </w:tr>
      <w:tr w:rsidR="004B1ECE" w:rsidRPr="00F021F5" w14:paraId="6035CC66" w14:textId="77777777" w:rsidTr="00DB21A1">
        <w:tc>
          <w:tcPr>
            <w:tcW w:w="1560" w:type="dxa"/>
            <w:vMerge/>
          </w:tcPr>
          <w:p w14:paraId="442037AE" w14:textId="77777777" w:rsidR="004B1ECE" w:rsidRPr="0086009D" w:rsidRDefault="004B1ECE" w:rsidP="00DB21A1">
            <w:pPr>
              <w:pStyle w:val="NoSpacing"/>
              <w:rPr>
                <w:rFonts w:ascii="Times New Roman" w:hAnsi="Times New Roman" w:cs="Times New Roman"/>
                <w:b/>
                <w:sz w:val="20"/>
                <w:szCs w:val="20"/>
              </w:rPr>
            </w:pPr>
          </w:p>
        </w:tc>
        <w:tc>
          <w:tcPr>
            <w:tcW w:w="1417" w:type="dxa"/>
          </w:tcPr>
          <w:p w14:paraId="2304F58A"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Research </w:t>
            </w:r>
            <w:r>
              <w:rPr>
                <w:rFonts w:ascii="Times New Roman" w:hAnsi="Times New Roman" w:cs="Times New Roman"/>
                <w:bCs/>
                <w:sz w:val="20"/>
                <w:szCs w:val="20"/>
              </w:rPr>
              <w:t>networks</w:t>
            </w:r>
          </w:p>
        </w:tc>
        <w:tc>
          <w:tcPr>
            <w:tcW w:w="6090" w:type="dxa"/>
            <w:vAlign w:val="center"/>
          </w:tcPr>
          <w:p w14:paraId="104C751E" w14:textId="77777777" w:rsidR="004B1ECE" w:rsidRPr="00F9133D" w:rsidRDefault="004B1ECE" w:rsidP="00DB21A1">
            <w:pPr>
              <w:pStyle w:val="NoSpacing"/>
              <w:rPr>
                <w:rFonts w:ascii="Times New Roman" w:hAnsi="Times New Roman" w:cs="Times New Roman"/>
                <w:color w:val="000000"/>
                <w:sz w:val="20"/>
                <w:szCs w:val="20"/>
                <w:vertAlign w:val="superscript"/>
              </w:rPr>
            </w:pPr>
            <w:proofErr w:type="spellStart"/>
            <w:r w:rsidRPr="00F021F5">
              <w:rPr>
                <w:rFonts w:ascii="Times New Roman" w:hAnsi="Times New Roman" w:cs="Times New Roman"/>
                <w:bCs/>
                <w:sz w:val="20"/>
                <w:szCs w:val="20"/>
              </w:rPr>
              <w:t>Qaujigiartiit</w:t>
            </w:r>
            <w:proofErr w:type="spellEnd"/>
            <w:r w:rsidRPr="00F021F5">
              <w:rPr>
                <w:rFonts w:ascii="Times New Roman" w:hAnsi="Times New Roman" w:cs="Times New Roman"/>
                <w:bCs/>
                <w:sz w:val="20"/>
                <w:szCs w:val="20"/>
              </w:rPr>
              <w:t xml:space="preserve"> Health Research Centre</w:t>
            </w:r>
            <w:r>
              <w:rPr>
                <w:rFonts w:ascii="Times New Roman" w:hAnsi="Times New Roman" w:cs="Times New Roman"/>
                <w:bCs/>
                <w:sz w:val="20"/>
                <w:szCs w:val="20"/>
                <w:vertAlign w:val="superscript"/>
              </w:rPr>
              <w:t>*</w:t>
            </w:r>
          </w:p>
        </w:tc>
      </w:tr>
      <w:tr w:rsidR="004B1ECE" w:rsidRPr="00F021F5" w14:paraId="09305D52" w14:textId="77777777" w:rsidTr="00DB21A1">
        <w:tc>
          <w:tcPr>
            <w:tcW w:w="1560" w:type="dxa"/>
            <w:vMerge w:val="restart"/>
          </w:tcPr>
          <w:p w14:paraId="0AEF505B" w14:textId="77777777" w:rsidR="004B1ECE" w:rsidRPr="0086009D" w:rsidRDefault="004B1ECE" w:rsidP="00DB21A1">
            <w:pPr>
              <w:pStyle w:val="NoSpacing"/>
              <w:rPr>
                <w:rFonts w:ascii="Times New Roman" w:hAnsi="Times New Roman" w:cs="Times New Roman"/>
                <w:b/>
                <w:sz w:val="20"/>
                <w:szCs w:val="20"/>
              </w:rPr>
            </w:pPr>
            <w:r w:rsidRPr="00DE2429">
              <w:rPr>
                <w:rFonts w:ascii="Times New Roman" w:hAnsi="Times New Roman" w:cs="Times New Roman"/>
                <w:b/>
                <w:sz w:val="20"/>
                <w:szCs w:val="20"/>
              </w:rPr>
              <w:t>P</w:t>
            </w:r>
            <w:r w:rsidRPr="00BE2258">
              <w:rPr>
                <w:rFonts w:ascii="Times New Roman" w:hAnsi="Times New Roman" w:cs="Times New Roman"/>
                <w:b/>
                <w:sz w:val="20"/>
                <w:szCs w:val="20"/>
              </w:rPr>
              <w:t>an-Canadian</w:t>
            </w:r>
          </w:p>
        </w:tc>
        <w:tc>
          <w:tcPr>
            <w:tcW w:w="1417" w:type="dxa"/>
            <w:vMerge w:val="restart"/>
          </w:tcPr>
          <w:p w14:paraId="19EA6ABC"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Policy/ stakeholders </w:t>
            </w:r>
          </w:p>
        </w:tc>
        <w:tc>
          <w:tcPr>
            <w:tcW w:w="6090" w:type="dxa"/>
          </w:tcPr>
          <w:p w14:paraId="510D6033"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 xml:space="preserve">Health Canada </w:t>
            </w:r>
          </w:p>
        </w:tc>
      </w:tr>
      <w:tr w:rsidR="004B1ECE" w:rsidRPr="00F021F5" w14:paraId="04BD646E" w14:textId="77777777" w:rsidTr="00DB21A1">
        <w:tc>
          <w:tcPr>
            <w:tcW w:w="1560" w:type="dxa"/>
            <w:vMerge/>
          </w:tcPr>
          <w:p w14:paraId="1F78CFA2"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78C24035"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4F262099" w14:textId="77777777" w:rsidR="004B1ECE" w:rsidRPr="00F9133D" w:rsidRDefault="004B1ECE" w:rsidP="00DB21A1">
            <w:pPr>
              <w:pStyle w:val="NoSpacing"/>
              <w:rPr>
                <w:rFonts w:ascii="Times New Roman" w:hAnsi="Times New Roman" w:cs="Times New Roman"/>
                <w:color w:val="000000"/>
                <w:sz w:val="20"/>
                <w:szCs w:val="20"/>
                <w:vertAlign w:val="superscript"/>
              </w:rPr>
            </w:pPr>
            <w:r w:rsidRPr="00F021F5">
              <w:rPr>
                <w:rFonts w:ascii="Times New Roman" w:hAnsi="Times New Roman" w:cs="Times New Roman"/>
                <w:bCs/>
                <w:sz w:val="20"/>
                <w:szCs w:val="20"/>
              </w:rPr>
              <w:t>Canadian Institute for Health Information</w:t>
            </w:r>
            <w:r>
              <w:rPr>
                <w:rFonts w:ascii="Times New Roman" w:hAnsi="Times New Roman" w:cs="Times New Roman"/>
                <w:bCs/>
                <w:sz w:val="20"/>
                <w:szCs w:val="20"/>
                <w:vertAlign w:val="superscript"/>
              </w:rPr>
              <w:t>*</w:t>
            </w:r>
          </w:p>
        </w:tc>
      </w:tr>
      <w:tr w:rsidR="004B1ECE" w:rsidRPr="00F021F5" w14:paraId="6DF36B0E" w14:textId="77777777" w:rsidTr="00DB21A1">
        <w:tc>
          <w:tcPr>
            <w:tcW w:w="1560" w:type="dxa"/>
            <w:vMerge/>
          </w:tcPr>
          <w:p w14:paraId="70C27114"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6E78F10B"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0C418AD"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College of Family Physicians of Canada</w:t>
            </w:r>
          </w:p>
        </w:tc>
      </w:tr>
      <w:tr w:rsidR="004B1ECE" w:rsidRPr="00F021F5" w14:paraId="417B21B5" w14:textId="77777777" w:rsidTr="00DB21A1">
        <w:tc>
          <w:tcPr>
            <w:tcW w:w="1560" w:type="dxa"/>
            <w:vMerge/>
          </w:tcPr>
          <w:p w14:paraId="2E5ED97E"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07CA95B6"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01DE1FEB"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 xml:space="preserve">Canada Health Infoway </w:t>
            </w:r>
          </w:p>
        </w:tc>
      </w:tr>
      <w:tr w:rsidR="004B1ECE" w:rsidRPr="00F021F5" w14:paraId="319FBE84" w14:textId="77777777" w:rsidTr="00DB21A1">
        <w:tc>
          <w:tcPr>
            <w:tcW w:w="1560" w:type="dxa"/>
            <w:vMerge/>
          </w:tcPr>
          <w:p w14:paraId="2BC90475"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59BCD5F8"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C69604A" w14:textId="77777777" w:rsidR="004B1ECE" w:rsidRPr="00BE2258" w:rsidRDefault="004B1ECE" w:rsidP="00DB21A1">
            <w:pPr>
              <w:pStyle w:val="NoSpacing"/>
              <w:rPr>
                <w:rFonts w:ascii="Times New Roman" w:hAnsi="Times New Roman" w:cs="Times New Roman"/>
                <w:color w:val="000000"/>
                <w:sz w:val="20"/>
                <w:szCs w:val="20"/>
              </w:rPr>
            </w:pPr>
            <w:r w:rsidRPr="00F021F5">
              <w:rPr>
                <w:rFonts w:ascii="Times New Roman" w:hAnsi="Times New Roman" w:cs="Times New Roman"/>
                <w:bCs/>
                <w:sz w:val="20"/>
                <w:szCs w:val="20"/>
              </w:rPr>
              <w:t xml:space="preserve">Canadian Medical Association </w:t>
            </w:r>
          </w:p>
        </w:tc>
      </w:tr>
      <w:tr w:rsidR="004B1ECE" w:rsidRPr="00F021F5" w14:paraId="71BBB624" w14:textId="77777777" w:rsidTr="00DB21A1">
        <w:tc>
          <w:tcPr>
            <w:tcW w:w="1560" w:type="dxa"/>
            <w:vMerge/>
          </w:tcPr>
          <w:p w14:paraId="585C9A4E"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73987FB2"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3C67B5F1" w14:textId="77777777" w:rsidR="004B1ECE" w:rsidRPr="00F9133D" w:rsidRDefault="004B1ECE" w:rsidP="00DB21A1">
            <w:pPr>
              <w:pStyle w:val="NoSpacing"/>
              <w:rPr>
                <w:rFonts w:ascii="Times New Roman" w:hAnsi="Times New Roman" w:cs="Times New Roman"/>
                <w:color w:val="000000"/>
                <w:sz w:val="20"/>
                <w:szCs w:val="20"/>
                <w:vertAlign w:val="superscript"/>
              </w:rPr>
            </w:pPr>
            <w:r w:rsidRPr="00F021F5">
              <w:rPr>
                <w:rFonts w:ascii="Times New Roman" w:hAnsi="Times New Roman" w:cs="Times New Roman"/>
                <w:bCs/>
                <w:sz w:val="20"/>
                <w:szCs w:val="20"/>
              </w:rPr>
              <w:t>Canadian Partnership Against Cance</w:t>
            </w:r>
            <w:r>
              <w:rPr>
                <w:rFonts w:ascii="Times New Roman" w:hAnsi="Times New Roman" w:cs="Times New Roman"/>
                <w:bCs/>
                <w:sz w:val="20"/>
                <w:szCs w:val="20"/>
              </w:rPr>
              <w:t>r</w:t>
            </w:r>
            <w:r>
              <w:rPr>
                <w:rFonts w:ascii="Times New Roman" w:hAnsi="Times New Roman" w:cs="Times New Roman"/>
                <w:bCs/>
                <w:sz w:val="20"/>
                <w:szCs w:val="20"/>
                <w:vertAlign w:val="superscript"/>
              </w:rPr>
              <w:t>*</w:t>
            </w:r>
          </w:p>
        </w:tc>
      </w:tr>
      <w:tr w:rsidR="004B1ECE" w:rsidRPr="00F021F5" w14:paraId="596CD744" w14:textId="77777777" w:rsidTr="00DB21A1">
        <w:tc>
          <w:tcPr>
            <w:tcW w:w="1560" w:type="dxa"/>
            <w:vMerge/>
          </w:tcPr>
          <w:p w14:paraId="494769E1"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53B5BEAB"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7E608F77" w14:textId="77777777" w:rsidR="004B1ECE" w:rsidRPr="00BE2258" w:rsidRDefault="004B1ECE" w:rsidP="00DB21A1">
            <w:pPr>
              <w:pStyle w:val="NoSpacing"/>
              <w:rPr>
                <w:rFonts w:ascii="Times New Roman" w:hAnsi="Times New Roman" w:cs="Times New Roman"/>
                <w:color w:val="000000"/>
                <w:sz w:val="20"/>
                <w:szCs w:val="20"/>
              </w:rPr>
            </w:pPr>
            <w:r>
              <w:rPr>
                <w:rFonts w:ascii="Times New Roman" w:hAnsi="Times New Roman" w:cs="Times New Roman"/>
                <w:bCs/>
                <w:sz w:val="20"/>
                <w:szCs w:val="20"/>
              </w:rPr>
              <w:t>Digital Health Canada</w:t>
            </w:r>
            <w:r w:rsidRPr="00F021F5">
              <w:rPr>
                <w:rFonts w:ascii="Times New Roman" w:hAnsi="Times New Roman" w:cs="Times New Roman"/>
                <w:bCs/>
                <w:sz w:val="20"/>
                <w:szCs w:val="20"/>
              </w:rPr>
              <w:t xml:space="preserve"> </w:t>
            </w:r>
          </w:p>
        </w:tc>
      </w:tr>
      <w:tr w:rsidR="004B1ECE" w:rsidRPr="00F021F5" w14:paraId="37DB7D95" w14:textId="77777777" w:rsidTr="00DB21A1">
        <w:tc>
          <w:tcPr>
            <w:tcW w:w="1560" w:type="dxa"/>
            <w:vMerge/>
          </w:tcPr>
          <w:p w14:paraId="3F8B4277" w14:textId="77777777" w:rsidR="004B1ECE" w:rsidRPr="0086009D" w:rsidRDefault="004B1ECE" w:rsidP="00DB21A1">
            <w:pPr>
              <w:pStyle w:val="NoSpacing"/>
              <w:rPr>
                <w:rFonts w:ascii="Times New Roman" w:hAnsi="Times New Roman" w:cs="Times New Roman"/>
                <w:b/>
                <w:sz w:val="20"/>
                <w:szCs w:val="20"/>
              </w:rPr>
            </w:pPr>
          </w:p>
        </w:tc>
        <w:tc>
          <w:tcPr>
            <w:tcW w:w="1417" w:type="dxa"/>
            <w:vMerge/>
          </w:tcPr>
          <w:p w14:paraId="5C81A53F" w14:textId="77777777" w:rsidR="004B1ECE" w:rsidRPr="00BE2258" w:rsidRDefault="004B1ECE" w:rsidP="00DB21A1">
            <w:pPr>
              <w:pStyle w:val="NoSpacing"/>
              <w:rPr>
                <w:rFonts w:ascii="Times New Roman" w:hAnsi="Times New Roman" w:cs="Times New Roman"/>
                <w:bCs/>
                <w:sz w:val="20"/>
                <w:szCs w:val="20"/>
              </w:rPr>
            </w:pPr>
          </w:p>
        </w:tc>
        <w:tc>
          <w:tcPr>
            <w:tcW w:w="6090" w:type="dxa"/>
          </w:tcPr>
          <w:p w14:paraId="74AD4FCE" w14:textId="77777777" w:rsidR="004B1ECE" w:rsidRPr="00BE2258" w:rsidRDefault="004B1ECE" w:rsidP="00DB21A1">
            <w:pPr>
              <w:pStyle w:val="NoSpacing"/>
              <w:rPr>
                <w:rFonts w:ascii="Times New Roman" w:hAnsi="Times New Roman" w:cs="Times New Roman"/>
                <w:color w:val="000000"/>
                <w:sz w:val="20"/>
                <w:szCs w:val="20"/>
              </w:rPr>
            </w:pPr>
            <w:r>
              <w:rPr>
                <w:rFonts w:ascii="Times New Roman" w:hAnsi="Times New Roman" w:cs="Times New Roman"/>
                <w:bCs/>
                <w:sz w:val="20"/>
                <w:szCs w:val="20"/>
              </w:rPr>
              <w:t xml:space="preserve">Canadian Nurses Association </w:t>
            </w:r>
          </w:p>
        </w:tc>
      </w:tr>
      <w:tr w:rsidR="004B1ECE" w:rsidRPr="00F021F5" w14:paraId="3DB14346" w14:textId="77777777" w:rsidTr="00DB21A1">
        <w:tc>
          <w:tcPr>
            <w:tcW w:w="1560" w:type="dxa"/>
            <w:vMerge/>
          </w:tcPr>
          <w:p w14:paraId="7A6D9EC2" w14:textId="77777777" w:rsidR="004B1ECE" w:rsidRPr="0086009D" w:rsidRDefault="004B1ECE" w:rsidP="00DB21A1">
            <w:pPr>
              <w:pStyle w:val="NoSpacing"/>
              <w:rPr>
                <w:rFonts w:ascii="Times New Roman" w:hAnsi="Times New Roman" w:cs="Times New Roman"/>
                <w:b/>
                <w:sz w:val="20"/>
                <w:szCs w:val="20"/>
              </w:rPr>
            </w:pPr>
          </w:p>
        </w:tc>
        <w:tc>
          <w:tcPr>
            <w:tcW w:w="1417" w:type="dxa"/>
            <w:vMerge w:val="restart"/>
          </w:tcPr>
          <w:p w14:paraId="5A706C50" w14:textId="77777777" w:rsidR="004B1ECE" w:rsidRPr="00BE2258" w:rsidRDefault="004B1ECE" w:rsidP="00DB21A1">
            <w:pPr>
              <w:pStyle w:val="NoSpacing"/>
              <w:rPr>
                <w:rFonts w:ascii="Times New Roman" w:hAnsi="Times New Roman" w:cs="Times New Roman"/>
                <w:bCs/>
                <w:sz w:val="20"/>
                <w:szCs w:val="20"/>
              </w:rPr>
            </w:pPr>
            <w:r w:rsidRPr="00BE2258">
              <w:rPr>
                <w:rFonts w:ascii="Times New Roman" w:hAnsi="Times New Roman" w:cs="Times New Roman"/>
                <w:bCs/>
                <w:sz w:val="20"/>
                <w:szCs w:val="20"/>
              </w:rPr>
              <w:t xml:space="preserve">Research </w:t>
            </w:r>
            <w:r>
              <w:rPr>
                <w:rFonts w:ascii="Times New Roman" w:hAnsi="Times New Roman" w:cs="Times New Roman"/>
                <w:bCs/>
                <w:sz w:val="20"/>
                <w:szCs w:val="20"/>
              </w:rPr>
              <w:t xml:space="preserve">networks </w:t>
            </w:r>
          </w:p>
        </w:tc>
        <w:tc>
          <w:tcPr>
            <w:tcW w:w="6090" w:type="dxa"/>
          </w:tcPr>
          <w:p w14:paraId="25F83260" w14:textId="77777777" w:rsidR="004B1ECE" w:rsidRPr="00F9133D" w:rsidRDefault="004B1ECE" w:rsidP="00DB21A1">
            <w:pPr>
              <w:pStyle w:val="NoSpacing"/>
              <w:rPr>
                <w:rFonts w:ascii="Times New Roman" w:hAnsi="Times New Roman" w:cs="Times New Roman"/>
                <w:color w:val="000000"/>
                <w:sz w:val="20"/>
                <w:szCs w:val="20"/>
                <w:vertAlign w:val="superscript"/>
              </w:rPr>
            </w:pPr>
            <w:r w:rsidRPr="00F021F5">
              <w:rPr>
                <w:rFonts w:ascii="Times New Roman" w:hAnsi="Times New Roman" w:cs="Times New Roman"/>
                <w:bCs/>
                <w:sz w:val="20"/>
                <w:szCs w:val="20"/>
              </w:rPr>
              <w:t>Canadian Primary Care Sentinel Surveillance Network (CPCSSN)</w:t>
            </w:r>
            <w:r>
              <w:rPr>
                <w:rFonts w:ascii="Times New Roman" w:hAnsi="Times New Roman" w:cs="Times New Roman"/>
                <w:bCs/>
                <w:sz w:val="20"/>
                <w:szCs w:val="20"/>
                <w:vertAlign w:val="superscript"/>
              </w:rPr>
              <w:t>*</w:t>
            </w:r>
          </w:p>
        </w:tc>
      </w:tr>
      <w:tr w:rsidR="004B1ECE" w:rsidRPr="00F021F5" w14:paraId="79AEDD90" w14:textId="77777777" w:rsidTr="00DB21A1">
        <w:tc>
          <w:tcPr>
            <w:tcW w:w="1560" w:type="dxa"/>
            <w:vMerge/>
            <w:tcBorders>
              <w:bottom w:val="single" w:sz="4" w:space="0" w:color="auto"/>
            </w:tcBorders>
          </w:tcPr>
          <w:p w14:paraId="546EA953" w14:textId="77777777" w:rsidR="004B1ECE" w:rsidRPr="0086009D" w:rsidRDefault="004B1ECE" w:rsidP="00DB21A1">
            <w:pPr>
              <w:pStyle w:val="NoSpacing"/>
              <w:rPr>
                <w:rFonts w:ascii="Times New Roman" w:hAnsi="Times New Roman" w:cs="Times New Roman"/>
                <w:b/>
                <w:sz w:val="20"/>
                <w:szCs w:val="20"/>
              </w:rPr>
            </w:pPr>
          </w:p>
        </w:tc>
        <w:tc>
          <w:tcPr>
            <w:tcW w:w="1417" w:type="dxa"/>
            <w:vMerge/>
            <w:tcBorders>
              <w:bottom w:val="single" w:sz="4" w:space="0" w:color="auto"/>
            </w:tcBorders>
          </w:tcPr>
          <w:p w14:paraId="3462A746" w14:textId="77777777" w:rsidR="004B1ECE" w:rsidRPr="00BE2258" w:rsidRDefault="004B1ECE" w:rsidP="00DB21A1">
            <w:pPr>
              <w:pStyle w:val="NoSpacing"/>
              <w:rPr>
                <w:rFonts w:ascii="Times New Roman" w:hAnsi="Times New Roman" w:cs="Times New Roman"/>
                <w:bCs/>
                <w:sz w:val="20"/>
                <w:szCs w:val="20"/>
              </w:rPr>
            </w:pPr>
          </w:p>
        </w:tc>
        <w:tc>
          <w:tcPr>
            <w:tcW w:w="6090" w:type="dxa"/>
            <w:tcBorders>
              <w:bottom w:val="single" w:sz="4" w:space="0" w:color="auto"/>
            </w:tcBorders>
          </w:tcPr>
          <w:p w14:paraId="47B80544" w14:textId="77777777" w:rsidR="004B1ECE" w:rsidRPr="00F9133D" w:rsidRDefault="004B1ECE" w:rsidP="00DB21A1">
            <w:pPr>
              <w:pStyle w:val="NoSpacing"/>
              <w:rPr>
                <w:rFonts w:ascii="Times New Roman" w:hAnsi="Times New Roman" w:cs="Times New Roman"/>
                <w:bCs/>
                <w:sz w:val="20"/>
                <w:szCs w:val="20"/>
                <w:vertAlign w:val="superscript"/>
              </w:rPr>
            </w:pPr>
            <w:r w:rsidRPr="00F021F5">
              <w:rPr>
                <w:rFonts w:ascii="Times New Roman" w:hAnsi="Times New Roman" w:cs="Times New Roman"/>
                <w:bCs/>
                <w:sz w:val="20"/>
                <w:szCs w:val="20"/>
              </w:rPr>
              <w:t>Strategy for Patient Oriented Research (SPOR) Primary and Integrated Health Care Innovations Network (PIHCIN)</w:t>
            </w:r>
            <w:r>
              <w:rPr>
                <w:rFonts w:ascii="Times New Roman" w:hAnsi="Times New Roman" w:cs="Times New Roman"/>
                <w:bCs/>
                <w:sz w:val="20"/>
                <w:szCs w:val="20"/>
                <w:vertAlign w:val="superscript"/>
              </w:rPr>
              <w:t>*</w:t>
            </w:r>
          </w:p>
        </w:tc>
      </w:tr>
    </w:tbl>
    <w:p w14:paraId="4476D1AD" w14:textId="77777777" w:rsidR="004B1ECE" w:rsidRDefault="004B1ECE" w:rsidP="004B1ECE">
      <w:pPr>
        <w:pStyle w:val="NoSpacing"/>
        <w:rPr>
          <w:rFonts w:ascii="Times New Roman" w:hAnsi="Times New Roman" w:cs="Times New Roman"/>
          <w:b/>
        </w:rPr>
      </w:pP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r>
    </w:p>
    <w:p w14:paraId="1D56B723" w14:textId="77777777" w:rsidR="004B1ECE" w:rsidRPr="00F9133D" w:rsidRDefault="004B1ECE" w:rsidP="004B1ECE">
      <w:pPr>
        <w:pStyle w:val="NoSpacing"/>
        <w:rPr>
          <w:rFonts w:ascii="Times New Roman" w:hAnsi="Times New Roman" w:cs="Times New Roman"/>
          <w:b/>
          <w:sz w:val="18"/>
          <w:szCs w:val="18"/>
        </w:rPr>
      </w:pPr>
      <w:r w:rsidRPr="00F9133D">
        <w:rPr>
          <w:rFonts w:ascii="Times New Roman" w:hAnsi="Times New Roman" w:cs="Times New Roman"/>
          <w:bCs/>
          <w:sz w:val="18"/>
          <w:szCs w:val="18"/>
          <w:vertAlign w:val="superscript"/>
        </w:rPr>
        <w:t>*</w:t>
      </w:r>
      <w:r w:rsidRPr="00F9133D">
        <w:rPr>
          <w:rFonts w:ascii="Times New Roman" w:hAnsi="Times New Roman" w:cs="Times New Roman"/>
          <w:bCs/>
          <w:sz w:val="18"/>
          <w:szCs w:val="18"/>
        </w:rPr>
        <w:t>Denotes actors from which an informant was directly engaged.</w:t>
      </w:r>
    </w:p>
    <w:p w14:paraId="22BC72AA" w14:textId="77777777" w:rsidR="004B1ECE" w:rsidRDefault="004B1ECE" w:rsidP="004B1ECE">
      <w:pPr>
        <w:pStyle w:val="NoSpacing"/>
        <w:rPr>
          <w:rFonts w:ascii="Times New Roman" w:hAnsi="Times New Roman" w:cs="Times New Roman"/>
          <w:b/>
        </w:rPr>
      </w:pPr>
    </w:p>
    <w:p w14:paraId="32879908" w14:textId="77777777" w:rsidR="004B1ECE" w:rsidRDefault="004B1ECE" w:rsidP="004B1ECE">
      <w:pPr>
        <w:rPr>
          <w:b/>
          <w:sz w:val="22"/>
          <w:szCs w:val="22"/>
        </w:rPr>
      </w:pPr>
      <w:r>
        <w:rPr>
          <w:b/>
          <w:sz w:val="22"/>
          <w:szCs w:val="22"/>
        </w:rPr>
        <w:br w:type="page"/>
      </w:r>
    </w:p>
    <w:p w14:paraId="1706A75E" w14:textId="77777777" w:rsidR="004B1ECE" w:rsidRDefault="004B1ECE" w:rsidP="004B1ECE">
      <w:pPr>
        <w:rPr>
          <w:b/>
          <w:sz w:val="22"/>
          <w:szCs w:val="22"/>
        </w:rPr>
      </w:pPr>
      <w:r>
        <w:rPr>
          <w:b/>
          <w:sz w:val="22"/>
          <w:szCs w:val="22"/>
        </w:rPr>
        <w:lastRenderedPageBreak/>
        <w:t xml:space="preserve">Supplementary file 2: Expert interview guide </w:t>
      </w:r>
    </w:p>
    <w:p w14:paraId="754F845B" w14:textId="77777777" w:rsidR="004B1ECE" w:rsidRPr="0030057A" w:rsidRDefault="004B1ECE" w:rsidP="004B1ECE">
      <w:pPr>
        <w:rPr>
          <w:b/>
          <w:sz w:val="22"/>
          <w:szCs w:val="22"/>
        </w:rPr>
      </w:pPr>
    </w:p>
    <w:p w14:paraId="069594A4" w14:textId="77777777" w:rsidR="004B1ECE" w:rsidRPr="0030057A" w:rsidRDefault="004B1ECE" w:rsidP="004B1ECE">
      <w:pPr>
        <w:rPr>
          <w:b/>
          <w:sz w:val="22"/>
          <w:szCs w:val="22"/>
        </w:rPr>
      </w:pPr>
      <w:r w:rsidRPr="0030057A">
        <w:rPr>
          <w:b/>
          <w:sz w:val="22"/>
          <w:szCs w:val="22"/>
        </w:rPr>
        <w:t xml:space="preserve">Information letter (adapted to exclude identifiers) </w:t>
      </w:r>
    </w:p>
    <w:p w14:paraId="33741B8A" w14:textId="77777777" w:rsidR="004B1ECE" w:rsidRPr="0030057A" w:rsidRDefault="004B1ECE" w:rsidP="004B1ECE">
      <w:pPr>
        <w:rPr>
          <w:bCs/>
          <w:sz w:val="22"/>
          <w:szCs w:val="22"/>
        </w:rPr>
      </w:pPr>
    </w:p>
    <w:p w14:paraId="08514D4F" w14:textId="77777777" w:rsidR="004B1ECE" w:rsidRPr="0030057A" w:rsidRDefault="004B1ECE" w:rsidP="004B1ECE">
      <w:pPr>
        <w:rPr>
          <w:b/>
          <w:sz w:val="22"/>
          <w:szCs w:val="22"/>
        </w:rPr>
      </w:pPr>
      <w:r w:rsidRPr="0030057A">
        <w:rPr>
          <w:b/>
          <w:bCs/>
          <w:sz w:val="22"/>
          <w:szCs w:val="22"/>
        </w:rPr>
        <w:t xml:space="preserve">Background to the study </w:t>
      </w:r>
    </w:p>
    <w:p w14:paraId="320F90D0" w14:textId="77777777" w:rsidR="004B1ECE" w:rsidRPr="0030057A" w:rsidRDefault="004B1ECE" w:rsidP="004B1ECE">
      <w:pPr>
        <w:rPr>
          <w:b/>
          <w:sz w:val="22"/>
          <w:szCs w:val="22"/>
        </w:rPr>
      </w:pPr>
    </w:p>
    <w:p w14:paraId="1A334F7C" w14:textId="77777777" w:rsidR="004B1ECE" w:rsidRPr="0030057A" w:rsidRDefault="004B1ECE" w:rsidP="004B1ECE">
      <w:pPr>
        <w:ind w:left="720"/>
        <w:jc w:val="both"/>
        <w:rPr>
          <w:bCs/>
          <w:sz w:val="22"/>
          <w:szCs w:val="22"/>
        </w:rPr>
      </w:pPr>
      <w:r w:rsidRPr="0030057A">
        <w:rPr>
          <w:bCs/>
          <w:sz w:val="22"/>
          <w:szCs w:val="22"/>
        </w:rPr>
        <w:t>Primary health care (PHC) and its strengthening through performance measurement is essential for sustainably working towards improved health outcomes. In Canada, a core set of PHC indicators with this aim and for use at the system- and practice-level across jurisdictions was first introduced in 2006 and has continued to be refined over time.</w:t>
      </w:r>
    </w:p>
    <w:p w14:paraId="3D7D0C4F" w14:textId="77777777" w:rsidR="004B1ECE" w:rsidRPr="0030057A" w:rsidRDefault="004B1ECE" w:rsidP="004B1ECE">
      <w:pPr>
        <w:ind w:left="720"/>
        <w:jc w:val="both"/>
        <w:rPr>
          <w:bCs/>
          <w:sz w:val="22"/>
          <w:szCs w:val="22"/>
        </w:rPr>
      </w:pPr>
    </w:p>
    <w:p w14:paraId="014DF863" w14:textId="77777777" w:rsidR="004B1ECE" w:rsidRPr="0030057A" w:rsidRDefault="004B1ECE" w:rsidP="004B1ECE">
      <w:pPr>
        <w:ind w:left="720"/>
        <w:jc w:val="both"/>
        <w:rPr>
          <w:bCs/>
          <w:sz w:val="22"/>
          <w:szCs w:val="22"/>
        </w:rPr>
      </w:pPr>
      <w:r w:rsidRPr="0030057A">
        <w:rPr>
          <w:bCs/>
          <w:sz w:val="22"/>
          <w:szCs w:val="22"/>
        </w:rPr>
        <w:t xml:space="preserve">Since the initial release of PHC indicators for pan-Canadian use, the PHC Electronic Health Record (EMR) system has been recognized as an important data source. However, realizing the full potential of EMR data has been constrained by factors such as the quality and utility of largely unstructured data as well as the varied uptake of EMR systems across the country. As the adoption and sophistication of EMR systems advances, the extent to which PHC indicators are or could be sourced from EMR data has also improved. </w:t>
      </w:r>
    </w:p>
    <w:p w14:paraId="273E9E98" w14:textId="77777777" w:rsidR="004B1ECE" w:rsidRPr="0030057A" w:rsidRDefault="004B1ECE" w:rsidP="004B1ECE">
      <w:pPr>
        <w:ind w:left="720"/>
        <w:jc w:val="both"/>
        <w:rPr>
          <w:bCs/>
          <w:sz w:val="22"/>
          <w:szCs w:val="22"/>
        </w:rPr>
      </w:pPr>
    </w:p>
    <w:p w14:paraId="285702A4" w14:textId="77777777" w:rsidR="004B1ECE" w:rsidRPr="0030057A" w:rsidRDefault="004B1ECE" w:rsidP="004B1ECE">
      <w:pPr>
        <w:ind w:left="720"/>
        <w:jc w:val="both"/>
        <w:rPr>
          <w:bCs/>
          <w:sz w:val="22"/>
          <w:szCs w:val="22"/>
        </w:rPr>
      </w:pPr>
      <w:r w:rsidRPr="0030057A">
        <w:rPr>
          <w:bCs/>
          <w:sz w:val="22"/>
          <w:szCs w:val="22"/>
        </w:rPr>
        <w:t xml:space="preserve">While illustrative examples of EMR data use for performance measurement are known – such as in British Columbia, Manitoba and Ontario – an up-to-date overview of PHC indicators in use is needed as this context continues to evolve. An overview on the use and sourcing of PHC indicators is a relevant input for the continued updating of a pan-Canadian set. Moreover, exploring the contextual factors that influence the use of EMR data in the cases identified may offer insights into enabling system conditions and organizational factors.  </w:t>
      </w:r>
    </w:p>
    <w:p w14:paraId="2D0D0F41" w14:textId="77777777" w:rsidR="004B1ECE" w:rsidRPr="0030057A" w:rsidRDefault="004B1ECE" w:rsidP="004B1ECE">
      <w:pPr>
        <w:jc w:val="both"/>
        <w:rPr>
          <w:bCs/>
          <w:sz w:val="22"/>
          <w:szCs w:val="22"/>
        </w:rPr>
      </w:pPr>
    </w:p>
    <w:p w14:paraId="690EFF40" w14:textId="77777777" w:rsidR="004B1ECE" w:rsidRPr="0030057A" w:rsidRDefault="004B1ECE" w:rsidP="004B1ECE">
      <w:pPr>
        <w:pStyle w:val="NoSpacing"/>
        <w:jc w:val="both"/>
        <w:rPr>
          <w:rFonts w:ascii="Times New Roman" w:hAnsi="Times New Roman" w:cs="Times New Roman"/>
          <w:b/>
          <w:bCs/>
          <w:sz w:val="22"/>
          <w:szCs w:val="22"/>
        </w:rPr>
      </w:pPr>
      <w:r w:rsidRPr="0030057A">
        <w:rPr>
          <w:rFonts w:ascii="Times New Roman" w:hAnsi="Times New Roman" w:cs="Times New Roman"/>
          <w:b/>
          <w:bCs/>
          <w:sz w:val="22"/>
          <w:szCs w:val="22"/>
        </w:rPr>
        <w:t xml:space="preserve">Aim of study </w:t>
      </w:r>
    </w:p>
    <w:p w14:paraId="7F631925" w14:textId="77777777" w:rsidR="004B1ECE" w:rsidRPr="0030057A" w:rsidRDefault="004B1ECE" w:rsidP="004B1ECE">
      <w:pPr>
        <w:pStyle w:val="NoSpacing"/>
        <w:jc w:val="both"/>
        <w:rPr>
          <w:rFonts w:ascii="Times New Roman" w:hAnsi="Times New Roman" w:cs="Times New Roman"/>
          <w:b/>
          <w:bCs/>
          <w:sz w:val="22"/>
          <w:szCs w:val="22"/>
        </w:rPr>
      </w:pPr>
    </w:p>
    <w:p w14:paraId="17C88F57" w14:textId="77777777" w:rsidR="004B1ECE" w:rsidRPr="0030057A" w:rsidRDefault="004B1ECE" w:rsidP="004B1ECE">
      <w:pPr>
        <w:ind w:left="720"/>
        <w:jc w:val="both"/>
        <w:rPr>
          <w:sz w:val="22"/>
          <w:szCs w:val="22"/>
        </w:rPr>
      </w:pPr>
      <w:r w:rsidRPr="0030057A">
        <w:rPr>
          <w:sz w:val="22"/>
          <w:szCs w:val="22"/>
        </w:rPr>
        <w:t xml:space="preserve">This study aims to investigate the use of PHC indicators sourced from EMR data across jurisdictions in Canada in order to explore the current and potential use of EMR data and enabling contextual factors.    </w:t>
      </w:r>
    </w:p>
    <w:p w14:paraId="042FA97E" w14:textId="77777777" w:rsidR="004B1ECE" w:rsidRPr="0030057A" w:rsidRDefault="004B1ECE" w:rsidP="004B1ECE">
      <w:pPr>
        <w:pStyle w:val="NoSpacing"/>
        <w:jc w:val="both"/>
        <w:rPr>
          <w:rFonts w:ascii="Times New Roman" w:hAnsi="Times New Roman" w:cs="Times New Roman"/>
          <w:b/>
          <w:bCs/>
          <w:sz w:val="22"/>
          <w:szCs w:val="22"/>
        </w:rPr>
      </w:pPr>
    </w:p>
    <w:p w14:paraId="3385F2AF" w14:textId="77777777" w:rsidR="004B1ECE" w:rsidRPr="0030057A" w:rsidRDefault="004B1ECE" w:rsidP="004B1ECE">
      <w:pPr>
        <w:pStyle w:val="NoSpacing"/>
        <w:jc w:val="both"/>
        <w:rPr>
          <w:rFonts w:ascii="Times New Roman" w:hAnsi="Times New Roman" w:cs="Times New Roman"/>
          <w:b/>
          <w:bCs/>
          <w:sz w:val="22"/>
          <w:szCs w:val="22"/>
        </w:rPr>
      </w:pPr>
      <w:r w:rsidRPr="0030057A">
        <w:rPr>
          <w:rFonts w:ascii="Times New Roman" w:hAnsi="Times New Roman" w:cs="Times New Roman"/>
          <w:b/>
          <w:bCs/>
          <w:sz w:val="22"/>
          <w:szCs w:val="22"/>
        </w:rPr>
        <w:t xml:space="preserve">Scope and guiding questions </w:t>
      </w:r>
    </w:p>
    <w:p w14:paraId="34BBE7FC" w14:textId="77777777" w:rsidR="004B1ECE" w:rsidRPr="0030057A" w:rsidRDefault="004B1ECE" w:rsidP="004B1ECE">
      <w:pPr>
        <w:pStyle w:val="NoSpacing"/>
        <w:jc w:val="both"/>
        <w:rPr>
          <w:rFonts w:ascii="Times New Roman" w:hAnsi="Times New Roman" w:cs="Times New Roman"/>
          <w:sz w:val="22"/>
          <w:szCs w:val="22"/>
        </w:rPr>
      </w:pPr>
    </w:p>
    <w:p w14:paraId="27BF822B" w14:textId="77777777" w:rsidR="004B1ECE" w:rsidRPr="0030057A" w:rsidRDefault="004B1ECE" w:rsidP="004B1ECE">
      <w:pPr>
        <w:pStyle w:val="NoSpacing"/>
        <w:ind w:left="720"/>
        <w:jc w:val="both"/>
        <w:rPr>
          <w:rFonts w:ascii="Times New Roman" w:hAnsi="Times New Roman" w:cs="Times New Roman"/>
          <w:sz w:val="22"/>
          <w:szCs w:val="22"/>
        </w:rPr>
      </w:pPr>
      <w:r w:rsidRPr="0030057A">
        <w:rPr>
          <w:rFonts w:ascii="Times New Roman" w:hAnsi="Times New Roman" w:cs="Times New Roman"/>
          <w:sz w:val="22"/>
          <w:szCs w:val="22"/>
        </w:rPr>
        <w:t xml:space="preserve">To scope our investigation, we have put focus on the use of PHC indicators drawing from routine administrative data or EMR systems. </w:t>
      </w:r>
      <w:r w:rsidRPr="0030057A">
        <w:rPr>
          <w:rFonts w:ascii="Times New Roman" w:hAnsi="Times New Roman" w:cs="Times New Roman"/>
          <w:i/>
          <w:iCs/>
          <w:sz w:val="22"/>
          <w:szCs w:val="22"/>
        </w:rPr>
        <w:t xml:space="preserve">Indicators </w:t>
      </w:r>
      <w:r w:rsidRPr="0030057A">
        <w:rPr>
          <w:rFonts w:ascii="Times New Roman" w:hAnsi="Times New Roman" w:cs="Times New Roman"/>
          <w:sz w:val="22"/>
          <w:szCs w:val="22"/>
        </w:rPr>
        <w:t xml:space="preserve">are defined as a quantitative measure that provides information about a performance dimension (e.g. quality, effectiveness, safety, people-centredness, etc.) of PHC. </w:t>
      </w:r>
      <w:r w:rsidRPr="0030057A">
        <w:rPr>
          <w:rFonts w:ascii="Times New Roman" w:hAnsi="Times New Roman" w:cs="Times New Roman"/>
          <w:i/>
          <w:iCs/>
          <w:sz w:val="22"/>
          <w:szCs w:val="22"/>
        </w:rPr>
        <w:t>Use</w:t>
      </w:r>
      <w:r w:rsidRPr="0030057A">
        <w:rPr>
          <w:rFonts w:ascii="Times New Roman" w:hAnsi="Times New Roman" w:cs="Times New Roman"/>
          <w:sz w:val="22"/>
          <w:szCs w:val="22"/>
        </w:rPr>
        <w:t xml:space="preserve"> is defined as the selection, sourcing, analysis and dissemination of indicators for the purpose of performance measurement at the macro (policy), meso (organization/institution or network) or micro (practice) level. The study is guided by the following key questions.</w:t>
      </w:r>
    </w:p>
    <w:p w14:paraId="78F17A5E" w14:textId="77777777" w:rsidR="004B1ECE" w:rsidRPr="0030057A" w:rsidRDefault="004B1ECE" w:rsidP="004B1ECE">
      <w:pPr>
        <w:pStyle w:val="NoSpacing"/>
        <w:ind w:left="720"/>
        <w:jc w:val="both"/>
        <w:rPr>
          <w:rFonts w:ascii="Times New Roman" w:hAnsi="Times New Roman" w:cs="Times New Roman"/>
          <w:sz w:val="22"/>
          <w:szCs w:val="22"/>
        </w:rPr>
      </w:pPr>
    </w:p>
    <w:p w14:paraId="62F064AD" w14:textId="77777777" w:rsidR="004B1ECE" w:rsidRPr="0030057A" w:rsidRDefault="004B1ECE" w:rsidP="004B1ECE">
      <w:pPr>
        <w:pStyle w:val="ListParagraph"/>
        <w:numPr>
          <w:ilvl w:val="0"/>
          <w:numId w:val="37"/>
        </w:numPr>
        <w:ind w:left="1080"/>
        <w:jc w:val="both"/>
        <w:rPr>
          <w:sz w:val="22"/>
          <w:szCs w:val="22"/>
        </w:rPr>
      </w:pPr>
      <w:r w:rsidRPr="0030057A">
        <w:rPr>
          <w:b/>
          <w:bCs/>
          <w:sz w:val="22"/>
          <w:szCs w:val="22"/>
        </w:rPr>
        <w:t>Reviewing the current use of EMR and/or other routine data sources such as administrative data for PHC indicators across jurisdictions</w:t>
      </w:r>
      <w:r w:rsidRPr="0030057A">
        <w:rPr>
          <w:sz w:val="22"/>
          <w:szCs w:val="22"/>
        </w:rPr>
        <w:t>. Where is PHC EMR data or other routine data sources such as administrative data currently used as a source for PHC performance indicators across Canadian jurisdictions?</w:t>
      </w:r>
      <w:r w:rsidRPr="0030057A">
        <w:rPr>
          <w:bCs/>
          <w:color w:val="000000"/>
          <w:sz w:val="22"/>
          <w:szCs w:val="22"/>
        </w:rPr>
        <w:t xml:space="preserve"> </w:t>
      </w:r>
    </w:p>
    <w:p w14:paraId="3B533CDB" w14:textId="77777777" w:rsidR="004B1ECE" w:rsidRPr="0030057A" w:rsidRDefault="004B1ECE" w:rsidP="004B1ECE">
      <w:pPr>
        <w:pStyle w:val="ListParagraph"/>
        <w:ind w:left="1080"/>
        <w:jc w:val="both"/>
        <w:rPr>
          <w:b/>
          <w:bCs/>
          <w:sz w:val="22"/>
          <w:szCs w:val="22"/>
        </w:rPr>
      </w:pPr>
    </w:p>
    <w:p w14:paraId="035268A4" w14:textId="77777777" w:rsidR="004B1ECE" w:rsidRPr="0030057A" w:rsidRDefault="004B1ECE" w:rsidP="004B1ECE">
      <w:pPr>
        <w:pStyle w:val="ListParagraph"/>
        <w:numPr>
          <w:ilvl w:val="0"/>
          <w:numId w:val="37"/>
        </w:numPr>
        <w:ind w:left="1080"/>
        <w:jc w:val="both"/>
        <w:rPr>
          <w:sz w:val="22"/>
          <w:szCs w:val="22"/>
        </w:rPr>
      </w:pPr>
      <w:r w:rsidRPr="0030057A">
        <w:rPr>
          <w:b/>
          <w:bCs/>
          <w:sz w:val="22"/>
          <w:szCs w:val="22"/>
        </w:rPr>
        <w:t>Exploring the technical specifications of EMR-sourced indicators and context of their use</w:t>
      </w:r>
      <w:r w:rsidRPr="0030057A">
        <w:rPr>
          <w:sz w:val="22"/>
          <w:szCs w:val="22"/>
        </w:rPr>
        <w:t>. Where PHC EMR data are in use, how are the indicators defined and standardized? How can the use of these indicators be further described with regards to their analysis, display and delivery to the target end-user?</w:t>
      </w:r>
    </w:p>
    <w:p w14:paraId="0B850F35" w14:textId="77777777" w:rsidR="004B1ECE" w:rsidRPr="0030057A" w:rsidRDefault="004B1ECE" w:rsidP="004B1ECE">
      <w:pPr>
        <w:pStyle w:val="ListParagraph"/>
        <w:ind w:left="1080"/>
        <w:jc w:val="both"/>
        <w:rPr>
          <w:sz w:val="22"/>
          <w:szCs w:val="22"/>
        </w:rPr>
      </w:pPr>
    </w:p>
    <w:p w14:paraId="0AA51D81" w14:textId="77777777" w:rsidR="004B1ECE" w:rsidRPr="0030057A" w:rsidRDefault="004B1ECE" w:rsidP="004B1ECE">
      <w:pPr>
        <w:pStyle w:val="ListParagraph"/>
        <w:numPr>
          <w:ilvl w:val="0"/>
          <w:numId w:val="37"/>
        </w:numPr>
        <w:ind w:left="1080"/>
        <w:jc w:val="both"/>
        <w:rPr>
          <w:sz w:val="22"/>
          <w:szCs w:val="22"/>
        </w:rPr>
      </w:pPr>
      <w:r w:rsidRPr="0030057A">
        <w:rPr>
          <w:b/>
          <w:bCs/>
          <w:sz w:val="22"/>
          <w:szCs w:val="22"/>
        </w:rPr>
        <w:t>Analyzing the organizational factors enabling the use of EMR data for PHC indicators</w:t>
      </w:r>
      <w:r w:rsidRPr="0030057A">
        <w:rPr>
          <w:sz w:val="22"/>
          <w:szCs w:val="22"/>
        </w:rPr>
        <w:t>. Where PHC EMR data are in use, how can the development of the EMR data system be described? What is the organizational context and model of primary care in which the data is being used?</w:t>
      </w:r>
    </w:p>
    <w:p w14:paraId="7B699FA3" w14:textId="77777777" w:rsidR="004B1ECE" w:rsidRPr="0030057A" w:rsidRDefault="004B1ECE" w:rsidP="004B1ECE">
      <w:pPr>
        <w:jc w:val="both"/>
        <w:rPr>
          <w:b/>
          <w:bCs/>
          <w:sz w:val="22"/>
          <w:szCs w:val="22"/>
        </w:rPr>
      </w:pPr>
      <w:r w:rsidRPr="0030057A">
        <w:rPr>
          <w:b/>
          <w:bCs/>
          <w:sz w:val="22"/>
          <w:szCs w:val="22"/>
        </w:rPr>
        <w:lastRenderedPageBreak/>
        <w:t>Approach to study</w:t>
      </w:r>
    </w:p>
    <w:p w14:paraId="1E1E3398" w14:textId="77777777" w:rsidR="004B1ECE" w:rsidRPr="0030057A" w:rsidRDefault="004B1ECE" w:rsidP="004B1ECE">
      <w:pPr>
        <w:jc w:val="both"/>
        <w:rPr>
          <w:bCs/>
          <w:sz w:val="22"/>
          <w:szCs w:val="22"/>
        </w:rPr>
      </w:pPr>
    </w:p>
    <w:p w14:paraId="07AE1913" w14:textId="77777777" w:rsidR="004B1ECE" w:rsidRPr="0030057A" w:rsidRDefault="004B1ECE" w:rsidP="004B1ECE">
      <w:pPr>
        <w:ind w:left="720"/>
        <w:jc w:val="both"/>
        <w:rPr>
          <w:color w:val="000000" w:themeColor="text1"/>
          <w:sz w:val="22"/>
          <w:szCs w:val="22"/>
        </w:rPr>
      </w:pPr>
      <w:r w:rsidRPr="0030057A">
        <w:rPr>
          <w:sz w:val="22"/>
          <w:szCs w:val="22"/>
        </w:rPr>
        <w:t>The study is designed around two p</w:t>
      </w:r>
      <w:r w:rsidRPr="0030057A">
        <w:rPr>
          <w:color w:val="000000" w:themeColor="text1"/>
          <w:sz w:val="22"/>
          <w:szCs w:val="22"/>
        </w:rPr>
        <w:t xml:space="preserve">hases. The first sets out to identify where EMR data or other routine administrative sources are in use for PHC performance measurement at the system (macro), network (meso) or practice (micro) level across Canadian jurisdictions. This phase builds upon recent internal scans conducted by the Primary Health Care Information team of the Canadian Institute for Health Information (CIHI) and will be conducted through a systematic review of organizational websites. A series of key informant and stakeholder interviews will also be organized to gain further insights into ongoing activities across jurisdictions. </w:t>
      </w:r>
    </w:p>
    <w:p w14:paraId="3D04B2FD" w14:textId="77777777" w:rsidR="004B1ECE" w:rsidRPr="0030057A" w:rsidRDefault="004B1ECE" w:rsidP="004B1ECE">
      <w:pPr>
        <w:ind w:left="720"/>
        <w:jc w:val="both"/>
        <w:rPr>
          <w:color w:val="000000" w:themeColor="text1"/>
          <w:sz w:val="22"/>
          <w:szCs w:val="22"/>
        </w:rPr>
      </w:pPr>
    </w:p>
    <w:p w14:paraId="78535984" w14:textId="77777777" w:rsidR="004B1ECE" w:rsidRPr="0030057A" w:rsidRDefault="004B1ECE" w:rsidP="004B1ECE">
      <w:pPr>
        <w:ind w:left="720"/>
        <w:jc w:val="both"/>
        <w:rPr>
          <w:color w:val="000000" w:themeColor="text1"/>
          <w:sz w:val="22"/>
          <w:szCs w:val="22"/>
        </w:rPr>
      </w:pPr>
      <w:r w:rsidRPr="0030057A">
        <w:rPr>
          <w:color w:val="000000" w:themeColor="text1"/>
          <w:sz w:val="22"/>
          <w:szCs w:val="22"/>
        </w:rPr>
        <w:t xml:space="preserve">A second phase aims to explore in-depth the location-specific uses of EMR-sourced indicators. In this phase, the specific purposes of use and technical specifications for indicators will be studied through semi-structured interviews and document reviews. The context will also be explored with regards to the organization of the EMR data system and model of PHC in place.  </w:t>
      </w:r>
    </w:p>
    <w:p w14:paraId="309E1357" w14:textId="77777777" w:rsidR="004B1ECE" w:rsidRPr="0030057A" w:rsidRDefault="004B1ECE" w:rsidP="004B1ECE">
      <w:pPr>
        <w:jc w:val="both"/>
        <w:rPr>
          <w:bCs/>
          <w:sz w:val="22"/>
          <w:szCs w:val="22"/>
        </w:rPr>
      </w:pPr>
    </w:p>
    <w:p w14:paraId="3B58CA25" w14:textId="77777777" w:rsidR="004B1ECE" w:rsidRPr="0030057A" w:rsidRDefault="004B1ECE" w:rsidP="004B1ECE">
      <w:pPr>
        <w:jc w:val="both"/>
        <w:rPr>
          <w:b/>
          <w:bCs/>
          <w:sz w:val="22"/>
          <w:szCs w:val="22"/>
        </w:rPr>
      </w:pPr>
      <w:r w:rsidRPr="0030057A">
        <w:rPr>
          <w:b/>
          <w:bCs/>
          <w:sz w:val="22"/>
          <w:szCs w:val="22"/>
        </w:rPr>
        <w:t>Dissemination and policy implications of results</w:t>
      </w:r>
    </w:p>
    <w:p w14:paraId="584FC99A" w14:textId="77777777" w:rsidR="004B1ECE" w:rsidRPr="0030057A" w:rsidRDefault="004B1ECE" w:rsidP="004B1ECE">
      <w:pPr>
        <w:jc w:val="both"/>
        <w:rPr>
          <w:bCs/>
          <w:sz w:val="22"/>
          <w:szCs w:val="22"/>
        </w:rPr>
      </w:pPr>
    </w:p>
    <w:p w14:paraId="07F602D3" w14:textId="77777777" w:rsidR="004B1ECE" w:rsidRPr="0030057A" w:rsidRDefault="004B1ECE" w:rsidP="004B1ECE">
      <w:pPr>
        <w:ind w:left="720"/>
        <w:jc w:val="both"/>
        <w:rPr>
          <w:bCs/>
          <w:sz w:val="22"/>
          <w:szCs w:val="22"/>
        </w:rPr>
      </w:pPr>
      <w:r w:rsidRPr="0030057A">
        <w:rPr>
          <w:bCs/>
          <w:sz w:val="22"/>
          <w:szCs w:val="22"/>
        </w:rPr>
        <w:t>It is the intention of the study team to submit the findings for peer-reviewed publication. Key Informants will be noted in the acknowledgements unless requested otherwise. The study’s findings are expected to offer insights for the continued updating of a pan-Canadian set of PHC indicators by way of signalling high-frequency indicators or themes in use. Moreover, as the study endeavours to explore contextual factors that influence the use of PHC EMR data, the findings may offer insights into the EMR data system and organization of PHC enabling the uptake and use of EMR data. These findings may carry international relevance, offering insights to the strategic development of PHC and information systems that are also in alignment with a country’s model of care and the information needs of practitioners, managers and system decision-makers.</w:t>
      </w:r>
    </w:p>
    <w:p w14:paraId="03D6FF05" w14:textId="77777777" w:rsidR="004B1ECE" w:rsidRPr="0030057A" w:rsidRDefault="004B1ECE" w:rsidP="004B1ECE">
      <w:pPr>
        <w:jc w:val="both"/>
        <w:rPr>
          <w:bCs/>
          <w:sz w:val="22"/>
          <w:szCs w:val="22"/>
        </w:rPr>
      </w:pPr>
    </w:p>
    <w:p w14:paraId="6A02164A" w14:textId="77777777" w:rsidR="004B1ECE" w:rsidRPr="0030057A" w:rsidRDefault="004B1ECE" w:rsidP="004B1ECE">
      <w:pPr>
        <w:rPr>
          <w:b/>
          <w:bCs/>
          <w:sz w:val="22"/>
          <w:szCs w:val="22"/>
        </w:rPr>
      </w:pPr>
      <w:r w:rsidRPr="0030057A">
        <w:rPr>
          <w:b/>
          <w:bCs/>
          <w:sz w:val="22"/>
          <w:szCs w:val="22"/>
        </w:rPr>
        <w:t xml:space="preserve">Key considerations </w:t>
      </w:r>
    </w:p>
    <w:p w14:paraId="6D1E0CEA" w14:textId="77777777" w:rsidR="004B1ECE" w:rsidRPr="0030057A" w:rsidRDefault="004B1ECE" w:rsidP="004B1ECE">
      <w:pPr>
        <w:rPr>
          <w:b/>
          <w:bCs/>
          <w:sz w:val="22"/>
          <w:szCs w:val="22"/>
        </w:rPr>
      </w:pPr>
    </w:p>
    <w:p w14:paraId="34E26CC3" w14:textId="77777777" w:rsidR="004B1ECE" w:rsidRPr="0030057A" w:rsidRDefault="004B1ECE" w:rsidP="004B1ECE">
      <w:pPr>
        <w:pStyle w:val="ListParagraph"/>
        <w:numPr>
          <w:ilvl w:val="0"/>
          <w:numId w:val="38"/>
        </w:numPr>
        <w:ind w:left="360"/>
        <w:rPr>
          <w:sz w:val="22"/>
          <w:szCs w:val="22"/>
        </w:rPr>
      </w:pPr>
      <w:r w:rsidRPr="0030057A">
        <w:rPr>
          <w:sz w:val="22"/>
          <w:szCs w:val="22"/>
        </w:rPr>
        <w:t>Does your organization currently use EMR data or routine administrative data sources for PHC performance measurement? Is this defined in a framework or indicator set? Which PHC indicators does this include?</w:t>
      </w:r>
    </w:p>
    <w:p w14:paraId="6D734323" w14:textId="77777777" w:rsidR="004B1ECE" w:rsidRPr="0030057A" w:rsidRDefault="004B1ECE" w:rsidP="004B1ECE">
      <w:pPr>
        <w:pStyle w:val="ListParagraph"/>
        <w:ind w:left="360"/>
        <w:rPr>
          <w:sz w:val="22"/>
          <w:szCs w:val="22"/>
        </w:rPr>
      </w:pPr>
    </w:p>
    <w:p w14:paraId="79E38ECC" w14:textId="77777777" w:rsidR="004B1ECE" w:rsidRPr="0030057A" w:rsidRDefault="004B1ECE" w:rsidP="004B1ECE">
      <w:pPr>
        <w:pStyle w:val="ListParagraph"/>
        <w:numPr>
          <w:ilvl w:val="0"/>
          <w:numId w:val="38"/>
        </w:numPr>
        <w:ind w:left="360"/>
        <w:rPr>
          <w:sz w:val="22"/>
          <w:szCs w:val="22"/>
        </w:rPr>
      </w:pPr>
      <w:r w:rsidRPr="0030057A">
        <w:rPr>
          <w:sz w:val="22"/>
          <w:szCs w:val="22"/>
        </w:rPr>
        <w:t xml:space="preserve">What is the intended purpose of the indicator? (e.g. system planning, practice-level performance improvement)? How is the data being analyzed and disseminated? Who is the target end-user? </w:t>
      </w:r>
    </w:p>
    <w:p w14:paraId="29EA1655" w14:textId="77777777" w:rsidR="004B1ECE" w:rsidRPr="0030057A" w:rsidRDefault="004B1ECE" w:rsidP="004B1ECE">
      <w:pPr>
        <w:rPr>
          <w:sz w:val="22"/>
          <w:szCs w:val="22"/>
        </w:rPr>
      </w:pPr>
    </w:p>
    <w:p w14:paraId="146775DA" w14:textId="77777777" w:rsidR="004B1ECE" w:rsidRPr="0030057A" w:rsidRDefault="004B1ECE" w:rsidP="004B1ECE">
      <w:pPr>
        <w:pStyle w:val="ListParagraph"/>
        <w:numPr>
          <w:ilvl w:val="0"/>
          <w:numId w:val="38"/>
        </w:numPr>
        <w:ind w:left="360"/>
        <w:rPr>
          <w:sz w:val="22"/>
          <w:szCs w:val="22"/>
        </w:rPr>
      </w:pPr>
      <w:r w:rsidRPr="0030057A">
        <w:rPr>
          <w:sz w:val="22"/>
          <w:szCs w:val="22"/>
        </w:rPr>
        <w:t xml:space="preserve">Are you aware of any existing studies or reports or can suggest contacts that should be consulted in the scope of this work? </w:t>
      </w:r>
    </w:p>
    <w:p w14:paraId="6020DDCC" w14:textId="77777777" w:rsidR="004B1ECE" w:rsidRPr="0030057A" w:rsidRDefault="004B1ECE" w:rsidP="004B1ECE">
      <w:pPr>
        <w:rPr>
          <w:bCs/>
          <w:sz w:val="22"/>
          <w:szCs w:val="22"/>
        </w:rPr>
      </w:pPr>
    </w:p>
    <w:p w14:paraId="67E9BE63" w14:textId="77777777" w:rsidR="004B1ECE" w:rsidRPr="0030057A" w:rsidRDefault="004B1ECE" w:rsidP="004B1ECE">
      <w:pPr>
        <w:rPr>
          <w:b/>
          <w:sz w:val="22"/>
          <w:szCs w:val="22"/>
        </w:rPr>
      </w:pPr>
    </w:p>
    <w:p w14:paraId="0D39CFA8" w14:textId="77777777" w:rsidR="004B1ECE" w:rsidRPr="0030057A" w:rsidRDefault="004B1ECE" w:rsidP="004B1ECE">
      <w:pPr>
        <w:rPr>
          <w:bCs/>
          <w:color w:val="000000"/>
          <w:sz w:val="22"/>
          <w:szCs w:val="22"/>
        </w:rPr>
      </w:pPr>
      <w:r w:rsidRPr="0030057A">
        <w:rPr>
          <w:b/>
          <w:sz w:val="22"/>
          <w:szCs w:val="22"/>
        </w:rPr>
        <w:t>Detailed semi-structured interview questions</w:t>
      </w:r>
    </w:p>
    <w:p w14:paraId="7DE024E3" w14:textId="77777777" w:rsidR="004B1ECE" w:rsidRPr="0030057A" w:rsidRDefault="004B1ECE" w:rsidP="004B1ECE">
      <w:pPr>
        <w:rPr>
          <w:bCs/>
          <w:color w:val="000000"/>
          <w:sz w:val="22"/>
          <w:szCs w:val="22"/>
        </w:rPr>
      </w:pPr>
    </w:p>
    <w:p w14:paraId="1AF415E6" w14:textId="5E5E7B73" w:rsidR="004B1ECE" w:rsidRPr="002909FE" w:rsidRDefault="004B1ECE" w:rsidP="004B1ECE">
      <w:pPr>
        <w:pStyle w:val="NoSpacing"/>
        <w:jc w:val="both"/>
        <w:rPr>
          <w:rFonts w:ascii="Times New Roman" w:hAnsi="Times New Roman" w:cs="Times New Roman"/>
          <w:bCs/>
          <w:sz w:val="22"/>
          <w:szCs w:val="22"/>
        </w:rPr>
      </w:pPr>
      <w:r w:rsidRPr="0030057A">
        <w:rPr>
          <w:rFonts w:ascii="Times New Roman" w:hAnsi="Times New Roman" w:cs="Times New Roman"/>
          <w:b/>
          <w:sz w:val="22"/>
          <w:szCs w:val="22"/>
        </w:rPr>
        <w:t xml:space="preserve">1. Purposes of use of PHC performance indicators </w:t>
      </w:r>
      <w:r w:rsidR="002909FE">
        <w:rPr>
          <w:rFonts w:ascii="Times New Roman" w:hAnsi="Times New Roman" w:cs="Times New Roman"/>
          <w:bCs/>
          <w:sz w:val="22"/>
          <w:szCs w:val="22"/>
        </w:rPr>
        <w:t>(all experts)</w:t>
      </w:r>
    </w:p>
    <w:p w14:paraId="20F8CEBB" w14:textId="77777777" w:rsidR="004B1ECE" w:rsidRPr="0030057A" w:rsidRDefault="004B1ECE" w:rsidP="004B1ECE">
      <w:pPr>
        <w:pStyle w:val="NoSpacing"/>
        <w:jc w:val="both"/>
        <w:rPr>
          <w:rFonts w:ascii="Times New Roman" w:hAnsi="Times New Roman" w:cs="Times New Roman"/>
          <w:b/>
          <w:sz w:val="22"/>
          <w:szCs w:val="22"/>
        </w:rPr>
      </w:pPr>
    </w:p>
    <w:p w14:paraId="041F9BED" w14:textId="77777777" w:rsidR="004B1ECE" w:rsidRPr="0030057A" w:rsidRDefault="004B1ECE" w:rsidP="004B1ECE">
      <w:pPr>
        <w:pStyle w:val="NoSpacing"/>
        <w:numPr>
          <w:ilvl w:val="0"/>
          <w:numId w:val="7"/>
        </w:numPr>
        <w:jc w:val="both"/>
        <w:rPr>
          <w:rFonts w:ascii="Times New Roman" w:hAnsi="Times New Roman" w:cs="Times New Roman"/>
          <w:bCs/>
          <w:sz w:val="22"/>
          <w:szCs w:val="22"/>
        </w:rPr>
      </w:pPr>
      <w:r w:rsidRPr="0030057A">
        <w:rPr>
          <w:rFonts w:ascii="Times New Roman" w:hAnsi="Times New Roman" w:cs="Times New Roman"/>
          <w:b/>
          <w:sz w:val="22"/>
          <w:szCs w:val="22"/>
        </w:rPr>
        <w:t>Current uses</w:t>
      </w:r>
      <w:r w:rsidRPr="0030057A">
        <w:rPr>
          <w:rFonts w:ascii="Times New Roman" w:hAnsi="Times New Roman" w:cs="Times New Roman"/>
          <w:bCs/>
          <w:sz w:val="22"/>
          <w:szCs w:val="22"/>
        </w:rPr>
        <w:t xml:space="preserve">. How does your organization currently use PHC performance indicators? E.g. research, micro-level clinical practice improvement, meso-level organization or network planning, macro-level system monitoring? </w:t>
      </w:r>
    </w:p>
    <w:p w14:paraId="4BAD8B38" w14:textId="77777777" w:rsidR="004B1ECE" w:rsidRPr="0030057A" w:rsidRDefault="004B1ECE" w:rsidP="004B1ECE">
      <w:pPr>
        <w:pStyle w:val="NoSpacing"/>
        <w:ind w:left="360"/>
        <w:jc w:val="both"/>
        <w:rPr>
          <w:rFonts w:ascii="Times New Roman" w:hAnsi="Times New Roman" w:cs="Times New Roman"/>
          <w:bCs/>
          <w:sz w:val="22"/>
          <w:szCs w:val="22"/>
        </w:rPr>
      </w:pPr>
    </w:p>
    <w:p w14:paraId="5BC2BF0E" w14:textId="77777777" w:rsidR="004B1ECE" w:rsidRPr="0030057A" w:rsidRDefault="004B1ECE" w:rsidP="004B1ECE">
      <w:pPr>
        <w:pStyle w:val="NoSpacing"/>
        <w:numPr>
          <w:ilvl w:val="0"/>
          <w:numId w:val="7"/>
        </w:numPr>
        <w:jc w:val="both"/>
        <w:rPr>
          <w:rFonts w:ascii="Times New Roman" w:hAnsi="Times New Roman" w:cs="Times New Roman"/>
          <w:bCs/>
          <w:sz w:val="22"/>
          <w:szCs w:val="22"/>
        </w:rPr>
      </w:pPr>
      <w:r w:rsidRPr="0030057A">
        <w:rPr>
          <w:rFonts w:ascii="Times New Roman" w:hAnsi="Times New Roman" w:cs="Times New Roman"/>
          <w:b/>
          <w:sz w:val="22"/>
          <w:szCs w:val="22"/>
        </w:rPr>
        <w:t>Sources</w:t>
      </w:r>
      <w:r w:rsidRPr="0030057A">
        <w:rPr>
          <w:rFonts w:ascii="Times New Roman" w:hAnsi="Times New Roman" w:cs="Times New Roman"/>
          <w:bCs/>
          <w:sz w:val="22"/>
          <w:szCs w:val="22"/>
        </w:rPr>
        <w:t xml:space="preserve">. What are the current sources of data for the uses described? Specifically, which if any are sourced from EMR data? </w:t>
      </w:r>
    </w:p>
    <w:p w14:paraId="59286283" w14:textId="77777777" w:rsidR="004B1ECE" w:rsidRPr="0030057A" w:rsidRDefault="004B1ECE" w:rsidP="004B1ECE">
      <w:pPr>
        <w:pStyle w:val="NoSpacing"/>
        <w:jc w:val="both"/>
        <w:rPr>
          <w:rFonts w:ascii="Times New Roman" w:hAnsi="Times New Roman" w:cs="Times New Roman"/>
          <w:bCs/>
          <w:sz w:val="22"/>
          <w:szCs w:val="22"/>
        </w:rPr>
      </w:pPr>
    </w:p>
    <w:p w14:paraId="7D58210A" w14:textId="77777777" w:rsidR="004B1ECE" w:rsidRPr="0030057A" w:rsidRDefault="004B1ECE" w:rsidP="004B1ECE">
      <w:pPr>
        <w:pStyle w:val="NoSpacing"/>
        <w:numPr>
          <w:ilvl w:val="0"/>
          <w:numId w:val="7"/>
        </w:numPr>
        <w:jc w:val="both"/>
        <w:rPr>
          <w:rFonts w:ascii="Times New Roman" w:hAnsi="Times New Roman" w:cs="Times New Roman"/>
          <w:bCs/>
          <w:sz w:val="22"/>
          <w:szCs w:val="22"/>
        </w:rPr>
      </w:pPr>
      <w:r w:rsidRPr="0030057A">
        <w:rPr>
          <w:rFonts w:ascii="Times New Roman" w:hAnsi="Times New Roman" w:cs="Times New Roman"/>
          <w:b/>
          <w:sz w:val="22"/>
          <w:szCs w:val="22"/>
        </w:rPr>
        <w:t>Actors</w:t>
      </w:r>
      <w:r w:rsidRPr="0030057A">
        <w:rPr>
          <w:rFonts w:ascii="Times New Roman" w:hAnsi="Times New Roman" w:cs="Times New Roman"/>
          <w:bCs/>
          <w:sz w:val="22"/>
          <w:szCs w:val="22"/>
        </w:rPr>
        <w:t xml:space="preserve">. What actors do you work with directly in the scope of measuring PHC performance? </w:t>
      </w:r>
    </w:p>
    <w:p w14:paraId="38F87A97" w14:textId="77777777" w:rsidR="004B1ECE" w:rsidRPr="0030057A" w:rsidRDefault="004B1ECE" w:rsidP="004B1ECE">
      <w:pPr>
        <w:pStyle w:val="NoSpacing"/>
        <w:jc w:val="both"/>
        <w:rPr>
          <w:rFonts w:ascii="Times New Roman" w:hAnsi="Times New Roman" w:cs="Times New Roman"/>
          <w:bCs/>
          <w:sz w:val="22"/>
          <w:szCs w:val="22"/>
        </w:rPr>
      </w:pPr>
    </w:p>
    <w:p w14:paraId="2F83B35F" w14:textId="77777777" w:rsidR="004B1ECE" w:rsidRPr="0030057A" w:rsidRDefault="004B1ECE" w:rsidP="004B1ECE">
      <w:pPr>
        <w:pStyle w:val="NoSpacing"/>
        <w:numPr>
          <w:ilvl w:val="0"/>
          <w:numId w:val="7"/>
        </w:numPr>
        <w:jc w:val="both"/>
        <w:rPr>
          <w:rFonts w:ascii="Times New Roman" w:hAnsi="Times New Roman" w:cs="Times New Roman"/>
          <w:bCs/>
          <w:sz w:val="22"/>
          <w:szCs w:val="22"/>
        </w:rPr>
      </w:pPr>
      <w:r w:rsidRPr="0030057A">
        <w:rPr>
          <w:rFonts w:ascii="Times New Roman" w:hAnsi="Times New Roman" w:cs="Times New Roman"/>
          <w:b/>
          <w:sz w:val="22"/>
          <w:szCs w:val="22"/>
        </w:rPr>
        <w:t>Planned uses</w:t>
      </w:r>
      <w:r w:rsidRPr="0030057A">
        <w:rPr>
          <w:rFonts w:ascii="Times New Roman" w:hAnsi="Times New Roman" w:cs="Times New Roman"/>
          <w:bCs/>
          <w:sz w:val="22"/>
          <w:szCs w:val="22"/>
        </w:rPr>
        <w:t xml:space="preserve">. What, if any, initiatives are currently in development using EMR data as a source for performance measurement? </w:t>
      </w:r>
    </w:p>
    <w:p w14:paraId="6A85060C" w14:textId="77777777" w:rsidR="004B1ECE" w:rsidRPr="0030057A" w:rsidRDefault="004B1ECE" w:rsidP="004B1ECE">
      <w:pPr>
        <w:pStyle w:val="NoSpacing"/>
        <w:jc w:val="both"/>
        <w:rPr>
          <w:rFonts w:ascii="Times New Roman" w:hAnsi="Times New Roman" w:cs="Times New Roman"/>
          <w:bCs/>
          <w:sz w:val="22"/>
          <w:szCs w:val="22"/>
        </w:rPr>
      </w:pPr>
    </w:p>
    <w:p w14:paraId="0C45DF97" w14:textId="77777777" w:rsidR="004B1ECE" w:rsidRPr="0030057A" w:rsidRDefault="004B1ECE" w:rsidP="004B1ECE">
      <w:pPr>
        <w:pStyle w:val="NoSpacing"/>
        <w:jc w:val="both"/>
        <w:rPr>
          <w:rFonts w:ascii="Times New Roman" w:hAnsi="Times New Roman" w:cs="Times New Roman"/>
          <w:b/>
          <w:sz w:val="22"/>
          <w:szCs w:val="22"/>
        </w:rPr>
      </w:pPr>
    </w:p>
    <w:p w14:paraId="6F9F668A" w14:textId="77777777" w:rsidR="004B1ECE" w:rsidRPr="0030057A" w:rsidRDefault="004B1ECE" w:rsidP="004B1ECE">
      <w:pPr>
        <w:pStyle w:val="NoSpacing"/>
        <w:jc w:val="both"/>
        <w:rPr>
          <w:rFonts w:ascii="Times New Roman" w:hAnsi="Times New Roman" w:cs="Times New Roman"/>
          <w:b/>
          <w:sz w:val="22"/>
          <w:szCs w:val="22"/>
        </w:rPr>
      </w:pPr>
      <w:r w:rsidRPr="0030057A">
        <w:rPr>
          <w:rFonts w:ascii="Times New Roman" w:hAnsi="Times New Roman" w:cs="Times New Roman"/>
          <w:b/>
          <w:sz w:val="22"/>
          <w:szCs w:val="22"/>
        </w:rPr>
        <w:t xml:space="preserve">2. Description of current EMR-data uses </w:t>
      </w:r>
      <w:r w:rsidRPr="0030057A">
        <w:rPr>
          <w:rFonts w:ascii="Times New Roman" w:hAnsi="Times New Roman" w:cs="Times New Roman"/>
          <w:bCs/>
          <w:sz w:val="22"/>
          <w:szCs w:val="22"/>
        </w:rPr>
        <w:t>(only where applicable)</w:t>
      </w:r>
      <w:r w:rsidRPr="0030057A">
        <w:rPr>
          <w:rFonts w:ascii="Times New Roman" w:hAnsi="Times New Roman" w:cs="Times New Roman"/>
          <w:b/>
          <w:sz w:val="22"/>
          <w:szCs w:val="22"/>
        </w:rPr>
        <w:t xml:space="preserve"> </w:t>
      </w:r>
    </w:p>
    <w:p w14:paraId="512DAF4C" w14:textId="77777777" w:rsidR="004B1ECE" w:rsidRPr="0030057A" w:rsidRDefault="004B1ECE" w:rsidP="004B1ECE">
      <w:pPr>
        <w:pStyle w:val="NoSpacing"/>
        <w:jc w:val="both"/>
        <w:rPr>
          <w:rFonts w:ascii="Times New Roman" w:hAnsi="Times New Roman" w:cs="Times New Roman"/>
          <w:bCs/>
          <w:sz w:val="22"/>
          <w:szCs w:val="22"/>
        </w:rPr>
      </w:pPr>
    </w:p>
    <w:p w14:paraId="60AAD77D" w14:textId="77777777" w:rsidR="004B1ECE" w:rsidRPr="0030057A" w:rsidRDefault="004B1ECE" w:rsidP="004B1ECE">
      <w:pPr>
        <w:pStyle w:val="NoSpacing"/>
        <w:numPr>
          <w:ilvl w:val="0"/>
          <w:numId w:val="8"/>
        </w:numPr>
        <w:jc w:val="both"/>
        <w:rPr>
          <w:rFonts w:ascii="Times New Roman" w:hAnsi="Times New Roman" w:cs="Times New Roman"/>
          <w:bCs/>
          <w:sz w:val="22"/>
          <w:szCs w:val="22"/>
        </w:rPr>
      </w:pPr>
      <w:r w:rsidRPr="0030057A">
        <w:rPr>
          <w:rFonts w:ascii="Times New Roman" w:hAnsi="Times New Roman" w:cs="Times New Roman"/>
          <w:b/>
          <w:sz w:val="22"/>
          <w:szCs w:val="22"/>
        </w:rPr>
        <w:t>Overview of use</w:t>
      </w:r>
      <w:r w:rsidRPr="0030057A">
        <w:rPr>
          <w:rFonts w:ascii="Times New Roman" w:hAnsi="Times New Roman" w:cs="Times New Roman"/>
          <w:bCs/>
          <w:sz w:val="22"/>
          <w:szCs w:val="22"/>
        </w:rPr>
        <w:t>. Can you briefly describe the development of your organization’s current EMR data use overtime in terms of main milestones? How would you describe your current stage of use? Who are the target end-users (e.g. type of practices, physicians, total range of users engaged)?</w:t>
      </w:r>
    </w:p>
    <w:p w14:paraId="1519D14C" w14:textId="77777777" w:rsidR="004B1ECE" w:rsidRPr="0030057A" w:rsidRDefault="004B1ECE" w:rsidP="004B1ECE">
      <w:pPr>
        <w:pStyle w:val="NoSpacing"/>
        <w:ind w:left="360"/>
        <w:jc w:val="both"/>
        <w:rPr>
          <w:rFonts w:ascii="Times New Roman" w:hAnsi="Times New Roman" w:cs="Times New Roman"/>
          <w:bCs/>
          <w:sz w:val="22"/>
          <w:szCs w:val="22"/>
        </w:rPr>
      </w:pPr>
    </w:p>
    <w:p w14:paraId="1A7EFFE4" w14:textId="77777777" w:rsidR="004B1ECE" w:rsidRPr="0030057A" w:rsidRDefault="004B1ECE" w:rsidP="004B1ECE">
      <w:pPr>
        <w:pStyle w:val="NoSpacing"/>
        <w:numPr>
          <w:ilvl w:val="0"/>
          <w:numId w:val="8"/>
        </w:numPr>
        <w:jc w:val="both"/>
        <w:rPr>
          <w:rFonts w:ascii="Times New Roman" w:hAnsi="Times New Roman" w:cs="Times New Roman"/>
          <w:bCs/>
          <w:sz w:val="22"/>
          <w:szCs w:val="22"/>
        </w:rPr>
      </w:pPr>
      <w:r w:rsidRPr="0030057A">
        <w:rPr>
          <w:rFonts w:ascii="Times New Roman" w:hAnsi="Times New Roman" w:cs="Times New Roman"/>
          <w:b/>
          <w:sz w:val="22"/>
          <w:szCs w:val="22"/>
        </w:rPr>
        <w:t>Indicators</w:t>
      </w:r>
      <w:r w:rsidRPr="0030057A">
        <w:rPr>
          <w:rFonts w:ascii="Times New Roman" w:hAnsi="Times New Roman" w:cs="Times New Roman"/>
          <w:bCs/>
          <w:sz w:val="22"/>
          <w:szCs w:val="22"/>
        </w:rPr>
        <w:t>.</w:t>
      </w:r>
      <w:r w:rsidRPr="0030057A">
        <w:rPr>
          <w:rFonts w:ascii="Times New Roman" w:hAnsi="Times New Roman" w:cs="Times New Roman"/>
          <w:b/>
          <w:sz w:val="22"/>
          <w:szCs w:val="22"/>
        </w:rPr>
        <w:t xml:space="preserve"> </w:t>
      </w:r>
      <w:r w:rsidRPr="0030057A">
        <w:rPr>
          <w:rFonts w:ascii="Times New Roman" w:hAnsi="Times New Roman" w:cs="Times New Roman"/>
          <w:bCs/>
          <w:sz w:val="22"/>
          <w:szCs w:val="22"/>
        </w:rPr>
        <w:t xml:space="preserve">What are the specific indicator themes being reported on? Are the technical specifications defined and if so, can these be shared? How have these changed overtime? </w:t>
      </w:r>
    </w:p>
    <w:p w14:paraId="152B98E9" w14:textId="77777777" w:rsidR="004B1ECE" w:rsidRPr="0030057A" w:rsidRDefault="004B1ECE" w:rsidP="004B1ECE">
      <w:pPr>
        <w:pStyle w:val="NoSpacing"/>
        <w:jc w:val="both"/>
        <w:rPr>
          <w:rFonts w:ascii="Times New Roman" w:hAnsi="Times New Roman" w:cs="Times New Roman"/>
          <w:bCs/>
          <w:sz w:val="22"/>
          <w:szCs w:val="22"/>
        </w:rPr>
      </w:pPr>
    </w:p>
    <w:p w14:paraId="4495D645" w14:textId="77777777" w:rsidR="004B1ECE" w:rsidRPr="0030057A" w:rsidRDefault="004B1ECE" w:rsidP="004B1ECE">
      <w:pPr>
        <w:pStyle w:val="NoSpacing"/>
        <w:numPr>
          <w:ilvl w:val="0"/>
          <w:numId w:val="8"/>
        </w:numPr>
        <w:jc w:val="both"/>
        <w:rPr>
          <w:rFonts w:ascii="Times New Roman" w:hAnsi="Times New Roman" w:cs="Times New Roman"/>
          <w:bCs/>
          <w:sz w:val="22"/>
          <w:szCs w:val="22"/>
        </w:rPr>
      </w:pPr>
      <w:r w:rsidRPr="0030057A">
        <w:rPr>
          <w:rFonts w:ascii="Times New Roman" w:hAnsi="Times New Roman" w:cs="Times New Roman"/>
          <w:b/>
          <w:sz w:val="22"/>
          <w:szCs w:val="22"/>
        </w:rPr>
        <w:t>Data sources</w:t>
      </w:r>
      <w:r w:rsidRPr="0030057A">
        <w:rPr>
          <w:rFonts w:ascii="Times New Roman" w:hAnsi="Times New Roman" w:cs="Times New Roman"/>
          <w:bCs/>
          <w:sz w:val="22"/>
          <w:szCs w:val="22"/>
        </w:rPr>
        <w:t xml:space="preserve">. How is the EMR data being extracted? How does this extraction work across vendors? At what time-interval is data extracted? Where is the data stored? Is data anonymized? </w:t>
      </w:r>
    </w:p>
    <w:p w14:paraId="4349F4AD" w14:textId="77777777" w:rsidR="004B1ECE" w:rsidRPr="0030057A" w:rsidRDefault="004B1ECE" w:rsidP="004B1ECE">
      <w:pPr>
        <w:pStyle w:val="NoSpacing"/>
        <w:jc w:val="both"/>
        <w:rPr>
          <w:rFonts w:ascii="Times New Roman" w:hAnsi="Times New Roman" w:cs="Times New Roman"/>
          <w:bCs/>
          <w:sz w:val="22"/>
          <w:szCs w:val="22"/>
        </w:rPr>
      </w:pPr>
    </w:p>
    <w:p w14:paraId="073C6200" w14:textId="77777777" w:rsidR="004B1ECE" w:rsidRPr="0030057A" w:rsidRDefault="004B1ECE" w:rsidP="004B1ECE">
      <w:pPr>
        <w:pStyle w:val="NoSpacing"/>
        <w:numPr>
          <w:ilvl w:val="0"/>
          <w:numId w:val="8"/>
        </w:numPr>
        <w:jc w:val="both"/>
        <w:rPr>
          <w:rFonts w:ascii="Times New Roman" w:hAnsi="Times New Roman" w:cs="Times New Roman"/>
          <w:bCs/>
          <w:sz w:val="22"/>
          <w:szCs w:val="22"/>
        </w:rPr>
      </w:pPr>
      <w:r w:rsidRPr="0030057A">
        <w:rPr>
          <w:rFonts w:ascii="Times New Roman" w:hAnsi="Times New Roman" w:cs="Times New Roman"/>
          <w:b/>
          <w:sz w:val="22"/>
          <w:szCs w:val="22"/>
        </w:rPr>
        <w:t>Analysis</w:t>
      </w:r>
      <w:r w:rsidRPr="0030057A">
        <w:rPr>
          <w:rFonts w:ascii="Times New Roman" w:hAnsi="Times New Roman" w:cs="Times New Roman"/>
          <w:bCs/>
          <w:sz w:val="22"/>
          <w:szCs w:val="22"/>
        </w:rPr>
        <w:t xml:space="preserve">. How is the data currently analyzed (e.g. benchmarking, time trends, composite measures)? What comparators are used? </w:t>
      </w:r>
    </w:p>
    <w:p w14:paraId="3288429D" w14:textId="77777777" w:rsidR="004B1ECE" w:rsidRPr="0030057A" w:rsidRDefault="004B1ECE" w:rsidP="004B1ECE">
      <w:pPr>
        <w:pStyle w:val="NoSpacing"/>
        <w:jc w:val="both"/>
        <w:rPr>
          <w:rFonts w:ascii="Times New Roman" w:hAnsi="Times New Roman" w:cs="Times New Roman"/>
          <w:bCs/>
          <w:sz w:val="22"/>
          <w:szCs w:val="22"/>
        </w:rPr>
      </w:pPr>
    </w:p>
    <w:p w14:paraId="307045BF" w14:textId="77777777" w:rsidR="004B1ECE" w:rsidRPr="0030057A" w:rsidRDefault="004B1ECE" w:rsidP="004B1ECE">
      <w:pPr>
        <w:pStyle w:val="NoSpacing"/>
        <w:numPr>
          <w:ilvl w:val="0"/>
          <w:numId w:val="8"/>
        </w:numPr>
        <w:jc w:val="both"/>
        <w:rPr>
          <w:rFonts w:ascii="Times New Roman" w:hAnsi="Times New Roman" w:cs="Times New Roman"/>
          <w:bCs/>
          <w:sz w:val="22"/>
          <w:szCs w:val="22"/>
        </w:rPr>
      </w:pPr>
      <w:r w:rsidRPr="0030057A">
        <w:rPr>
          <w:rFonts w:ascii="Times New Roman" w:hAnsi="Times New Roman" w:cs="Times New Roman"/>
          <w:b/>
          <w:sz w:val="22"/>
          <w:szCs w:val="22"/>
        </w:rPr>
        <w:t>Display</w:t>
      </w:r>
      <w:r w:rsidRPr="0030057A">
        <w:rPr>
          <w:rFonts w:ascii="Times New Roman" w:hAnsi="Times New Roman" w:cs="Times New Roman"/>
          <w:bCs/>
          <w:sz w:val="22"/>
          <w:szCs w:val="22"/>
        </w:rPr>
        <w:t xml:space="preserve">. How is the data disseminated? What is the format of reporting (print, electronic, web-based)? What is the lag time if any in presenting analyzed data? </w:t>
      </w:r>
    </w:p>
    <w:p w14:paraId="5E307984" w14:textId="77777777" w:rsidR="004B1ECE" w:rsidRPr="0030057A" w:rsidRDefault="004B1ECE" w:rsidP="004B1ECE">
      <w:pPr>
        <w:pStyle w:val="NoSpacing"/>
        <w:jc w:val="both"/>
        <w:rPr>
          <w:rFonts w:ascii="Times New Roman" w:hAnsi="Times New Roman" w:cs="Times New Roman"/>
          <w:bCs/>
          <w:sz w:val="22"/>
          <w:szCs w:val="22"/>
        </w:rPr>
      </w:pPr>
    </w:p>
    <w:p w14:paraId="04B2A196" w14:textId="77777777" w:rsidR="004B1ECE" w:rsidRPr="0030057A" w:rsidRDefault="004B1ECE" w:rsidP="004B1ECE">
      <w:pPr>
        <w:pStyle w:val="NoSpacing"/>
        <w:numPr>
          <w:ilvl w:val="0"/>
          <w:numId w:val="8"/>
        </w:numPr>
        <w:jc w:val="both"/>
        <w:rPr>
          <w:rFonts w:ascii="Times New Roman" w:hAnsi="Times New Roman" w:cs="Times New Roman"/>
          <w:bCs/>
          <w:sz w:val="22"/>
          <w:szCs w:val="22"/>
        </w:rPr>
      </w:pPr>
      <w:r w:rsidRPr="0030057A">
        <w:rPr>
          <w:rFonts w:ascii="Times New Roman" w:hAnsi="Times New Roman" w:cs="Times New Roman"/>
          <w:b/>
          <w:sz w:val="22"/>
          <w:szCs w:val="22"/>
        </w:rPr>
        <w:t>Delivery</w:t>
      </w:r>
      <w:r w:rsidRPr="0030057A">
        <w:rPr>
          <w:rFonts w:ascii="Times New Roman" w:hAnsi="Times New Roman" w:cs="Times New Roman"/>
          <w:bCs/>
          <w:sz w:val="22"/>
          <w:szCs w:val="22"/>
        </w:rPr>
        <w:t xml:space="preserve">. How do the findings reach the intended user? What is the reporting cycle? What resources are available to support end-users? </w:t>
      </w:r>
    </w:p>
    <w:p w14:paraId="53EDA8CB" w14:textId="77777777" w:rsidR="004B1ECE" w:rsidRPr="0030057A" w:rsidRDefault="004B1ECE" w:rsidP="004B1ECE">
      <w:pPr>
        <w:pStyle w:val="ListParagraph"/>
        <w:rPr>
          <w:bCs/>
          <w:sz w:val="22"/>
          <w:szCs w:val="22"/>
        </w:rPr>
      </w:pPr>
    </w:p>
    <w:p w14:paraId="5F716184" w14:textId="77777777" w:rsidR="004B1ECE" w:rsidRPr="0030057A" w:rsidRDefault="004B1ECE" w:rsidP="004B1ECE">
      <w:pPr>
        <w:pStyle w:val="NoSpacing"/>
        <w:numPr>
          <w:ilvl w:val="0"/>
          <w:numId w:val="8"/>
        </w:numPr>
        <w:jc w:val="both"/>
        <w:rPr>
          <w:rFonts w:ascii="Times New Roman" w:hAnsi="Times New Roman" w:cs="Times New Roman"/>
          <w:bCs/>
          <w:sz w:val="22"/>
          <w:szCs w:val="22"/>
        </w:rPr>
      </w:pPr>
      <w:r w:rsidRPr="0030057A">
        <w:rPr>
          <w:rFonts w:ascii="Times New Roman" w:hAnsi="Times New Roman" w:cs="Times New Roman"/>
          <w:b/>
          <w:sz w:val="22"/>
          <w:szCs w:val="22"/>
        </w:rPr>
        <w:t>Impact evaluation</w:t>
      </w:r>
      <w:r w:rsidRPr="0030057A">
        <w:rPr>
          <w:rFonts w:ascii="Times New Roman" w:hAnsi="Times New Roman" w:cs="Times New Roman"/>
          <w:bCs/>
          <w:sz w:val="22"/>
          <w:szCs w:val="22"/>
        </w:rPr>
        <w:t>. Have studies on use and impact been conducted? What are the key findings where available? If anecdotally available, what are the lessons learned?</w:t>
      </w:r>
    </w:p>
    <w:p w14:paraId="1BB6E2C4" w14:textId="77777777" w:rsidR="004B1ECE" w:rsidRPr="0030057A" w:rsidRDefault="004B1ECE" w:rsidP="004B1ECE">
      <w:pPr>
        <w:pStyle w:val="NoSpacing"/>
        <w:jc w:val="both"/>
        <w:rPr>
          <w:rFonts w:ascii="Times New Roman" w:hAnsi="Times New Roman" w:cs="Times New Roman"/>
          <w:bCs/>
          <w:sz w:val="22"/>
          <w:szCs w:val="22"/>
        </w:rPr>
      </w:pPr>
    </w:p>
    <w:p w14:paraId="52263C90" w14:textId="77777777" w:rsidR="004B1ECE" w:rsidRPr="0030057A" w:rsidRDefault="004B1ECE" w:rsidP="004B1ECE">
      <w:pPr>
        <w:pStyle w:val="NoSpacing"/>
        <w:jc w:val="both"/>
        <w:rPr>
          <w:rFonts w:ascii="Times New Roman" w:hAnsi="Times New Roman" w:cs="Times New Roman"/>
          <w:b/>
          <w:sz w:val="22"/>
          <w:szCs w:val="22"/>
        </w:rPr>
      </w:pPr>
    </w:p>
    <w:p w14:paraId="1FEE4578" w14:textId="592672D2" w:rsidR="004B1ECE" w:rsidRPr="002909FE" w:rsidRDefault="004B1ECE" w:rsidP="004B1ECE">
      <w:pPr>
        <w:pStyle w:val="NoSpacing"/>
        <w:jc w:val="both"/>
        <w:rPr>
          <w:rFonts w:ascii="Times New Roman" w:hAnsi="Times New Roman" w:cs="Times New Roman"/>
          <w:bCs/>
          <w:sz w:val="22"/>
          <w:szCs w:val="22"/>
        </w:rPr>
      </w:pPr>
      <w:r w:rsidRPr="0030057A">
        <w:rPr>
          <w:rFonts w:ascii="Times New Roman" w:hAnsi="Times New Roman" w:cs="Times New Roman"/>
          <w:b/>
          <w:sz w:val="22"/>
          <w:szCs w:val="22"/>
        </w:rPr>
        <w:t xml:space="preserve">3. Barriers or enablers of use </w:t>
      </w:r>
      <w:r w:rsidR="002909FE">
        <w:rPr>
          <w:rFonts w:ascii="Times New Roman" w:hAnsi="Times New Roman" w:cs="Times New Roman"/>
          <w:bCs/>
          <w:sz w:val="22"/>
          <w:szCs w:val="22"/>
        </w:rPr>
        <w:t xml:space="preserve">(all experts) </w:t>
      </w:r>
      <w:bookmarkStart w:id="0" w:name="_GoBack"/>
      <w:bookmarkEnd w:id="0"/>
    </w:p>
    <w:p w14:paraId="12EBC851" w14:textId="77777777" w:rsidR="004B1ECE" w:rsidRPr="0030057A" w:rsidRDefault="004B1ECE" w:rsidP="004B1ECE">
      <w:pPr>
        <w:pStyle w:val="NoSpacing"/>
        <w:jc w:val="both"/>
        <w:rPr>
          <w:rFonts w:ascii="Times New Roman" w:hAnsi="Times New Roman" w:cs="Times New Roman"/>
          <w:bCs/>
          <w:sz w:val="22"/>
          <w:szCs w:val="22"/>
        </w:rPr>
      </w:pPr>
    </w:p>
    <w:p w14:paraId="7A7075FB" w14:textId="77777777" w:rsidR="004B1ECE" w:rsidRPr="0030057A" w:rsidRDefault="004B1ECE" w:rsidP="004B1ECE">
      <w:pPr>
        <w:pStyle w:val="NoSpacing"/>
        <w:numPr>
          <w:ilvl w:val="0"/>
          <w:numId w:val="9"/>
        </w:numPr>
        <w:jc w:val="both"/>
        <w:rPr>
          <w:rFonts w:ascii="Times New Roman" w:hAnsi="Times New Roman" w:cs="Times New Roman"/>
          <w:bCs/>
          <w:color w:val="000000" w:themeColor="text1"/>
          <w:sz w:val="22"/>
          <w:szCs w:val="22"/>
          <w:lang w:val="en-US"/>
        </w:rPr>
      </w:pPr>
      <w:r w:rsidRPr="0030057A">
        <w:rPr>
          <w:rFonts w:ascii="Times New Roman" w:hAnsi="Times New Roman" w:cs="Times New Roman"/>
          <w:b/>
          <w:color w:val="000000" w:themeColor="text1"/>
          <w:sz w:val="22"/>
          <w:szCs w:val="22"/>
          <w:lang w:val="en-US"/>
        </w:rPr>
        <w:t>Opportunities for improvement</w:t>
      </w:r>
      <w:r w:rsidRPr="0030057A">
        <w:rPr>
          <w:rFonts w:ascii="Times New Roman" w:hAnsi="Times New Roman" w:cs="Times New Roman"/>
          <w:bCs/>
          <w:color w:val="000000" w:themeColor="text1"/>
          <w:sz w:val="22"/>
          <w:szCs w:val="22"/>
          <w:lang w:val="en-US"/>
        </w:rPr>
        <w:t xml:space="preserve">. In your opinion, how can your current uses of EMR data for performance measurement be improved upon? </w:t>
      </w:r>
    </w:p>
    <w:p w14:paraId="476B24FB" w14:textId="77777777" w:rsidR="004B1ECE" w:rsidRPr="0030057A" w:rsidRDefault="004B1ECE" w:rsidP="004B1ECE">
      <w:pPr>
        <w:pStyle w:val="NoSpacing"/>
        <w:ind w:left="360"/>
        <w:jc w:val="both"/>
        <w:rPr>
          <w:rFonts w:ascii="Times New Roman" w:hAnsi="Times New Roman" w:cs="Times New Roman"/>
          <w:bCs/>
          <w:color w:val="000000" w:themeColor="text1"/>
          <w:sz w:val="22"/>
          <w:szCs w:val="22"/>
          <w:lang w:val="en-US"/>
        </w:rPr>
      </w:pPr>
    </w:p>
    <w:p w14:paraId="74768254" w14:textId="77777777" w:rsidR="004B1ECE" w:rsidRPr="0030057A" w:rsidRDefault="004B1ECE" w:rsidP="004B1ECE">
      <w:pPr>
        <w:pStyle w:val="NoSpacing"/>
        <w:numPr>
          <w:ilvl w:val="0"/>
          <w:numId w:val="9"/>
        </w:numPr>
        <w:jc w:val="both"/>
        <w:rPr>
          <w:rFonts w:ascii="Times New Roman" w:hAnsi="Times New Roman" w:cs="Times New Roman"/>
          <w:bCs/>
          <w:color w:val="000000" w:themeColor="text1"/>
          <w:sz w:val="22"/>
          <w:szCs w:val="22"/>
          <w:lang w:val="en-US"/>
        </w:rPr>
      </w:pPr>
      <w:r w:rsidRPr="0030057A">
        <w:rPr>
          <w:rFonts w:ascii="Times New Roman" w:hAnsi="Times New Roman" w:cs="Times New Roman"/>
          <w:b/>
          <w:color w:val="000000" w:themeColor="text1"/>
          <w:sz w:val="22"/>
          <w:szCs w:val="22"/>
          <w:lang w:val="en-US"/>
        </w:rPr>
        <w:t>Barriers</w:t>
      </w:r>
      <w:r w:rsidRPr="0030057A">
        <w:rPr>
          <w:rFonts w:ascii="Times New Roman" w:hAnsi="Times New Roman" w:cs="Times New Roman"/>
          <w:bCs/>
          <w:color w:val="000000" w:themeColor="text1"/>
          <w:sz w:val="22"/>
          <w:szCs w:val="22"/>
          <w:lang w:val="en-US"/>
        </w:rPr>
        <w:t>.</w:t>
      </w:r>
      <w:r w:rsidRPr="0030057A">
        <w:rPr>
          <w:rFonts w:ascii="Times New Roman" w:hAnsi="Times New Roman" w:cs="Times New Roman"/>
          <w:b/>
          <w:color w:val="000000" w:themeColor="text1"/>
          <w:sz w:val="22"/>
          <w:szCs w:val="22"/>
          <w:lang w:val="en-US"/>
        </w:rPr>
        <w:t xml:space="preserve"> </w:t>
      </w:r>
      <w:r w:rsidRPr="0030057A">
        <w:rPr>
          <w:rFonts w:ascii="Times New Roman" w:hAnsi="Times New Roman" w:cs="Times New Roman"/>
          <w:bCs/>
          <w:color w:val="000000" w:themeColor="text1"/>
          <w:sz w:val="22"/>
          <w:szCs w:val="22"/>
          <w:lang w:val="en-US"/>
        </w:rPr>
        <w:t xml:space="preserve">In your opinion, what are the main obstacles or challenges faced by your organization or jurisdiction-at-large to make EMR data more actionable? In general, what are the obstacles to optimizing the use of EMR data for PHC performance measurement? </w:t>
      </w:r>
    </w:p>
    <w:p w14:paraId="0172C5DC" w14:textId="77777777" w:rsidR="004B1ECE" w:rsidRPr="0030057A" w:rsidRDefault="004B1ECE" w:rsidP="004B1ECE">
      <w:pPr>
        <w:pStyle w:val="NoSpacing"/>
        <w:ind w:left="360"/>
        <w:jc w:val="both"/>
        <w:rPr>
          <w:rFonts w:ascii="Times New Roman" w:hAnsi="Times New Roman" w:cs="Times New Roman"/>
          <w:bCs/>
          <w:color w:val="000000" w:themeColor="text1"/>
          <w:sz w:val="22"/>
          <w:szCs w:val="22"/>
          <w:lang w:val="en-US"/>
        </w:rPr>
      </w:pPr>
    </w:p>
    <w:p w14:paraId="2B1D276B" w14:textId="77777777" w:rsidR="004B1ECE" w:rsidRPr="0030057A" w:rsidRDefault="004B1ECE" w:rsidP="004B1ECE">
      <w:pPr>
        <w:pStyle w:val="NoSpacing"/>
        <w:numPr>
          <w:ilvl w:val="0"/>
          <w:numId w:val="9"/>
        </w:numPr>
        <w:jc w:val="both"/>
        <w:rPr>
          <w:rFonts w:ascii="Times New Roman" w:hAnsi="Times New Roman" w:cs="Times New Roman"/>
          <w:bCs/>
          <w:color w:val="000000" w:themeColor="text1"/>
          <w:sz w:val="22"/>
          <w:szCs w:val="22"/>
          <w:lang w:val="en-US"/>
        </w:rPr>
      </w:pPr>
      <w:r w:rsidRPr="0030057A">
        <w:rPr>
          <w:rFonts w:ascii="Times New Roman" w:hAnsi="Times New Roman" w:cs="Times New Roman"/>
          <w:b/>
          <w:color w:val="000000" w:themeColor="text1"/>
          <w:sz w:val="22"/>
          <w:szCs w:val="22"/>
          <w:lang w:val="en-US"/>
        </w:rPr>
        <w:t>Enablers</w:t>
      </w:r>
      <w:r w:rsidRPr="0030057A">
        <w:rPr>
          <w:rFonts w:ascii="Times New Roman" w:hAnsi="Times New Roman" w:cs="Times New Roman"/>
          <w:bCs/>
          <w:color w:val="000000" w:themeColor="text1"/>
          <w:sz w:val="22"/>
          <w:szCs w:val="22"/>
          <w:lang w:val="en-US"/>
        </w:rPr>
        <w:t xml:space="preserve">. In your opinion, what are some of the factors that have contributed to achievements to-date?  </w:t>
      </w:r>
    </w:p>
    <w:p w14:paraId="187E0AF1" w14:textId="77777777" w:rsidR="004B1ECE" w:rsidRPr="0030057A" w:rsidRDefault="004B1ECE" w:rsidP="004B1ECE">
      <w:pPr>
        <w:pStyle w:val="NoSpacing"/>
        <w:jc w:val="both"/>
        <w:rPr>
          <w:rFonts w:ascii="Times New Roman" w:hAnsi="Times New Roman" w:cs="Times New Roman"/>
          <w:b/>
          <w:color w:val="000000" w:themeColor="text1"/>
          <w:sz w:val="22"/>
          <w:szCs w:val="22"/>
          <w:lang w:val="en-US"/>
        </w:rPr>
      </w:pPr>
    </w:p>
    <w:p w14:paraId="36768114" w14:textId="77777777" w:rsidR="004B1ECE" w:rsidRPr="0030057A" w:rsidRDefault="004B1ECE" w:rsidP="004B1ECE">
      <w:pPr>
        <w:pStyle w:val="NoSpacing"/>
        <w:jc w:val="both"/>
        <w:rPr>
          <w:rFonts w:ascii="Times New Roman" w:hAnsi="Times New Roman" w:cs="Times New Roman"/>
          <w:b/>
          <w:color w:val="000000" w:themeColor="text1"/>
          <w:sz w:val="22"/>
          <w:szCs w:val="22"/>
          <w:lang w:val="en-US"/>
        </w:rPr>
      </w:pPr>
    </w:p>
    <w:p w14:paraId="7B429CF7" w14:textId="77777777" w:rsidR="004B1ECE" w:rsidRPr="0030057A" w:rsidRDefault="004B1ECE" w:rsidP="004B1ECE">
      <w:pPr>
        <w:pStyle w:val="NoSpacing"/>
        <w:jc w:val="both"/>
        <w:rPr>
          <w:rFonts w:ascii="Times New Roman" w:hAnsi="Times New Roman" w:cs="Times New Roman"/>
          <w:b/>
          <w:color w:val="000000" w:themeColor="text1"/>
          <w:sz w:val="22"/>
          <w:szCs w:val="22"/>
          <w:lang w:val="en-US"/>
        </w:rPr>
      </w:pPr>
      <w:r w:rsidRPr="0030057A">
        <w:rPr>
          <w:rFonts w:ascii="Times New Roman" w:hAnsi="Times New Roman" w:cs="Times New Roman"/>
          <w:b/>
          <w:color w:val="000000" w:themeColor="text1"/>
          <w:sz w:val="22"/>
          <w:szCs w:val="22"/>
          <w:lang w:val="en-US"/>
        </w:rPr>
        <w:t xml:space="preserve">Other: Relevant reporting and additional informants </w:t>
      </w:r>
    </w:p>
    <w:p w14:paraId="458C96D5" w14:textId="77777777" w:rsidR="004B1ECE" w:rsidRPr="0030057A" w:rsidRDefault="004B1ECE" w:rsidP="004B1ECE">
      <w:pPr>
        <w:pStyle w:val="NoSpacing"/>
        <w:jc w:val="both"/>
        <w:rPr>
          <w:rFonts w:ascii="Times New Roman" w:hAnsi="Times New Roman" w:cs="Times New Roman"/>
          <w:b/>
          <w:color w:val="000000" w:themeColor="text1"/>
          <w:sz w:val="22"/>
          <w:szCs w:val="22"/>
          <w:lang w:val="en-US"/>
        </w:rPr>
      </w:pPr>
    </w:p>
    <w:p w14:paraId="3D8340D2" w14:textId="77777777" w:rsidR="004B1ECE" w:rsidRPr="0030057A" w:rsidRDefault="004B1ECE" w:rsidP="004B1ECE">
      <w:pPr>
        <w:pStyle w:val="NoSpacing"/>
        <w:numPr>
          <w:ilvl w:val="0"/>
          <w:numId w:val="7"/>
        </w:numPr>
        <w:jc w:val="both"/>
        <w:rPr>
          <w:rFonts w:ascii="Times New Roman" w:hAnsi="Times New Roman" w:cs="Times New Roman"/>
          <w:bCs/>
          <w:sz w:val="22"/>
          <w:szCs w:val="22"/>
        </w:rPr>
      </w:pPr>
      <w:r w:rsidRPr="0030057A">
        <w:rPr>
          <w:rFonts w:ascii="Times New Roman" w:hAnsi="Times New Roman" w:cs="Times New Roman"/>
          <w:b/>
          <w:sz w:val="22"/>
          <w:szCs w:val="22"/>
        </w:rPr>
        <w:t>Available reporting</w:t>
      </w:r>
      <w:r w:rsidRPr="0030057A">
        <w:rPr>
          <w:rFonts w:ascii="Times New Roman" w:hAnsi="Times New Roman" w:cs="Times New Roman"/>
          <w:bCs/>
          <w:sz w:val="22"/>
          <w:szCs w:val="22"/>
        </w:rPr>
        <w:t xml:space="preserve">. Are you aware of any existing studies or reports that are publicly available and/or can be shared in the scope of this work? </w:t>
      </w:r>
    </w:p>
    <w:p w14:paraId="6F5A9127" w14:textId="77777777" w:rsidR="004B1ECE" w:rsidRPr="0030057A" w:rsidRDefault="004B1ECE" w:rsidP="004B1ECE">
      <w:pPr>
        <w:pStyle w:val="NoSpacing"/>
        <w:ind w:left="360"/>
        <w:jc w:val="both"/>
        <w:rPr>
          <w:rFonts w:ascii="Times New Roman" w:hAnsi="Times New Roman" w:cs="Times New Roman"/>
          <w:bCs/>
          <w:sz w:val="22"/>
          <w:szCs w:val="22"/>
        </w:rPr>
      </w:pPr>
    </w:p>
    <w:p w14:paraId="007F6F58" w14:textId="77777777" w:rsidR="004B1ECE" w:rsidRPr="0030057A" w:rsidRDefault="004B1ECE" w:rsidP="004B1ECE">
      <w:pPr>
        <w:pStyle w:val="NoSpacing"/>
        <w:numPr>
          <w:ilvl w:val="0"/>
          <w:numId w:val="7"/>
        </w:numPr>
        <w:jc w:val="both"/>
        <w:rPr>
          <w:rFonts w:ascii="Times New Roman" w:hAnsi="Times New Roman" w:cs="Times New Roman"/>
          <w:bCs/>
          <w:sz w:val="22"/>
          <w:szCs w:val="22"/>
        </w:rPr>
      </w:pPr>
      <w:r w:rsidRPr="0030057A">
        <w:rPr>
          <w:rFonts w:ascii="Times New Roman" w:hAnsi="Times New Roman" w:cs="Times New Roman"/>
          <w:b/>
          <w:sz w:val="22"/>
          <w:szCs w:val="22"/>
        </w:rPr>
        <w:t>Additional informants</w:t>
      </w:r>
      <w:r w:rsidRPr="0030057A">
        <w:rPr>
          <w:rFonts w:ascii="Times New Roman" w:hAnsi="Times New Roman" w:cs="Times New Roman"/>
          <w:bCs/>
          <w:sz w:val="22"/>
          <w:szCs w:val="22"/>
        </w:rPr>
        <w:t xml:space="preserve">. Can you suggest a colleague, expert in your jurisdiction (specific stakeholder or clinician/research profile as needed) or network that you think should be met with in the scope of this work? </w:t>
      </w:r>
    </w:p>
    <w:p w14:paraId="33DF4548" w14:textId="77777777" w:rsidR="004B1ECE" w:rsidRPr="00632AD5" w:rsidRDefault="004B1ECE" w:rsidP="004B1ECE">
      <w:pPr>
        <w:rPr>
          <w:rFonts w:eastAsiaTheme="minorHAnsi"/>
          <w:bCs/>
          <w:sz w:val="22"/>
          <w:szCs w:val="22"/>
        </w:rPr>
        <w:sectPr w:rsidR="004B1ECE" w:rsidRPr="00632AD5" w:rsidSect="00DB21A1">
          <w:pgSz w:w="11906" w:h="16838" w:code="9"/>
          <w:pgMar w:top="1440" w:right="1440" w:bottom="1440" w:left="1440" w:header="708" w:footer="708" w:gutter="0"/>
          <w:cols w:space="708"/>
          <w:docGrid w:linePitch="360"/>
        </w:sectPr>
      </w:pPr>
      <w:r>
        <w:rPr>
          <w:bCs/>
        </w:rPr>
        <w:br w:type="page"/>
      </w:r>
    </w:p>
    <w:p w14:paraId="1771AB7C" w14:textId="77777777" w:rsidR="004B1ECE" w:rsidRDefault="004B1ECE" w:rsidP="004B1ECE">
      <w:pPr>
        <w:rPr>
          <w:b/>
          <w:color w:val="000000"/>
          <w:sz w:val="22"/>
          <w:szCs w:val="22"/>
        </w:rPr>
      </w:pPr>
      <w:r>
        <w:rPr>
          <w:b/>
          <w:color w:val="000000"/>
          <w:sz w:val="22"/>
          <w:szCs w:val="22"/>
        </w:rPr>
        <w:lastRenderedPageBreak/>
        <w:t xml:space="preserve">Supplementary file 3: Characteristics of experts consulted </w:t>
      </w:r>
    </w:p>
    <w:p w14:paraId="7ECC683B" w14:textId="77777777" w:rsidR="004B1ECE" w:rsidRDefault="004B1ECE" w:rsidP="004B1ECE">
      <w:pPr>
        <w:rPr>
          <w:b/>
          <w:color w:val="000000"/>
          <w:sz w:val="22"/>
          <w:szCs w:val="22"/>
        </w:rPr>
      </w:pPr>
    </w:p>
    <w:p w14:paraId="02C7A021" w14:textId="77777777" w:rsidR="004B1ECE" w:rsidRDefault="004B1ECE" w:rsidP="004B1ECE">
      <w:pPr>
        <w:jc w:val="both"/>
        <w:rPr>
          <w:bCs/>
          <w:color w:val="00000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28" w:type="dxa"/>
          <w:bottom w:w="28" w:type="dxa"/>
        </w:tblCellMar>
        <w:tblLook w:val="04A0" w:firstRow="1" w:lastRow="0" w:firstColumn="1" w:lastColumn="0" w:noHBand="0" w:noVBand="1"/>
      </w:tblPr>
      <w:tblGrid>
        <w:gridCol w:w="2552"/>
        <w:gridCol w:w="1417"/>
        <w:gridCol w:w="1276"/>
        <w:gridCol w:w="1134"/>
        <w:gridCol w:w="1559"/>
      </w:tblGrid>
      <w:tr w:rsidR="004B1ECE" w14:paraId="34965012" w14:textId="77777777" w:rsidTr="00DB21A1">
        <w:trPr>
          <w:trHeight w:val="278"/>
        </w:trPr>
        <w:tc>
          <w:tcPr>
            <w:tcW w:w="2552" w:type="dxa"/>
            <w:vMerge w:val="restart"/>
            <w:tcBorders>
              <w:top w:val="single" w:sz="4" w:space="0" w:color="auto"/>
            </w:tcBorders>
            <w:vAlign w:val="center"/>
          </w:tcPr>
          <w:p w14:paraId="3F56B115" w14:textId="77777777" w:rsidR="004B1ECE" w:rsidRPr="006203B4" w:rsidRDefault="004B1ECE" w:rsidP="00DB21A1">
            <w:pPr>
              <w:rPr>
                <w:b/>
                <w:color w:val="000000"/>
                <w:sz w:val="18"/>
                <w:szCs w:val="18"/>
              </w:rPr>
            </w:pPr>
            <w:r w:rsidRPr="006203B4">
              <w:rPr>
                <w:b/>
                <w:color w:val="000000"/>
                <w:sz w:val="18"/>
                <w:szCs w:val="18"/>
              </w:rPr>
              <w:t>Characteristics</w:t>
            </w:r>
          </w:p>
        </w:tc>
        <w:tc>
          <w:tcPr>
            <w:tcW w:w="2693" w:type="dxa"/>
            <w:gridSpan w:val="2"/>
            <w:tcBorders>
              <w:top w:val="single" w:sz="4" w:space="0" w:color="auto"/>
              <w:bottom w:val="single" w:sz="4" w:space="0" w:color="auto"/>
            </w:tcBorders>
            <w:shd w:val="clear" w:color="auto" w:fill="auto"/>
            <w:vAlign w:val="center"/>
          </w:tcPr>
          <w:p w14:paraId="7BD45B14" w14:textId="77777777" w:rsidR="004B1ECE" w:rsidRPr="00692D00" w:rsidRDefault="004B1ECE" w:rsidP="00DB21A1">
            <w:pPr>
              <w:jc w:val="center"/>
              <w:rPr>
                <w:b/>
                <w:color w:val="000000"/>
                <w:sz w:val="18"/>
                <w:szCs w:val="18"/>
              </w:rPr>
            </w:pPr>
            <w:r>
              <w:rPr>
                <w:b/>
                <w:color w:val="000000"/>
                <w:sz w:val="18"/>
                <w:szCs w:val="18"/>
              </w:rPr>
              <w:t>Perspective</w:t>
            </w:r>
          </w:p>
        </w:tc>
        <w:tc>
          <w:tcPr>
            <w:tcW w:w="2693" w:type="dxa"/>
            <w:gridSpan w:val="2"/>
            <w:tcBorders>
              <w:top w:val="single" w:sz="4" w:space="0" w:color="auto"/>
              <w:bottom w:val="single" w:sz="4" w:space="0" w:color="auto"/>
            </w:tcBorders>
            <w:shd w:val="clear" w:color="auto" w:fill="auto"/>
            <w:vAlign w:val="center"/>
          </w:tcPr>
          <w:p w14:paraId="1CB7070D" w14:textId="77777777" w:rsidR="004B1ECE" w:rsidRPr="0080580E" w:rsidRDefault="004B1ECE" w:rsidP="00DB21A1">
            <w:pPr>
              <w:jc w:val="center"/>
              <w:rPr>
                <w:b/>
                <w:color w:val="000000"/>
                <w:sz w:val="18"/>
                <w:szCs w:val="18"/>
              </w:rPr>
            </w:pPr>
            <w:r>
              <w:rPr>
                <w:b/>
                <w:color w:val="000000"/>
                <w:sz w:val="18"/>
                <w:szCs w:val="18"/>
              </w:rPr>
              <w:t xml:space="preserve">Total informants </w:t>
            </w:r>
            <w:r w:rsidRPr="00080FCC">
              <w:rPr>
                <w:b/>
                <w:sz w:val="18"/>
                <w:szCs w:val="18"/>
              </w:rPr>
              <w:t xml:space="preserve">n=61 </w:t>
            </w:r>
            <w:r w:rsidRPr="0080580E">
              <w:rPr>
                <w:b/>
                <w:color w:val="000000"/>
                <w:sz w:val="18"/>
                <w:szCs w:val="18"/>
              </w:rPr>
              <w:t>(</w:t>
            </w:r>
            <w:r w:rsidRPr="00080FCC">
              <w:rPr>
                <w:b/>
                <w:sz w:val="18"/>
                <w:szCs w:val="18"/>
              </w:rPr>
              <w:t>n=4</w:t>
            </w:r>
            <w:r>
              <w:rPr>
                <w:b/>
                <w:sz w:val="18"/>
                <w:szCs w:val="18"/>
              </w:rPr>
              <w:t>4</w:t>
            </w:r>
            <w:r w:rsidRPr="00080FCC">
              <w:rPr>
                <w:b/>
                <w:sz w:val="18"/>
                <w:szCs w:val="18"/>
                <w:vertAlign w:val="superscript"/>
              </w:rPr>
              <w:t>a</w:t>
            </w:r>
            <w:r w:rsidRPr="00080FCC">
              <w:rPr>
                <w:b/>
                <w:sz w:val="18"/>
                <w:szCs w:val="18"/>
              </w:rPr>
              <w:t>)</w:t>
            </w:r>
          </w:p>
        </w:tc>
      </w:tr>
      <w:tr w:rsidR="004B1ECE" w14:paraId="09426332" w14:textId="77777777" w:rsidTr="00DB21A1">
        <w:trPr>
          <w:trHeight w:val="278"/>
        </w:trPr>
        <w:tc>
          <w:tcPr>
            <w:tcW w:w="2552" w:type="dxa"/>
            <w:vMerge/>
            <w:tcBorders>
              <w:bottom w:val="single" w:sz="4" w:space="0" w:color="auto"/>
            </w:tcBorders>
            <w:vAlign w:val="center"/>
          </w:tcPr>
          <w:p w14:paraId="058A8DEC" w14:textId="77777777" w:rsidR="004B1ECE" w:rsidRPr="0080580E" w:rsidRDefault="004B1ECE" w:rsidP="00DB21A1">
            <w:pPr>
              <w:rPr>
                <w:b/>
                <w:color w:val="000000"/>
                <w:sz w:val="18"/>
                <w:szCs w:val="18"/>
              </w:rPr>
            </w:pPr>
          </w:p>
        </w:tc>
        <w:tc>
          <w:tcPr>
            <w:tcW w:w="1417" w:type="dxa"/>
            <w:tcBorders>
              <w:top w:val="single" w:sz="4" w:space="0" w:color="auto"/>
              <w:bottom w:val="single" w:sz="4" w:space="0" w:color="auto"/>
            </w:tcBorders>
            <w:shd w:val="clear" w:color="auto" w:fill="auto"/>
            <w:vAlign w:val="center"/>
          </w:tcPr>
          <w:p w14:paraId="2F733FDF" w14:textId="77777777" w:rsidR="004B1ECE" w:rsidRDefault="004B1ECE" w:rsidP="00DB21A1">
            <w:pPr>
              <w:jc w:val="center"/>
              <w:rPr>
                <w:b/>
                <w:color w:val="000000"/>
                <w:sz w:val="18"/>
                <w:szCs w:val="18"/>
              </w:rPr>
            </w:pPr>
            <w:r>
              <w:rPr>
                <w:b/>
                <w:color w:val="000000"/>
                <w:sz w:val="18"/>
                <w:szCs w:val="18"/>
              </w:rPr>
              <w:t>Policy-maker/</w:t>
            </w:r>
          </w:p>
          <w:p w14:paraId="73661D22" w14:textId="77777777" w:rsidR="004B1ECE" w:rsidRPr="00301F65" w:rsidRDefault="004B1ECE" w:rsidP="00DB21A1">
            <w:pPr>
              <w:jc w:val="center"/>
              <w:rPr>
                <w:b/>
                <w:color w:val="000000"/>
                <w:sz w:val="18"/>
                <w:szCs w:val="18"/>
              </w:rPr>
            </w:pPr>
            <w:r>
              <w:rPr>
                <w:b/>
                <w:color w:val="000000"/>
                <w:sz w:val="18"/>
                <w:szCs w:val="18"/>
              </w:rPr>
              <w:t>s</w:t>
            </w:r>
            <w:r w:rsidRPr="00301F65">
              <w:rPr>
                <w:b/>
                <w:color w:val="000000"/>
                <w:sz w:val="18"/>
                <w:szCs w:val="18"/>
              </w:rPr>
              <w:t>takeholder</w:t>
            </w:r>
          </w:p>
        </w:tc>
        <w:tc>
          <w:tcPr>
            <w:tcW w:w="1276" w:type="dxa"/>
            <w:tcBorders>
              <w:top w:val="single" w:sz="4" w:space="0" w:color="auto"/>
              <w:bottom w:val="single" w:sz="4" w:space="0" w:color="auto"/>
            </w:tcBorders>
            <w:shd w:val="clear" w:color="auto" w:fill="auto"/>
            <w:vAlign w:val="center"/>
          </w:tcPr>
          <w:p w14:paraId="2F789A5D" w14:textId="77777777" w:rsidR="004B1ECE" w:rsidRPr="00301F65" w:rsidRDefault="004B1ECE" w:rsidP="00DB21A1">
            <w:pPr>
              <w:jc w:val="center"/>
              <w:rPr>
                <w:b/>
                <w:color w:val="000000"/>
                <w:sz w:val="18"/>
                <w:szCs w:val="18"/>
              </w:rPr>
            </w:pPr>
            <w:r w:rsidRPr="00301F65">
              <w:rPr>
                <w:b/>
                <w:color w:val="000000"/>
                <w:sz w:val="18"/>
                <w:szCs w:val="18"/>
              </w:rPr>
              <w:t>Researcher/</w:t>
            </w:r>
          </w:p>
          <w:p w14:paraId="40C6A2C0" w14:textId="77777777" w:rsidR="004B1ECE" w:rsidRPr="00301F65" w:rsidRDefault="004B1ECE" w:rsidP="00DB21A1">
            <w:pPr>
              <w:jc w:val="center"/>
              <w:rPr>
                <w:b/>
                <w:color w:val="000000"/>
                <w:sz w:val="18"/>
                <w:szCs w:val="18"/>
              </w:rPr>
            </w:pPr>
            <w:r>
              <w:rPr>
                <w:b/>
                <w:color w:val="000000"/>
                <w:sz w:val="18"/>
                <w:szCs w:val="18"/>
              </w:rPr>
              <w:t>c</w:t>
            </w:r>
            <w:r w:rsidRPr="00301F65">
              <w:rPr>
                <w:b/>
                <w:color w:val="000000"/>
                <w:sz w:val="18"/>
                <w:szCs w:val="18"/>
              </w:rPr>
              <w:t>linician</w:t>
            </w:r>
          </w:p>
        </w:tc>
        <w:tc>
          <w:tcPr>
            <w:tcW w:w="1134" w:type="dxa"/>
            <w:tcBorders>
              <w:top w:val="single" w:sz="4" w:space="0" w:color="auto"/>
              <w:bottom w:val="single" w:sz="4" w:space="0" w:color="auto"/>
            </w:tcBorders>
            <w:shd w:val="clear" w:color="auto" w:fill="auto"/>
            <w:vAlign w:val="center"/>
          </w:tcPr>
          <w:p w14:paraId="1F5E65BC" w14:textId="77777777" w:rsidR="004B1ECE" w:rsidRDefault="004B1ECE" w:rsidP="00DB21A1">
            <w:pPr>
              <w:jc w:val="center"/>
              <w:rPr>
                <w:b/>
                <w:color w:val="000000"/>
                <w:sz w:val="18"/>
                <w:szCs w:val="18"/>
              </w:rPr>
            </w:pPr>
            <w:r>
              <w:rPr>
                <w:b/>
                <w:color w:val="000000"/>
                <w:sz w:val="18"/>
                <w:szCs w:val="18"/>
              </w:rPr>
              <w:t>n</w:t>
            </w:r>
          </w:p>
          <w:p w14:paraId="0371A9CD" w14:textId="77777777" w:rsidR="004B1ECE" w:rsidRPr="0080580E" w:rsidRDefault="004B1ECE" w:rsidP="00DB21A1">
            <w:pPr>
              <w:jc w:val="center"/>
              <w:rPr>
                <w:bCs/>
                <w:color w:val="000000"/>
                <w:sz w:val="18"/>
                <w:szCs w:val="18"/>
              </w:rPr>
            </w:pPr>
            <w:r>
              <w:rPr>
                <w:bCs/>
                <w:color w:val="000000"/>
                <w:sz w:val="18"/>
                <w:szCs w:val="18"/>
              </w:rPr>
              <w:t>(</w:t>
            </w:r>
            <w:r w:rsidRPr="0080580E">
              <w:rPr>
                <w:bCs/>
                <w:color w:val="000000"/>
                <w:sz w:val="18"/>
                <w:szCs w:val="18"/>
              </w:rPr>
              <w:t>sub-total</w:t>
            </w:r>
            <w:r>
              <w:rPr>
                <w:bCs/>
                <w:color w:val="000000"/>
                <w:sz w:val="18"/>
                <w:szCs w:val="18"/>
              </w:rPr>
              <w:t>)</w:t>
            </w:r>
          </w:p>
        </w:tc>
        <w:tc>
          <w:tcPr>
            <w:tcW w:w="1559" w:type="dxa"/>
            <w:tcBorders>
              <w:top w:val="single" w:sz="4" w:space="0" w:color="auto"/>
              <w:bottom w:val="single" w:sz="4" w:space="0" w:color="auto"/>
            </w:tcBorders>
            <w:shd w:val="clear" w:color="auto" w:fill="auto"/>
            <w:vAlign w:val="center"/>
          </w:tcPr>
          <w:p w14:paraId="3A8BE268" w14:textId="77777777" w:rsidR="004B1ECE" w:rsidRDefault="004B1ECE" w:rsidP="00DB21A1">
            <w:pPr>
              <w:jc w:val="center"/>
              <w:rPr>
                <w:b/>
                <w:color w:val="000000"/>
                <w:sz w:val="18"/>
                <w:szCs w:val="18"/>
              </w:rPr>
            </w:pPr>
            <w:r>
              <w:rPr>
                <w:b/>
                <w:color w:val="000000"/>
                <w:sz w:val="18"/>
                <w:szCs w:val="18"/>
              </w:rPr>
              <w:t xml:space="preserve">% </w:t>
            </w:r>
          </w:p>
          <w:p w14:paraId="23798DD1" w14:textId="77777777" w:rsidR="004B1ECE" w:rsidRPr="00301F65" w:rsidRDefault="004B1ECE" w:rsidP="00DB21A1">
            <w:pPr>
              <w:jc w:val="center"/>
              <w:rPr>
                <w:b/>
                <w:color w:val="000000"/>
                <w:sz w:val="18"/>
                <w:szCs w:val="18"/>
              </w:rPr>
            </w:pPr>
            <w:r>
              <w:rPr>
                <w:bCs/>
                <w:color w:val="000000"/>
                <w:sz w:val="18"/>
                <w:szCs w:val="18"/>
              </w:rPr>
              <w:t>(total informants)</w:t>
            </w:r>
          </w:p>
        </w:tc>
      </w:tr>
      <w:tr w:rsidR="004B1ECE" w14:paraId="15CFAF10" w14:textId="77777777" w:rsidTr="00DB21A1">
        <w:tc>
          <w:tcPr>
            <w:tcW w:w="7938" w:type="dxa"/>
            <w:gridSpan w:val="5"/>
            <w:tcBorders>
              <w:top w:val="single" w:sz="4" w:space="0" w:color="auto"/>
            </w:tcBorders>
            <w:shd w:val="clear" w:color="auto" w:fill="F2F2F2" w:themeFill="background1" w:themeFillShade="F2"/>
            <w:vAlign w:val="center"/>
          </w:tcPr>
          <w:p w14:paraId="52E42797" w14:textId="77777777" w:rsidR="004B1ECE" w:rsidRPr="00DC5254" w:rsidRDefault="004B1ECE" w:rsidP="00DB21A1">
            <w:pPr>
              <w:rPr>
                <w:bCs/>
                <w:color w:val="000000"/>
                <w:sz w:val="18"/>
                <w:szCs w:val="18"/>
              </w:rPr>
            </w:pPr>
            <w:r>
              <w:rPr>
                <w:b/>
                <w:color w:val="000000"/>
                <w:sz w:val="18"/>
                <w:szCs w:val="18"/>
              </w:rPr>
              <w:t>Jurisdictions</w:t>
            </w:r>
          </w:p>
        </w:tc>
      </w:tr>
      <w:tr w:rsidR="004B1ECE" w14:paraId="0A56C0F1" w14:textId="77777777" w:rsidTr="00DB21A1">
        <w:tc>
          <w:tcPr>
            <w:tcW w:w="2552" w:type="dxa"/>
            <w:vAlign w:val="center"/>
          </w:tcPr>
          <w:p w14:paraId="5B7BBF2B" w14:textId="77777777" w:rsidR="004B1ECE" w:rsidRPr="00DC5254" w:rsidRDefault="004B1ECE" w:rsidP="00DB21A1">
            <w:pPr>
              <w:rPr>
                <w:bCs/>
                <w:color w:val="000000"/>
                <w:sz w:val="18"/>
                <w:szCs w:val="18"/>
              </w:rPr>
            </w:pPr>
            <w:r>
              <w:rPr>
                <w:bCs/>
                <w:color w:val="000000"/>
                <w:sz w:val="18"/>
                <w:szCs w:val="18"/>
              </w:rPr>
              <w:t xml:space="preserve">   </w:t>
            </w:r>
            <w:r w:rsidRPr="00DC5254">
              <w:rPr>
                <w:bCs/>
                <w:color w:val="000000"/>
                <w:sz w:val="18"/>
                <w:szCs w:val="18"/>
              </w:rPr>
              <w:t xml:space="preserve">Newfoundland </w:t>
            </w:r>
            <w:r>
              <w:rPr>
                <w:bCs/>
                <w:color w:val="000000"/>
                <w:sz w:val="18"/>
                <w:szCs w:val="18"/>
              </w:rPr>
              <w:t xml:space="preserve">and Labrador </w:t>
            </w:r>
          </w:p>
        </w:tc>
        <w:tc>
          <w:tcPr>
            <w:tcW w:w="1417" w:type="dxa"/>
            <w:shd w:val="clear" w:color="auto" w:fill="auto"/>
            <w:vAlign w:val="center"/>
          </w:tcPr>
          <w:p w14:paraId="3561C3F7" w14:textId="77777777" w:rsidR="004B1ECE" w:rsidRPr="002B101E" w:rsidRDefault="004B1ECE" w:rsidP="00DB21A1">
            <w:pPr>
              <w:jc w:val="center"/>
              <w:rPr>
                <w:bCs/>
                <w:sz w:val="18"/>
                <w:szCs w:val="18"/>
              </w:rPr>
            </w:pPr>
            <w:r w:rsidRPr="002B101E">
              <w:rPr>
                <w:bCs/>
                <w:sz w:val="18"/>
                <w:szCs w:val="18"/>
              </w:rPr>
              <w:t>3</w:t>
            </w:r>
          </w:p>
        </w:tc>
        <w:tc>
          <w:tcPr>
            <w:tcW w:w="1276" w:type="dxa"/>
            <w:shd w:val="clear" w:color="auto" w:fill="auto"/>
            <w:vAlign w:val="center"/>
          </w:tcPr>
          <w:p w14:paraId="02A7B16D" w14:textId="77777777" w:rsidR="004B1ECE" w:rsidRPr="002B101E" w:rsidRDefault="004B1ECE" w:rsidP="00DB21A1">
            <w:pPr>
              <w:jc w:val="center"/>
              <w:rPr>
                <w:bCs/>
                <w:sz w:val="18"/>
                <w:szCs w:val="18"/>
              </w:rPr>
            </w:pPr>
            <w:r w:rsidRPr="002B101E">
              <w:rPr>
                <w:bCs/>
                <w:sz w:val="18"/>
                <w:szCs w:val="18"/>
              </w:rPr>
              <w:t>1</w:t>
            </w:r>
          </w:p>
        </w:tc>
        <w:tc>
          <w:tcPr>
            <w:tcW w:w="1134" w:type="dxa"/>
            <w:shd w:val="clear" w:color="auto" w:fill="auto"/>
            <w:vAlign w:val="center"/>
          </w:tcPr>
          <w:p w14:paraId="764E5C24" w14:textId="77777777" w:rsidR="004B1ECE" w:rsidRPr="002B101E" w:rsidRDefault="004B1ECE" w:rsidP="00DB21A1">
            <w:pPr>
              <w:jc w:val="center"/>
              <w:rPr>
                <w:bCs/>
                <w:sz w:val="18"/>
                <w:szCs w:val="18"/>
              </w:rPr>
            </w:pPr>
            <w:r w:rsidRPr="002B101E">
              <w:rPr>
                <w:bCs/>
                <w:sz w:val="18"/>
                <w:szCs w:val="18"/>
              </w:rPr>
              <w:t>4</w:t>
            </w:r>
          </w:p>
        </w:tc>
        <w:tc>
          <w:tcPr>
            <w:tcW w:w="1559" w:type="dxa"/>
            <w:shd w:val="clear" w:color="auto" w:fill="auto"/>
            <w:vAlign w:val="center"/>
          </w:tcPr>
          <w:p w14:paraId="3731BE1A" w14:textId="77777777" w:rsidR="004B1ECE" w:rsidRPr="00301F65" w:rsidRDefault="004B1ECE" w:rsidP="00DB21A1">
            <w:pPr>
              <w:jc w:val="center"/>
              <w:rPr>
                <w:bCs/>
                <w:color w:val="000000"/>
                <w:sz w:val="18"/>
                <w:szCs w:val="18"/>
              </w:rPr>
            </w:pPr>
            <w:r>
              <w:rPr>
                <w:bCs/>
                <w:color w:val="000000"/>
                <w:sz w:val="18"/>
                <w:szCs w:val="18"/>
              </w:rPr>
              <w:t>7</w:t>
            </w:r>
          </w:p>
        </w:tc>
      </w:tr>
      <w:tr w:rsidR="004B1ECE" w14:paraId="76D1136A" w14:textId="77777777" w:rsidTr="00DB21A1">
        <w:tc>
          <w:tcPr>
            <w:tcW w:w="2552" w:type="dxa"/>
            <w:vAlign w:val="center"/>
          </w:tcPr>
          <w:p w14:paraId="3D349AB1" w14:textId="77777777" w:rsidR="004B1ECE" w:rsidRPr="00DC5254" w:rsidRDefault="004B1ECE" w:rsidP="00DB21A1">
            <w:pPr>
              <w:rPr>
                <w:bCs/>
                <w:color w:val="000000"/>
                <w:sz w:val="18"/>
                <w:szCs w:val="18"/>
              </w:rPr>
            </w:pPr>
            <w:r>
              <w:rPr>
                <w:bCs/>
                <w:color w:val="000000"/>
                <w:sz w:val="18"/>
                <w:szCs w:val="18"/>
              </w:rPr>
              <w:t xml:space="preserve">   Prince Edward Island </w:t>
            </w:r>
          </w:p>
        </w:tc>
        <w:tc>
          <w:tcPr>
            <w:tcW w:w="1417" w:type="dxa"/>
            <w:shd w:val="clear" w:color="auto" w:fill="auto"/>
            <w:vAlign w:val="center"/>
          </w:tcPr>
          <w:p w14:paraId="261F5A89" w14:textId="77777777" w:rsidR="004B1ECE" w:rsidRPr="002B101E" w:rsidRDefault="004B1ECE" w:rsidP="00DB21A1">
            <w:pPr>
              <w:jc w:val="center"/>
              <w:rPr>
                <w:bCs/>
                <w:sz w:val="18"/>
                <w:szCs w:val="18"/>
              </w:rPr>
            </w:pPr>
            <w:r w:rsidRPr="002B101E">
              <w:rPr>
                <w:bCs/>
                <w:sz w:val="18"/>
                <w:szCs w:val="18"/>
              </w:rPr>
              <w:t>1</w:t>
            </w:r>
          </w:p>
        </w:tc>
        <w:tc>
          <w:tcPr>
            <w:tcW w:w="1276" w:type="dxa"/>
            <w:shd w:val="clear" w:color="auto" w:fill="auto"/>
            <w:vAlign w:val="center"/>
          </w:tcPr>
          <w:p w14:paraId="1BE0F245" w14:textId="77777777" w:rsidR="004B1ECE" w:rsidRPr="002B101E" w:rsidRDefault="004B1ECE" w:rsidP="00DB21A1">
            <w:pPr>
              <w:jc w:val="center"/>
              <w:rPr>
                <w:bCs/>
                <w:sz w:val="18"/>
                <w:szCs w:val="18"/>
              </w:rPr>
            </w:pPr>
            <w:r w:rsidRPr="002B101E">
              <w:rPr>
                <w:bCs/>
                <w:sz w:val="18"/>
                <w:szCs w:val="18"/>
              </w:rPr>
              <w:t>0</w:t>
            </w:r>
          </w:p>
        </w:tc>
        <w:tc>
          <w:tcPr>
            <w:tcW w:w="1134" w:type="dxa"/>
            <w:shd w:val="clear" w:color="auto" w:fill="auto"/>
            <w:vAlign w:val="center"/>
          </w:tcPr>
          <w:p w14:paraId="1FBAF2E5" w14:textId="77777777" w:rsidR="004B1ECE" w:rsidRPr="002B101E" w:rsidRDefault="004B1ECE" w:rsidP="00DB21A1">
            <w:pPr>
              <w:jc w:val="center"/>
              <w:rPr>
                <w:bCs/>
                <w:sz w:val="18"/>
                <w:szCs w:val="18"/>
              </w:rPr>
            </w:pPr>
            <w:r w:rsidRPr="002B101E">
              <w:rPr>
                <w:bCs/>
                <w:sz w:val="18"/>
                <w:szCs w:val="18"/>
              </w:rPr>
              <w:t>1</w:t>
            </w:r>
          </w:p>
        </w:tc>
        <w:tc>
          <w:tcPr>
            <w:tcW w:w="1559" w:type="dxa"/>
            <w:shd w:val="clear" w:color="auto" w:fill="auto"/>
            <w:vAlign w:val="center"/>
          </w:tcPr>
          <w:p w14:paraId="62050D03" w14:textId="77777777" w:rsidR="004B1ECE" w:rsidRPr="00301F65" w:rsidRDefault="004B1ECE" w:rsidP="00DB21A1">
            <w:pPr>
              <w:jc w:val="center"/>
              <w:rPr>
                <w:bCs/>
                <w:color w:val="000000"/>
                <w:sz w:val="18"/>
                <w:szCs w:val="18"/>
              </w:rPr>
            </w:pPr>
            <w:r>
              <w:rPr>
                <w:bCs/>
                <w:color w:val="000000"/>
                <w:sz w:val="18"/>
                <w:szCs w:val="18"/>
              </w:rPr>
              <w:t>2</w:t>
            </w:r>
          </w:p>
        </w:tc>
      </w:tr>
      <w:tr w:rsidR="004B1ECE" w14:paraId="6F8CC707" w14:textId="77777777" w:rsidTr="00DB21A1">
        <w:tc>
          <w:tcPr>
            <w:tcW w:w="2552" w:type="dxa"/>
            <w:vAlign w:val="center"/>
          </w:tcPr>
          <w:p w14:paraId="4DE2B5DB" w14:textId="77777777" w:rsidR="004B1ECE" w:rsidRPr="00DC5254" w:rsidRDefault="004B1ECE" w:rsidP="00DB21A1">
            <w:pPr>
              <w:rPr>
                <w:bCs/>
                <w:color w:val="000000"/>
                <w:sz w:val="18"/>
                <w:szCs w:val="18"/>
              </w:rPr>
            </w:pPr>
            <w:r>
              <w:rPr>
                <w:bCs/>
                <w:color w:val="000000"/>
                <w:sz w:val="18"/>
                <w:szCs w:val="18"/>
              </w:rPr>
              <w:t xml:space="preserve">   Nova Scotia </w:t>
            </w:r>
          </w:p>
        </w:tc>
        <w:tc>
          <w:tcPr>
            <w:tcW w:w="1417" w:type="dxa"/>
            <w:shd w:val="clear" w:color="auto" w:fill="auto"/>
            <w:vAlign w:val="center"/>
          </w:tcPr>
          <w:p w14:paraId="0D675F37" w14:textId="77777777" w:rsidR="004B1ECE" w:rsidRPr="002B101E" w:rsidRDefault="004B1ECE" w:rsidP="00DB21A1">
            <w:pPr>
              <w:jc w:val="center"/>
              <w:rPr>
                <w:bCs/>
                <w:sz w:val="18"/>
                <w:szCs w:val="18"/>
              </w:rPr>
            </w:pPr>
            <w:r w:rsidRPr="002B101E">
              <w:rPr>
                <w:bCs/>
                <w:sz w:val="18"/>
                <w:szCs w:val="18"/>
              </w:rPr>
              <w:t>2</w:t>
            </w:r>
          </w:p>
        </w:tc>
        <w:tc>
          <w:tcPr>
            <w:tcW w:w="1276" w:type="dxa"/>
            <w:shd w:val="clear" w:color="auto" w:fill="auto"/>
            <w:vAlign w:val="center"/>
          </w:tcPr>
          <w:p w14:paraId="51BC6D7D" w14:textId="77777777" w:rsidR="004B1ECE" w:rsidRPr="002B101E" w:rsidRDefault="004B1ECE" w:rsidP="00DB21A1">
            <w:pPr>
              <w:jc w:val="center"/>
              <w:rPr>
                <w:bCs/>
                <w:sz w:val="18"/>
                <w:szCs w:val="18"/>
              </w:rPr>
            </w:pPr>
            <w:r w:rsidRPr="002B101E">
              <w:rPr>
                <w:bCs/>
                <w:sz w:val="18"/>
                <w:szCs w:val="18"/>
              </w:rPr>
              <w:t>0</w:t>
            </w:r>
          </w:p>
        </w:tc>
        <w:tc>
          <w:tcPr>
            <w:tcW w:w="1134" w:type="dxa"/>
            <w:shd w:val="clear" w:color="auto" w:fill="auto"/>
            <w:vAlign w:val="center"/>
          </w:tcPr>
          <w:p w14:paraId="44C12A34" w14:textId="77777777" w:rsidR="004B1ECE" w:rsidRPr="002B101E" w:rsidRDefault="004B1ECE" w:rsidP="00DB21A1">
            <w:pPr>
              <w:jc w:val="center"/>
              <w:rPr>
                <w:bCs/>
                <w:sz w:val="18"/>
                <w:szCs w:val="18"/>
              </w:rPr>
            </w:pPr>
            <w:r w:rsidRPr="002B101E">
              <w:rPr>
                <w:bCs/>
                <w:sz w:val="18"/>
                <w:szCs w:val="18"/>
              </w:rPr>
              <w:t>2</w:t>
            </w:r>
          </w:p>
        </w:tc>
        <w:tc>
          <w:tcPr>
            <w:tcW w:w="1559" w:type="dxa"/>
            <w:shd w:val="clear" w:color="auto" w:fill="auto"/>
            <w:vAlign w:val="center"/>
          </w:tcPr>
          <w:p w14:paraId="417CE5E8" w14:textId="77777777" w:rsidR="004B1ECE" w:rsidRPr="00301F65" w:rsidRDefault="004B1ECE" w:rsidP="00DB21A1">
            <w:pPr>
              <w:jc w:val="center"/>
              <w:rPr>
                <w:bCs/>
                <w:color w:val="000000"/>
                <w:sz w:val="18"/>
                <w:szCs w:val="18"/>
              </w:rPr>
            </w:pPr>
            <w:r>
              <w:rPr>
                <w:bCs/>
                <w:color w:val="000000"/>
                <w:sz w:val="18"/>
                <w:szCs w:val="18"/>
              </w:rPr>
              <w:t>3</w:t>
            </w:r>
          </w:p>
        </w:tc>
      </w:tr>
      <w:tr w:rsidR="004B1ECE" w14:paraId="4504E41C" w14:textId="77777777" w:rsidTr="00DB21A1">
        <w:tc>
          <w:tcPr>
            <w:tcW w:w="2552" w:type="dxa"/>
            <w:vAlign w:val="center"/>
          </w:tcPr>
          <w:p w14:paraId="06BC37E8" w14:textId="77777777" w:rsidR="004B1ECE" w:rsidRPr="00DC5254" w:rsidRDefault="004B1ECE" w:rsidP="00DB21A1">
            <w:pPr>
              <w:rPr>
                <w:bCs/>
                <w:color w:val="000000"/>
                <w:sz w:val="18"/>
                <w:szCs w:val="18"/>
              </w:rPr>
            </w:pPr>
            <w:r>
              <w:rPr>
                <w:bCs/>
                <w:color w:val="000000"/>
                <w:sz w:val="18"/>
                <w:szCs w:val="18"/>
              </w:rPr>
              <w:t xml:space="preserve">   New Brunswick </w:t>
            </w:r>
          </w:p>
        </w:tc>
        <w:tc>
          <w:tcPr>
            <w:tcW w:w="1417" w:type="dxa"/>
            <w:shd w:val="clear" w:color="auto" w:fill="auto"/>
            <w:vAlign w:val="center"/>
          </w:tcPr>
          <w:p w14:paraId="7DB9632B" w14:textId="77777777" w:rsidR="004B1ECE" w:rsidRPr="002B101E" w:rsidRDefault="004B1ECE" w:rsidP="00DB21A1">
            <w:pPr>
              <w:jc w:val="center"/>
              <w:rPr>
                <w:bCs/>
                <w:sz w:val="18"/>
                <w:szCs w:val="18"/>
              </w:rPr>
            </w:pPr>
            <w:r w:rsidRPr="002B101E">
              <w:rPr>
                <w:bCs/>
                <w:sz w:val="18"/>
                <w:szCs w:val="18"/>
              </w:rPr>
              <w:t>4</w:t>
            </w:r>
          </w:p>
        </w:tc>
        <w:tc>
          <w:tcPr>
            <w:tcW w:w="1276" w:type="dxa"/>
            <w:shd w:val="clear" w:color="auto" w:fill="auto"/>
            <w:vAlign w:val="center"/>
          </w:tcPr>
          <w:p w14:paraId="4C1E690C" w14:textId="77777777" w:rsidR="004B1ECE" w:rsidRPr="002B101E" w:rsidRDefault="004B1ECE" w:rsidP="00DB21A1">
            <w:pPr>
              <w:jc w:val="center"/>
              <w:rPr>
                <w:bCs/>
                <w:sz w:val="18"/>
                <w:szCs w:val="18"/>
              </w:rPr>
            </w:pPr>
            <w:r w:rsidRPr="002B101E">
              <w:rPr>
                <w:bCs/>
                <w:sz w:val="18"/>
                <w:szCs w:val="18"/>
              </w:rPr>
              <w:t>0</w:t>
            </w:r>
          </w:p>
        </w:tc>
        <w:tc>
          <w:tcPr>
            <w:tcW w:w="1134" w:type="dxa"/>
            <w:shd w:val="clear" w:color="auto" w:fill="auto"/>
            <w:vAlign w:val="center"/>
          </w:tcPr>
          <w:p w14:paraId="45B0D816" w14:textId="77777777" w:rsidR="004B1ECE" w:rsidRPr="002B101E" w:rsidRDefault="004B1ECE" w:rsidP="00DB21A1">
            <w:pPr>
              <w:jc w:val="center"/>
              <w:rPr>
                <w:bCs/>
                <w:sz w:val="18"/>
                <w:szCs w:val="18"/>
              </w:rPr>
            </w:pPr>
            <w:r w:rsidRPr="002B101E">
              <w:rPr>
                <w:bCs/>
                <w:sz w:val="18"/>
                <w:szCs w:val="18"/>
              </w:rPr>
              <w:t>5</w:t>
            </w:r>
          </w:p>
        </w:tc>
        <w:tc>
          <w:tcPr>
            <w:tcW w:w="1559" w:type="dxa"/>
            <w:shd w:val="clear" w:color="auto" w:fill="auto"/>
            <w:vAlign w:val="center"/>
          </w:tcPr>
          <w:p w14:paraId="2C5E9EF5" w14:textId="77777777" w:rsidR="004B1ECE" w:rsidRPr="00301F65" w:rsidRDefault="004B1ECE" w:rsidP="00DB21A1">
            <w:pPr>
              <w:jc w:val="center"/>
              <w:rPr>
                <w:bCs/>
                <w:color w:val="000000"/>
                <w:sz w:val="18"/>
                <w:szCs w:val="18"/>
              </w:rPr>
            </w:pPr>
            <w:r>
              <w:rPr>
                <w:bCs/>
                <w:color w:val="000000"/>
                <w:sz w:val="18"/>
                <w:szCs w:val="18"/>
              </w:rPr>
              <w:t>8</w:t>
            </w:r>
          </w:p>
        </w:tc>
      </w:tr>
      <w:tr w:rsidR="004B1ECE" w14:paraId="1DD5DC99" w14:textId="77777777" w:rsidTr="00DB21A1">
        <w:tc>
          <w:tcPr>
            <w:tcW w:w="2552" w:type="dxa"/>
            <w:vAlign w:val="center"/>
          </w:tcPr>
          <w:p w14:paraId="67AFEE78" w14:textId="77777777" w:rsidR="004B1ECE" w:rsidRPr="00DC5254" w:rsidRDefault="004B1ECE" w:rsidP="00DB21A1">
            <w:pPr>
              <w:rPr>
                <w:bCs/>
                <w:color w:val="000000"/>
                <w:sz w:val="18"/>
                <w:szCs w:val="18"/>
              </w:rPr>
            </w:pPr>
            <w:r>
              <w:rPr>
                <w:bCs/>
                <w:color w:val="000000"/>
                <w:sz w:val="18"/>
                <w:szCs w:val="18"/>
              </w:rPr>
              <w:t xml:space="preserve">   Quebec</w:t>
            </w:r>
          </w:p>
        </w:tc>
        <w:tc>
          <w:tcPr>
            <w:tcW w:w="1417" w:type="dxa"/>
            <w:shd w:val="clear" w:color="auto" w:fill="auto"/>
            <w:vAlign w:val="center"/>
          </w:tcPr>
          <w:p w14:paraId="635C6BCD" w14:textId="77777777" w:rsidR="004B1ECE" w:rsidRPr="002B101E" w:rsidRDefault="004B1ECE" w:rsidP="00DB21A1">
            <w:pPr>
              <w:jc w:val="center"/>
              <w:rPr>
                <w:bCs/>
                <w:sz w:val="18"/>
                <w:szCs w:val="18"/>
              </w:rPr>
            </w:pPr>
            <w:r w:rsidRPr="002B101E">
              <w:rPr>
                <w:bCs/>
                <w:sz w:val="18"/>
                <w:szCs w:val="18"/>
              </w:rPr>
              <w:t>3</w:t>
            </w:r>
            <w:r w:rsidRPr="002B101E">
              <w:rPr>
                <w:bCs/>
                <w:sz w:val="18"/>
                <w:szCs w:val="18"/>
                <w:vertAlign w:val="superscript"/>
              </w:rPr>
              <w:t>*</w:t>
            </w:r>
          </w:p>
        </w:tc>
        <w:tc>
          <w:tcPr>
            <w:tcW w:w="1276" w:type="dxa"/>
            <w:shd w:val="clear" w:color="auto" w:fill="auto"/>
            <w:vAlign w:val="center"/>
          </w:tcPr>
          <w:p w14:paraId="6BA07B20" w14:textId="77777777" w:rsidR="004B1ECE" w:rsidRPr="002B101E" w:rsidRDefault="004B1ECE" w:rsidP="00DB21A1">
            <w:pPr>
              <w:jc w:val="center"/>
              <w:rPr>
                <w:bCs/>
                <w:sz w:val="18"/>
                <w:szCs w:val="18"/>
              </w:rPr>
            </w:pPr>
            <w:r w:rsidRPr="002B101E">
              <w:rPr>
                <w:bCs/>
                <w:sz w:val="18"/>
                <w:szCs w:val="18"/>
              </w:rPr>
              <w:t>2</w:t>
            </w:r>
          </w:p>
        </w:tc>
        <w:tc>
          <w:tcPr>
            <w:tcW w:w="1134" w:type="dxa"/>
            <w:shd w:val="clear" w:color="auto" w:fill="auto"/>
            <w:vAlign w:val="center"/>
          </w:tcPr>
          <w:p w14:paraId="06A06ACC" w14:textId="77777777" w:rsidR="004B1ECE" w:rsidRPr="002B101E" w:rsidRDefault="004B1ECE" w:rsidP="00DB21A1">
            <w:pPr>
              <w:jc w:val="center"/>
              <w:rPr>
                <w:bCs/>
                <w:sz w:val="18"/>
                <w:szCs w:val="18"/>
              </w:rPr>
            </w:pPr>
            <w:r w:rsidRPr="002B101E">
              <w:rPr>
                <w:bCs/>
                <w:sz w:val="18"/>
                <w:szCs w:val="18"/>
              </w:rPr>
              <w:t>5</w:t>
            </w:r>
          </w:p>
        </w:tc>
        <w:tc>
          <w:tcPr>
            <w:tcW w:w="1559" w:type="dxa"/>
            <w:shd w:val="clear" w:color="auto" w:fill="auto"/>
            <w:vAlign w:val="center"/>
          </w:tcPr>
          <w:p w14:paraId="532DC470" w14:textId="77777777" w:rsidR="004B1ECE" w:rsidRPr="00301F65" w:rsidRDefault="004B1ECE" w:rsidP="00DB21A1">
            <w:pPr>
              <w:jc w:val="center"/>
              <w:rPr>
                <w:bCs/>
                <w:color w:val="000000"/>
                <w:sz w:val="18"/>
                <w:szCs w:val="18"/>
              </w:rPr>
            </w:pPr>
            <w:r>
              <w:rPr>
                <w:bCs/>
                <w:color w:val="000000"/>
                <w:sz w:val="18"/>
                <w:szCs w:val="18"/>
              </w:rPr>
              <w:t>8</w:t>
            </w:r>
          </w:p>
        </w:tc>
      </w:tr>
      <w:tr w:rsidR="004B1ECE" w14:paraId="4DB677F1" w14:textId="77777777" w:rsidTr="00DB21A1">
        <w:tc>
          <w:tcPr>
            <w:tcW w:w="2552" w:type="dxa"/>
            <w:vAlign w:val="center"/>
          </w:tcPr>
          <w:p w14:paraId="307CA03E" w14:textId="77777777" w:rsidR="004B1ECE" w:rsidRPr="00DC5254" w:rsidRDefault="004B1ECE" w:rsidP="00DB21A1">
            <w:pPr>
              <w:rPr>
                <w:bCs/>
                <w:color w:val="000000"/>
                <w:sz w:val="18"/>
                <w:szCs w:val="18"/>
              </w:rPr>
            </w:pPr>
            <w:r>
              <w:rPr>
                <w:bCs/>
                <w:color w:val="000000"/>
                <w:sz w:val="18"/>
                <w:szCs w:val="18"/>
              </w:rPr>
              <w:t xml:space="preserve">   Ontario </w:t>
            </w:r>
          </w:p>
        </w:tc>
        <w:tc>
          <w:tcPr>
            <w:tcW w:w="1417" w:type="dxa"/>
            <w:shd w:val="clear" w:color="auto" w:fill="auto"/>
            <w:vAlign w:val="center"/>
          </w:tcPr>
          <w:p w14:paraId="381C2904" w14:textId="77777777" w:rsidR="004B1ECE" w:rsidRPr="002B101E" w:rsidRDefault="004B1ECE" w:rsidP="00DB21A1">
            <w:pPr>
              <w:jc w:val="center"/>
              <w:rPr>
                <w:bCs/>
                <w:sz w:val="18"/>
                <w:szCs w:val="18"/>
              </w:rPr>
            </w:pPr>
            <w:r w:rsidRPr="002B101E">
              <w:rPr>
                <w:bCs/>
                <w:sz w:val="18"/>
                <w:szCs w:val="18"/>
              </w:rPr>
              <w:t>7</w:t>
            </w:r>
          </w:p>
        </w:tc>
        <w:tc>
          <w:tcPr>
            <w:tcW w:w="1276" w:type="dxa"/>
            <w:shd w:val="clear" w:color="auto" w:fill="auto"/>
            <w:vAlign w:val="center"/>
          </w:tcPr>
          <w:p w14:paraId="2B5E44AA" w14:textId="77777777" w:rsidR="004B1ECE" w:rsidRPr="002B101E" w:rsidRDefault="004B1ECE" w:rsidP="00DB21A1">
            <w:pPr>
              <w:jc w:val="center"/>
              <w:rPr>
                <w:bCs/>
                <w:sz w:val="18"/>
                <w:szCs w:val="18"/>
              </w:rPr>
            </w:pPr>
            <w:r w:rsidRPr="002B101E">
              <w:rPr>
                <w:bCs/>
                <w:sz w:val="18"/>
                <w:szCs w:val="18"/>
              </w:rPr>
              <w:t>8</w:t>
            </w:r>
          </w:p>
        </w:tc>
        <w:tc>
          <w:tcPr>
            <w:tcW w:w="1134" w:type="dxa"/>
            <w:shd w:val="clear" w:color="auto" w:fill="auto"/>
            <w:vAlign w:val="center"/>
          </w:tcPr>
          <w:p w14:paraId="5A7CE8CD" w14:textId="77777777" w:rsidR="004B1ECE" w:rsidRPr="002B101E" w:rsidRDefault="004B1ECE" w:rsidP="00DB21A1">
            <w:pPr>
              <w:jc w:val="center"/>
              <w:rPr>
                <w:bCs/>
                <w:sz w:val="18"/>
                <w:szCs w:val="18"/>
              </w:rPr>
            </w:pPr>
            <w:r w:rsidRPr="002B101E">
              <w:rPr>
                <w:bCs/>
                <w:sz w:val="18"/>
                <w:szCs w:val="18"/>
              </w:rPr>
              <w:t>15</w:t>
            </w:r>
          </w:p>
        </w:tc>
        <w:tc>
          <w:tcPr>
            <w:tcW w:w="1559" w:type="dxa"/>
            <w:shd w:val="clear" w:color="auto" w:fill="auto"/>
            <w:vAlign w:val="center"/>
          </w:tcPr>
          <w:p w14:paraId="04FBDF69" w14:textId="77777777" w:rsidR="004B1ECE" w:rsidRPr="00301F65" w:rsidRDefault="004B1ECE" w:rsidP="00DB21A1">
            <w:pPr>
              <w:jc w:val="center"/>
              <w:rPr>
                <w:bCs/>
                <w:color w:val="000000"/>
                <w:sz w:val="18"/>
                <w:szCs w:val="18"/>
              </w:rPr>
            </w:pPr>
            <w:r>
              <w:rPr>
                <w:bCs/>
                <w:color w:val="000000"/>
                <w:sz w:val="18"/>
                <w:szCs w:val="18"/>
              </w:rPr>
              <w:t>25</w:t>
            </w:r>
          </w:p>
        </w:tc>
      </w:tr>
      <w:tr w:rsidR="004B1ECE" w14:paraId="6321B4BD" w14:textId="77777777" w:rsidTr="00DB21A1">
        <w:tc>
          <w:tcPr>
            <w:tcW w:w="2552" w:type="dxa"/>
            <w:vAlign w:val="center"/>
          </w:tcPr>
          <w:p w14:paraId="6C242640" w14:textId="77777777" w:rsidR="004B1ECE" w:rsidRPr="00DC5254" w:rsidRDefault="004B1ECE" w:rsidP="00DB21A1">
            <w:pPr>
              <w:rPr>
                <w:bCs/>
                <w:color w:val="000000"/>
                <w:sz w:val="18"/>
                <w:szCs w:val="18"/>
              </w:rPr>
            </w:pPr>
            <w:r>
              <w:rPr>
                <w:bCs/>
                <w:color w:val="000000"/>
                <w:sz w:val="18"/>
                <w:szCs w:val="18"/>
              </w:rPr>
              <w:t xml:space="preserve">   Manitoba </w:t>
            </w:r>
          </w:p>
        </w:tc>
        <w:tc>
          <w:tcPr>
            <w:tcW w:w="1417" w:type="dxa"/>
            <w:shd w:val="clear" w:color="auto" w:fill="auto"/>
            <w:vAlign w:val="center"/>
          </w:tcPr>
          <w:p w14:paraId="41DC4CF3" w14:textId="77777777" w:rsidR="004B1ECE" w:rsidRPr="002B101E" w:rsidRDefault="004B1ECE" w:rsidP="00DB21A1">
            <w:pPr>
              <w:jc w:val="center"/>
              <w:rPr>
                <w:bCs/>
                <w:sz w:val="18"/>
                <w:szCs w:val="18"/>
              </w:rPr>
            </w:pPr>
            <w:r w:rsidRPr="002B101E">
              <w:rPr>
                <w:bCs/>
                <w:sz w:val="18"/>
                <w:szCs w:val="18"/>
              </w:rPr>
              <w:t>3</w:t>
            </w:r>
          </w:p>
        </w:tc>
        <w:tc>
          <w:tcPr>
            <w:tcW w:w="1276" w:type="dxa"/>
            <w:shd w:val="clear" w:color="auto" w:fill="auto"/>
            <w:vAlign w:val="center"/>
          </w:tcPr>
          <w:p w14:paraId="3B80EF1A" w14:textId="77777777" w:rsidR="004B1ECE" w:rsidRPr="002B101E" w:rsidRDefault="004B1ECE" w:rsidP="00DB21A1">
            <w:pPr>
              <w:jc w:val="center"/>
              <w:rPr>
                <w:bCs/>
                <w:sz w:val="18"/>
                <w:szCs w:val="18"/>
              </w:rPr>
            </w:pPr>
            <w:r w:rsidRPr="002B101E">
              <w:rPr>
                <w:bCs/>
                <w:sz w:val="18"/>
                <w:szCs w:val="18"/>
              </w:rPr>
              <w:t>1</w:t>
            </w:r>
          </w:p>
        </w:tc>
        <w:tc>
          <w:tcPr>
            <w:tcW w:w="1134" w:type="dxa"/>
            <w:shd w:val="clear" w:color="auto" w:fill="auto"/>
            <w:vAlign w:val="center"/>
          </w:tcPr>
          <w:p w14:paraId="5C6196B4" w14:textId="77777777" w:rsidR="004B1ECE" w:rsidRPr="002B101E" w:rsidRDefault="004B1ECE" w:rsidP="00DB21A1">
            <w:pPr>
              <w:jc w:val="center"/>
              <w:rPr>
                <w:bCs/>
                <w:sz w:val="18"/>
                <w:szCs w:val="18"/>
              </w:rPr>
            </w:pPr>
            <w:r w:rsidRPr="002B101E">
              <w:rPr>
                <w:bCs/>
                <w:sz w:val="18"/>
                <w:szCs w:val="18"/>
              </w:rPr>
              <w:t>4</w:t>
            </w:r>
          </w:p>
        </w:tc>
        <w:tc>
          <w:tcPr>
            <w:tcW w:w="1559" w:type="dxa"/>
            <w:shd w:val="clear" w:color="auto" w:fill="auto"/>
            <w:vAlign w:val="center"/>
          </w:tcPr>
          <w:p w14:paraId="26DF6490" w14:textId="77777777" w:rsidR="004B1ECE" w:rsidRPr="00301F65" w:rsidRDefault="004B1ECE" w:rsidP="00DB21A1">
            <w:pPr>
              <w:jc w:val="center"/>
              <w:rPr>
                <w:bCs/>
                <w:color w:val="000000"/>
                <w:sz w:val="18"/>
                <w:szCs w:val="18"/>
              </w:rPr>
            </w:pPr>
            <w:r>
              <w:rPr>
                <w:bCs/>
                <w:color w:val="000000"/>
                <w:sz w:val="18"/>
                <w:szCs w:val="18"/>
              </w:rPr>
              <w:t>7</w:t>
            </w:r>
          </w:p>
        </w:tc>
      </w:tr>
      <w:tr w:rsidR="004B1ECE" w14:paraId="2A9F5269" w14:textId="77777777" w:rsidTr="00DB21A1">
        <w:tc>
          <w:tcPr>
            <w:tcW w:w="2552" w:type="dxa"/>
            <w:vAlign w:val="center"/>
          </w:tcPr>
          <w:p w14:paraId="1F1F9AFE" w14:textId="77777777" w:rsidR="004B1ECE" w:rsidRPr="00DC5254" w:rsidRDefault="004B1ECE" w:rsidP="00DB21A1">
            <w:pPr>
              <w:rPr>
                <w:bCs/>
                <w:color w:val="000000"/>
                <w:sz w:val="18"/>
                <w:szCs w:val="18"/>
              </w:rPr>
            </w:pPr>
            <w:r>
              <w:rPr>
                <w:bCs/>
                <w:color w:val="000000"/>
                <w:sz w:val="18"/>
                <w:szCs w:val="18"/>
              </w:rPr>
              <w:t xml:space="preserve">   Saskatchewan </w:t>
            </w:r>
          </w:p>
        </w:tc>
        <w:tc>
          <w:tcPr>
            <w:tcW w:w="1417" w:type="dxa"/>
            <w:shd w:val="clear" w:color="auto" w:fill="auto"/>
            <w:vAlign w:val="center"/>
          </w:tcPr>
          <w:p w14:paraId="1A89BE12" w14:textId="77777777" w:rsidR="004B1ECE" w:rsidRPr="002B101E" w:rsidRDefault="004B1ECE" w:rsidP="00DB21A1">
            <w:pPr>
              <w:jc w:val="center"/>
              <w:rPr>
                <w:bCs/>
                <w:sz w:val="18"/>
                <w:szCs w:val="18"/>
              </w:rPr>
            </w:pPr>
            <w:r w:rsidRPr="002B101E">
              <w:rPr>
                <w:bCs/>
                <w:sz w:val="18"/>
                <w:szCs w:val="18"/>
              </w:rPr>
              <w:t>5</w:t>
            </w:r>
          </w:p>
        </w:tc>
        <w:tc>
          <w:tcPr>
            <w:tcW w:w="1276" w:type="dxa"/>
            <w:shd w:val="clear" w:color="auto" w:fill="auto"/>
            <w:vAlign w:val="center"/>
          </w:tcPr>
          <w:p w14:paraId="314D6A11" w14:textId="77777777" w:rsidR="004B1ECE" w:rsidRPr="002B101E" w:rsidRDefault="004B1ECE" w:rsidP="00DB21A1">
            <w:pPr>
              <w:jc w:val="center"/>
              <w:rPr>
                <w:bCs/>
                <w:sz w:val="18"/>
                <w:szCs w:val="18"/>
              </w:rPr>
            </w:pPr>
            <w:r w:rsidRPr="002B101E">
              <w:rPr>
                <w:bCs/>
                <w:sz w:val="18"/>
                <w:szCs w:val="18"/>
              </w:rPr>
              <w:t>0</w:t>
            </w:r>
          </w:p>
        </w:tc>
        <w:tc>
          <w:tcPr>
            <w:tcW w:w="1134" w:type="dxa"/>
            <w:shd w:val="clear" w:color="auto" w:fill="auto"/>
            <w:vAlign w:val="center"/>
          </w:tcPr>
          <w:p w14:paraId="01EAEA7E" w14:textId="77777777" w:rsidR="004B1ECE" w:rsidRPr="002B101E" w:rsidRDefault="004B1ECE" w:rsidP="00DB21A1">
            <w:pPr>
              <w:jc w:val="center"/>
              <w:rPr>
                <w:bCs/>
                <w:sz w:val="18"/>
                <w:szCs w:val="18"/>
              </w:rPr>
            </w:pPr>
            <w:r w:rsidRPr="002B101E">
              <w:rPr>
                <w:bCs/>
                <w:sz w:val="18"/>
                <w:szCs w:val="18"/>
              </w:rPr>
              <w:t>5</w:t>
            </w:r>
          </w:p>
        </w:tc>
        <w:tc>
          <w:tcPr>
            <w:tcW w:w="1559" w:type="dxa"/>
            <w:shd w:val="clear" w:color="auto" w:fill="auto"/>
            <w:vAlign w:val="center"/>
          </w:tcPr>
          <w:p w14:paraId="2C328EDC" w14:textId="77777777" w:rsidR="004B1ECE" w:rsidRPr="00301F65" w:rsidRDefault="004B1ECE" w:rsidP="00DB21A1">
            <w:pPr>
              <w:jc w:val="center"/>
              <w:rPr>
                <w:bCs/>
                <w:color w:val="000000"/>
                <w:sz w:val="18"/>
                <w:szCs w:val="18"/>
              </w:rPr>
            </w:pPr>
            <w:r>
              <w:rPr>
                <w:bCs/>
                <w:color w:val="000000"/>
                <w:sz w:val="18"/>
                <w:szCs w:val="18"/>
              </w:rPr>
              <w:t>8</w:t>
            </w:r>
          </w:p>
        </w:tc>
      </w:tr>
      <w:tr w:rsidR="004B1ECE" w14:paraId="4F199E32" w14:textId="77777777" w:rsidTr="00DB21A1">
        <w:tc>
          <w:tcPr>
            <w:tcW w:w="2552" w:type="dxa"/>
            <w:vAlign w:val="center"/>
          </w:tcPr>
          <w:p w14:paraId="3D29515F" w14:textId="77777777" w:rsidR="004B1ECE" w:rsidRPr="00DC5254" w:rsidRDefault="004B1ECE" w:rsidP="00DB21A1">
            <w:pPr>
              <w:rPr>
                <w:bCs/>
                <w:color w:val="000000"/>
                <w:sz w:val="18"/>
                <w:szCs w:val="18"/>
              </w:rPr>
            </w:pPr>
            <w:r>
              <w:rPr>
                <w:bCs/>
                <w:color w:val="000000"/>
                <w:sz w:val="18"/>
                <w:szCs w:val="18"/>
              </w:rPr>
              <w:t xml:space="preserve">   Alberta </w:t>
            </w:r>
          </w:p>
        </w:tc>
        <w:tc>
          <w:tcPr>
            <w:tcW w:w="1417" w:type="dxa"/>
            <w:shd w:val="clear" w:color="auto" w:fill="auto"/>
            <w:vAlign w:val="center"/>
          </w:tcPr>
          <w:p w14:paraId="7523916F" w14:textId="77777777" w:rsidR="004B1ECE" w:rsidRPr="002B101E" w:rsidRDefault="004B1ECE" w:rsidP="00DB21A1">
            <w:pPr>
              <w:jc w:val="center"/>
              <w:rPr>
                <w:bCs/>
                <w:sz w:val="18"/>
                <w:szCs w:val="18"/>
              </w:rPr>
            </w:pPr>
            <w:r w:rsidRPr="002B101E">
              <w:rPr>
                <w:bCs/>
                <w:sz w:val="18"/>
                <w:szCs w:val="18"/>
              </w:rPr>
              <w:t>5</w:t>
            </w:r>
          </w:p>
        </w:tc>
        <w:tc>
          <w:tcPr>
            <w:tcW w:w="1276" w:type="dxa"/>
            <w:shd w:val="clear" w:color="auto" w:fill="auto"/>
            <w:vAlign w:val="center"/>
          </w:tcPr>
          <w:p w14:paraId="708F4D0D" w14:textId="77777777" w:rsidR="004B1ECE" w:rsidRPr="002B101E" w:rsidRDefault="004B1ECE" w:rsidP="00DB21A1">
            <w:pPr>
              <w:jc w:val="center"/>
              <w:rPr>
                <w:bCs/>
                <w:sz w:val="18"/>
                <w:szCs w:val="18"/>
              </w:rPr>
            </w:pPr>
            <w:r w:rsidRPr="002B101E">
              <w:rPr>
                <w:bCs/>
                <w:sz w:val="18"/>
                <w:szCs w:val="18"/>
              </w:rPr>
              <w:t>2</w:t>
            </w:r>
            <w:r w:rsidRPr="002B101E">
              <w:rPr>
                <w:bCs/>
                <w:sz w:val="18"/>
                <w:szCs w:val="18"/>
                <w:vertAlign w:val="superscript"/>
              </w:rPr>
              <w:t>*</w:t>
            </w:r>
          </w:p>
        </w:tc>
        <w:tc>
          <w:tcPr>
            <w:tcW w:w="1134" w:type="dxa"/>
            <w:shd w:val="clear" w:color="auto" w:fill="auto"/>
            <w:vAlign w:val="center"/>
          </w:tcPr>
          <w:p w14:paraId="448BE422" w14:textId="77777777" w:rsidR="004B1ECE" w:rsidRPr="002B101E" w:rsidRDefault="004B1ECE" w:rsidP="00DB21A1">
            <w:pPr>
              <w:jc w:val="center"/>
              <w:rPr>
                <w:bCs/>
                <w:sz w:val="18"/>
                <w:szCs w:val="18"/>
              </w:rPr>
            </w:pPr>
            <w:r w:rsidRPr="002B101E">
              <w:rPr>
                <w:bCs/>
                <w:sz w:val="18"/>
                <w:szCs w:val="18"/>
              </w:rPr>
              <w:t>7</w:t>
            </w:r>
          </w:p>
        </w:tc>
        <w:tc>
          <w:tcPr>
            <w:tcW w:w="1559" w:type="dxa"/>
            <w:shd w:val="clear" w:color="auto" w:fill="auto"/>
            <w:vAlign w:val="center"/>
          </w:tcPr>
          <w:p w14:paraId="45BBC24B" w14:textId="77777777" w:rsidR="004B1ECE" w:rsidRPr="00301F65" w:rsidRDefault="004B1ECE" w:rsidP="00DB21A1">
            <w:pPr>
              <w:jc w:val="center"/>
              <w:rPr>
                <w:bCs/>
                <w:color w:val="000000"/>
                <w:sz w:val="18"/>
                <w:szCs w:val="18"/>
              </w:rPr>
            </w:pPr>
            <w:r>
              <w:rPr>
                <w:bCs/>
                <w:color w:val="000000"/>
                <w:sz w:val="18"/>
                <w:szCs w:val="18"/>
              </w:rPr>
              <w:t>11</w:t>
            </w:r>
          </w:p>
        </w:tc>
      </w:tr>
      <w:tr w:rsidR="004B1ECE" w14:paraId="36D16E6D" w14:textId="77777777" w:rsidTr="00DB21A1">
        <w:tc>
          <w:tcPr>
            <w:tcW w:w="2552" w:type="dxa"/>
            <w:vAlign w:val="center"/>
          </w:tcPr>
          <w:p w14:paraId="24D6D409" w14:textId="77777777" w:rsidR="004B1ECE" w:rsidRDefault="004B1ECE" w:rsidP="00DB21A1">
            <w:pPr>
              <w:rPr>
                <w:bCs/>
                <w:color w:val="000000"/>
                <w:sz w:val="18"/>
                <w:szCs w:val="18"/>
              </w:rPr>
            </w:pPr>
            <w:r>
              <w:rPr>
                <w:bCs/>
                <w:color w:val="000000"/>
                <w:sz w:val="18"/>
                <w:szCs w:val="18"/>
              </w:rPr>
              <w:t xml:space="preserve">   British Columbia </w:t>
            </w:r>
          </w:p>
        </w:tc>
        <w:tc>
          <w:tcPr>
            <w:tcW w:w="1417" w:type="dxa"/>
            <w:shd w:val="clear" w:color="auto" w:fill="auto"/>
            <w:vAlign w:val="center"/>
          </w:tcPr>
          <w:p w14:paraId="60911803" w14:textId="77777777" w:rsidR="004B1ECE" w:rsidRPr="002B101E" w:rsidRDefault="004B1ECE" w:rsidP="00DB21A1">
            <w:pPr>
              <w:jc w:val="center"/>
              <w:rPr>
                <w:bCs/>
                <w:sz w:val="18"/>
                <w:szCs w:val="18"/>
              </w:rPr>
            </w:pPr>
            <w:r w:rsidRPr="002B101E">
              <w:rPr>
                <w:bCs/>
                <w:sz w:val="18"/>
                <w:szCs w:val="18"/>
              </w:rPr>
              <w:t>1</w:t>
            </w:r>
          </w:p>
        </w:tc>
        <w:tc>
          <w:tcPr>
            <w:tcW w:w="1276" w:type="dxa"/>
            <w:shd w:val="clear" w:color="auto" w:fill="auto"/>
            <w:vAlign w:val="center"/>
          </w:tcPr>
          <w:p w14:paraId="39531484" w14:textId="77777777" w:rsidR="004B1ECE" w:rsidRPr="002B101E" w:rsidRDefault="004B1ECE" w:rsidP="00DB21A1">
            <w:pPr>
              <w:jc w:val="center"/>
              <w:rPr>
                <w:bCs/>
                <w:sz w:val="18"/>
                <w:szCs w:val="18"/>
              </w:rPr>
            </w:pPr>
            <w:r w:rsidRPr="002B101E">
              <w:rPr>
                <w:bCs/>
                <w:sz w:val="18"/>
                <w:szCs w:val="18"/>
              </w:rPr>
              <w:t>1</w:t>
            </w:r>
          </w:p>
        </w:tc>
        <w:tc>
          <w:tcPr>
            <w:tcW w:w="1134" w:type="dxa"/>
            <w:shd w:val="clear" w:color="auto" w:fill="auto"/>
            <w:vAlign w:val="center"/>
          </w:tcPr>
          <w:p w14:paraId="4346D53C" w14:textId="77777777" w:rsidR="004B1ECE" w:rsidRPr="002B101E" w:rsidRDefault="004B1ECE" w:rsidP="00DB21A1">
            <w:pPr>
              <w:jc w:val="center"/>
              <w:rPr>
                <w:bCs/>
                <w:sz w:val="18"/>
                <w:szCs w:val="18"/>
              </w:rPr>
            </w:pPr>
            <w:r w:rsidRPr="002B101E">
              <w:rPr>
                <w:bCs/>
                <w:sz w:val="18"/>
                <w:szCs w:val="18"/>
              </w:rPr>
              <w:t>2</w:t>
            </w:r>
          </w:p>
        </w:tc>
        <w:tc>
          <w:tcPr>
            <w:tcW w:w="1559" w:type="dxa"/>
            <w:shd w:val="clear" w:color="auto" w:fill="auto"/>
            <w:vAlign w:val="center"/>
          </w:tcPr>
          <w:p w14:paraId="0F6F2B01" w14:textId="77777777" w:rsidR="004B1ECE" w:rsidRPr="00301F65" w:rsidRDefault="004B1ECE" w:rsidP="00DB21A1">
            <w:pPr>
              <w:jc w:val="center"/>
              <w:rPr>
                <w:bCs/>
                <w:color w:val="000000"/>
                <w:sz w:val="18"/>
                <w:szCs w:val="18"/>
              </w:rPr>
            </w:pPr>
            <w:r>
              <w:rPr>
                <w:bCs/>
                <w:color w:val="000000"/>
                <w:sz w:val="18"/>
                <w:szCs w:val="18"/>
              </w:rPr>
              <w:t>3</w:t>
            </w:r>
          </w:p>
        </w:tc>
      </w:tr>
      <w:tr w:rsidR="004B1ECE" w14:paraId="035A87F2" w14:textId="77777777" w:rsidTr="00DB21A1">
        <w:tc>
          <w:tcPr>
            <w:tcW w:w="2552" w:type="dxa"/>
            <w:vAlign w:val="center"/>
          </w:tcPr>
          <w:p w14:paraId="1B8613C2" w14:textId="77777777" w:rsidR="004B1ECE" w:rsidRDefault="004B1ECE" w:rsidP="00DB21A1">
            <w:pPr>
              <w:rPr>
                <w:bCs/>
                <w:color w:val="000000"/>
                <w:sz w:val="18"/>
                <w:szCs w:val="18"/>
              </w:rPr>
            </w:pPr>
            <w:r>
              <w:rPr>
                <w:bCs/>
                <w:color w:val="000000"/>
                <w:sz w:val="18"/>
                <w:szCs w:val="18"/>
              </w:rPr>
              <w:t xml:space="preserve">   Yukon </w:t>
            </w:r>
          </w:p>
        </w:tc>
        <w:tc>
          <w:tcPr>
            <w:tcW w:w="1417" w:type="dxa"/>
            <w:shd w:val="clear" w:color="auto" w:fill="auto"/>
            <w:vAlign w:val="center"/>
          </w:tcPr>
          <w:p w14:paraId="01B0A9E2" w14:textId="77777777" w:rsidR="004B1ECE" w:rsidRPr="002B101E" w:rsidRDefault="004B1ECE" w:rsidP="00DB21A1">
            <w:pPr>
              <w:jc w:val="center"/>
              <w:rPr>
                <w:bCs/>
                <w:sz w:val="18"/>
                <w:szCs w:val="18"/>
              </w:rPr>
            </w:pPr>
            <w:r w:rsidRPr="002B101E">
              <w:rPr>
                <w:bCs/>
                <w:sz w:val="18"/>
                <w:szCs w:val="18"/>
              </w:rPr>
              <w:t>0</w:t>
            </w:r>
          </w:p>
        </w:tc>
        <w:tc>
          <w:tcPr>
            <w:tcW w:w="1276" w:type="dxa"/>
            <w:shd w:val="clear" w:color="auto" w:fill="auto"/>
            <w:vAlign w:val="center"/>
          </w:tcPr>
          <w:p w14:paraId="7172039D" w14:textId="77777777" w:rsidR="004B1ECE" w:rsidRPr="002B101E" w:rsidRDefault="004B1ECE" w:rsidP="00DB21A1">
            <w:pPr>
              <w:jc w:val="center"/>
              <w:rPr>
                <w:bCs/>
                <w:sz w:val="18"/>
                <w:szCs w:val="18"/>
              </w:rPr>
            </w:pPr>
            <w:r w:rsidRPr="002B101E">
              <w:rPr>
                <w:bCs/>
                <w:sz w:val="18"/>
                <w:szCs w:val="18"/>
              </w:rPr>
              <w:t>0</w:t>
            </w:r>
          </w:p>
        </w:tc>
        <w:tc>
          <w:tcPr>
            <w:tcW w:w="1134" w:type="dxa"/>
            <w:shd w:val="clear" w:color="auto" w:fill="auto"/>
            <w:vAlign w:val="center"/>
          </w:tcPr>
          <w:p w14:paraId="3E0186F0" w14:textId="77777777" w:rsidR="004B1ECE" w:rsidRPr="002B101E" w:rsidRDefault="004B1ECE" w:rsidP="00DB21A1">
            <w:pPr>
              <w:jc w:val="center"/>
              <w:rPr>
                <w:bCs/>
                <w:sz w:val="18"/>
                <w:szCs w:val="18"/>
              </w:rPr>
            </w:pPr>
            <w:r w:rsidRPr="002B101E">
              <w:rPr>
                <w:bCs/>
                <w:sz w:val="18"/>
                <w:szCs w:val="18"/>
              </w:rPr>
              <w:t>0</w:t>
            </w:r>
          </w:p>
        </w:tc>
        <w:tc>
          <w:tcPr>
            <w:tcW w:w="1559" w:type="dxa"/>
            <w:shd w:val="clear" w:color="auto" w:fill="auto"/>
            <w:vAlign w:val="center"/>
          </w:tcPr>
          <w:p w14:paraId="5BA27B21" w14:textId="77777777" w:rsidR="004B1ECE" w:rsidRPr="00301F65" w:rsidRDefault="004B1ECE" w:rsidP="00DB21A1">
            <w:pPr>
              <w:jc w:val="center"/>
              <w:rPr>
                <w:bCs/>
                <w:color w:val="000000"/>
                <w:sz w:val="18"/>
                <w:szCs w:val="18"/>
              </w:rPr>
            </w:pPr>
            <w:r>
              <w:rPr>
                <w:bCs/>
                <w:color w:val="000000"/>
                <w:sz w:val="18"/>
                <w:szCs w:val="18"/>
              </w:rPr>
              <w:t>0</w:t>
            </w:r>
          </w:p>
        </w:tc>
      </w:tr>
      <w:tr w:rsidR="004B1ECE" w14:paraId="550F0C05" w14:textId="77777777" w:rsidTr="00DB21A1">
        <w:tc>
          <w:tcPr>
            <w:tcW w:w="2552" w:type="dxa"/>
            <w:vAlign w:val="center"/>
          </w:tcPr>
          <w:p w14:paraId="431DF20E" w14:textId="77777777" w:rsidR="004B1ECE" w:rsidRDefault="004B1ECE" w:rsidP="00DB21A1">
            <w:pPr>
              <w:rPr>
                <w:bCs/>
                <w:color w:val="000000"/>
                <w:sz w:val="18"/>
                <w:szCs w:val="18"/>
              </w:rPr>
            </w:pPr>
            <w:r>
              <w:rPr>
                <w:bCs/>
                <w:color w:val="000000"/>
                <w:sz w:val="18"/>
                <w:szCs w:val="18"/>
              </w:rPr>
              <w:t xml:space="preserve">   Northwest Territories </w:t>
            </w:r>
          </w:p>
        </w:tc>
        <w:tc>
          <w:tcPr>
            <w:tcW w:w="1417" w:type="dxa"/>
            <w:shd w:val="clear" w:color="auto" w:fill="auto"/>
            <w:vAlign w:val="center"/>
          </w:tcPr>
          <w:p w14:paraId="6EDBE431" w14:textId="77777777" w:rsidR="004B1ECE" w:rsidRPr="002B101E" w:rsidRDefault="004B1ECE" w:rsidP="00DB21A1">
            <w:pPr>
              <w:jc w:val="center"/>
              <w:rPr>
                <w:bCs/>
                <w:sz w:val="18"/>
                <w:szCs w:val="18"/>
              </w:rPr>
            </w:pPr>
            <w:r w:rsidRPr="002B101E">
              <w:rPr>
                <w:bCs/>
                <w:sz w:val="18"/>
                <w:szCs w:val="18"/>
              </w:rPr>
              <w:t>0</w:t>
            </w:r>
          </w:p>
        </w:tc>
        <w:tc>
          <w:tcPr>
            <w:tcW w:w="1276" w:type="dxa"/>
            <w:shd w:val="clear" w:color="auto" w:fill="auto"/>
            <w:vAlign w:val="center"/>
          </w:tcPr>
          <w:p w14:paraId="04CE153B" w14:textId="77777777" w:rsidR="004B1ECE" w:rsidRPr="002B101E" w:rsidRDefault="004B1ECE" w:rsidP="00DB21A1">
            <w:pPr>
              <w:jc w:val="center"/>
              <w:rPr>
                <w:bCs/>
                <w:sz w:val="18"/>
                <w:szCs w:val="18"/>
              </w:rPr>
            </w:pPr>
            <w:r w:rsidRPr="002B101E">
              <w:rPr>
                <w:bCs/>
                <w:sz w:val="18"/>
                <w:szCs w:val="18"/>
              </w:rPr>
              <w:t>2</w:t>
            </w:r>
          </w:p>
        </w:tc>
        <w:tc>
          <w:tcPr>
            <w:tcW w:w="1134" w:type="dxa"/>
            <w:shd w:val="clear" w:color="auto" w:fill="auto"/>
            <w:vAlign w:val="center"/>
          </w:tcPr>
          <w:p w14:paraId="71111B6C" w14:textId="77777777" w:rsidR="004B1ECE" w:rsidRPr="002B101E" w:rsidRDefault="004B1ECE" w:rsidP="00DB21A1">
            <w:pPr>
              <w:jc w:val="center"/>
              <w:rPr>
                <w:bCs/>
                <w:sz w:val="18"/>
                <w:szCs w:val="18"/>
              </w:rPr>
            </w:pPr>
            <w:r w:rsidRPr="002B101E">
              <w:rPr>
                <w:bCs/>
                <w:sz w:val="18"/>
                <w:szCs w:val="18"/>
              </w:rPr>
              <w:t>3</w:t>
            </w:r>
          </w:p>
        </w:tc>
        <w:tc>
          <w:tcPr>
            <w:tcW w:w="1559" w:type="dxa"/>
            <w:shd w:val="clear" w:color="auto" w:fill="auto"/>
            <w:vAlign w:val="center"/>
          </w:tcPr>
          <w:p w14:paraId="3855F7C5" w14:textId="77777777" w:rsidR="004B1ECE" w:rsidRPr="00301F65" w:rsidRDefault="004B1ECE" w:rsidP="00DB21A1">
            <w:pPr>
              <w:jc w:val="center"/>
              <w:rPr>
                <w:bCs/>
                <w:color w:val="000000"/>
                <w:sz w:val="18"/>
                <w:szCs w:val="18"/>
              </w:rPr>
            </w:pPr>
            <w:r>
              <w:rPr>
                <w:bCs/>
                <w:color w:val="000000"/>
                <w:sz w:val="18"/>
                <w:szCs w:val="18"/>
              </w:rPr>
              <w:t>5</w:t>
            </w:r>
          </w:p>
        </w:tc>
      </w:tr>
      <w:tr w:rsidR="004B1ECE" w14:paraId="083BDEB2" w14:textId="77777777" w:rsidTr="00DB21A1">
        <w:tc>
          <w:tcPr>
            <w:tcW w:w="2552" w:type="dxa"/>
            <w:vAlign w:val="center"/>
          </w:tcPr>
          <w:p w14:paraId="3D4CF249" w14:textId="77777777" w:rsidR="004B1ECE" w:rsidRDefault="004B1ECE" w:rsidP="00DB21A1">
            <w:pPr>
              <w:rPr>
                <w:bCs/>
                <w:color w:val="000000"/>
                <w:sz w:val="18"/>
                <w:szCs w:val="18"/>
              </w:rPr>
            </w:pPr>
            <w:r>
              <w:rPr>
                <w:bCs/>
                <w:color w:val="000000"/>
                <w:sz w:val="18"/>
                <w:szCs w:val="18"/>
              </w:rPr>
              <w:t xml:space="preserve">   Nunavut </w:t>
            </w:r>
          </w:p>
        </w:tc>
        <w:tc>
          <w:tcPr>
            <w:tcW w:w="1417" w:type="dxa"/>
            <w:shd w:val="clear" w:color="auto" w:fill="auto"/>
            <w:vAlign w:val="center"/>
          </w:tcPr>
          <w:p w14:paraId="4BF7A586" w14:textId="77777777" w:rsidR="004B1ECE" w:rsidRPr="002B101E" w:rsidRDefault="004B1ECE" w:rsidP="00DB21A1">
            <w:pPr>
              <w:jc w:val="center"/>
              <w:rPr>
                <w:bCs/>
                <w:sz w:val="18"/>
                <w:szCs w:val="18"/>
              </w:rPr>
            </w:pPr>
            <w:r w:rsidRPr="002B101E">
              <w:rPr>
                <w:bCs/>
                <w:sz w:val="18"/>
                <w:szCs w:val="18"/>
              </w:rPr>
              <w:t>1</w:t>
            </w:r>
          </w:p>
        </w:tc>
        <w:tc>
          <w:tcPr>
            <w:tcW w:w="1276" w:type="dxa"/>
            <w:shd w:val="clear" w:color="auto" w:fill="auto"/>
            <w:vAlign w:val="center"/>
          </w:tcPr>
          <w:p w14:paraId="7695D8B2" w14:textId="77777777" w:rsidR="004B1ECE" w:rsidRPr="002B101E" w:rsidRDefault="004B1ECE" w:rsidP="00DB21A1">
            <w:pPr>
              <w:jc w:val="center"/>
              <w:rPr>
                <w:bCs/>
                <w:sz w:val="18"/>
                <w:szCs w:val="18"/>
              </w:rPr>
            </w:pPr>
            <w:r w:rsidRPr="002B101E">
              <w:rPr>
                <w:bCs/>
                <w:sz w:val="18"/>
                <w:szCs w:val="18"/>
              </w:rPr>
              <w:t>1</w:t>
            </w:r>
            <w:r w:rsidRPr="002B101E">
              <w:rPr>
                <w:bCs/>
                <w:sz w:val="18"/>
                <w:szCs w:val="18"/>
                <w:vertAlign w:val="superscript"/>
              </w:rPr>
              <w:t>*</w:t>
            </w:r>
          </w:p>
        </w:tc>
        <w:tc>
          <w:tcPr>
            <w:tcW w:w="1134" w:type="dxa"/>
            <w:shd w:val="clear" w:color="auto" w:fill="auto"/>
            <w:vAlign w:val="center"/>
          </w:tcPr>
          <w:p w14:paraId="6DA72EC1" w14:textId="77777777" w:rsidR="004B1ECE" w:rsidRPr="002B101E" w:rsidRDefault="004B1ECE" w:rsidP="00DB21A1">
            <w:pPr>
              <w:jc w:val="center"/>
              <w:rPr>
                <w:bCs/>
                <w:sz w:val="18"/>
                <w:szCs w:val="18"/>
              </w:rPr>
            </w:pPr>
            <w:r w:rsidRPr="002B101E">
              <w:rPr>
                <w:bCs/>
                <w:sz w:val="18"/>
                <w:szCs w:val="18"/>
              </w:rPr>
              <w:t>2</w:t>
            </w:r>
          </w:p>
        </w:tc>
        <w:tc>
          <w:tcPr>
            <w:tcW w:w="1559" w:type="dxa"/>
            <w:shd w:val="clear" w:color="auto" w:fill="auto"/>
            <w:vAlign w:val="center"/>
          </w:tcPr>
          <w:p w14:paraId="41B99953" w14:textId="77777777" w:rsidR="004B1ECE" w:rsidRPr="00301F65" w:rsidRDefault="004B1ECE" w:rsidP="00DB21A1">
            <w:pPr>
              <w:jc w:val="center"/>
              <w:rPr>
                <w:bCs/>
                <w:color w:val="000000"/>
                <w:sz w:val="18"/>
                <w:szCs w:val="18"/>
              </w:rPr>
            </w:pPr>
            <w:r>
              <w:rPr>
                <w:bCs/>
                <w:color w:val="000000"/>
                <w:sz w:val="18"/>
                <w:szCs w:val="18"/>
              </w:rPr>
              <w:t>3</w:t>
            </w:r>
          </w:p>
        </w:tc>
      </w:tr>
      <w:tr w:rsidR="004B1ECE" w14:paraId="77C97EA2" w14:textId="77777777" w:rsidTr="00DB21A1">
        <w:tc>
          <w:tcPr>
            <w:tcW w:w="2552" w:type="dxa"/>
            <w:vAlign w:val="center"/>
          </w:tcPr>
          <w:p w14:paraId="7BDB0876" w14:textId="77777777" w:rsidR="004B1ECE" w:rsidRDefault="004B1ECE" w:rsidP="00DB21A1">
            <w:pPr>
              <w:rPr>
                <w:bCs/>
                <w:color w:val="000000"/>
                <w:sz w:val="18"/>
                <w:szCs w:val="18"/>
              </w:rPr>
            </w:pPr>
            <w:r>
              <w:rPr>
                <w:bCs/>
                <w:color w:val="000000"/>
                <w:sz w:val="18"/>
                <w:szCs w:val="18"/>
              </w:rPr>
              <w:t xml:space="preserve">   Pan-Canadian  </w:t>
            </w:r>
          </w:p>
        </w:tc>
        <w:tc>
          <w:tcPr>
            <w:tcW w:w="1417" w:type="dxa"/>
            <w:shd w:val="clear" w:color="auto" w:fill="auto"/>
            <w:vAlign w:val="center"/>
          </w:tcPr>
          <w:p w14:paraId="1CE080BE" w14:textId="77777777" w:rsidR="004B1ECE" w:rsidRPr="002B101E" w:rsidRDefault="004B1ECE" w:rsidP="00DB21A1">
            <w:pPr>
              <w:jc w:val="center"/>
              <w:rPr>
                <w:bCs/>
                <w:sz w:val="18"/>
                <w:szCs w:val="18"/>
              </w:rPr>
            </w:pPr>
            <w:r w:rsidRPr="002B101E">
              <w:rPr>
                <w:bCs/>
                <w:sz w:val="18"/>
                <w:szCs w:val="18"/>
              </w:rPr>
              <w:t>6</w:t>
            </w:r>
          </w:p>
        </w:tc>
        <w:tc>
          <w:tcPr>
            <w:tcW w:w="1276" w:type="dxa"/>
            <w:shd w:val="clear" w:color="auto" w:fill="auto"/>
            <w:vAlign w:val="center"/>
          </w:tcPr>
          <w:p w14:paraId="6BB7C5D3" w14:textId="77777777" w:rsidR="004B1ECE" w:rsidRPr="002B101E" w:rsidRDefault="004B1ECE" w:rsidP="00DB21A1">
            <w:pPr>
              <w:jc w:val="center"/>
              <w:rPr>
                <w:bCs/>
                <w:sz w:val="18"/>
                <w:szCs w:val="18"/>
              </w:rPr>
            </w:pPr>
            <w:r w:rsidRPr="002B101E">
              <w:rPr>
                <w:bCs/>
                <w:sz w:val="18"/>
                <w:szCs w:val="18"/>
              </w:rPr>
              <w:t>2</w:t>
            </w:r>
          </w:p>
        </w:tc>
        <w:tc>
          <w:tcPr>
            <w:tcW w:w="1134" w:type="dxa"/>
            <w:shd w:val="clear" w:color="auto" w:fill="auto"/>
            <w:vAlign w:val="center"/>
          </w:tcPr>
          <w:p w14:paraId="042D1077" w14:textId="77777777" w:rsidR="004B1ECE" w:rsidRPr="002B101E" w:rsidRDefault="004B1ECE" w:rsidP="00DB21A1">
            <w:pPr>
              <w:jc w:val="center"/>
              <w:rPr>
                <w:bCs/>
                <w:sz w:val="18"/>
                <w:szCs w:val="18"/>
              </w:rPr>
            </w:pPr>
            <w:r w:rsidRPr="002B101E">
              <w:rPr>
                <w:bCs/>
                <w:sz w:val="18"/>
                <w:szCs w:val="18"/>
              </w:rPr>
              <w:t>8</w:t>
            </w:r>
          </w:p>
        </w:tc>
        <w:tc>
          <w:tcPr>
            <w:tcW w:w="1559" w:type="dxa"/>
            <w:shd w:val="clear" w:color="auto" w:fill="auto"/>
            <w:vAlign w:val="center"/>
          </w:tcPr>
          <w:p w14:paraId="4FDD4C6B" w14:textId="77777777" w:rsidR="004B1ECE" w:rsidRPr="00301F65" w:rsidRDefault="004B1ECE" w:rsidP="00DB21A1">
            <w:pPr>
              <w:jc w:val="center"/>
              <w:rPr>
                <w:bCs/>
                <w:color w:val="000000"/>
                <w:sz w:val="18"/>
                <w:szCs w:val="18"/>
              </w:rPr>
            </w:pPr>
            <w:r>
              <w:rPr>
                <w:bCs/>
                <w:color w:val="000000"/>
                <w:sz w:val="18"/>
                <w:szCs w:val="18"/>
              </w:rPr>
              <w:t>13</w:t>
            </w:r>
          </w:p>
        </w:tc>
      </w:tr>
      <w:tr w:rsidR="004B1ECE" w14:paraId="4F18FDF5" w14:textId="77777777" w:rsidTr="00DB21A1">
        <w:tc>
          <w:tcPr>
            <w:tcW w:w="7938" w:type="dxa"/>
            <w:gridSpan w:val="5"/>
            <w:shd w:val="clear" w:color="auto" w:fill="F2F2F2" w:themeFill="background1" w:themeFillShade="F2"/>
            <w:vAlign w:val="center"/>
          </w:tcPr>
          <w:p w14:paraId="080BFDEC" w14:textId="77777777" w:rsidR="004B1ECE" w:rsidRPr="002B101E" w:rsidRDefault="004B1ECE" w:rsidP="00DB21A1">
            <w:pPr>
              <w:rPr>
                <w:b/>
                <w:sz w:val="18"/>
                <w:szCs w:val="18"/>
              </w:rPr>
            </w:pPr>
            <w:r w:rsidRPr="002B101E">
              <w:rPr>
                <w:b/>
                <w:sz w:val="18"/>
                <w:szCs w:val="18"/>
              </w:rPr>
              <w:t>Gender</w:t>
            </w:r>
          </w:p>
        </w:tc>
      </w:tr>
      <w:tr w:rsidR="004B1ECE" w14:paraId="40AADF3E" w14:textId="77777777" w:rsidTr="00DB21A1">
        <w:tc>
          <w:tcPr>
            <w:tcW w:w="2552" w:type="dxa"/>
            <w:vAlign w:val="center"/>
          </w:tcPr>
          <w:p w14:paraId="0CD374D4" w14:textId="77777777" w:rsidR="004B1ECE" w:rsidRDefault="004B1ECE" w:rsidP="00DB21A1">
            <w:pPr>
              <w:rPr>
                <w:bCs/>
                <w:color w:val="000000"/>
                <w:sz w:val="18"/>
                <w:szCs w:val="18"/>
              </w:rPr>
            </w:pPr>
            <w:r>
              <w:rPr>
                <w:bCs/>
                <w:color w:val="000000"/>
                <w:sz w:val="18"/>
                <w:szCs w:val="18"/>
              </w:rPr>
              <w:t xml:space="preserve">   Female</w:t>
            </w:r>
          </w:p>
        </w:tc>
        <w:tc>
          <w:tcPr>
            <w:tcW w:w="1417" w:type="dxa"/>
            <w:shd w:val="clear" w:color="auto" w:fill="auto"/>
            <w:vAlign w:val="center"/>
          </w:tcPr>
          <w:p w14:paraId="27358DCF" w14:textId="77777777" w:rsidR="004B1ECE" w:rsidRPr="002B101E" w:rsidRDefault="004B1ECE" w:rsidP="00DB21A1">
            <w:pPr>
              <w:jc w:val="center"/>
              <w:rPr>
                <w:bCs/>
                <w:sz w:val="18"/>
                <w:szCs w:val="18"/>
              </w:rPr>
            </w:pPr>
            <w:r w:rsidRPr="002B101E">
              <w:rPr>
                <w:bCs/>
                <w:sz w:val="18"/>
                <w:szCs w:val="18"/>
              </w:rPr>
              <w:t>2</w:t>
            </w:r>
            <w:r>
              <w:rPr>
                <w:bCs/>
                <w:sz w:val="18"/>
                <w:szCs w:val="18"/>
              </w:rPr>
              <w:t>4</w:t>
            </w:r>
          </w:p>
        </w:tc>
        <w:tc>
          <w:tcPr>
            <w:tcW w:w="1276" w:type="dxa"/>
            <w:shd w:val="clear" w:color="auto" w:fill="auto"/>
            <w:vAlign w:val="center"/>
          </w:tcPr>
          <w:p w14:paraId="4C8DF8CB" w14:textId="77777777" w:rsidR="004B1ECE" w:rsidRPr="002B101E" w:rsidRDefault="004B1ECE" w:rsidP="00DB21A1">
            <w:pPr>
              <w:jc w:val="center"/>
              <w:rPr>
                <w:bCs/>
                <w:sz w:val="18"/>
                <w:szCs w:val="18"/>
              </w:rPr>
            </w:pPr>
            <w:r w:rsidRPr="002B101E">
              <w:rPr>
                <w:bCs/>
                <w:sz w:val="18"/>
                <w:szCs w:val="18"/>
              </w:rPr>
              <w:t>8</w:t>
            </w:r>
          </w:p>
        </w:tc>
        <w:tc>
          <w:tcPr>
            <w:tcW w:w="1134" w:type="dxa"/>
            <w:shd w:val="clear" w:color="auto" w:fill="auto"/>
            <w:vAlign w:val="center"/>
          </w:tcPr>
          <w:p w14:paraId="7D8E5F3B" w14:textId="77777777" w:rsidR="004B1ECE" w:rsidRPr="002B101E" w:rsidRDefault="004B1ECE" w:rsidP="00DB21A1">
            <w:pPr>
              <w:jc w:val="center"/>
              <w:rPr>
                <w:bCs/>
                <w:sz w:val="18"/>
                <w:szCs w:val="18"/>
              </w:rPr>
            </w:pPr>
            <w:r w:rsidRPr="002B101E">
              <w:rPr>
                <w:bCs/>
                <w:sz w:val="18"/>
                <w:szCs w:val="18"/>
              </w:rPr>
              <w:t>3</w:t>
            </w:r>
            <w:r>
              <w:rPr>
                <w:bCs/>
                <w:sz w:val="18"/>
                <w:szCs w:val="18"/>
              </w:rPr>
              <w:t>2</w:t>
            </w:r>
          </w:p>
        </w:tc>
        <w:tc>
          <w:tcPr>
            <w:tcW w:w="1559" w:type="dxa"/>
            <w:shd w:val="clear" w:color="auto" w:fill="auto"/>
            <w:vAlign w:val="center"/>
          </w:tcPr>
          <w:p w14:paraId="59E85251" w14:textId="77777777" w:rsidR="004B1ECE" w:rsidRPr="00DC5254" w:rsidRDefault="004B1ECE" w:rsidP="00DB21A1">
            <w:pPr>
              <w:jc w:val="center"/>
              <w:rPr>
                <w:bCs/>
                <w:color w:val="000000"/>
                <w:sz w:val="18"/>
                <w:szCs w:val="18"/>
              </w:rPr>
            </w:pPr>
            <w:r>
              <w:rPr>
                <w:bCs/>
                <w:color w:val="000000"/>
                <w:sz w:val="18"/>
                <w:szCs w:val="18"/>
              </w:rPr>
              <w:t>52</w:t>
            </w:r>
          </w:p>
        </w:tc>
      </w:tr>
      <w:tr w:rsidR="004B1ECE" w14:paraId="51F83F84" w14:textId="77777777" w:rsidTr="00DB21A1">
        <w:tc>
          <w:tcPr>
            <w:tcW w:w="2552" w:type="dxa"/>
            <w:vAlign w:val="center"/>
          </w:tcPr>
          <w:p w14:paraId="764323FD" w14:textId="77777777" w:rsidR="004B1ECE" w:rsidRDefault="004B1ECE" w:rsidP="00DB21A1">
            <w:pPr>
              <w:rPr>
                <w:bCs/>
                <w:color w:val="000000"/>
                <w:sz w:val="18"/>
                <w:szCs w:val="18"/>
              </w:rPr>
            </w:pPr>
            <w:r>
              <w:rPr>
                <w:bCs/>
                <w:color w:val="000000"/>
                <w:sz w:val="18"/>
                <w:szCs w:val="18"/>
              </w:rPr>
              <w:t xml:space="preserve">   Male</w:t>
            </w:r>
          </w:p>
        </w:tc>
        <w:tc>
          <w:tcPr>
            <w:tcW w:w="1417" w:type="dxa"/>
            <w:shd w:val="clear" w:color="auto" w:fill="auto"/>
            <w:vAlign w:val="center"/>
          </w:tcPr>
          <w:p w14:paraId="08C89248" w14:textId="77777777" w:rsidR="004B1ECE" w:rsidRPr="002B101E" w:rsidRDefault="004B1ECE" w:rsidP="00DB21A1">
            <w:pPr>
              <w:jc w:val="center"/>
              <w:rPr>
                <w:bCs/>
                <w:sz w:val="18"/>
                <w:szCs w:val="18"/>
              </w:rPr>
            </w:pPr>
            <w:r w:rsidRPr="002B101E">
              <w:rPr>
                <w:bCs/>
                <w:sz w:val="18"/>
                <w:szCs w:val="18"/>
              </w:rPr>
              <w:t>1</w:t>
            </w:r>
            <w:r>
              <w:rPr>
                <w:bCs/>
                <w:sz w:val="18"/>
                <w:szCs w:val="18"/>
              </w:rPr>
              <w:t>7</w:t>
            </w:r>
          </w:p>
        </w:tc>
        <w:tc>
          <w:tcPr>
            <w:tcW w:w="1276" w:type="dxa"/>
            <w:shd w:val="clear" w:color="auto" w:fill="auto"/>
            <w:vAlign w:val="center"/>
          </w:tcPr>
          <w:p w14:paraId="11A080E4" w14:textId="77777777" w:rsidR="004B1ECE" w:rsidRPr="002B101E" w:rsidRDefault="004B1ECE" w:rsidP="00DB21A1">
            <w:pPr>
              <w:jc w:val="center"/>
              <w:rPr>
                <w:bCs/>
                <w:sz w:val="18"/>
                <w:szCs w:val="18"/>
              </w:rPr>
            </w:pPr>
            <w:r w:rsidRPr="002B101E">
              <w:rPr>
                <w:bCs/>
                <w:sz w:val="18"/>
                <w:szCs w:val="18"/>
              </w:rPr>
              <w:t>1</w:t>
            </w:r>
            <w:r>
              <w:rPr>
                <w:bCs/>
                <w:sz w:val="18"/>
                <w:szCs w:val="18"/>
              </w:rPr>
              <w:t>2</w:t>
            </w:r>
          </w:p>
        </w:tc>
        <w:tc>
          <w:tcPr>
            <w:tcW w:w="1134" w:type="dxa"/>
            <w:shd w:val="clear" w:color="auto" w:fill="auto"/>
            <w:vAlign w:val="center"/>
          </w:tcPr>
          <w:p w14:paraId="557D6F29" w14:textId="77777777" w:rsidR="004B1ECE" w:rsidRPr="002B101E" w:rsidRDefault="004B1ECE" w:rsidP="00DB21A1">
            <w:pPr>
              <w:jc w:val="center"/>
              <w:rPr>
                <w:bCs/>
                <w:sz w:val="18"/>
                <w:szCs w:val="18"/>
              </w:rPr>
            </w:pPr>
            <w:r>
              <w:rPr>
                <w:bCs/>
                <w:sz w:val="18"/>
                <w:szCs w:val="18"/>
              </w:rPr>
              <w:t>29</w:t>
            </w:r>
          </w:p>
        </w:tc>
        <w:tc>
          <w:tcPr>
            <w:tcW w:w="1559" w:type="dxa"/>
            <w:shd w:val="clear" w:color="auto" w:fill="auto"/>
            <w:vAlign w:val="center"/>
          </w:tcPr>
          <w:p w14:paraId="481E6AE9" w14:textId="77777777" w:rsidR="004B1ECE" w:rsidRPr="00DC5254" w:rsidRDefault="004B1ECE" w:rsidP="00DB21A1">
            <w:pPr>
              <w:jc w:val="center"/>
              <w:rPr>
                <w:bCs/>
                <w:color w:val="000000"/>
                <w:sz w:val="18"/>
                <w:szCs w:val="18"/>
              </w:rPr>
            </w:pPr>
            <w:r>
              <w:rPr>
                <w:bCs/>
                <w:color w:val="000000"/>
                <w:sz w:val="18"/>
                <w:szCs w:val="18"/>
              </w:rPr>
              <w:t>48</w:t>
            </w:r>
          </w:p>
        </w:tc>
      </w:tr>
      <w:tr w:rsidR="004B1ECE" w14:paraId="70BCF866" w14:textId="77777777" w:rsidTr="00DB21A1">
        <w:tc>
          <w:tcPr>
            <w:tcW w:w="7938" w:type="dxa"/>
            <w:gridSpan w:val="5"/>
            <w:shd w:val="clear" w:color="auto" w:fill="F2F2F2" w:themeFill="background1" w:themeFillShade="F2"/>
            <w:vAlign w:val="center"/>
          </w:tcPr>
          <w:p w14:paraId="3BA980BF" w14:textId="77777777" w:rsidR="004B1ECE" w:rsidRPr="00DC5254" w:rsidRDefault="004B1ECE" w:rsidP="00DB21A1">
            <w:pPr>
              <w:rPr>
                <w:bCs/>
                <w:color w:val="000000"/>
                <w:sz w:val="18"/>
                <w:szCs w:val="18"/>
              </w:rPr>
            </w:pPr>
            <w:r>
              <w:rPr>
                <w:b/>
                <w:color w:val="000000"/>
                <w:sz w:val="18"/>
                <w:szCs w:val="18"/>
              </w:rPr>
              <w:t>Perspectives</w:t>
            </w:r>
          </w:p>
        </w:tc>
      </w:tr>
      <w:tr w:rsidR="004B1ECE" w14:paraId="28A51495" w14:textId="77777777" w:rsidTr="00DB21A1">
        <w:tc>
          <w:tcPr>
            <w:tcW w:w="2552" w:type="dxa"/>
            <w:vAlign w:val="center"/>
          </w:tcPr>
          <w:p w14:paraId="1C92592B" w14:textId="77777777" w:rsidR="004B1ECE" w:rsidRPr="006203B4" w:rsidRDefault="004B1ECE" w:rsidP="00DB21A1">
            <w:pPr>
              <w:tabs>
                <w:tab w:val="right" w:pos="2331"/>
              </w:tabs>
              <w:rPr>
                <w:bCs/>
                <w:color w:val="000000"/>
                <w:sz w:val="18"/>
                <w:szCs w:val="18"/>
              </w:rPr>
            </w:pPr>
            <w:r>
              <w:rPr>
                <w:bCs/>
                <w:color w:val="000000"/>
                <w:sz w:val="18"/>
                <w:szCs w:val="18"/>
              </w:rPr>
              <w:t xml:space="preserve">   Policy-maker/stakeholder </w:t>
            </w:r>
            <w:r>
              <w:rPr>
                <w:bCs/>
                <w:color w:val="000000"/>
                <w:sz w:val="18"/>
                <w:szCs w:val="18"/>
              </w:rPr>
              <w:tab/>
            </w:r>
          </w:p>
        </w:tc>
        <w:tc>
          <w:tcPr>
            <w:tcW w:w="1417" w:type="dxa"/>
            <w:shd w:val="clear" w:color="auto" w:fill="auto"/>
            <w:vAlign w:val="center"/>
          </w:tcPr>
          <w:p w14:paraId="357380B1" w14:textId="77777777" w:rsidR="004B1ECE" w:rsidRPr="00DC5254" w:rsidRDefault="004B1ECE" w:rsidP="00DB21A1">
            <w:pPr>
              <w:jc w:val="center"/>
              <w:rPr>
                <w:bCs/>
                <w:color w:val="000000"/>
                <w:sz w:val="18"/>
                <w:szCs w:val="18"/>
              </w:rPr>
            </w:pPr>
            <w:r>
              <w:rPr>
                <w:bCs/>
                <w:color w:val="000000"/>
                <w:sz w:val="18"/>
                <w:szCs w:val="18"/>
              </w:rPr>
              <w:t>-</w:t>
            </w:r>
          </w:p>
        </w:tc>
        <w:tc>
          <w:tcPr>
            <w:tcW w:w="1276" w:type="dxa"/>
            <w:shd w:val="clear" w:color="auto" w:fill="auto"/>
            <w:vAlign w:val="center"/>
          </w:tcPr>
          <w:p w14:paraId="2B1CD760" w14:textId="77777777" w:rsidR="004B1ECE" w:rsidRPr="00DC5254" w:rsidRDefault="004B1ECE" w:rsidP="00DB21A1">
            <w:pPr>
              <w:jc w:val="center"/>
              <w:rPr>
                <w:bCs/>
                <w:color w:val="000000"/>
                <w:sz w:val="18"/>
                <w:szCs w:val="18"/>
              </w:rPr>
            </w:pPr>
            <w:r>
              <w:rPr>
                <w:bCs/>
                <w:color w:val="000000"/>
                <w:sz w:val="18"/>
                <w:szCs w:val="18"/>
              </w:rPr>
              <w:t>-</w:t>
            </w:r>
          </w:p>
        </w:tc>
        <w:tc>
          <w:tcPr>
            <w:tcW w:w="1134" w:type="dxa"/>
            <w:shd w:val="clear" w:color="auto" w:fill="auto"/>
            <w:vAlign w:val="center"/>
          </w:tcPr>
          <w:p w14:paraId="0C7F45E2" w14:textId="77777777" w:rsidR="004B1ECE" w:rsidRPr="00DC5254" w:rsidRDefault="004B1ECE" w:rsidP="00DB21A1">
            <w:pPr>
              <w:jc w:val="center"/>
              <w:rPr>
                <w:bCs/>
                <w:color w:val="000000"/>
                <w:sz w:val="18"/>
                <w:szCs w:val="18"/>
              </w:rPr>
            </w:pPr>
            <w:r>
              <w:rPr>
                <w:bCs/>
                <w:color w:val="000000"/>
                <w:sz w:val="18"/>
                <w:szCs w:val="18"/>
              </w:rPr>
              <w:t>41</w:t>
            </w:r>
          </w:p>
        </w:tc>
        <w:tc>
          <w:tcPr>
            <w:tcW w:w="1559" w:type="dxa"/>
            <w:shd w:val="clear" w:color="auto" w:fill="auto"/>
            <w:vAlign w:val="center"/>
          </w:tcPr>
          <w:p w14:paraId="09A8B7EF" w14:textId="77777777" w:rsidR="004B1ECE" w:rsidRPr="00DC5254" w:rsidRDefault="004B1ECE" w:rsidP="00DB21A1">
            <w:pPr>
              <w:jc w:val="center"/>
              <w:rPr>
                <w:bCs/>
                <w:color w:val="000000"/>
                <w:sz w:val="18"/>
                <w:szCs w:val="18"/>
              </w:rPr>
            </w:pPr>
            <w:r>
              <w:rPr>
                <w:bCs/>
                <w:color w:val="000000"/>
                <w:sz w:val="18"/>
                <w:szCs w:val="18"/>
              </w:rPr>
              <w:t>67</w:t>
            </w:r>
          </w:p>
        </w:tc>
      </w:tr>
      <w:tr w:rsidR="004B1ECE" w14:paraId="3D64B2A2" w14:textId="77777777" w:rsidTr="00DB21A1">
        <w:tc>
          <w:tcPr>
            <w:tcW w:w="2552" w:type="dxa"/>
            <w:tcBorders>
              <w:bottom w:val="single" w:sz="4" w:space="0" w:color="auto"/>
            </w:tcBorders>
            <w:vAlign w:val="center"/>
          </w:tcPr>
          <w:p w14:paraId="601359EA" w14:textId="77777777" w:rsidR="004B1ECE" w:rsidRDefault="004B1ECE" w:rsidP="00DB21A1">
            <w:pPr>
              <w:rPr>
                <w:bCs/>
                <w:color w:val="000000"/>
                <w:sz w:val="18"/>
                <w:szCs w:val="18"/>
              </w:rPr>
            </w:pPr>
            <w:r>
              <w:rPr>
                <w:bCs/>
                <w:color w:val="000000"/>
                <w:sz w:val="18"/>
                <w:szCs w:val="18"/>
              </w:rPr>
              <w:t xml:space="preserve">   Researcher/clinician </w:t>
            </w:r>
          </w:p>
        </w:tc>
        <w:tc>
          <w:tcPr>
            <w:tcW w:w="1417" w:type="dxa"/>
            <w:tcBorders>
              <w:bottom w:val="single" w:sz="4" w:space="0" w:color="auto"/>
            </w:tcBorders>
            <w:shd w:val="clear" w:color="auto" w:fill="auto"/>
            <w:vAlign w:val="center"/>
          </w:tcPr>
          <w:p w14:paraId="616D5247" w14:textId="77777777" w:rsidR="004B1ECE" w:rsidRPr="00DC5254" w:rsidRDefault="004B1ECE" w:rsidP="00DB21A1">
            <w:pPr>
              <w:jc w:val="center"/>
              <w:rPr>
                <w:bCs/>
                <w:color w:val="000000"/>
                <w:sz w:val="18"/>
                <w:szCs w:val="18"/>
              </w:rPr>
            </w:pPr>
            <w:r>
              <w:rPr>
                <w:bCs/>
                <w:color w:val="000000"/>
                <w:sz w:val="18"/>
                <w:szCs w:val="18"/>
              </w:rPr>
              <w:t>-</w:t>
            </w:r>
          </w:p>
        </w:tc>
        <w:tc>
          <w:tcPr>
            <w:tcW w:w="1276" w:type="dxa"/>
            <w:tcBorders>
              <w:bottom w:val="single" w:sz="4" w:space="0" w:color="auto"/>
            </w:tcBorders>
            <w:shd w:val="clear" w:color="auto" w:fill="auto"/>
            <w:vAlign w:val="center"/>
          </w:tcPr>
          <w:p w14:paraId="39FA59B1" w14:textId="77777777" w:rsidR="004B1ECE" w:rsidRPr="00DC5254" w:rsidRDefault="004B1ECE" w:rsidP="00DB21A1">
            <w:pPr>
              <w:jc w:val="center"/>
              <w:rPr>
                <w:bCs/>
                <w:color w:val="000000"/>
                <w:sz w:val="18"/>
                <w:szCs w:val="18"/>
              </w:rPr>
            </w:pPr>
            <w:r>
              <w:rPr>
                <w:bCs/>
                <w:color w:val="000000"/>
                <w:sz w:val="18"/>
                <w:szCs w:val="18"/>
              </w:rPr>
              <w:t>-</w:t>
            </w:r>
          </w:p>
        </w:tc>
        <w:tc>
          <w:tcPr>
            <w:tcW w:w="1134" w:type="dxa"/>
            <w:tcBorders>
              <w:bottom w:val="single" w:sz="4" w:space="0" w:color="auto"/>
            </w:tcBorders>
            <w:shd w:val="clear" w:color="auto" w:fill="auto"/>
            <w:vAlign w:val="center"/>
          </w:tcPr>
          <w:p w14:paraId="544FA45B" w14:textId="77777777" w:rsidR="004B1ECE" w:rsidRPr="00DC5254" w:rsidRDefault="004B1ECE" w:rsidP="00DB21A1">
            <w:pPr>
              <w:jc w:val="center"/>
              <w:rPr>
                <w:bCs/>
                <w:color w:val="000000"/>
                <w:sz w:val="18"/>
                <w:szCs w:val="18"/>
              </w:rPr>
            </w:pPr>
            <w:r>
              <w:rPr>
                <w:bCs/>
                <w:color w:val="000000"/>
                <w:sz w:val="18"/>
                <w:szCs w:val="18"/>
              </w:rPr>
              <w:t>20</w:t>
            </w:r>
          </w:p>
        </w:tc>
        <w:tc>
          <w:tcPr>
            <w:tcW w:w="1559" w:type="dxa"/>
            <w:tcBorders>
              <w:bottom w:val="single" w:sz="4" w:space="0" w:color="auto"/>
            </w:tcBorders>
            <w:shd w:val="clear" w:color="auto" w:fill="auto"/>
            <w:vAlign w:val="center"/>
          </w:tcPr>
          <w:p w14:paraId="0E6114B9" w14:textId="77777777" w:rsidR="004B1ECE" w:rsidRPr="00DC5254" w:rsidRDefault="004B1ECE" w:rsidP="00DB21A1">
            <w:pPr>
              <w:jc w:val="center"/>
              <w:rPr>
                <w:bCs/>
                <w:color w:val="000000"/>
                <w:sz w:val="18"/>
                <w:szCs w:val="18"/>
              </w:rPr>
            </w:pPr>
            <w:r>
              <w:rPr>
                <w:bCs/>
                <w:color w:val="000000"/>
                <w:sz w:val="18"/>
                <w:szCs w:val="18"/>
              </w:rPr>
              <w:t>33</w:t>
            </w:r>
          </w:p>
        </w:tc>
      </w:tr>
    </w:tbl>
    <w:p w14:paraId="510C3A6F" w14:textId="4B930C2B" w:rsidR="004B1ECE" w:rsidRPr="002909FE" w:rsidRDefault="004B1ECE" w:rsidP="004B1ECE">
      <w:pPr>
        <w:jc w:val="both"/>
        <w:rPr>
          <w:bCs/>
          <w:color w:val="000000"/>
          <w:sz w:val="16"/>
          <w:szCs w:val="16"/>
        </w:rPr>
      </w:pPr>
      <w:r w:rsidRPr="002B101E">
        <w:rPr>
          <w:bCs/>
          <w:color w:val="000000"/>
          <w:sz w:val="16"/>
          <w:szCs w:val="16"/>
        </w:rPr>
        <w:t xml:space="preserve">Notes: </w:t>
      </w:r>
      <w:proofErr w:type="spellStart"/>
      <w:r w:rsidRPr="002B101E">
        <w:rPr>
          <w:bCs/>
          <w:color w:val="000000"/>
          <w:sz w:val="16"/>
          <w:szCs w:val="16"/>
          <w:vertAlign w:val="superscript"/>
          <w:lang w:val="en-US"/>
        </w:rPr>
        <w:t>a</w:t>
      </w:r>
      <w:r>
        <w:rPr>
          <w:bCs/>
          <w:color w:val="000000"/>
          <w:sz w:val="16"/>
          <w:szCs w:val="16"/>
          <w:lang w:val="en-US"/>
        </w:rPr>
        <w:t>In</w:t>
      </w:r>
      <w:proofErr w:type="spellEnd"/>
      <w:r>
        <w:rPr>
          <w:bCs/>
          <w:color w:val="000000"/>
          <w:sz w:val="16"/>
          <w:szCs w:val="16"/>
          <w:lang w:val="en-US"/>
        </w:rPr>
        <w:t xml:space="preserve"> total 44 meetings were held</w:t>
      </w:r>
      <w:r w:rsidR="002909FE">
        <w:rPr>
          <w:bCs/>
          <w:color w:val="000000"/>
          <w:sz w:val="16"/>
          <w:szCs w:val="16"/>
          <w:lang w:val="en-US"/>
        </w:rPr>
        <w:t>. Nine</w:t>
      </w:r>
      <w:r>
        <w:rPr>
          <w:bCs/>
          <w:color w:val="000000"/>
          <w:sz w:val="16"/>
          <w:szCs w:val="16"/>
          <w:lang w:val="en-US"/>
        </w:rPr>
        <w:t xml:space="preserve"> interviews</w:t>
      </w:r>
      <w:r w:rsidR="002909FE">
        <w:rPr>
          <w:bCs/>
          <w:color w:val="000000"/>
          <w:sz w:val="16"/>
          <w:szCs w:val="16"/>
          <w:lang w:val="en-US"/>
        </w:rPr>
        <w:t xml:space="preserve"> were conducted</w:t>
      </w:r>
      <w:r>
        <w:rPr>
          <w:bCs/>
          <w:color w:val="000000"/>
          <w:sz w:val="16"/>
          <w:szCs w:val="16"/>
          <w:lang w:val="en-US"/>
        </w:rPr>
        <w:t xml:space="preserve"> with </w:t>
      </w:r>
      <w:r w:rsidRPr="002B101E">
        <w:rPr>
          <w:bCs/>
          <w:color w:val="000000"/>
          <w:sz w:val="16"/>
          <w:szCs w:val="16"/>
          <w:lang w:val="en-US"/>
        </w:rPr>
        <w:t xml:space="preserve">two-person (or more) </w:t>
      </w:r>
      <w:r>
        <w:rPr>
          <w:bCs/>
          <w:color w:val="000000"/>
          <w:sz w:val="16"/>
          <w:szCs w:val="16"/>
          <w:lang w:val="en-US"/>
        </w:rPr>
        <w:t xml:space="preserve">are </w:t>
      </w:r>
      <w:r w:rsidRPr="002B101E">
        <w:rPr>
          <w:bCs/>
          <w:color w:val="000000"/>
          <w:sz w:val="16"/>
          <w:szCs w:val="16"/>
          <w:lang w:val="en-US"/>
        </w:rPr>
        <w:t xml:space="preserve">counted as only one participant (meeting). </w:t>
      </w:r>
      <w:r w:rsidRPr="002B101E">
        <w:rPr>
          <w:bCs/>
          <w:color w:val="000000"/>
          <w:sz w:val="16"/>
          <w:szCs w:val="16"/>
          <w:vertAlign w:val="superscript"/>
          <w:lang w:val="en-US"/>
        </w:rPr>
        <w:t>*</w:t>
      </w:r>
      <w:r>
        <w:rPr>
          <w:bCs/>
          <w:color w:val="000000"/>
          <w:sz w:val="16"/>
          <w:szCs w:val="16"/>
          <w:vertAlign w:val="superscript"/>
          <w:lang w:val="en-US"/>
        </w:rPr>
        <w:t xml:space="preserve"> </w:t>
      </w:r>
      <w:r w:rsidRPr="002B101E">
        <w:rPr>
          <w:bCs/>
          <w:color w:val="000000"/>
          <w:sz w:val="16"/>
          <w:szCs w:val="16"/>
          <w:lang w:val="en-US"/>
        </w:rPr>
        <w:t>indicates correspond</w:t>
      </w:r>
      <w:r>
        <w:rPr>
          <w:bCs/>
          <w:color w:val="000000"/>
          <w:sz w:val="16"/>
          <w:szCs w:val="16"/>
          <w:lang w:val="en-US"/>
        </w:rPr>
        <w:t xml:space="preserve">ence </w:t>
      </w:r>
      <w:r w:rsidRPr="002B101E">
        <w:rPr>
          <w:bCs/>
          <w:color w:val="000000"/>
          <w:sz w:val="16"/>
          <w:szCs w:val="16"/>
          <w:lang w:val="en-US"/>
        </w:rPr>
        <w:t>in written format only</w:t>
      </w:r>
      <w:r w:rsidR="002909FE">
        <w:rPr>
          <w:bCs/>
          <w:color w:val="000000"/>
          <w:sz w:val="16"/>
          <w:szCs w:val="16"/>
          <w:lang w:val="en-US"/>
        </w:rPr>
        <w:t xml:space="preserve"> (n=9)</w:t>
      </w:r>
      <w:r w:rsidRPr="002B101E">
        <w:rPr>
          <w:bCs/>
          <w:color w:val="000000"/>
          <w:sz w:val="16"/>
          <w:szCs w:val="16"/>
          <w:lang w:val="en-US"/>
        </w:rPr>
        <w:t>.</w:t>
      </w:r>
    </w:p>
    <w:p w14:paraId="5D2A8C4A" w14:textId="77777777" w:rsidR="004B1ECE" w:rsidRPr="001E421D" w:rsidRDefault="004B1ECE" w:rsidP="004B1ECE">
      <w:pPr>
        <w:rPr>
          <w:b/>
          <w:sz w:val="22"/>
          <w:szCs w:val="22"/>
        </w:rPr>
      </w:pPr>
    </w:p>
    <w:p w14:paraId="393CFD5A" w14:textId="29D7FCED" w:rsidR="004B1ECE" w:rsidRDefault="002909FE" w:rsidP="004B1ECE">
      <w:r>
        <w:t xml:space="preserve"> </w:t>
      </w:r>
    </w:p>
    <w:p w14:paraId="73D03CC2" w14:textId="77777777" w:rsidR="004B1ECE" w:rsidRDefault="004B1ECE" w:rsidP="004B1ECE"/>
    <w:p w14:paraId="16B7E13B" w14:textId="77777777" w:rsidR="004B1ECE" w:rsidRDefault="004B1ECE" w:rsidP="004B1ECE"/>
    <w:p w14:paraId="27484690" w14:textId="77777777" w:rsidR="004B1ECE" w:rsidRDefault="004B1ECE" w:rsidP="004B1ECE"/>
    <w:p w14:paraId="1AC7C9A6" w14:textId="77777777" w:rsidR="004B1ECE" w:rsidRDefault="004B1ECE" w:rsidP="004B1ECE"/>
    <w:p w14:paraId="7D8F95C8" w14:textId="77777777" w:rsidR="004B1ECE" w:rsidRDefault="004B1ECE" w:rsidP="004B1ECE"/>
    <w:p w14:paraId="08720781" w14:textId="77777777" w:rsidR="004B1ECE" w:rsidRDefault="004B1ECE" w:rsidP="004B1ECE"/>
    <w:p w14:paraId="19969E6E" w14:textId="77777777" w:rsidR="004B1ECE" w:rsidRDefault="004B1ECE" w:rsidP="004B1ECE"/>
    <w:p w14:paraId="4248AF23" w14:textId="77777777" w:rsidR="004B1ECE" w:rsidRDefault="004B1ECE" w:rsidP="004B1ECE">
      <w:pPr>
        <w:tabs>
          <w:tab w:val="left" w:pos="1643"/>
        </w:tabs>
        <w:jc w:val="both"/>
        <w:rPr>
          <w:bCs/>
          <w:i/>
          <w:iCs/>
          <w:color w:val="000000"/>
        </w:rPr>
      </w:pPr>
    </w:p>
    <w:p w14:paraId="7973AEFF" w14:textId="77777777" w:rsidR="004B1ECE" w:rsidRDefault="004B1ECE" w:rsidP="004B1ECE">
      <w:pPr>
        <w:tabs>
          <w:tab w:val="left" w:pos="1643"/>
        </w:tabs>
        <w:jc w:val="both"/>
        <w:rPr>
          <w:bCs/>
          <w:i/>
          <w:iCs/>
          <w:color w:val="000000"/>
        </w:rPr>
      </w:pPr>
    </w:p>
    <w:p w14:paraId="660D724F" w14:textId="77777777" w:rsidR="004B1ECE" w:rsidRDefault="004B1ECE" w:rsidP="004B1ECE">
      <w:pPr>
        <w:tabs>
          <w:tab w:val="left" w:pos="1643"/>
        </w:tabs>
        <w:jc w:val="both"/>
        <w:rPr>
          <w:bCs/>
          <w:i/>
          <w:iCs/>
          <w:color w:val="000000"/>
        </w:rPr>
      </w:pPr>
    </w:p>
    <w:p w14:paraId="2CE71C57" w14:textId="77777777" w:rsidR="004B1ECE" w:rsidRDefault="004B1ECE" w:rsidP="004B1ECE">
      <w:pPr>
        <w:tabs>
          <w:tab w:val="left" w:pos="1643"/>
        </w:tabs>
        <w:jc w:val="both"/>
        <w:rPr>
          <w:bCs/>
          <w:i/>
          <w:iCs/>
          <w:color w:val="000000"/>
        </w:rPr>
      </w:pPr>
    </w:p>
    <w:p w14:paraId="3936EEB4" w14:textId="77777777" w:rsidR="004B1ECE" w:rsidRDefault="004B1ECE" w:rsidP="004B1ECE">
      <w:pPr>
        <w:tabs>
          <w:tab w:val="left" w:pos="1643"/>
        </w:tabs>
        <w:jc w:val="both"/>
        <w:rPr>
          <w:bCs/>
          <w:i/>
          <w:iCs/>
          <w:color w:val="000000"/>
          <w:highlight w:val="yellow"/>
        </w:rPr>
      </w:pPr>
    </w:p>
    <w:p w14:paraId="0B70329B" w14:textId="77777777" w:rsidR="004B1ECE" w:rsidRDefault="004B1ECE" w:rsidP="004B1ECE">
      <w:pPr>
        <w:tabs>
          <w:tab w:val="left" w:pos="1643"/>
        </w:tabs>
        <w:jc w:val="both"/>
        <w:rPr>
          <w:bCs/>
          <w:i/>
          <w:iCs/>
          <w:color w:val="000000"/>
          <w:highlight w:val="yellow"/>
        </w:rPr>
      </w:pPr>
    </w:p>
    <w:p w14:paraId="6A521529" w14:textId="77777777" w:rsidR="004B1ECE" w:rsidRDefault="004B1ECE" w:rsidP="004B1ECE">
      <w:pPr>
        <w:tabs>
          <w:tab w:val="left" w:pos="1643"/>
        </w:tabs>
        <w:jc w:val="both"/>
        <w:rPr>
          <w:bCs/>
          <w:i/>
          <w:iCs/>
          <w:color w:val="000000"/>
          <w:highlight w:val="yellow"/>
        </w:rPr>
      </w:pPr>
    </w:p>
    <w:p w14:paraId="6A02B037" w14:textId="77777777" w:rsidR="004B1ECE" w:rsidRDefault="004B1ECE" w:rsidP="004B1ECE">
      <w:pPr>
        <w:tabs>
          <w:tab w:val="left" w:pos="1643"/>
        </w:tabs>
        <w:jc w:val="both"/>
        <w:rPr>
          <w:bCs/>
          <w:i/>
          <w:iCs/>
          <w:color w:val="000000"/>
          <w:highlight w:val="yellow"/>
        </w:rPr>
      </w:pPr>
    </w:p>
    <w:p w14:paraId="042F2485" w14:textId="77777777" w:rsidR="004B1ECE" w:rsidRDefault="004B1ECE" w:rsidP="004B1ECE">
      <w:pPr>
        <w:tabs>
          <w:tab w:val="left" w:pos="1643"/>
        </w:tabs>
        <w:jc w:val="both"/>
        <w:rPr>
          <w:bCs/>
          <w:i/>
          <w:iCs/>
          <w:color w:val="000000"/>
          <w:highlight w:val="yellow"/>
        </w:rPr>
      </w:pPr>
    </w:p>
    <w:p w14:paraId="1F98C36E" w14:textId="77777777" w:rsidR="004B1ECE" w:rsidRDefault="004B1ECE" w:rsidP="004B1ECE">
      <w:pPr>
        <w:tabs>
          <w:tab w:val="left" w:pos="1643"/>
        </w:tabs>
        <w:jc w:val="both"/>
        <w:rPr>
          <w:bCs/>
          <w:i/>
          <w:iCs/>
          <w:color w:val="000000"/>
          <w:highlight w:val="yellow"/>
        </w:rPr>
      </w:pPr>
    </w:p>
    <w:p w14:paraId="428E26E1" w14:textId="77777777" w:rsidR="004B1ECE" w:rsidRDefault="004B1ECE" w:rsidP="004B1ECE">
      <w:pPr>
        <w:tabs>
          <w:tab w:val="left" w:pos="1643"/>
        </w:tabs>
        <w:jc w:val="both"/>
        <w:rPr>
          <w:bCs/>
          <w:i/>
          <w:iCs/>
          <w:color w:val="000000"/>
          <w:highlight w:val="yellow"/>
        </w:rPr>
      </w:pPr>
    </w:p>
    <w:p w14:paraId="6276705C" w14:textId="77777777" w:rsidR="004B1ECE" w:rsidRDefault="004B1ECE" w:rsidP="004B1ECE">
      <w:pPr>
        <w:rPr>
          <w:bCs/>
          <w:i/>
          <w:iCs/>
          <w:color w:val="000000"/>
          <w:highlight w:val="yellow"/>
        </w:rPr>
      </w:pPr>
      <w:r>
        <w:rPr>
          <w:bCs/>
          <w:i/>
          <w:iCs/>
          <w:color w:val="000000"/>
          <w:highlight w:val="yellow"/>
        </w:rPr>
        <w:br w:type="page"/>
      </w:r>
    </w:p>
    <w:p w14:paraId="74C16577" w14:textId="77777777" w:rsidR="004B1ECE" w:rsidRPr="00680605" w:rsidRDefault="004B1ECE" w:rsidP="004B1ECE">
      <w:pPr>
        <w:tabs>
          <w:tab w:val="left" w:pos="1643"/>
        </w:tabs>
        <w:jc w:val="both"/>
        <w:rPr>
          <w:b/>
          <w:color w:val="000000"/>
          <w:sz w:val="22"/>
          <w:szCs w:val="22"/>
        </w:rPr>
      </w:pPr>
      <w:r w:rsidRPr="00680605">
        <w:rPr>
          <w:b/>
          <w:color w:val="000000"/>
          <w:sz w:val="22"/>
          <w:szCs w:val="22"/>
        </w:rPr>
        <w:lastRenderedPageBreak/>
        <w:t xml:space="preserve">Supplementary file 4: Detailed mapping of indicator themes by initiative </w:t>
      </w:r>
    </w:p>
    <w:p w14:paraId="3A5E8396" w14:textId="77777777" w:rsidR="004B1ECE" w:rsidRDefault="004B1ECE" w:rsidP="004B1ECE">
      <w:pPr>
        <w:tabs>
          <w:tab w:val="left" w:pos="1643"/>
        </w:tabs>
        <w:jc w:val="both"/>
        <w:rPr>
          <w:bCs/>
          <w:i/>
          <w:iCs/>
          <w:color w:val="00000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40"/>
        <w:gridCol w:w="851"/>
        <w:gridCol w:w="850"/>
        <w:gridCol w:w="852"/>
        <w:gridCol w:w="851"/>
        <w:gridCol w:w="851"/>
        <w:gridCol w:w="851"/>
        <w:gridCol w:w="851"/>
      </w:tblGrid>
      <w:tr w:rsidR="004B1ECE" w:rsidRPr="00AB06C3" w14:paraId="457C15F4" w14:textId="77777777" w:rsidTr="00DB21A1">
        <w:trPr>
          <w:jc w:val="center"/>
        </w:trPr>
        <w:tc>
          <w:tcPr>
            <w:tcW w:w="1840" w:type="dxa"/>
            <w:vMerge w:val="restart"/>
            <w:shd w:val="clear" w:color="auto" w:fill="7F7F80"/>
            <w:vAlign w:val="center"/>
          </w:tcPr>
          <w:p w14:paraId="56EAE6FC" w14:textId="77777777" w:rsidR="004B1ECE" w:rsidRPr="00EE3E04" w:rsidRDefault="004B1ECE" w:rsidP="00DB21A1">
            <w:pPr>
              <w:rPr>
                <w:bCs/>
                <w:color w:val="000000"/>
                <w:sz w:val="18"/>
                <w:szCs w:val="18"/>
              </w:rPr>
            </w:pPr>
            <w:r>
              <w:rPr>
                <w:b/>
                <w:color w:val="FFFFFF" w:themeColor="background1"/>
                <w:sz w:val="18"/>
                <w:szCs w:val="18"/>
              </w:rPr>
              <w:t>Indicator themes</w:t>
            </w:r>
          </w:p>
        </w:tc>
        <w:tc>
          <w:tcPr>
            <w:tcW w:w="5957" w:type="dxa"/>
            <w:gridSpan w:val="7"/>
            <w:shd w:val="clear" w:color="auto" w:fill="7F7F80"/>
          </w:tcPr>
          <w:p w14:paraId="0CAC350E" w14:textId="77777777" w:rsidR="004B1ECE" w:rsidRPr="006A3990" w:rsidRDefault="004B1ECE" w:rsidP="00DB21A1">
            <w:pPr>
              <w:jc w:val="center"/>
              <w:rPr>
                <w:bCs/>
                <w:sz w:val="18"/>
                <w:szCs w:val="18"/>
              </w:rPr>
            </w:pPr>
            <w:r>
              <w:rPr>
                <w:b/>
                <w:color w:val="FFFFFF" w:themeColor="background1"/>
                <w:sz w:val="18"/>
                <w:szCs w:val="18"/>
              </w:rPr>
              <w:t>Initiatives/organizations</w:t>
            </w:r>
          </w:p>
        </w:tc>
      </w:tr>
      <w:tr w:rsidR="004B1ECE" w:rsidRPr="00AB06C3" w14:paraId="09C1BE7F" w14:textId="77777777" w:rsidTr="00DB21A1">
        <w:trPr>
          <w:jc w:val="center"/>
        </w:trPr>
        <w:tc>
          <w:tcPr>
            <w:tcW w:w="1840" w:type="dxa"/>
            <w:vMerge/>
            <w:shd w:val="clear" w:color="auto" w:fill="7F7F80"/>
          </w:tcPr>
          <w:p w14:paraId="44631080" w14:textId="77777777" w:rsidR="004B1ECE" w:rsidRPr="00EE3E04" w:rsidRDefault="004B1ECE" w:rsidP="00DB21A1">
            <w:pPr>
              <w:jc w:val="both"/>
              <w:rPr>
                <w:bCs/>
                <w:color w:val="000000"/>
                <w:sz w:val="18"/>
                <w:szCs w:val="18"/>
              </w:rPr>
            </w:pPr>
          </w:p>
        </w:tc>
        <w:tc>
          <w:tcPr>
            <w:tcW w:w="851" w:type="dxa"/>
            <w:shd w:val="clear" w:color="auto" w:fill="7F7F80"/>
            <w:vAlign w:val="center"/>
          </w:tcPr>
          <w:p w14:paraId="277CD6B1" w14:textId="77777777" w:rsidR="004B1ECE" w:rsidRDefault="004B1ECE" w:rsidP="00DB21A1">
            <w:pPr>
              <w:jc w:val="center"/>
              <w:rPr>
                <w:bCs/>
                <w:color w:val="000000"/>
                <w:sz w:val="18"/>
                <w:szCs w:val="18"/>
              </w:rPr>
            </w:pPr>
            <w:r w:rsidRPr="00EE3E04">
              <w:rPr>
                <w:b/>
                <w:i/>
                <w:iCs/>
                <w:color w:val="FFFFFF" w:themeColor="background1"/>
                <w:sz w:val="18"/>
                <w:szCs w:val="18"/>
              </w:rPr>
              <w:t>CIHI</w:t>
            </w:r>
          </w:p>
        </w:tc>
        <w:tc>
          <w:tcPr>
            <w:tcW w:w="850" w:type="dxa"/>
            <w:shd w:val="clear" w:color="auto" w:fill="7F7F80"/>
            <w:vAlign w:val="center"/>
          </w:tcPr>
          <w:p w14:paraId="7B45161F" w14:textId="77777777" w:rsidR="004B1ECE" w:rsidRPr="006A3990" w:rsidRDefault="004B1ECE" w:rsidP="00DB21A1">
            <w:pPr>
              <w:jc w:val="center"/>
              <w:rPr>
                <w:bCs/>
                <w:sz w:val="18"/>
                <w:szCs w:val="18"/>
              </w:rPr>
            </w:pPr>
            <w:r w:rsidRPr="006A3990">
              <w:rPr>
                <w:b/>
                <w:i/>
                <w:iCs/>
                <w:color w:val="FFFFFF" w:themeColor="background1"/>
                <w:sz w:val="16"/>
                <w:szCs w:val="16"/>
              </w:rPr>
              <w:t>CPCSS</w:t>
            </w:r>
            <w:r>
              <w:rPr>
                <w:b/>
                <w:i/>
                <w:iCs/>
                <w:color w:val="FFFFFF" w:themeColor="background1"/>
                <w:sz w:val="16"/>
                <w:szCs w:val="16"/>
              </w:rPr>
              <w:t>N</w:t>
            </w:r>
          </w:p>
        </w:tc>
        <w:tc>
          <w:tcPr>
            <w:tcW w:w="852" w:type="dxa"/>
            <w:shd w:val="clear" w:color="auto" w:fill="7F7F80"/>
            <w:vAlign w:val="center"/>
          </w:tcPr>
          <w:p w14:paraId="246E8A97" w14:textId="77777777" w:rsidR="004B1ECE" w:rsidRPr="00BC258F" w:rsidRDefault="004B1ECE" w:rsidP="00DB21A1">
            <w:pPr>
              <w:jc w:val="center"/>
              <w:rPr>
                <w:bCs/>
                <w:sz w:val="18"/>
                <w:szCs w:val="18"/>
              </w:rPr>
            </w:pPr>
            <w:r w:rsidRPr="00EE3E04">
              <w:rPr>
                <w:b/>
                <w:i/>
                <w:iCs/>
                <w:color w:val="FFFFFF" w:themeColor="background1"/>
                <w:sz w:val="18"/>
                <w:szCs w:val="18"/>
              </w:rPr>
              <w:t>HDC Discover</w:t>
            </w:r>
          </w:p>
        </w:tc>
        <w:tc>
          <w:tcPr>
            <w:tcW w:w="851" w:type="dxa"/>
            <w:shd w:val="clear" w:color="auto" w:fill="7F7F80"/>
            <w:vAlign w:val="center"/>
          </w:tcPr>
          <w:p w14:paraId="3FC788EA" w14:textId="77777777" w:rsidR="004B1ECE" w:rsidRDefault="004B1ECE" w:rsidP="00DB21A1">
            <w:pPr>
              <w:jc w:val="center"/>
              <w:rPr>
                <w:bCs/>
                <w:color w:val="000000"/>
                <w:sz w:val="18"/>
                <w:szCs w:val="18"/>
              </w:rPr>
            </w:pPr>
            <w:r w:rsidRPr="00EE3E04">
              <w:rPr>
                <w:b/>
                <w:i/>
                <w:iCs/>
                <w:color w:val="FFFFFF" w:themeColor="background1"/>
                <w:sz w:val="18"/>
                <w:szCs w:val="18"/>
              </w:rPr>
              <w:t>Manitoba PCQI</w:t>
            </w:r>
          </w:p>
        </w:tc>
        <w:tc>
          <w:tcPr>
            <w:tcW w:w="851" w:type="dxa"/>
            <w:shd w:val="clear" w:color="auto" w:fill="7F7F80"/>
            <w:vAlign w:val="center"/>
          </w:tcPr>
          <w:p w14:paraId="64DC4C7A" w14:textId="77777777" w:rsidR="004B1ECE" w:rsidRPr="00EE3E04" w:rsidRDefault="004B1ECE" w:rsidP="00DB21A1">
            <w:pPr>
              <w:jc w:val="center"/>
              <w:rPr>
                <w:b/>
                <w:i/>
                <w:iCs/>
                <w:color w:val="FFFFFF" w:themeColor="background1"/>
                <w:sz w:val="18"/>
                <w:szCs w:val="18"/>
              </w:rPr>
            </w:pPr>
            <w:r w:rsidRPr="00EE3E04">
              <w:rPr>
                <w:b/>
                <w:i/>
                <w:iCs/>
                <w:color w:val="FFFFFF" w:themeColor="background1"/>
                <w:sz w:val="18"/>
                <w:szCs w:val="18"/>
              </w:rPr>
              <w:t>Insights</w:t>
            </w:r>
          </w:p>
          <w:p w14:paraId="726ECB7E" w14:textId="77777777" w:rsidR="004B1ECE" w:rsidRDefault="004B1ECE" w:rsidP="00DB21A1">
            <w:pPr>
              <w:jc w:val="center"/>
              <w:rPr>
                <w:bCs/>
                <w:color w:val="000000"/>
                <w:sz w:val="18"/>
                <w:szCs w:val="18"/>
              </w:rPr>
            </w:pPr>
            <w:r w:rsidRPr="00EE3E04">
              <w:rPr>
                <w:b/>
                <w:i/>
                <w:iCs/>
                <w:color w:val="FFFFFF" w:themeColor="background1"/>
                <w:sz w:val="18"/>
                <w:szCs w:val="18"/>
              </w:rPr>
              <w:t>4Care</w:t>
            </w:r>
          </w:p>
        </w:tc>
        <w:tc>
          <w:tcPr>
            <w:tcW w:w="851" w:type="dxa"/>
            <w:shd w:val="clear" w:color="auto" w:fill="7F7F80"/>
            <w:vAlign w:val="center"/>
          </w:tcPr>
          <w:p w14:paraId="1F81A58C" w14:textId="77777777" w:rsidR="004B1ECE" w:rsidRDefault="004B1ECE" w:rsidP="00DB21A1">
            <w:pPr>
              <w:jc w:val="center"/>
              <w:rPr>
                <w:bCs/>
                <w:color w:val="000000"/>
                <w:sz w:val="18"/>
                <w:szCs w:val="18"/>
              </w:rPr>
            </w:pPr>
            <w:r w:rsidRPr="00EE3E04">
              <w:rPr>
                <w:b/>
                <w:i/>
                <w:iCs/>
                <w:color w:val="FFFFFF" w:themeColor="background1"/>
                <w:sz w:val="18"/>
                <w:szCs w:val="18"/>
              </w:rPr>
              <w:t>D2D</w:t>
            </w:r>
          </w:p>
        </w:tc>
        <w:tc>
          <w:tcPr>
            <w:tcW w:w="851" w:type="dxa"/>
            <w:shd w:val="clear" w:color="auto" w:fill="7F7F80"/>
            <w:vAlign w:val="center"/>
          </w:tcPr>
          <w:p w14:paraId="4BB8C09A" w14:textId="77777777" w:rsidR="004B1ECE" w:rsidRPr="006A3990" w:rsidRDefault="004B1ECE" w:rsidP="00DB21A1">
            <w:pPr>
              <w:jc w:val="center"/>
              <w:rPr>
                <w:bCs/>
                <w:sz w:val="18"/>
                <w:szCs w:val="18"/>
              </w:rPr>
            </w:pPr>
            <w:r w:rsidRPr="00EE3E04">
              <w:rPr>
                <w:b/>
                <w:i/>
                <w:iCs/>
                <w:color w:val="FFFFFF" w:themeColor="background1"/>
                <w:sz w:val="18"/>
                <w:szCs w:val="18"/>
              </w:rPr>
              <w:t>BIRT</w:t>
            </w:r>
          </w:p>
        </w:tc>
      </w:tr>
      <w:tr w:rsidR="004B1ECE" w:rsidRPr="00AB06C3" w14:paraId="3CB9A5D6" w14:textId="77777777" w:rsidTr="00DB21A1">
        <w:trPr>
          <w:jc w:val="center"/>
        </w:trPr>
        <w:tc>
          <w:tcPr>
            <w:tcW w:w="1840" w:type="dxa"/>
            <w:shd w:val="clear" w:color="auto" w:fill="auto"/>
          </w:tcPr>
          <w:p w14:paraId="68B5CCD9" w14:textId="77777777" w:rsidR="004B1ECE" w:rsidRPr="00232B6A" w:rsidRDefault="004B1ECE" w:rsidP="00DB21A1">
            <w:pPr>
              <w:jc w:val="both"/>
              <w:rPr>
                <w:bCs/>
                <w:color w:val="000000"/>
                <w:sz w:val="18"/>
                <w:szCs w:val="18"/>
                <w:vertAlign w:val="superscript"/>
              </w:rPr>
            </w:pPr>
            <w:r w:rsidRPr="00EE3E04">
              <w:rPr>
                <w:bCs/>
                <w:color w:val="000000"/>
                <w:sz w:val="18"/>
                <w:szCs w:val="18"/>
              </w:rPr>
              <w:t xml:space="preserve">Total </w:t>
            </w:r>
            <w:proofErr w:type="spellStart"/>
            <w:r w:rsidRPr="00EE3E04">
              <w:rPr>
                <w:bCs/>
                <w:color w:val="000000"/>
                <w:sz w:val="18"/>
                <w:szCs w:val="18"/>
              </w:rPr>
              <w:t>indicators</w:t>
            </w:r>
            <w:r>
              <w:rPr>
                <w:bCs/>
                <w:color w:val="000000"/>
                <w:sz w:val="18"/>
                <w:szCs w:val="18"/>
                <w:vertAlign w:val="superscript"/>
              </w:rPr>
              <w:t>a</w:t>
            </w:r>
            <w:proofErr w:type="spellEnd"/>
            <w:r w:rsidRPr="00232B6A">
              <w:rPr>
                <w:bCs/>
                <w:color w:val="000000"/>
                <w:sz w:val="18"/>
                <w:szCs w:val="18"/>
                <w:vertAlign w:val="superscript"/>
              </w:rPr>
              <w:t xml:space="preserve"> </w:t>
            </w:r>
          </w:p>
        </w:tc>
        <w:tc>
          <w:tcPr>
            <w:tcW w:w="851" w:type="dxa"/>
            <w:shd w:val="clear" w:color="auto" w:fill="auto"/>
          </w:tcPr>
          <w:p w14:paraId="2180A24F" w14:textId="77777777" w:rsidR="004B1ECE" w:rsidRPr="00AB06C3" w:rsidRDefault="004B1ECE" w:rsidP="00DB21A1">
            <w:pPr>
              <w:jc w:val="center"/>
              <w:rPr>
                <w:bCs/>
                <w:color w:val="000000"/>
                <w:sz w:val="18"/>
                <w:szCs w:val="18"/>
              </w:rPr>
            </w:pPr>
            <w:r>
              <w:rPr>
                <w:bCs/>
                <w:color w:val="000000"/>
                <w:sz w:val="18"/>
                <w:szCs w:val="18"/>
              </w:rPr>
              <w:t>18</w:t>
            </w:r>
          </w:p>
        </w:tc>
        <w:tc>
          <w:tcPr>
            <w:tcW w:w="850" w:type="dxa"/>
            <w:shd w:val="clear" w:color="auto" w:fill="auto"/>
          </w:tcPr>
          <w:p w14:paraId="5EDF85BE" w14:textId="77777777" w:rsidR="004B1ECE" w:rsidRPr="003C03FB" w:rsidRDefault="004B1ECE" w:rsidP="00DB21A1">
            <w:pPr>
              <w:jc w:val="center"/>
              <w:rPr>
                <w:bCs/>
                <w:color w:val="000000"/>
                <w:sz w:val="18"/>
                <w:szCs w:val="18"/>
              </w:rPr>
            </w:pPr>
            <w:proofErr w:type="spellStart"/>
            <w:r w:rsidRPr="006A3990">
              <w:rPr>
                <w:bCs/>
                <w:sz w:val="18"/>
                <w:szCs w:val="18"/>
              </w:rPr>
              <w:t>NA</w:t>
            </w:r>
            <w:r>
              <w:rPr>
                <w:b/>
                <w:sz w:val="16"/>
                <w:szCs w:val="16"/>
                <w:vertAlign w:val="superscript"/>
              </w:rPr>
              <w:t>b</w:t>
            </w:r>
            <w:proofErr w:type="spellEnd"/>
          </w:p>
        </w:tc>
        <w:tc>
          <w:tcPr>
            <w:tcW w:w="852" w:type="dxa"/>
            <w:shd w:val="clear" w:color="auto" w:fill="auto"/>
          </w:tcPr>
          <w:p w14:paraId="401AAA15" w14:textId="77777777" w:rsidR="004B1ECE" w:rsidRPr="00191798" w:rsidRDefault="004B1ECE" w:rsidP="00DB21A1">
            <w:pPr>
              <w:jc w:val="center"/>
              <w:rPr>
                <w:bCs/>
                <w:color w:val="000000"/>
                <w:sz w:val="18"/>
                <w:szCs w:val="18"/>
                <w:vertAlign w:val="superscript"/>
              </w:rPr>
            </w:pPr>
            <w:r w:rsidRPr="00BC258F">
              <w:rPr>
                <w:bCs/>
                <w:sz w:val="18"/>
                <w:szCs w:val="18"/>
              </w:rPr>
              <w:t>184</w:t>
            </w:r>
          </w:p>
        </w:tc>
        <w:tc>
          <w:tcPr>
            <w:tcW w:w="851" w:type="dxa"/>
            <w:shd w:val="clear" w:color="auto" w:fill="auto"/>
          </w:tcPr>
          <w:p w14:paraId="59FBBC39" w14:textId="77777777" w:rsidR="004B1ECE" w:rsidRPr="00AB06C3" w:rsidRDefault="004B1ECE" w:rsidP="00DB21A1">
            <w:pPr>
              <w:jc w:val="center"/>
              <w:rPr>
                <w:bCs/>
                <w:color w:val="000000"/>
                <w:sz w:val="18"/>
                <w:szCs w:val="18"/>
              </w:rPr>
            </w:pPr>
            <w:r>
              <w:rPr>
                <w:bCs/>
                <w:color w:val="000000"/>
                <w:sz w:val="18"/>
                <w:szCs w:val="18"/>
              </w:rPr>
              <w:t>44</w:t>
            </w:r>
          </w:p>
        </w:tc>
        <w:tc>
          <w:tcPr>
            <w:tcW w:w="851" w:type="dxa"/>
            <w:shd w:val="clear" w:color="auto" w:fill="auto"/>
          </w:tcPr>
          <w:p w14:paraId="2970B352" w14:textId="77777777" w:rsidR="004B1ECE" w:rsidRPr="00AB06C3" w:rsidRDefault="004B1ECE" w:rsidP="00DB21A1">
            <w:pPr>
              <w:jc w:val="center"/>
              <w:rPr>
                <w:bCs/>
                <w:color w:val="000000"/>
                <w:sz w:val="18"/>
                <w:szCs w:val="18"/>
              </w:rPr>
            </w:pPr>
            <w:r>
              <w:rPr>
                <w:bCs/>
                <w:color w:val="000000"/>
                <w:sz w:val="18"/>
                <w:szCs w:val="18"/>
              </w:rPr>
              <w:t>64</w:t>
            </w:r>
          </w:p>
        </w:tc>
        <w:tc>
          <w:tcPr>
            <w:tcW w:w="851" w:type="dxa"/>
            <w:shd w:val="clear" w:color="auto" w:fill="auto"/>
          </w:tcPr>
          <w:p w14:paraId="639C17BF" w14:textId="77777777" w:rsidR="004B1ECE" w:rsidRPr="00AB06C3" w:rsidRDefault="004B1ECE" w:rsidP="00DB21A1">
            <w:pPr>
              <w:jc w:val="center"/>
              <w:rPr>
                <w:bCs/>
                <w:color w:val="000000"/>
                <w:sz w:val="18"/>
                <w:szCs w:val="18"/>
              </w:rPr>
            </w:pPr>
            <w:r>
              <w:rPr>
                <w:bCs/>
                <w:color w:val="000000"/>
                <w:sz w:val="18"/>
                <w:szCs w:val="18"/>
              </w:rPr>
              <w:t>17</w:t>
            </w:r>
          </w:p>
        </w:tc>
        <w:tc>
          <w:tcPr>
            <w:tcW w:w="851" w:type="dxa"/>
            <w:shd w:val="clear" w:color="auto" w:fill="auto"/>
          </w:tcPr>
          <w:p w14:paraId="7647D4BF" w14:textId="77777777" w:rsidR="004B1ECE" w:rsidRPr="00AB06C3" w:rsidRDefault="004B1ECE" w:rsidP="00DB21A1">
            <w:pPr>
              <w:jc w:val="center"/>
              <w:rPr>
                <w:bCs/>
                <w:color w:val="000000"/>
                <w:sz w:val="18"/>
                <w:szCs w:val="18"/>
              </w:rPr>
            </w:pPr>
            <w:r w:rsidRPr="006A3990">
              <w:rPr>
                <w:bCs/>
                <w:sz w:val="18"/>
                <w:szCs w:val="18"/>
              </w:rPr>
              <w:t>40+</w:t>
            </w:r>
          </w:p>
        </w:tc>
      </w:tr>
      <w:tr w:rsidR="004B1ECE" w:rsidRPr="00AB06C3" w14:paraId="7E48C205" w14:textId="77777777" w:rsidTr="00DB21A1">
        <w:trPr>
          <w:jc w:val="center"/>
        </w:trPr>
        <w:tc>
          <w:tcPr>
            <w:tcW w:w="7797" w:type="dxa"/>
            <w:gridSpan w:val="8"/>
            <w:shd w:val="clear" w:color="auto" w:fill="F2F2F2" w:themeFill="background1" w:themeFillShade="F2"/>
          </w:tcPr>
          <w:p w14:paraId="391BE5B9" w14:textId="77777777" w:rsidR="004B1ECE" w:rsidRPr="00AB06C3" w:rsidRDefault="004B1ECE" w:rsidP="00DB21A1">
            <w:pPr>
              <w:jc w:val="both"/>
              <w:rPr>
                <w:bCs/>
                <w:color w:val="000000"/>
                <w:sz w:val="18"/>
                <w:szCs w:val="18"/>
              </w:rPr>
            </w:pPr>
            <w:r>
              <w:rPr>
                <w:b/>
                <w:color w:val="000000"/>
                <w:sz w:val="18"/>
                <w:szCs w:val="18"/>
              </w:rPr>
              <w:t>Type</w:t>
            </w:r>
          </w:p>
        </w:tc>
      </w:tr>
      <w:tr w:rsidR="004B1ECE" w:rsidRPr="00AB06C3" w14:paraId="371321FE" w14:textId="77777777" w:rsidTr="00DB21A1">
        <w:trPr>
          <w:jc w:val="center"/>
        </w:trPr>
        <w:tc>
          <w:tcPr>
            <w:tcW w:w="1840" w:type="dxa"/>
            <w:shd w:val="clear" w:color="auto" w:fill="auto"/>
          </w:tcPr>
          <w:p w14:paraId="48483586" w14:textId="77777777" w:rsidR="004B1ECE" w:rsidRPr="008765B5" w:rsidRDefault="004B1ECE" w:rsidP="00DB21A1">
            <w:pPr>
              <w:jc w:val="both"/>
              <w:rPr>
                <w:bCs/>
                <w:color w:val="000000"/>
                <w:sz w:val="18"/>
                <w:szCs w:val="18"/>
              </w:rPr>
            </w:pPr>
            <w:r w:rsidRPr="008765B5">
              <w:rPr>
                <w:bCs/>
                <w:color w:val="000000"/>
                <w:sz w:val="18"/>
                <w:szCs w:val="18"/>
              </w:rPr>
              <w:t xml:space="preserve">Process </w:t>
            </w:r>
          </w:p>
        </w:tc>
        <w:tc>
          <w:tcPr>
            <w:tcW w:w="851" w:type="dxa"/>
            <w:shd w:val="clear" w:color="auto" w:fill="BFBFBF" w:themeFill="background1" w:themeFillShade="BF"/>
          </w:tcPr>
          <w:p w14:paraId="153A2B53" w14:textId="77777777" w:rsidR="004B1ECE" w:rsidRPr="00AB06C3" w:rsidRDefault="004B1ECE" w:rsidP="00DB21A1">
            <w:pPr>
              <w:jc w:val="center"/>
              <w:rPr>
                <w:bCs/>
                <w:color w:val="000000"/>
                <w:sz w:val="18"/>
                <w:szCs w:val="18"/>
              </w:rPr>
            </w:pPr>
            <w:r>
              <w:rPr>
                <w:bCs/>
                <w:color w:val="000000"/>
                <w:sz w:val="18"/>
                <w:szCs w:val="18"/>
              </w:rPr>
              <w:t>16</w:t>
            </w:r>
          </w:p>
        </w:tc>
        <w:tc>
          <w:tcPr>
            <w:tcW w:w="850" w:type="dxa"/>
            <w:shd w:val="clear" w:color="auto" w:fill="BFBFBF" w:themeFill="background1" w:themeFillShade="BF"/>
          </w:tcPr>
          <w:p w14:paraId="739CDA3A" w14:textId="77777777" w:rsidR="004B1ECE" w:rsidRPr="00AB06C3" w:rsidRDefault="004B1ECE" w:rsidP="00DB21A1">
            <w:pPr>
              <w:jc w:val="center"/>
              <w:rPr>
                <w:bCs/>
                <w:color w:val="000000"/>
                <w:sz w:val="18"/>
                <w:szCs w:val="18"/>
              </w:rPr>
            </w:pPr>
            <w:r>
              <w:rPr>
                <w:bCs/>
                <w:color w:val="000000"/>
                <w:sz w:val="18"/>
                <w:szCs w:val="18"/>
              </w:rPr>
              <w:t xml:space="preserve"> </w:t>
            </w:r>
          </w:p>
        </w:tc>
        <w:tc>
          <w:tcPr>
            <w:tcW w:w="852" w:type="dxa"/>
            <w:shd w:val="clear" w:color="auto" w:fill="BFBFBF" w:themeFill="background1" w:themeFillShade="BF"/>
          </w:tcPr>
          <w:p w14:paraId="636CE36C" w14:textId="77777777" w:rsidR="004B1ECE" w:rsidRPr="00AB06C3" w:rsidRDefault="004B1ECE" w:rsidP="00DB21A1">
            <w:pPr>
              <w:jc w:val="center"/>
              <w:rPr>
                <w:bCs/>
                <w:color w:val="000000"/>
                <w:sz w:val="18"/>
                <w:szCs w:val="18"/>
              </w:rPr>
            </w:pPr>
            <w:r>
              <w:rPr>
                <w:bCs/>
                <w:color w:val="000000"/>
                <w:sz w:val="18"/>
                <w:szCs w:val="18"/>
              </w:rPr>
              <w:t>162</w:t>
            </w:r>
          </w:p>
        </w:tc>
        <w:tc>
          <w:tcPr>
            <w:tcW w:w="851" w:type="dxa"/>
            <w:shd w:val="clear" w:color="auto" w:fill="BFBFBF" w:themeFill="background1" w:themeFillShade="BF"/>
          </w:tcPr>
          <w:p w14:paraId="635D85EA" w14:textId="77777777" w:rsidR="004B1ECE" w:rsidRPr="00AB06C3" w:rsidRDefault="004B1ECE" w:rsidP="00DB21A1">
            <w:pPr>
              <w:jc w:val="center"/>
              <w:rPr>
                <w:bCs/>
                <w:color w:val="000000"/>
                <w:sz w:val="18"/>
                <w:szCs w:val="18"/>
              </w:rPr>
            </w:pPr>
            <w:r>
              <w:rPr>
                <w:bCs/>
                <w:color w:val="000000"/>
                <w:sz w:val="18"/>
                <w:szCs w:val="18"/>
              </w:rPr>
              <w:t>44</w:t>
            </w:r>
          </w:p>
        </w:tc>
        <w:tc>
          <w:tcPr>
            <w:tcW w:w="851" w:type="dxa"/>
            <w:shd w:val="clear" w:color="auto" w:fill="BFBFBF" w:themeFill="background1" w:themeFillShade="BF"/>
          </w:tcPr>
          <w:p w14:paraId="15E7607D" w14:textId="77777777" w:rsidR="004B1ECE" w:rsidRPr="00AB06C3" w:rsidRDefault="004B1ECE" w:rsidP="00DB21A1">
            <w:pPr>
              <w:jc w:val="center"/>
              <w:rPr>
                <w:bCs/>
                <w:color w:val="000000"/>
                <w:sz w:val="18"/>
                <w:szCs w:val="18"/>
              </w:rPr>
            </w:pPr>
            <w:r>
              <w:rPr>
                <w:bCs/>
                <w:color w:val="000000"/>
                <w:sz w:val="18"/>
                <w:szCs w:val="18"/>
              </w:rPr>
              <w:t>57</w:t>
            </w:r>
          </w:p>
        </w:tc>
        <w:tc>
          <w:tcPr>
            <w:tcW w:w="851" w:type="dxa"/>
            <w:shd w:val="clear" w:color="auto" w:fill="BFBFBF" w:themeFill="background1" w:themeFillShade="BF"/>
          </w:tcPr>
          <w:p w14:paraId="686D6643" w14:textId="77777777" w:rsidR="004B1ECE" w:rsidRPr="00AB06C3" w:rsidRDefault="004B1ECE" w:rsidP="00DB21A1">
            <w:pPr>
              <w:jc w:val="center"/>
              <w:rPr>
                <w:bCs/>
                <w:color w:val="000000"/>
                <w:sz w:val="18"/>
                <w:szCs w:val="18"/>
              </w:rPr>
            </w:pPr>
            <w:r>
              <w:rPr>
                <w:bCs/>
                <w:color w:val="000000"/>
                <w:sz w:val="18"/>
                <w:szCs w:val="18"/>
              </w:rPr>
              <w:t>14</w:t>
            </w:r>
          </w:p>
        </w:tc>
        <w:tc>
          <w:tcPr>
            <w:tcW w:w="851" w:type="dxa"/>
            <w:shd w:val="clear" w:color="auto" w:fill="BFBFBF" w:themeFill="background1" w:themeFillShade="BF"/>
          </w:tcPr>
          <w:p w14:paraId="47F903C9" w14:textId="77777777" w:rsidR="004B1ECE" w:rsidRPr="00AB06C3" w:rsidRDefault="004B1ECE" w:rsidP="00DB21A1">
            <w:pPr>
              <w:jc w:val="center"/>
              <w:rPr>
                <w:bCs/>
                <w:color w:val="000000"/>
                <w:sz w:val="18"/>
                <w:szCs w:val="18"/>
              </w:rPr>
            </w:pPr>
            <w:r>
              <w:rPr>
                <w:bCs/>
                <w:color w:val="000000"/>
                <w:sz w:val="18"/>
                <w:szCs w:val="18"/>
              </w:rPr>
              <w:t>39</w:t>
            </w:r>
          </w:p>
        </w:tc>
      </w:tr>
      <w:tr w:rsidR="004B1ECE" w:rsidRPr="00AB06C3" w14:paraId="542A9E2C" w14:textId="77777777" w:rsidTr="00DB21A1">
        <w:trPr>
          <w:jc w:val="center"/>
        </w:trPr>
        <w:tc>
          <w:tcPr>
            <w:tcW w:w="1840" w:type="dxa"/>
            <w:shd w:val="clear" w:color="auto" w:fill="auto"/>
          </w:tcPr>
          <w:p w14:paraId="740BDD4B" w14:textId="77777777" w:rsidR="004B1ECE" w:rsidRPr="008765B5" w:rsidRDefault="004B1ECE" w:rsidP="00DB21A1">
            <w:pPr>
              <w:jc w:val="both"/>
              <w:rPr>
                <w:bCs/>
                <w:color w:val="000000"/>
                <w:sz w:val="18"/>
                <w:szCs w:val="18"/>
              </w:rPr>
            </w:pPr>
            <w:r>
              <w:rPr>
                <w:bCs/>
                <w:color w:val="000000"/>
                <w:sz w:val="18"/>
                <w:szCs w:val="18"/>
              </w:rPr>
              <w:t xml:space="preserve">Outcome </w:t>
            </w:r>
          </w:p>
        </w:tc>
        <w:tc>
          <w:tcPr>
            <w:tcW w:w="851" w:type="dxa"/>
            <w:shd w:val="clear" w:color="auto" w:fill="BFBFBF" w:themeFill="background1" w:themeFillShade="BF"/>
          </w:tcPr>
          <w:p w14:paraId="06358627" w14:textId="77777777" w:rsidR="004B1ECE" w:rsidRPr="00AB06C3" w:rsidRDefault="004B1ECE" w:rsidP="00DB21A1">
            <w:pPr>
              <w:jc w:val="center"/>
              <w:rPr>
                <w:bCs/>
                <w:color w:val="000000"/>
                <w:sz w:val="18"/>
                <w:szCs w:val="18"/>
              </w:rPr>
            </w:pPr>
            <w:r>
              <w:rPr>
                <w:bCs/>
                <w:color w:val="000000"/>
                <w:sz w:val="18"/>
                <w:szCs w:val="18"/>
              </w:rPr>
              <w:t>2</w:t>
            </w:r>
          </w:p>
        </w:tc>
        <w:tc>
          <w:tcPr>
            <w:tcW w:w="850" w:type="dxa"/>
            <w:shd w:val="clear" w:color="auto" w:fill="BFBFBF" w:themeFill="background1" w:themeFillShade="BF"/>
          </w:tcPr>
          <w:p w14:paraId="4E683C0A" w14:textId="77777777" w:rsidR="004B1ECE" w:rsidRPr="00AB06C3" w:rsidRDefault="004B1ECE" w:rsidP="00DB21A1">
            <w:pPr>
              <w:jc w:val="center"/>
              <w:rPr>
                <w:bCs/>
                <w:color w:val="000000"/>
                <w:sz w:val="18"/>
                <w:szCs w:val="18"/>
              </w:rPr>
            </w:pPr>
            <w:r>
              <w:rPr>
                <w:bCs/>
                <w:color w:val="000000"/>
                <w:sz w:val="18"/>
                <w:szCs w:val="18"/>
              </w:rPr>
              <w:t xml:space="preserve"> </w:t>
            </w:r>
          </w:p>
        </w:tc>
        <w:tc>
          <w:tcPr>
            <w:tcW w:w="852" w:type="dxa"/>
            <w:shd w:val="clear" w:color="auto" w:fill="BFBFBF" w:themeFill="background1" w:themeFillShade="BF"/>
          </w:tcPr>
          <w:p w14:paraId="0FD43C7A" w14:textId="77777777" w:rsidR="004B1ECE" w:rsidRPr="00AB06C3" w:rsidRDefault="004B1ECE" w:rsidP="00DB21A1">
            <w:pPr>
              <w:jc w:val="center"/>
              <w:rPr>
                <w:bCs/>
                <w:color w:val="000000"/>
                <w:sz w:val="18"/>
                <w:szCs w:val="18"/>
              </w:rPr>
            </w:pPr>
            <w:r>
              <w:rPr>
                <w:bCs/>
                <w:color w:val="000000"/>
                <w:sz w:val="18"/>
                <w:szCs w:val="18"/>
              </w:rPr>
              <w:t>22</w:t>
            </w:r>
          </w:p>
        </w:tc>
        <w:tc>
          <w:tcPr>
            <w:tcW w:w="851" w:type="dxa"/>
            <w:shd w:val="clear" w:color="auto" w:fill="auto"/>
          </w:tcPr>
          <w:p w14:paraId="5C20DCED" w14:textId="77777777" w:rsidR="004B1ECE" w:rsidRPr="00AB06C3" w:rsidRDefault="004B1ECE" w:rsidP="00DB21A1">
            <w:pPr>
              <w:jc w:val="center"/>
              <w:rPr>
                <w:bCs/>
                <w:color w:val="000000"/>
                <w:sz w:val="18"/>
                <w:szCs w:val="18"/>
              </w:rPr>
            </w:pPr>
            <w:r>
              <w:rPr>
                <w:bCs/>
                <w:color w:val="000000"/>
                <w:sz w:val="18"/>
                <w:szCs w:val="18"/>
              </w:rPr>
              <w:softHyphen/>
              <w:t>–</w:t>
            </w:r>
          </w:p>
        </w:tc>
        <w:tc>
          <w:tcPr>
            <w:tcW w:w="851" w:type="dxa"/>
            <w:shd w:val="clear" w:color="auto" w:fill="BFBFBF" w:themeFill="background1" w:themeFillShade="BF"/>
          </w:tcPr>
          <w:p w14:paraId="73C84A4F" w14:textId="77777777" w:rsidR="004B1ECE" w:rsidRPr="00AB06C3" w:rsidRDefault="004B1ECE" w:rsidP="00DB21A1">
            <w:pPr>
              <w:jc w:val="center"/>
              <w:rPr>
                <w:bCs/>
                <w:color w:val="000000"/>
                <w:sz w:val="18"/>
                <w:szCs w:val="18"/>
              </w:rPr>
            </w:pPr>
            <w:r>
              <w:rPr>
                <w:bCs/>
                <w:color w:val="000000"/>
                <w:sz w:val="18"/>
                <w:szCs w:val="18"/>
              </w:rPr>
              <w:t>7</w:t>
            </w:r>
          </w:p>
        </w:tc>
        <w:tc>
          <w:tcPr>
            <w:tcW w:w="851" w:type="dxa"/>
            <w:shd w:val="clear" w:color="auto" w:fill="BFBFBF" w:themeFill="background1" w:themeFillShade="BF"/>
          </w:tcPr>
          <w:p w14:paraId="65D7AD36" w14:textId="77777777" w:rsidR="004B1ECE" w:rsidRPr="00AB06C3" w:rsidRDefault="004B1ECE" w:rsidP="00DB21A1">
            <w:pPr>
              <w:jc w:val="center"/>
              <w:rPr>
                <w:bCs/>
                <w:color w:val="000000"/>
                <w:sz w:val="18"/>
                <w:szCs w:val="18"/>
              </w:rPr>
            </w:pPr>
            <w:r>
              <w:rPr>
                <w:bCs/>
                <w:color w:val="000000"/>
                <w:sz w:val="18"/>
                <w:szCs w:val="18"/>
              </w:rPr>
              <w:t>3</w:t>
            </w:r>
          </w:p>
        </w:tc>
        <w:tc>
          <w:tcPr>
            <w:tcW w:w="851" w:type="dxa"/>
            <w:shd w:val="clear" w:color="auto" w:fill="BFBFBF" w:themeFill="background1" w:themeFillShade="BF"/>
          </w:tcPr>
          <w:p w14:paraId="1E1CDBD8" w14:textId="77777777" w:rsidR="004B1ECE" w:rsidRPr="00AB06C3" w:rsidRDefault="004B1ECE" w:rsidP="00DB21A1">
            <w:pPr>
              <w:jc w:val="center"/>
              <w:rPr>
                <w:bCs/>
                <w:color w:val="000000"/>
                <w:sz w:val="18"/>
                <w:szCs w:val="18"/>
              </w:rPr>
            </w:pPr>
            <w:r>
              <w:rPr>
                <w:bCs/>
                <w:color w:val="000000"/>
                <w:sz w:val="18"/>
                <w:szCs w:val="18"/>
              </w:rPr>
              <w:t>3</w:t>
            </w:r>
          </w:p>
        </w:tc>
      </w:tr>
      <w:tr w:rsidR="004B1ECE" w:rsidRPr="00AB06C3" w14:paraId="428046ED" w14:textId="77777777" w:rsidTr="00DB21A1">
        <w:trPr>
          <w:jc w:val="center"/>
        </w:trPr>
        <w:tc>
          <w:tcPr>
            <w:tcW w:w="7797" w:type="dxa"/>
            <w:gridSpan w:val="8"/>
            <w:shd w:val="clear" w:color="auto" w:fill="F2F2F2" w:themeFill="background1" w:themeFillShade="F2"/>
          </w:tcPr>
          <w:p w14:paraId="0202DA60" w14:textId="77777777" w:rsidR="004B1ECE" w:rsidRPr="00AB06C3" w:rsidRDefault="004B1ECE" w:rsidP="00DB21A1">
            <w:pPr>
              <w:jc w:val="both"/>
              <w:rPr>
                <w:bCs/>
                <w:color w:val="000000"/>
                <w:sz w:val="18"/>
                <w:szCs w:val="18"/>
              </w:rPr>
            </w:pPr>
            <w:r>
              <w:rPr>
                <w:b/>
                <w:color w:val="000000"/>
                <w:sz w:val="18"/>
                <w:szCs w:val="18"/>
              </w:rPr>
              <w:t>Scope</w:t>
            </w:r>
          </w:p>
        </w:tc>
      </w:tr>
      <w:tr w:rsidR="004B1ECE" w:rsidRPr="00AB06C3" w14:paraId="1F7E728E" w14:textId="77777777" w:rsidTr="00DB21A1">
        <w:trPr>
          <w:jc w:val="center"/>
        </w:trPr>
        <w:tc>
          <w:tcPr>
            <w:tcW w:w="1840" w:type="dxa"/>
            <w:shd w:val="clear" w:color="auto" w:fill="auto"/>
          </w:tcPr>
          <w:p w14:paraId="4E2DD8D3" w14:textId="77777777" w:rsidR="004B1ECE" w:rsidRPr="00435635" w:rsidRDefault="004B1ECE" w:rsidP="00DB21A1">
            <w:pPr>
              <w:rPr>
                <w:bCs/>
                <w:color w:val="000000"/>
                <w:sz w:val="18"/>
                <w:szCs w:val="18"/>
              </w:rPr>
            </w:pPr>
            <w:r>
              <w:rPr>
                <w:bCs/>
                <w:color w:val="000000"/>
                <w:sz w:val="18"/>
                <w:szCs w:val="18"/>
              </w:rPr>
              <w:t xml:space="preserve">Generic </w:t>
            </w:r>
          </w:p>
        </w:tc>
        <w:tc>
          <w:tcPr>
            <w:tcW w:w="851" w:type="dxa"/>
            <w:shd w:val="clear" w:color="auto" w:fill="BFBFBF" w:themeFill="background1" w:themeFillShade="BF"/>
          </w:tcPr>
          <w:p w14:paraId="4FE4089E" w14:textId="77777777" w:rsidR="004B1ECE" w:rsidRPr="00AB06C3" w:rsidRDefault="004B1ECE" w:rsidP="00DB21A1">
            <w:pPr>
              <w:jc w:val="center"/>
              <w:rPr>
                <w:bCs/>
                <w:color w:val="000000"/>
                <w:sz w:val="18"/>
                <w:szCs w:val="18"/>
              </w:rPr>
            </w:pPr>
            <w:r>
              <w:rPr>
                <w:bCs/>
                <w:color w:val="000000"/>
                <w:sz w:val="18"/>
                <w:szCs w:val="18"/>
              </w:rPr>
              <w:t>10</w:t>
            </w:r>
          </w:p>
        </w:tc>
        <w:tc>
          <w:tcPr>
            <w:tcW w:w="850" w:type="dxa"/>
            <w:shd w:val="clear" w:color="auto" w:fill="BFBFBF" w:themeFill="background1" w:themeFillShade="BF"/>
          </w:tcPr>
          <w:p w14:paraId="7A2B79CD" w14:textId="77777777" w:rsidR="004B1ECE" w:rsidRPr="00AB06C3" w:rsidRDefault="004B1ECE" w:rsidP="00DB21A1">
            <w:pPr>
              <w:jc w:val="center"/>
              <w:rPr>
                <w:bCs/>
                <w:color w:val="000000"/>
                <w:sz w:val="18"/>
                <w:szCs w:val="18"/>
              </w:rPr>
            </w:pPr>
            <w:r>
              <w:rPr>
                <w:bCs/>
                <w:color w:val="000000"/>
                <w:sz w:val="18"/>
                <w:szCs w:val="18"/>
              </w:rPr>
              <w:t xml:space="preserve"> </w:t>
            </w:r>
          </w:p>
        </w:tc>
        <w:tc>
          <w:tcPr>
            <w:tcW w:w="852" w:type="dxa"/>
            <w:shd w:val="clear" w:color="auto" w:fill="BFBFBF" w:themeFill="background1" w:themeFillShade="BF"/>
          </w:tcPr>
          <w:p w14:paraId="70EC9698" w14:textId="77777777" w:rsidR="004B1ECE" w:rsidRPr="00AB06C3" w:rsidRDefault="004B1ECE" w:rsidP="00DB21A1">
            <w:pPr>
              <w:jc w:val="center"/>
              <w:rPr>
                <w:bCs/>
                <w:color w:val="000000"/>
                <w:sz w:val="18"/>
                <w:szCs w:val="18"/>
              </w:rPr>
            </w:pPr>
            <w:r>
              <w:rPr>
                <w:bCs/>
                <w:color w:val="000000"/>
                <w:sz w:val="18"/>
                <w:szCs w:val="18"/>
              </w:rPr>
              <w:t>115</w:t>
            </w:r>
          </w:p>
        </w:tc>
        <w:tc>
          <w:tcPr>
            <w:tcW w:w="851" w:type="dxa"/>
            <w:shd w:val="clear" w:color="auto" w:fill="BFBFBF" w:themeFill="background1" w:themeFillShade="BF"/>
          </w:tcPr>
          <w:p w14:paraId="3F5A3F6D" w14:textId="77777777" w:rsidR="004B1ECE" w:rsidRPr="00AB06C3" w:rsidRDefault="004B1ECE" w:rsidP="00DB21A1">
            <w:pPr>
              <w:jc w:val="center"/>
              <w:rPr>
                <w:bCs/>
                <w:color w:val="000000"/>
                <w:sz w:val="18"/>
                <w:szCs w:val="18"/>
              </w:rPr>
            </w:pPr>
            <w:r>
              <w:rPr>
                <w:bCs/>
                <w:color w:val="000000"/>
                <w:sz w:val="18"/>
                <w:szCs w:val="18"/>
              </w:rPr>
              <w:t>15</w:t>
            </w:r>
          </w:p>
        </w:tc>
        <w:tc>
          <w:tcPr>
            <w:tcW w:w="851" w:type="dxa"/>
            <w:shd w:val="clear" w:color="auto" w:fill="BFBFBF" w:themeFill="background1" w:themeFillShade="BF"/>
          </w:tcPr>
          <w:p w14:paraId="04401C55" w14:textId="77777777" w:rsidR="004B1ECE" w:rsidRPr="00AB06C3" w:rsidRDefault="004B1ECE" w:rsidP="00DB21A1">
            <w:pPr>
              <w:jc w:val="center"/>
              <w:rPr>
                <w:bCs/>
                <w:color w:val="000000"/>
                <w:sz w:val="18"/>
                <w:szCs w:val="18"/>
              </w:rPr>
            </w:pPr>
            <w:r>
              <w:rPr>
                <w:bCs/>
                <w:color w:val="000000"/>
                <w:sz w:val="18"/>
                <w:szCs w:val="18"/>
              </w:rPr>
              <w:t>41</w:t>
            </w:r>
          </w:p>
        </w:tc>
        <w:tc>
          <w:tcPr>
            <w:tcW w:w="851" w:type="dxa"/>
            <w:shd w:val="clear" w:color="auto" w:fill="BFBFBF" w:themeFill="background1" w:themeFillShade="BF"/>
          </w:tcPr>
          <w:p w14:paraId="2A8B934A" w14:textId="77777777" w:rsidR="004B1ECE" w:rsidRPr="00AB06C3" w:rsidRDefault="004B1ECE" w:rsidP="00DB21A1">
            <w:pPr>
              <w:jc w:val="center"/>
              <w:rPr>
                <w:bCs/>
                <w:color w:val="000000"/>
                <w:sz w:val="18"/>
                <w:szCs w:val="18"/>
              </w:rPr>
            </w:pPr>
            <w:r>
              <w:rPr>
                <w:bCs/>
                <w:color w:val="000000"/>
                <w:sz w:val="18"/>
                <w:szCs w:val="18"/>
              </w:rPr>
              <w:t>11</w:t>
            </w:r>
          </w:p>
        </w:tc>
        <w:tc>
          <w:tcPr>
            <w:tcW w:w="851" w:type="dxa"/>
            <w:shd w:val="clear" w:color="auto" w:fill="BFBFBF" w:themeFill="background1" w:themeFillShade="BF"/>
          </w:tcPr>
          <w:p w14:paraId="479E5061" w14:textId="77777777" w:rsidR="004B1ECE" w:rsidRPr="00AB06C3" w:rsidRDefault="004B1ECE" w:rsidP="00DB21A1">
            <w:pPr>
              <w:jc w:val="center"/>
              <w:rPr>
                <w:bCs/>
                <w:color w:val="000000"/>
                <w:sz w:val="18"/>
                <w:szCs w:val="18"/>
              </w:rPr>
            </w:pPr>
            <w:r>
              <w:rPr>
                <w:bCs/>
                <w:color w:val="000000"/>
                <w:sz w:val="18"/>
                <w:szCs w:val="18"/>
              </w:rPr>
              <w:t>34</w:t>
            </w:r>
          </w:p>
        </w:tc>
      </w:tr>
      <w:tr w:rsidR="004B1ECE" w:rsidRPr="00AB06C3" w14:paraId="5D09CE1D" w14:textId="77777777" w:rsidTr="00DB21A1">
        <w:trPr>
          <w:jc w:val="center"/>
        </w:trPr>
        <w:tc>
          <w:tcPr>
            <w:tcW w:w="1840" w:type="dxa"/>
            <w:shd w:val="clear" w:color="auto" w:fill="auto"/>
          </w:tcPr>
          <w:p w14:paraId="50FD78D8" w14:textId="77777777" w:rsidR="004B1ECE" w:rsidRPr="00435635" w:rsidRDefault="004B1ECE" w:rsidP="00DB21A1">
            <w:pPr>
              <w:rPr>
                <w:bCs/>
                <w:color w:val="000000"/>
                <w:sz w:val="18"/>
                <w:szCs w:val="18"/>
              </w:rPr>
            </w:pPr>
            <w:r w:rsidRPr="00435635">
              <w:rPr>
                <w:bCs/>
                <w:color w:val="000000"/>
                <w:sz w:val="18"/>
                <w:szCs w:val="18"/>
              </w:rPr>
              <w:t xml:space="preserve">Disease-specific </w:t>
            </w:r>
          </w:p>
        </w:tc>
        <w:tc>
          <w:tcPr>
            <w:tcW w:w="851" w:type="dxa"/>
            <w:shd w:val="clear" w:color="auto" w:fill="BFBFBF" w:themeFill="background1" w:themeFillShade="BF"/>
          </w:tcPr>
          <w:p w14:paraId="2711C658" w14:textId="77777777" w:rsidR="004B1ECE" w:rsidRPr="00AB06C3" w:rsidRDefault="004B1ECE" w:rsidP="00DB21A1">
            <w:pPr>
              <w:jc w:val="center"/>
              <w:rPr>
                <w:bCs/>
                <w:color w:val="000000"/>
                <w:sz w:val="18"/>
                <w:szCs w:val="18"/>
              </w:rPr>
            </w:pPr>
            <w:r>
              <w:rPr>
                <w:bCs/>
                <w:color w:val="000000"/>
                <w:sz w:val="18"/>
                <w:szCs w:val="18"/>
              </w:rPr>
              <w:t>8</w:t>
            </w:r>
          </w:p>
        </w:tc>
        <w:tc>
          <w:tcPr>
            <w:tcW w:w="850" w:type="dxa"/>
            <w:shd w:val="clear" w:color="auto" w:fill="BFBFBF" w:themeFill="background1" w:themeFillShade="BF"/>
          </w:tcPr>
          <w:p w14:paraId="6FF2E992" w14:textId="77777777" w:rsidR="004B1ECE" w:rsidRPr="00AB06C3" w:rsidRDefault="004B1ECE" w:rsidP="00DB21A1">
            <w:pPr>
              <w:jc w:val="center"/>
              <w:rPr>
                <w:bCs/>
                <w:color w:val="000000"/>
                <w:sz w:val="18"/>
                <w:szCs w:val="18"/>
              </w:rPr>
            </w:pPr>
            <w:r>
              <w:rPr>
                <w:bCs/>
                <w:color w:val="000000"/>
                <w:sz w:val="18"/>
                <w:szCs w:val="18"/>
              </w:rPr>
              <w:t xml:space="preserve"> </w:t>
            </w:r>
          </w:p>
        </w:tc>
        <w:tc>
          <w:tcPr>
            <w:tcW w:w="852" w:type="dxa"/>
            <w:shd w:val="clear" w:color="auto" w:fill="BFBFBF" w:themeFill="background1" w:themeFillShade="BF"/>
          </w:tcPr>
          <w:p w14:paraId="54F76A71" w14:textId="77777777" w:rsidR="004B1ECE" w:rsidRPr="00AB06C3" w:rsidRDefault="004B1ECE" w:rsidP="00DB21A1">
            <w:pPr>
              <w:jc w:val="center"/>
              <w:rPr>
                <w:bCs/>
                <w:color w:val="000000"/>
                <w:sz w:val="18"/>
                <w:szCs w:val="18"/>
              </w:rPr>
            </w:pPr>
            <w:r>
              <w:rPr>
                <w:bCs/>
                <w:color w:val="000000"/>
                <w:sz w:val="18"/>
                <w:szCs w:val="18"/>
              </w:rPr>
              <w:t>31</w:t>
            </w:r>
          </w:p>
        </w:tc>
        <w:tc>
          <w:tcPr>
            <w:tcW w:w="851" w:type="dxa"/>
            <w:shd w:val="clear" w:color="auto" w:fill="BFBFBF" w:themeFill="background1" w:themeFillShade="BF"/>
          </w:tcPr>
          <w:p w14:paraId="32BB5A2D" w14:textId="77777777" w:rsidR="004B1ECE" w:rsidRPr="00AB06C3" w:rsidRDefault="004B1ECE" w:rsidP="00DB21A1">
            <w:pPr>
              <w:jc w:val="center"/>
              <w:rPr>
                <w:bCs/>
                <w:color w:val="000000"/>
                <w:sz w:val="18"/>
                <w:szCs w:val="18"/>
              </w:rPr>
            </w:pPr>
            <w:r>
              <w:rPr>
                <w:bCs/>
                <w:color w:val="000000"/>
                <w:sz w:val="18"/>
                <w:szCs w:val="18"/>
              </w:rPr>
              <w:t>29</w:t>
            </w:r>
          </w:p>
        </w:tc>
        <w:tc>
          <w:tcPr>
            <w:tcW w:w="851" w:type="dxa"/>
            <w:shd w:val="clear" w:color="auto" w:fill="BFBFBF" w:themeFill="background1" w:themeFillShade="BF"/>
          </w:tcPr>
          <w:p w14:paraId="587F441E" w14:textId="77777777" w:rsidR="004B1ECE" w:rsidRPr="00AB06C3" w:rsidRDefault="004B1ECE" w:rsidP="00DB21A1">
            <w:pPr>
              <w:jc w:val="center"/>
              <w:rPr>
                <w:bCs/>
                <w:color w:val="000000"/>
                <w:sz w:val="18"/>
                <w:szCs w:val="18"/>
              </w:rPr>
            </w:pPr>
            <w:r>
              <w:rPr>
                <w:bCs/>
                <w:color w:val="000000"/>
                <w:sz w:val="18"/>
                <w:szCs w:val="18"/>
              </w:rPr>
              <w:t>23</w:t>
            </w:r>
          </w:p>
        </w:tc>
        <w:tc>
          <w:tcPr>
            <w:tcW w:w="851" w:type="dxa"/>
            <w:shd w:val="clear" w:color="auto" w:fill="BFBFBF" w:themeFill="background1" w:themeFillShade="BF"/>
          </w:tcPr>
          <w:p w14:paraId="25650F96" w14:textId="77777777" w:rsidR="004B1ECE" w:rsidRPr="00AB06C3" w:rsidRDefault="004B1ECE" w:rsidP="00DB21A1">
            <w:pPr>
              <w:jc w:val="center"/>
              <w:rPr>
                <w:bCs/>
                <w:color w:val="000000"/>
                <w:sz w:val="18"/>
                <w:szCs w:val="18"/>
              </w:rPr>
            </w:pPr>
            <w:r>
              <w:rPr>
                <w:bCs/>
                <w:color w:val="000000"/>
                <w:sz w:val="18"/>
                <w:szCs w:val="18"/>
              </w:rPr>
              <w:t>6</w:t>
            </w:r>
          </w:p>
        </w:tc>
        <w:tc>
          <w:tcPr>
            <w:tcW w:w="851" w:type="dxa"/>
            <w:shd w:val="clear" w:color="auto" w:fill="BFBFBF" w:themeFill="background1" w:themeFillShade="BF"/>
          </w:tcPr>
          <w:p w14:paraId="3113BB6B" w14:textId="77777777" w:rsidR="004B1ECE" w:rsidRPr="00AB06C3" w:rsidRDefault="004B1ECE" w:rsidP="00DB21A1">
            <w:pPr>
              <w:jc w:val="center"/>
              <w:rPr>
                <w:bCs/>
                <w:color w:val="000000"/>
                <w:sz w:val="18"/>
                <w:szCs w:val="18"/>
              </w:rPr>
            </w:pPr>
            <w:r>
              <w:rPr>
                <w:bCs/>
                <w:color w:val="000000"/>
                <w:sz w:val="18"/>
                <w:szCs w:val="18"/>
              </w:rPr>
              <w:t>8</w:t>
            </w:r>
          </w:p>
        </w:tc>
      </w:tr>
      <w:tr w:rsidR="004B1ECE" w:rsidRPr="00AB06C3" w14:paraId="79F3B804" w14:textId="77777777" w:rsidTr="00DB21A1">
        <w:trPr>
          <w:jc w:val="center"/>
        </w:trPr>
        <w:tc>
          <w:tcPr>
            <w:tcW w:w="7797" w:type="dxa"/>
            <w:gridSpan w:val="8"/>
            <w:shd w:val="clear" w:color="auto" w:fill="F2F2F2" w:themeFill="background1" w:themeFillShade="F2"/>
          </w:tcPr>
          <w:p w14:paraId="5C350AFF" w14:textId="77777777" w:rsidR="004B1ECE" w:rsidRPr="00AB06C3" w:rsidRDefault="004B1ECE" w:rsidP="00DB21A1">
            <w:pPr>
              <w:jc w:val="both"/>
              <w:rPr>
                <w:bCs/>
                <w:color w:val="000000"/>
                <w:sz w:val="18"/>
                <w:szCs w:val="18"/>
              </w:rPr>
            </w:pPr>
            <w:r>
              <w:rPr>
                <w:b/>
                <w:color w:val="000000"/>
                <w:sz w:val="18"/>
                <w:szCs w:val="18"/>
              </w:rPr>
              <w:t xml:space="preserve">Function </w:t>
            </w:r>
          </w:p>
        </w:tc>
      </w:tr>
      <w:tr w:rsidR="004B1ECE" w:rsidRPr="00AB06C3" w14:paraId="7971D4FF" w14:textId="77777777" w:rsidTr="00DB21A1">
        <w:trPr>
          <w:jc w:val="center"/>
        </w:trPr>
        <w:tc>
          <w:tcPr>
            <w:tcW w:w="1840" w:type="dxa"/>
            <w:shd w:val="clear" w:color="auto" w:fill="auto"/>
          </w:tcPr>
          <w:p w14:paraId="15E77A6D" w14:textId="77777777" w:rsidR="004B1ECE" w:rsidRPr="0089123B" w:rsidRDefault="004B1ECE" w:rsidP="00DB21A1">
            <w:pPr>
              <w:rPr>
                <w:bCs/>
                <w:color w:val="000000"/>
                <w:sz w:val="18"/>
                <w:szCs w:val="18"/>
              </w:rPr>
            </w:pPr>
            <w:r>
              <w:rPr>
                <w:bCs/>
                <w:color w:val="000000"/>
                <w:sz w:val="18"/>
                <w:szCs w:val="18"/>
              </w:rPr>
              <w:t>Prevention/screening</w:t>
            </w:r>
          </w:p>
        </w:tc>
        <w:tc>
          <w:tcPr>
            <w:tcW w:w="851" w:type="dxa"/>
            <w:shd w:val="clear" w:color="auto" w:fill="BFBFBF" w:themeFill="background1" w:themeFillShade="BF"/>
          </w:tcPr>
          <w:p w14:paraId="6C505C92" w14:textId="77777777" w:rsidR="004B1ECE" w:rsidRPr="00AB06C3" w:rsidRDefault="004B1ECE" w:rsidP="00DB21A1">
            <w:pPr>
              <w:jc w:val="center"/>
              <w:rPr>
                <w:bCs/>
                <w:color w:val="000000"/>
                <w:sz w:val="18"/>
                <w:szCs w:val="18"/>
              </w:rPr>
            </w:pPr>
            <w:r>
              <w:rPr>
                <w:bCs/>
                <w:color w:val="000000"/>
                <w:sz w:val="18"/>
                <w:szCs w:val="18"/>
              </w:rPr>
              <w:t>10</w:t>
            </w:r>
          </w:p>
        </w:tc>
        <w:tc>
          <w:tcPr>
            <w:tcW w:w="850" w:type="dxa"/>
            <w:shd w:val="clear" w:color="auto" w:fill="BFBFBF" w:themeFill="background1" w:themeFillShade="BF"/>
          </w:tcPr>
          <w:p w14:paraId="61FC36FC"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23D65BC2" w14:textId="77777777" w:rsidR="004B1ECE" w:rsidRPr="00AB06C3" w:rsidRDefault="004B1ECE" w:rsidP="00DB21A1">
            <w:pPr>
              <w:jc w:val="center"/>
              <w:rPr>
                <w:bCs/>
                <w:color w:val="000000"/>
                <w:sz w:val="18"/>
                <w:szCs w:val="18"/>
              </w:rPr>
            </w:pPr>
            <w:r>
              <w:rPr>
                <w:bCs/>
                <w:color w:val="000000"/>
                <w:sz w:val="18"/>
                <w:szCs w:val="18"/>
              </w:rPr>
              <w:t>29</w:t>
            </w:r>
          </w:p>
        </w:tc>
        <w:tc>
          <w:tcPr>
            <w:tcW w:w="851" w:type="dxa"/>
            <w:shd w:val="clear" w:color="auto" w:fill="BFBFBF" w:themeFill="background1" w:themeFillShade="BF"/>
          </w:tcPr>
          <w:p w14:paraId="718ADEC4" w14:textId="77777777" w:rsidR="004B1ECE" w:rsidRPr="00AB06C3" w:rsidRDefault="004B1ECE" w:rsidP="00DB21A1">
            <w:pPr>
              <w:jc w:val="center"/>
              <w:rPr>
                <w:bCs/>
                <w:color w:val="000000"/>
                <w:sz w:val="18"/>
                <w:szCs w:val="18"/>
              </w:rPr>
            </w:pPr>
            <w:r>
              <w:rPr>
                <w:bCs/>
                <w:color w:val="000000"/>
                <w:sz w:val="18"/>
                <w:szCs w:val="18"/>
              </w:rPr>
              <w:t>16</w:t>
            </w:r>
          </w:p>
        </w:tc>
        <w:tc>
          <w:tcPr>
            <w:tcW w:w="851" w:type="dxa"/>
            <w:shd w:val="clear" w:color="auto" w:fill="BFBFBF" w:themeFill="background1" w:themeFillShade="BF"/>
          </w:tcPr>
          <w:p w14:paraId="7790F55E" w14:textId="77777777" w:rsidR="004B1ECE" w:rsidRPr="00AB06C3" w:rsidRDefault="004B1ECE" w:rsidP="00DB21A1">
            <w:pPr>
              <w:jc w:val="center"/>
              <w:rPr>
                <w:bCs/>
                <w:color w:val="000000"/>
                <w:sz w:val="18"/>
                <w:szCs w:val="18"/>
              </w:rPr>
            </w:pPr>
            <w:r>
              <w:rPr>
                <w:bCs/>
                <w:color w:val="000000"/>
                <w:sz w:val="18"/>
                <w:szCs w:val="18"/>
              </w:rPr>
              <w:t>16</w:t>
            </w:r>
          </w:p>
        </w:tc>
        <w:tc>
          <w:tcPr>
            <w:tcW w:w="851" w:type="dxa"/>
            <w:shd w:val="clear" w:color="auto" w:fill="BFBFBF" w:themeFill="background1" w:themeFillShade="BF"/>
          </w:tcPr>
          <w:p w14:paraId="0F221435" w14:textId="77777777" w:rsidR="004B1ECE" w:rsidRPr="00AB06C3" w:rsidRDefault="004B1ECE" w:rsidP="00DB21A1">
            <w:pPr>
              <w:jc w:val="center"/>
              <w:rPr>
                <w:bCs/>
                <w:color w:val="000000"/>
                <w:sz w:val="18"/>
                <w:szCs w:val="18"/>
              </w:rPr>
            </w:pPr>
            <w:r>
              <w:rPr>
                <w:bCs/>
                <w:color w:val="000000"/>
                <w:sz w:val="18"/>
                <w:szCs w:val="18"/>
              </w:rPr>
              <w:t>5</w:t>
            </w:r>
          </w:p>
        </w:tc>
        <w:tc>
          <w:tcPr>
            <w:tcW w:w="851" w:type="dxa"/>
            <w:shd w:val="clear" w:color="auto" w:fill="BFBFBF" w:themeFill="background1" w:themeFillShade="BF"/>
          </w:tcPr>
          <w:p w14:paraId="296DEEE0" w14:textId="77777777" w:rsidR="004B1ECE" w:rsidRPr="00AB06C3" w:rsidRDefault="004B1ECE" w:rsidP="00DB21A1">
            <w:pPr>
              <w:jc w:val="center"/>
              <w:rPr>
                <w:bCs/>
                <w:color w:val="000000"/>
                <w:sz w:val="18"/>
                <w:szCs w:val="18"/>
              </w:rPr>
            </w:pPr>
            <w:r>
              <w:rPr>
                <w:bCs/>
                <w:color w:val="000000"/>
                <w:sz w:val="18"/>
                <w:szCs w:val="18"/>
              </w:rPr>
              <w:t>6</w:t>
            </w:r>
          </w:p>
        </w:tc>
      </w:tr>
      <w:tr w:rsidR="004B1ECE" w:rsidRPr="00AB06C3" w14:paraId="642B6FF6" w14:textId="77777777" w:rsidTr="00DB21A1">
        <w:trPr>
          <w:jc w:val="center"/>
        </w:trPr>
        <w:tc>
          <w:tcPr>
            <w:tcW w:w="1840" w:type="dxa"/>
            <w:shd w:val="clear" w:color="auto" w:fill="auto"/>
          </w:tcPr>
          <w:p w14:paraId="1F0541BC" w14:textId="77777777" w:rsidR="004B1ECE" w:rsidRPr="0089123B" w:rsidRDefault="004B1ECE" w:rsidP="00DB21A1">
            <w:pPr>
              <w:rPr>
                <w:bCs/>
                <w:color w:val="000000"/>
                <w:sz w:val="18"/>
                <w:szCs w:val="18"/>
              </w:rPr>
            </w:pPr>
            <w:r>
              <w:rPr>
                <w:bCs/>
                <w:color w:val="000000"/>
                <w:sz w:val="18"/>
                <w:szCs w:val="18"/>
              </w:rPr>
              <w:t xml:space="preserve">Prescribing </w:t>
            </w:r>
          </w:p>
        </w:tc>
        <w:tc>
          <w:tcPr>
            <w:tcW w:w="851" w:type="dxa"/>
            <w:shd w:val="clear" w:color="auto" w:fill="BFBFBF" w:themeFill="background1" w:themeFillShade="BF"/>
          </w:tcPr>
          <w:p w14:paraId="27B78FF5" w14:textId="77777777" w:rsidR="004B1ECE" w:rsidRPr="00AB06C3" w:rsidRDefault="004B1ECE" w:rsidP="00DB21A1">
            <w:pPr>
              <w:jc w:val="center"/>
              <w:rPr>
                <w:bCs/>
                <w:color w:val="000000"/>
                <w:sz w:val="18"/>
                <w:szCs w:val="18"/>
              </w:rPr>
            </w:pPr>
            <w:r>
              <w:rPr>
                <w:bCs/>
                <w:color w:val="000000"/>
                <w:sz w:val="18"/>
                <w:szCs w:val="18"/>
              </w:rPr>
              <w:t>3</w:t>
            </w:r>
          </w:p>
        </w:tc>
        <w:tc>
          <w:tcPr>
            <w:tcW w:w="850" w:type="dxa"/>
            <w:shd w:val="clear" w:color="auto" w:fill="BFBFBF" w:themeFill="background1" w:themeFillShade="BF"/>
          </w:tcPr>
          <w:p w14:paraId="481A687E"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38279658" w14:textId="77777777" w:rsidR="004B1ECE" w:rsidRPr="00AB06C3" w:rsidRDefault="004B1ECE" w:rsidP="00DB21A1">
            <w:pPr>
              <w:jc w:val="center"/>
              <w:rPr>
                <w:bCs/>
                <w:color w:val="000000"/>
                <w:sz w:val="18"/>
                <w:szCs w:val="18"/>
              </w:rPr>
            </w:pPr>
            <w:r>
              <w:rPr>
                <w:bCs/>
                <w:color w:val="000000"/>
                <w:sz w:val="18"/>
                <w:szCs w:val="18"/>
              </w:rPr>
              <w:t>62</w:t>
            </w:r>
          </w:p>
        </w:tc>
        <w:tc>
          <w:tcPr>
            <w:tcW w:w="851" w:type="dxa"/>
            <w:shd w:val="clear" w:color="auto" w:fill="auto"/>
          </w:tcPr>
          <w:p w14:paraId="61BF8F60"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0CEC34D0" w14:textId="77777777" w:rsidR="004B1ECE" w:rsidRPr="00AB06C3" w:rsidRDefault="004B1ECE" w:rsidP="00DB21A1">
            <w:pPr>
              <w:jc w:val="center"/>
              <w:rPr>
                <w:bCs/>
                <w:color w:val="000000"/>
                <w:sz w:val="18"/>
                <w:szCs w:val="18"/>
              </w:rPr>
            </w:pPr>
            <w:r>
              <w:rPr>
                <w:bCs/>
                <w:color w:val="000000"/>
                <w:sz w:val="18"/>
                <w:szCs w:val="18"/>
              </w:rPr>
              <w:t>18</w:t>
            </w:r>
          </w:p>
        </w:tc>
        <w:tc>
          <w:tcPr>
            <w:tcW w:w="851" w:type="dxa"/>
            <w:shd w:val="clear" w:color="auto" w:fill="BFBFBF" w:themeFill="background1" w:themeFillShade="BF"/>
          </w:tcPr>
          <w:p w14:paraId="5CB2C85B" w14:textId="77777777" w:rsidR="004B1ECE" w:rsidRPr="00AB06C3" w:rsidRDefault="004B1ECE" w:rsidP="00DB21A1">
            <w:pPr>
              <w:jc w:val="center"/>
              <w:rPr>
                <w:bCs/>
                <w:color w:val="000000"/>
                <w:sz w:val="18"/>
                <w:szCs w:val="18"/>
              </w:rPr>
            </w:pPr>
            <w:r>
              <w:rPr>
                <w:bCs/>
                <w:color w:val="000000"/>
                <w:sz w:val="18"/>
                <w:szCs w:val="18"/>
              </w:rPr>
              <w:t>1</w:t>
            </w:r>
          </w:p>
        </w:tc>
        <w:tc>
          <w:tcPr>
            <w:tcW w:w="851" w:type="dxa"/>
            <w:shd w:val="clear" w:color="auto" w:fill="BFBFBF" w:themeFill="background1" w:themeFillShade="BF"/>
          </w:tcPr>
          <w:p w14:paraId="51BD3F1F" w14:textId="77777777" w:rsidR="004B1ECE" w:rsidRPr="00AB06C3" w:rsidRDefault="004B1ECE" w:rsidP="00DB21A1">
            <w:pPr>
              <w:jc w:val="center"/>
              <w:rPr>
                <w:bCs/>
                <w:color w:val="000000"/>
                <w:sz w:val="18"/>
                <w:szCs w:val="18"/>
              </w:rPr>
            </w:pPr>
            <w:r>
              <w:rPr>
                <w:bCs/>
                <w:color w:val="000000"/>
                <w:sz w:val="18"/>
                <w:szCs w:val="18"/>
              </w:rPr>
              <w:t>4</w:t>
            </w:r>
          </w:p>
        </w:tc>
      </w:tr>
      <w:tr w:rsidR="004B1ECE" w:rsidRPr="00AB06C3" w14:paraId="4E2AEFC8" w14:textId="77777777" w:rsidTr="00DB21A1">
        <w:trPr>
          <w:jc w:val="center"/>
        </w:trPr>
        <w:tc>
          <w:tcPr>
            <w:tcW w:w="1840" w:type="dxa"/>
            <w:shd w:val="clear" w:color="auto" w:fill="auto"/>
          </w:tcPr>
          <w:p w14:paraId="71731930" w14:textId="77777777" w:rsidR="004B1ECE" w:rsidRPr="0089123B" w:rsidRDefault="004B1ECE" w:rsidP="00DB21A1">
            <w:pPr>
              <w:rPr>
                <w:bCs/>
                <w:color w:val="000000"/>
                <w:sz w:val="18"/>
                <w:szCs w:val="18"/>
              </w:rPr>
            </w:pPr>
            <w:r>
              <w:rPr>
                <w:bCs/>
                <w:color w:val="000000"/>
                <w:sz w:val="18"/>
                <w:szCs w:val="18"/>
              </w:rPr>
              <w:t>Disease management</w:t>
            </w:r>
          </w:p>
        </w:tc>
        <w:tc>
          <w:tcPr>
            <w:tcW w:w="851" w:type="dxa"/>
            <w:shd w:val="clear" w:color="auto" w:fill="BFBFBF" w:themeFill="background1" w:themeFillShade="BF"/>
          </w:tcPr>
          <w:p w14:paraId="679A4B0F" w14:textId="77777777" w:rsidR="004B1ECE" w:rsidRPr="00AB06C3" w:rsidRDefault="004B1ECE" w:rsidP="00DB21A1">
            <w:pPr>
              <w:jc w:val="center"/>
              <w:rPr>
                <w:bCs/>
                <w:color w:val="000000"/>
                <w:sz w:val="18"/>
                <w:szCs w:val="18"/>
              </w:rPr>
            </w:pPr>
            <w:r>
              <w:rPr>
                <w:bCs/>
                <w:color w:val="000000"/>
                <w:sz w:val="18"/>
                <w:szCs w:val="18"/>
              </w:rPr>
              <w:t>6</w:t>
            </w:r>
          </w:p>
        </w:tc>
        <w:tc>
          <w:tcPr>
            <w:tcW w:w="850" w:type="dxa"/>
            <w:shd w:val="clear" w:color="auto" w:fill="BFBFBF" w:themeFill="background1" w:themeFillShade="BF"/>
          </w:tcPr>
          <w:p w14:paraId="253E6BC6"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66B93EEE" w14:textId="77777777" w:rsidR="004B1ECE" w:rsidRPr="00AB06C3" w:rsidRDefault="004B1ECE" w:rsidP="00DB21A1">
            <w:pPr>
              <w:jc w:val="center"/>
              <w:rPr>
                <w:bCs/>
                <w:color w:val="000000"/>
                <w:sz w:val="18"/>
                <w:szCs w:val="18"/>
              </w:rPr>
            </w:pPr>
            <w:r>
              <w:rPr>
                <w:bCs/>
                <w:color w:val="000000"/>
                <w:sz w:val="18"/>
                <w:szCs w:val="18"/>
              </w:rPr>
              <w:t>33</w:t>
            </w:r>
          </w:p>
        </w:tc>
        <w:tc>
          <w:tcPr>
            <w:tcW w:w="851" w:type="dxa"/>
            <w:shd w:val="clear" w:color="auto" w:fill="BFBFBF" w:themeFill="background1" w:themeFillShade="BF"/>
          </w:tcPr>
          <w:p w14:paraId="6BB00C8C" w14:textId="77777777" w:rsidR="004B1ECE" w:rsidRPr="00AB06C3" w:rsidRDefault="004B1ECE" w:rsidP="00DB21A1">
            <w:pPr>
              <w:jc w:val="center"/>
              <w:rPr>
                <w:bCs/>
                <w:color w:val="000000"/>
                <w:sz w:val="18"/>
                <w:szCs w:val="18"/>
              </w:rPr>
            </w:pPr>
            <w:r>
              <w:rPr>
                <w:bCs/>
                <w:color w:val="000000"/>
                <w:sz w:val="18"/>
                <w:szCs w:val="18"/>
              </w:rPr>
              <w:t>28</w:t>
            </w:r>
          </w:p>
        </w:tc>
        <w:tc>
          <w:tcPr>
            <w:tcW w:w="851" w:type="dxa"/>
            <w:shd w:val="clear" w:color="auto" w:fill="BFBFBF" w:themeFill="background1" w:themeFillShade="BF"/>
          </w:tcPr>
          <w:p w14:paraId="5BDE39C3" w14:textId="77777777" w:rsidR="004B1ECE" w:rsidRPr="00AB06C3" w:rsidRDefault="004B1ECE" w:rsidP="00DB21A1">
            <w:pPr>
              <w:jc w:val="center"/>
              <w:rPr>
                <w:bCs/>
                <w:color w:val="000000"/>
                <w:sz w:val="18"/>
                <w:szCs w:val="18"/>
              </w:rPr>
            </w:pPr>
            <w:r>
              <w:rPr>
                <w:bCs/>
                <w:color w:val="000000"/>
                <w:sz w:val="18"/>
                <w:szCs w:val="18"/>
              </w:rPr>
              <w:t>16</w:t>
            </w:r>
          </w:p>
        </w:tc>
        <w:tc>
          <w:tcPr>
            <w:tcW w:w="851" w:type="dxa"/>
            <w:shd w:val="clear" w:color="auto" w:fill="BFBFBF" w:themeFill="background1" w:themeFillShade="BF"/>
          </w:tcPr>
          <w:p w14:paraId="775AE50C" w14:textId="77777777" w:rsidR="004B1ECE" w:rsidRPr="00AB06C3" w:rsidRDefault="004B1ECE" w:rsidP="00DB21A1">
            <w:pPr>
              <w:jc w:val="center"/>
              <w:rPr>
                <w:bCs/>
                <w:color w:val="000000"/>
                <w:sz w:val="18"/>
                <w:szCs w:val="18"/>
              </w:rPr>
            </w:pPr>
            <w:r>
              <w:rPr>
                <w:bCs/>
                <w:color w:val="000000"/>
                <w:sz w:val="18"/>
                <w:szCs w:val="18"/>
              </w:rPr>
              <w:t>6</w:t>
            </w:r>
          </w:p>
        </w:tc>
        <w:tc>
          <w:tcPr>
            <w:tcW w:w="851" w:type="dxa"/>
            <w:shd w:val="clear" w:color="auto" w:fill="BFBFBF" w:themeFill="background1" w:themeFillShade="BF"/>
          </w:tcPr>
          <w:p w14:paraId="7511FD2F" w14:textId="77777777" w:rsidR="004B1ECE" w:rsidRPr="00AB06C3" w:rsidRDefault="004B1ECE" w:rsidP="00DB21A1">
            <w:pPr>
              <w:jc w:val="center"/>
              <w:rPr>
                <w:bCs/>
                <w:color w:val="000000"/>
                <w:sz w:val="18"/>
                <w:szCs w:val="18"/>
              </w:rPr>
            </w:pPr>
            <w:r>
              <w:rPr>
                <w:bCs/>
                <w:color w:val="000000"/>
                <w:sz w:val="18"/>
                <w:szCs w:val="18"/>
              </w:rPr>
              <w:t>5</w:t>
            </w:r>
          </w:p>
        </w:tc>
      </w:tr>
      <w:tr w:rsidR="004B1ECE" w:rsidRPr="00AB06C3" w14:paraId="0E47BC9F" w14:textId="77777777" w:rsidTr="00DB21A1">
        <w:trPr>
          <w:jc w:val="center"/>
        </w:trPr>
        <w:tc>
          <w:tcPr>
            <w:tcW w:w="1840" w:type="dxa"/>
            <w:tcBorders>
              <w:bottom w:val="single" w:sz="4" w:space="0" w:color="auto"/>
            </w:tcBorders>
            <w:shd w:val="clear" w:color="auto" w:fill="auto"/>
          </w:tcPr>
          <w:p w14:paraId="603DA14C" w14:textId="77777777" w:rsidR="004B1ECE" w:rsidRDefault="004B1ECE" w:rsidP="00DB21A1">
            <w:pPr>
              <w:rPr>
                <w:bCs/>
                <w:color w:val="000000"/>
                <w:sz w:val="18"/>
                <w:szCs w:val="18"/>
              </w:rPr>
            </w:pPr>
            <w:r>
              <w:rPr>
                <w:bCs/>
                <w:color w:val="000000"/>
                <w:sz w:val="18"/>
                <w:szCs w:val="18"/>
              </w:rPr>
              <w:t xml:space="preserve">Surveillance </w:t>
            </w:r>
          </w:p>
        </w:tc>
        <w:tc>
          <w:tcPr>
            <w:tcW w:w="851" w:type="dxa"/>
            <w:tcBorders>
              <w:bottom w:val="single" w:sz="4" w:space="0" w:color="auto"/>
            </w:tcBorders>
            <w:shd w:val="clear" w:color="auto" w:fill="auto"/>
          </w:tcPr>
          <w:p w14:paraId="3761D20D" w14:textId="77777777" w:rsidR="004B1ECE" w:rsidRDefault="004B1ECE" w:rsidP="00DB21A1">
            <w:pPr>
              <w:jc w:val="center"/>
              <w:rPr>
                <w:bCs/>
                <w:color w:val="000000"/>
                <w:sz w:val="18"/>
                <w:szCs w:val="18"/>
              </w:rPr>
            </w:pPr>
            <w:r>
              <w:rPr>
                <w:bCs/>
                <w:color w:val="000000"/>
                <w:sz w:val="18"/>
                <w:szCs w:val="18"/>
              </w:rPr>
              <w:t>–</w:t>
            </w:r>
          </w:p>
        </w:tc>
        <w:tc>
          <w:tcPr>
            <w:tcW w:w="850" w:type="dxa"/>
            <w:tcBorders>
              <w:bottom w:val="single" w:sz="4" w:space="0" w:color="auto"/>
            </w:tcBorders>
            <w:shd w:val="clear" w:color="auto" w:fill="BFBFBF" w:themeFill="background1" w:themeFillShade="BF"/>
          </w:tcPr>
          <w:p w14:paraId="3EC416B6" w14:textId="77777777" w:rsidR="004B1ECE" w:rsidRPr="00AB06C3" w:rsidRDefault="004B1ECE" w:rsidP="00DB21A1">
            <w:pPr>
              <w:jc w:val="both"/>
              <w:rPr>
                <w:bCs/>
                <w:color w:val="000000"/>
                <w:sz w:val="18"/>
                <w:szCs w:val="18"/>
              </w:rPr>
            </w:pPr>
          </w:p>
        </w:tc>
        <w:tc>
          <w:tcPr>
            <w:tcW w:w="852" w:type="dxa"/>
            <w:tcBorders>
              <w:bottom w:val="single" w:sz="4" w:space="0" w:color="auto"/>
            </w:tcBorders>
            <w:shd w:val="clear" w:color="auto" w:fill="BFBFBF" w:themeFill="background1" w:themeFillShade="BF"/>
          </w:tcPr>
          <w:p w14:paraId="03A823BB" w14:textId="77777777" w:rsidR="004B1ECE" w:rsidRPr="00AB06C3" w:rsidRDefault="004B1ECE" w:rsidP="00DB21A1">
            <w:pPr>
              <w:jc w:val="center"/>
              <w:rPr>
                <w:bCs/>
                <w:color w:val="000000"/>
                <w:sz w:val="18"/>
                <w:szCs w:val="18"/>
              </w:rPr>
            </w:pPr>
            <w:r>
              <w:rPr>
                <w:bCs/>
                <w:color w:val="000000"/>
                <w:sz w:val="18"/>
                <w:szCs w:val="18"/>
              </w:rPr>
              <w:t>22</w:t>
            </w:r>
          </w:p>
        </w:tc>
        <w:tc>
          <w:tcPr>
            <w:tcW w:w="851" w:type="dxa"/>
            <w:tcBorders>
              <w:bottom w:val="single" w:sz="4" w:space="0" w:color="auto"/>
            </w:tcBorders>
            <w:shd w:val="clear" w:color="auto" w:fill="auto"/>
          </w:tcPr>
          <w:p w14:paraId="646F67B7" w14:textId="77777777" w:rsidR="004B1ECE" w:rsidRDefault="004B1ECE" w:rsidP="00DB21A1">
            <w:pPr>
              <w:jc w:val="center"/>
              <w:rPr>
                <w:bCs/>
                <w:color w:val="000000"/>
                <w:sz w:val="18"/>
                <w:szCs w:val="18"/>
              </w:rPr>
            </w:pPr>
            <w:r>
              <w:rPr>
                <w:bCs/>
                <w:color w:val="000000"/>
                <w:sz w:val="18"/>
                <w:szCs w:val="18"/>
              </w:rPr>
              <w:t>–</w:t>
            </w:r>
          </w:p>
        </w:tc>
        <w:tc>
          <w:tcPr>
            <w:tcW w:w="851" w:type="dxa"/>
            <w:tcBorders>
              <w:bottom w:val="single" w:sz="4" w:space="0" w:color="auto"/>
            </w:tcBorders>
            <w:shd w:val="clear" w:color="auto" w:fill="BFBFBF" w:themeFill="background1" w:themeFillShade="BF"/>
          </w:tcPr>
          <w:p w14:paraId="20EACCD2" w14:textId="77777777" w:rsidR="004B1ECE" w:rsidRDefault="004B1ECE" w:rsidP="00DB21A1">
            <w:pPr>
              <w:jc w:val="center"/>
              <w:rPr>
                <w:bCs/>
                <w:color w:val="000000"/>
                <w:sz w:val="18"/>
                <w:szCs w:val="18"/>
              </w:rPr>
            </w:pPr>
            <w:r>
              <w:rPr>
                <w:bCs/>
                <w:color w:val="000000"/>
                <w:sz w:val="18"/>
                <w:szCs w:val="18"/>
              </w:rPr>
              <w:t>4</w:t>
            </w:r>
          </w:p>
        </w:tc>
        <w:tc>
          <w:tcPr>
            <w:tcW w:w="851" w:type="dxa"/>
            <w:tcBorders>
              <w:bottom w:val="single" w:sz="4" w:space="0" w:color="auto"/>
            </w:tcBorders>
            <w:shd w:val="clear" w:color="auto" w:fill="auto"/>
          </w:tcPr>
          <w:p w14:paraId="6AC058FF" w14:textId="77777777" w:rsidR="004B1ECE" w:rsidRDefault="004B1ECE" w:rsidP="00DB21A1">
            <w:pPr>
              <w:jc w:val="center"/>
              <w:rPr>
                <w:bCs/>
                <w:color w:val="000000"/>
                <w:sz w:val="18"/>
                <w:szCs w:val="18"/>
              </w:rPr>
            </w:pPr>
            <w:r>
              <w:rPr>
                <w:bCs/>
                <w:color w:val="000000"/>
                <w:sz w:val="18"/>
                <w:szCs w:val="18"/>
              </w:rPr>
              <w:softHyphen/>
              <w:t>–</w:t>
            </w:r>
          </w:p>
        </w:tc>
        <w:tc>
          <w:tcPr>
            <w:tcW w:w="851" w:type="dxa"/>
            <w:tcBorders>
              <w:bottom w:val="single" w:sz="4" w:space="0" w:color="auto"/>
            </w:tcBorders>
            <w:shd w:val="clear" w:color="auto" w:fill="BFBFBF" w:themeFill="background1" w:themeFillShade="BF"/>
          </w:tcPr>
          <w:p w14:paraId="70231E21"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373D227F" w14:textId="77777777" w:rsidTr="00DB21A1">
        <w:trPr>
          <w:trHeight w:val="63"/>
          <w:jc w:val="center"/>
        </w:trPr>
        <w:tc>
          <w:tcPr>
            <w:tcW w:w="1840" w:type="dxa"/>
            <w:tcBorders>
              <w:bottom w:val="single" w:sz="4" w:space="0" w:color="auto"/>
            </w:tcBorders>
            <w:shd w:val="clear" w:color="auto" w:fill="auto"/>
          </w:tcPr>
          <w:p w14:paraId="711BD123" w14:textId="77777777" w:rsidR="004B1ECE" w:rsidRDefault="004B1ECE" w:rsidP="00DB21A1">
            <w:pPr>
              <w:rPr>
                <w:bCs/>
                <w:color w:val="000000"/>
                <w:sz w:val="18"/>
                <w:szCs w:val="18"/>
              </w:rPr>
            </w:pPr>
            <w:r>
              <w:rPr>
                <w:bCs/>
                <w:color w:val="000000"/>
                <w:sz w:val="18"/>
                <w:szCs w:val="18"/>
              </w:rPr>
              <w:t>Other</w:t>
            </w:r>
          </w:p>
        </w:tc>
        <w:tc>
          <w:tcPr>
            <w:tcW w:w="851" w:type="dxa"/>
            <w:tcBorders>
              <w:bottom w:val="single" w:sz="4" w:space="0" w:color="auto"/>
            </w:tcBorders>
            <w:shd w:val="clear" w:color="auto" w:fill="auto"/>
          </w:tcPr>
          <w:p w14:paraId="53332074" w14:textId="77777777" w:rsidR="004B1ECE" w:rsidRDefault="004B1ECE" w:rsidP="00DB21A1">
            <w:pPr>
              <w:jc w:val="center"/>
              <w:rPr>
                <w:bCs/>
                <w:color w:val="000000"/>
                <w:sz w:val="18"/>
                <w:szCs w:val="18"/>
              </w:rPr>
            </w:pPr>
            <w:r>
              <w:rPr>
                <w:bCs/>
                <w:color w:val="000000"/>
                <w:sz w:val="18"/>
                <w:szCs w:val="18"/>
              </w:rPr>
              <w:t>–</w:t>
            </w:r>
          </w:p>
        </w:tc>
        <w:tc>
          <w:tcPr>
            <w:tcW w:w="850" w:type="dxa"/>
            <w:tcBorders>
              <w:bottom w:val="single" w:sz="4" w:space="0" w:color="auto"/>
            </w:tcBorders>
            <w:shd w:val="clear" w:color="auto" w:fill="BFBFBF" w:themeFill="background1" w:themeFillShade="BF"/>
          </w:tcPr>
          <w:p w14:paraId="6B70DBFA" w14:textId="77777777" w:rsidR="004B1ECE" w:rsidRPr="00AB06C3" w:rsidRDefault="004B1ECE" w:rsidP="00DB21A1">
            <w:pPr>
              <w:jc w:val="both"/>
              <w:rPr>
                <w:bCs/>
                <w:color w:val="000000"/>
                <w:sz w:val="18"/>
                <w:szCs w:val="18"/>
              </w:rPr>
            </w:pPr>
          </w:p>
        </w:tc>
        <w:tc>
          <w:tcPr>
            <w:tcW w:w="852" w:type="dxa"/>
            <w:tcBorders>
              <w:bottom w:val="single" w:sz="4" w:space="0" w:color="auto"/>
            </w:tcBorders>
            <w:shd w:val="clear" w:color="auto" w:fill="BFBFBF" w:themeFill="background1" w:themeFillShade="BF"/>
          </w:tcPr>
          <w:p w14:paraId="63B3FDDB" w14:textId="77777777" w:rsidR="004B1ECE" w:rsidRPr="00290097" w:rsidRDefault="004B1ECE" w:rsidP="00DB21A1">
            <w:pPr>
              <w:jc w:val="center"/>
              <w:rPr>
                <w:bCs/>
                <w:color w:val="FF0000"/>
                <w:sz w:val="18"/>
                <w:szCs w:val="18"/>
              </w:rPr>
            </w:pPr>
            <w:r w:rsidRPr="00252313">
              <w:rPr>
                <w:bCs/>
                <w:sz w:val="18"/>
                <w:szCs w:val="18"/>
              </w:rPr>
              <w:t>38</w:t>
            </w:r>
          </w:p>
        </w:tc>
        <w:tc>
          <w:tcPr>
            <w:tcW w:w="851" w:type="dxa"/>
            <w:tcBorders>
              <w:bottom w:val="single" w:sz="4" w:space="0" w:color="auto"/>
            </w:tcBorders>
            <w:shd w:val="clear" w:color="auto" w:fill="auto"/>
          </w:tcPr>
          <w:p w14:paraId="0B1E941A" w14:textId="77777777" w:rsidR="004B1ECE" w:rsidRDefault="004B1ECE" w:rsidP="00DB21A1">
            <w:pPr>
              <w:jc w:val="center"/>
              <w:rPr>
                <w:bCs/>
                <w:color w:val="000000"/>
                <w:sz w:val="18"/>
                <w:szCs w:val="18"/>
              </w:rPr>
            </w:pPr>
            <w:r>
              <w:rPr>
                <w:bCs/>
                <w:color w:val="000000"/>
                <w:sz w:val="18"/>
                <w:szCs w:val="18"/>
              </w:rPr>
              <w:t>–</w:t>
            </w:r>
          </w:p>
        </w:tc>
        <w:tc>
          <w:tcPr>
            <w:tcW w:w="851" w:type="dxa"/>
            <w:tcBorders>
              <w:bottom w:val="single" w:sz="4" w:space="0" w:color="auto"/>
            </w:tcBorders>
            <w:shd w:val="clear" w:color="auto" w:fill="BFBFBF" w:themeFill="background1" w:themeFillShade="BF"/>
          </w:tcPr>
          <w:p w14:paraId="2F245F3F" w14:textId="77777777" w:rsidR="004B1ECE" w:rsidRDefault="004B1ECE" w:rsidP="00DB21A1">
            <w:pPr>
              <w:jc w:val="center"/>
              <w:rPr>
                <w:bCs/>
                <w:color w:val="000000"/>
                <w:sz w:val="18"/>
                <w:szCs w:val="18"/>
              </w:rPr>
            </w:pPr>
            <w:r>
              <w:rPr>
                <w:bCs/>
                <w:color w:val="000000"/>
                <w:sz w:val="18"/>
                <w:szCs w:val="18"/>
              </w:rPr>
              <w:t>10</w:t>
            </w:r>
          </w:p>
        </w:tc>
        <w:tc>
          <w:tcPr>
            <w:tcW w:w="851" w:type="dxa"/>
            <w:tcBorders>
              <w:bottom w:val="single" w:sz="4" w:space="0" w:color="auto"/>
            </w:tcBorders>
            <w:shd w:val="clear" w:color="auto" w:fill="BFBFBF" w:themeFill="background1" w:themeFillShade="BF"/>
          </w:tcPr>
          <w:p w14:paraId="2166B766" w14:textId="77777777" w:rsidR="004B1ECE" w:rsidRDefault="004B1ECE" w:rsidP="00DB21A1">
            <w:pPr>
              <w:jc w:val="center"/>
              <w:rPr>
                <w:bCs/>
                <w:color w:val="000000"/>
                <w:sz w:val="18"/>
                <w:szCs w:val="18"/>
              </w:rPr>
            </w:pPr>
            <w:r>
              <w:rPr>
                <w:bCs/>
                <w:color w:val="000000"/>
                <w:sz w:val="18"/>
                <w:szCs w:val="18"/>
              </w:rPr>
              <w:t>5</w:t>
            </w:r>
          </w:p>
        </w:tc>
        <w:tc>
          <w:tcPr>
            <w:tcW w:w="851" w:type="dxa"/>
            <w:tcBorders>
              <w:bottom w:val="single" w:sz="4" w:space="0" w:color="auto"/>
            </w:tcBorders>
            <w:shd w:val="clear" w:color="auto" w:fill="BFBFBF" w:themeFill="background1" w:themeFillShade="BF"/>
          </w:tcPr>
          <w:p w14:paraId="7C9690C7" w14:textId="77777777" w:rsidR="004B1ECE" w:rsidRPr="00AB06C3" w:rsidRDefault="004B1ECE" w:rsidP="00DB21A1">
            <w:pPr>
              <w:jc w:val="center"/>
              <w:rPr>
                <w:bCs/>
                <w:color w:val="000000"/>
                <w:sz w:val="18"/>
                <w:szCs w:val="18"/>
              </w:rPr>
            </w:pPr>
            <w:r>
              <w:rPr>
                <w:bCs/>
                <w:color w:val="000000"/>
                <w:sz w:val="18"/>
                <w:szCs w:val="18"/>
              </w:rPr>
              <w:t>26</w:t>
            </w:r>
          </w:p>
        </w:tc>
      </w:tr>
    </w:tbl>
    <w:tbl>
      <w:tblPr>
        <w:tblStyle w:val="TableGrid"/>
        <w:tblW w:w="0" w:type="auto"/>
        <w:jc w:val="center"/>
        <w:tblLayout w:type="fixed"/>
        <w:tblCellMar>
          <w:left w:w="57" w:type="dxa"/>
          <w:right w:w="57" w:type="dxa"/>
        </w:tblCellMar>
        <w:tblLook w:val="04A0" w:firstRow="1" w:lastRow="0" w:firstColumn="1" w:lastColumn="0" w:noHBand="0" w:noVBand="1"/>
      </w:tblPr>
      <w:tblGrid>
        <w:gridCol w:w="7797"/>
      </w:tblGrid>
      <w:tr w:rsidR="004B1ECE" w:rsidRPr="00AB06C3" w14:paraId="0F104576" w14:textId="77777777" w:rsidTr="00DB21A1">
        <w:trPr>
          <w:trHeight w:val="63"/>
          <w:jc w:val="center"/>
        </w:trPr>
        <w:tc>
          <w:tcPr>
            <w:tcW w:w="7797" w:type="dxa"/>
            <w:tcBorders>
              <w:top w:val="nil"/>
              <w:bottom w:val="nil"/>
            </w:tcBorders>
            <w:shd w:val="clear" w:color="auto" w:fill="F2F2F2" w:themeFill="background1" w:themeFillShade="F2"/>
          </w:tcPr>
          <w:p w14:paraId="3F6133E2" w14:textId="77777777" w:rsidR="004B1ECE" w:rsidRPr="00AB06C3" w:rsidRDefault="004B1ECE" w:rsidP="00DB21A1">
            <w:pPr>
              <w:jc w:val="both"/>
              <w:rPr>
                <w:bCs/>
                <w:color w:val="000000"/>
                <w:sz w:val="18"/>
                <w:szCs w:val="18"/>
              </w:rPr>
            </w:pPr>
            <w:r w:rsidRPr="00AB06C3">
              <w:rPr>
                <w:b/>
                <w:color w:val="000000"/>
                <w:sz w:val="18"/>
                <w:szCs w:val="18"/>
              </w:rPr>
              <w:t>Prevention</w:t>
            </w:r>
            <w:r>
              <w:rPr>
                <w:b/>
                <w:color w:val="000000"/>
                <w:sz w:val="18"/>
                <w:szCs w:val="18"/>
              </w:rPr>
              <w:t>/screening</w:t>
            </w:r>
            <w:r w:rsidRPr="00AB06C3">
              <w:rPr>
                <w:b/>
                <w:color w:val="000000"/>
                <w:sz w:val="18"/>
                <w:szCs w:val="18"/>
              </w:rPr>
              <w:t xml:space="preserve"> </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40"/>
        <w:gridCol w:w="851"/>
        <w:gridCol w:w="850"/>
        <w:gridCol w:w="852"/>
        <w:gridCol w:w="851"/>
        <w:gridCol w:w="851"/>
        <w:gridCol w:w="851"/>
        <w:gridCol w:w="851"/>
      </w:tblGrid>
      <w:tr w:rsidR="004B1ECE" w:rsidRPr="00AB06C3" w14:paraId="703C8595" w14:textId="77777777" w:rsidTr="00DB21A1">
        <w:trPr>
          <w:jc w:val="center"/>
        </w:trPr>
        <w:tc>
          <w:tcPr>
            <w:tcW w:w="1840" w:type="dxa"/>
            <w:tcBorders>
              <w:top w:val="single" w:sz="4" w:space="0" w:color="auto"/>
            </w:tcBorders>
          </w:tcPr>
          <w:p w14:paraId="7E4589F8" w14:textId="77777777" w:rsidR="004B1ECE" w:rsidRPr="00AB06C3" w:rsidRDefault="004B1ECE" w:rsidP="00DB21A1">
            <w:pPr>
              <w:jc w:val="both"/>
              <w:rPr>
                <w:bCs/>
                <w:color w:val="000000"/>
                <w:sz w:val="18"/>
                <w:szCs w:val="18"/>
              </w:rPr>
            </w:pPr>
            <w:r>
              <w:rPr>
                <w:bCs/>
                <w:color w:val="000000"/>
                <w:sz w:val="18"/>
                <w:szCs w:val="18"/>
              </w:rPr>
              <w:t>Well-baby</w:t>
            </w:r>
          </w:p>
        </w:tc>
        <w:tc>
          <w:tcPr>
            <w:tcW w:w="851" w:type="dxa"/>
            <w:tcBorders>
              <w:top w:val="single" w:sz="4" w:space="0" w:color="auto"/>
            </w:tcBorders>
            <w:shd w:val="clear" w:color="auto" w:fill="BFBFBF" w:themeFill="background1" w:themeFillShade="BF"/>
          </w:tcPr>
          <w:p w14:paraId="4CCAE195" w14:textId="77777777" w:rsidR="004B1ECE" w:rsidRPr="00AB06C3" w:rsidRDefault="004B1ECE" w:rsidP="00DB21A1">
            <w:pPr>
              <w:jc w:val="center"/>
              <w:rPr>
                <w:bCs/>
                <w:color w:val="000000"/>
                <w:sz w:val="18"/>
                <w:szCs w:val="18"/>
              </w:rPr>
            </w:pPr>
            <w:r>
              <w:rPr>
                <w:bCs/>
                <w:color w:val="000000"/>
                <w:sz w:val="18"/>
                <w:szCs w:val="18"/>
              </w:rPr>
              <w:t>1</w:t>
            </w:r>
          </w:p>
        </w:tc>
        <w:tc>
          <w:tcPr>
            <w:tcW w:w="850" w:type="dxa"/>
            <w:tcBorders>
              <w:top w:val="single" w:sz="4" w:space="0" w:color="auto"/>
            </w:tcBorders>
          </w:tcPr>
          <w:p w14:paraId="1E3CFFF3" w14:textId="77777777" w:rsidR="004B1ECE" w:rsidRPr="00AB06C3" w:rsidRDefault="004B1ECE" w:rsidP="00DB21A1">
            <w:pPr>
              <w:jc w:val="center"/>
              <w:rPr>
                <w:bCs/>
                <w:color w:val="000000"/>
                <w:sz w:val="18"/>
                <w:szCs w:val="18"/>
              </w:rPr>
            </w:pPr>
            <w:r>
              <w:rPr>
                <w:bCs/>
                <w:color w:val="000000"/>
                <w:sz w:val="18"/>
                <w:szCs w:val="18"/>
              </w:rPr>
              <w:t>–</w:t>
            </w:r>
          </w:p>
        </w:tc>
        <w:tc>
          <w:tcPr>
            <w:tcW w:w="852" w:type="dxa"/>
            <w:tcBorders>
              <w:top w:val="single" w:sz="4" w:space="0" w:color="auto"/>
            </w:tcBorders>
          </w:tcPr>
          <w:p w14:paraId="2533D98E" w14:textId="77777777" w:rsidR="004B1ECE" w:rsidRPr="00AB06C3" w:rsidRDefault="004B1ECE" w:rsidP="00DB21A1">
            <w:pPr>
              <w:jc w:val="center"/>
              <w:rPr>
                <w:bCs/>
                <w:color w:val="000000"/>
                <w:sz w:val="18"/>
                <w:szCs w:val="18"/>
              </w:rPr>
            </w:pPr>
            <w:r>
              <w:rPr>
                <w:bCs/>
                <w:color w:val="000000"/>
                <w:sz w:val="18"/>
                <w:szCs w:val="18"/>
              </w:rPr>
              <w:t>–</w:t>
            </w:r>
          </w:p>
        </w:tc>
        <w:tc>
          <w:tcPr>
            <w:tcW w:w="851" w:type="dxa"/>
            <w:tcBorders>
              <w:top w:val="single" w:sz="4" w:space="0" w:color="auto"/>
            </w:tcBorders>
          </w:tcPr>
          <w:p w14:paraId="512DF2FA" w14:textId="77777777" w:rsidR="004B1ECE" w:rsidRPr="00AB06C3" w:rsidRDefault="004B1ECE" w:rsidP="00DB21A1">
            <w:pPr>
              <w:jc w:val="center"/>
              <w:rPr>
                <w:bCs/>
                <w:color w:val="000000"/>
                <w:sz w:val="18"/>
                <w:szCs w:val="18"/>
              </w:rPr>
            </w:pPr>
            <w:r>
              <w:rPr>
                <w:bCs/>
                <w:color w:val="000000"/>
                <w:sz w:val="18"/>
                <w:szCs w:val="18"/>
              </w:rPr>
              <w:t>–</w:t>
            </w:r>
          </w:p>
        </w:tc>
        <w:tc>
          <w:tcPr>
            <w:tcW w:w="851" w:type="dxa"/>
            <w:tcBorders>
              <w:top w:val="single" w:sz="4" w:space="0" w:color="auto"/>
            </w:tcBorders>
            <w:shd w:val="clear" w:color="auto" w:fill="BFBFBF" w:themeFill="background1" w:themeFillShade="BF"/>
          </w:tcPr>
          <w:p w14:paraId="6ACF4B37" w14:textId="77777777" w:rsidR="004B1ECE" w:rsidRPr="00AB06C3" w:rsidRDefault="004B1ECE" w:rsidP="00DB21A1">
            <w:pPr>
              <w:jc w:val="center"/>
              <w:rPr>
                <w:bCs/>
                <w:color w:val="000000"/>
                <w:sz w:val="18"/>
                <w:szCs w:val="18"/>
              </w:rPr>
            </w:pPr>
            <w:r>
              <w:rPr>
                <w:bCs/>
                <w:color w:val="000000"/>
                <w:sz w:val="18"/>
                <w:szCs w:val="18"/>
              </w:rPr>
              <w:t>1</w:t>
            </w:r>
          </w:p>
        </w:tc>
        <w:tc>
          <w:tcPr>
            <w:tcW w:w="851" w:type="dxa"/>
            <w:tcBorders>
              <w:top w:val="single" w:sz="4" w:space="0" w:color="auto"/>
            </w:tcBorders>
          </w:tcPr>
          <w:p w14:paraId="2D857A7D" w14:textId="77777777" w:rsidR="004B1ECE" w:rsidRPr="00AB06C3" w:rsidRDefault="004B1ECE" w:rsidP="00DB21A1">
            <w:pPr>
              <w:jc w:val="center"/>
              <w:rPr>
                <w:bCs/>
                <w:color w:val="000000"/>
                <w:sz w:val="18"/>
                <w:szCs w:val="18"/>
              </w:rPr>
            </w:pPr>
            <w:r>
              <w:rPr>
                <w:bCs/>
                <w:color w:val="000000"/>
                <w:sz w:val="18"/>
                <w:szCs w:val="18"/>
              </w:rPr>
              <w:softHyphen/>
              <w:t>–</w:t>
            </w:r>
          </w:p>
        </w:tc>
        <w:tc>
          <w:tcPr>
            <w:tcW w:w="851" w:type="dxa"/>
            <w:tcBorders>
              <w:top w:val="single" w:sz="4" w:space="0" w:color="auto"/>
            </w:tcBorders>
          </w:tcPr>
          <w:p w14:paraId="74B8CA79" w14:textId="77777777" w:rsidR="004B1ECE" w:rsidRPr="00AB06C3" w:rsidRDefault="004B1ECE" w:rsidP="00DB21A1">
            <w:pPr>
              <w:jc w:val="center"/>
              <w:rPr>
                <w:bCs/>
                <w:color w:val="000000"/>
                <w:sz w:val="18"/>
                <w:szCs w:val="18"/>
              </w:rPr>
            </w:pPr>
            <w:r>
              <w:rPr>
                <w:bCs/>
                <w:color w:val="000000"/>
                <w:sz w:val="18"/>
                <w:szCs w:val="18"/>
              </w:rPr>
              <w:t>–</w:t>
            </w:r>
          </w:p>
        </w:tc>
      </w:tr>
      <w:tr w:rsidR="004B1ECE" w:rsidRPr="00AB06C3" w14:paraId="7CBFDA3E" w14:textId="77777777" w:rsidTr="00DB21A1">
        <w:trPr>
          <w:jc w:val="center"/>
        </w:trPr>
        <w:tc>
          <w:tcPr>
            <w:tcW w:w="1840" w:type="dxa"/>
          </w:tcPr>
          <w:p w14:paraId="5CDD8842" w14:textId="77777777" w:rsidR="004B1ECE" w:rsidRPr="00AB06C3" w:rsidRDefault="004B1ECE" w:rsidP="00DB21A1">
            <w:pPr>
              <w:jc w:val="both"/>
              <w:rPr>
                <w:bCs/>
                <w:color w:val="000000"/>
                <w:sz w:val="18"/>
                <w:szCs w:val="18"/>
              </w:rPr>
            </w:pPr>
            <w:r>
              <w:rPr>
                <w:bCs/>
                <w:color w:val="000000"/>
                <w:sz w:val="18"/>
                <w:szCs w:val="18"/>
              </w:rPr>
              <w:t>Blood pressure/CVD</w:t>
            </w:r>
          </w:p>
        </w:tc>
        <w:tc>
          <w:tcPr>
            <w:tcW w:w="851" w:type="dxa"/>
            <w:shd w:val="clear" w:color="auto" w:fill="BFBFBF" w:themeFill="background1" w:themeFillShade="BF"/>
          </w:tcPr>
          <w:p w14:paraId="39C131CE" w14:textId="77777777" w:rsidR="004B1ECE" w:rsidRPr="00AB06C3" w:rsidRDefault="004B1ECE" w:rsidP="00DB21A1">
            <w:pPr>
              <w:jc w:val="center"/>
              <w:rPr>
                <w:bCs/>
                <w:color w:val="000000"/>
                <w:sz w:val="18"/>
                <w:szCs w:val="18"/>
              </w:rPr>
            </w:pPr>
            <w:r>
              <w:rPr>
                <w:bCs/>
                <w:color w:val="000000"/>
                <w:sz w:val="18"/>
                <w:szCs w:val="18"/>
              </w:rPr>
              <w:t>1</w:t>
            </w:r>
          </w:p>
        </w:tc>
        <w:tc>
          <w:tcPr>
            <w:tcW w:w="850" w:type="dxa"/>
            <w:shd w:val="clear" w:color="auto" w:fill="BFBFBF" w:themeFill="background1" w:themeFillShade="BF"/>
          </w:tcPr>
          <w:p w14:paraId="43A07FE8"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7F57B979" w14:textId="77777777" w:rsidR="004B1ECE" w:rsidRPr="00AB06C3" w:rsidRDefault="004B1ECE" w:rsidP="00DB21A1">
            <w:pPr>
              <w:jc w:val="center"/>
              <w:rPr>
                <w:bCs/>
                <w:color w:val="000000"/>
                <w:sz w:val="18"/>
                <w:szCs w:val="18"/>
              </w:rPr>
            </w:pPr>
            <w:r>
              <w:rPr>
                <w:bCs/>
                <w:color w:val="000000"/>
                <w:sz w:val="18"/>
                <w:szCs w:val="18"/>
              </w:rPr>
              <w:t>1</w:t>
            </w:r>
          </w:p>
        </w:tc>
        <w:tc>
          <w:tcPr>
            <w:tcW w:w="851" w:type="dxa"/>
            <w:shd w:val="clear" w:color="auto" w:fill="BFBFBF" w:themeFill="background1" w:themeFillShade="BF"/>
          </w:tcPr>
          <w:p w14:paraId="6373611F" w14:textId="77777777" w:rsidR="004B1ECE" w:rsidRPr="00AB06C3" w:rsidRDefault="004B1ECE" w:rsidP="00DB21A1">
            <w:pPr>
              <w:jc w:val="center"/>
              <w:rPr>
                <w:bCs/>
                <w:color w:val="000000"/>
                <w:sz w:val="18"/>
                <w:szCs w:val="18"/>
              </w:rPr>
            </w:pPr>
            <w:r>
              <w:rPr>
                <w:bCs/>
                <w:color w:val="000000"/>
                <w:sz w:val="18"/>
                <w:szCs w:val="18"/>
              </w:rPr>
              <w:t>3</w:t>
            </w:r>
          </w:p>
        </w:tc>
        <w:tc>
          <w:tcPr>
            <w:tcW w:w="851" w:type="dxa"/>
            <w:shd w:val="clear" w:color="auto" w:fill="BFBFBF" w:themeFill="background1" w:themeFillShade="BF"/>
          </w:tcPr>
          <w:p w14:paraId="5C61E05D" w14:textId="77777777" w:rsidR="004B1ECE" w:rsidRPr="00AB06C3" w:rsidRDefault="004B1ECE" w:rsidP="00DB21A1">
            <w:pPr>
              <w:jc w:val="center"/>
              <w:rPr>
                <w:bCs/>
                <w:color w:val="000000"/>
                <w:sz w:val="18"/>
                <w:szCs w:val="18"/>
              </w:rPr>
            </w:pPr>
            <w:r>
              <w:rPr>
                <w:bCs/>
                <w:color w:val="000000"/>
                <w:sz w:val="18"/>
                <w:szCs w:val="18"/>
              </w:rPr>
              <w:t>1</w:t>
            </w:r>
          </w:p>
        </w:tc>
        <w:tc>
          <w:tcPr>
            <w:tcW w:w="851" w:type="dxa"/>
            <w:shd w:val="clear" w:color="auto" w:fill="BFBFBF" w:themeFill="background1" w:themeFillShade="BF"/>
          </w:tcPr>
          <w:p w14:paraId="31E94486" w14:textId="77777777" w:rsidR="004B1ECE" w:rsidRPr="00AB06C3" w:rsidRDefault="004B1ECE" w:rsidP="00DB21A1">
            <w:pPr>
              <w:jc w:val="center"/>
              <w:rPr>
                <w:bCs/>
                <w:color w:val="000000"/>
                <w:sz w:val="18"/>
                <w:szCs w:val="18"/>
              </w:rPr>
            </w:pPr>
            <w:r>
              <w:rPr>
                <w:bCs/>
                <w:color w:val="000000"/>
                <w:sz w:val="18"/>
                <w:szCs w:val="18"/>
              </w:rPr>
              <w:t>1</w:t>
            </w:r>
          </w:p>
        </w:tc>
        <w:tc>
          <w:tcPr>
            <w:tcW w:w="851" w:type="dxa"/>
            <w:shd w:val="clear" w:color="auto" w:fill="BFBFBF" w:themeFill="background1" w:themeFillShade="BF"/>
          </w:tcPr>
          <w:p w14:paraId="5CF6A25E"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397DB31D" w14:textId="77777777" w:rsidTr="00DB21A1">
        <w:trPr>
          <w:jc w:val="center"/>
        </w:trPr>
        <w:tc>
          <w:tcPr>
            <w:tcW w:w="1840" w:type="dxa"/>
          </w:tcPr>
          <w:p w14:paraId="67248484" w14:textId="77777777" w:rsidR="004B1ECE" w:rsidRPr="00AB06C3" w:rsidRDefault="004B1ECE" w:rsidP="00DB21A1">
            <w:pPr>
              <w:jc w:val="both"/>
              <w:rPr>
                <w:bCs/>
                <w:color w:val="000000"/>
                <w:sz w:val="18"/>
                <w:szCs w:val="18"/>
              </w:rPr>
            </w:pPr>
            <w:r>
              <w:rPr>
                <w:bCs/>
                <w:color w:val="000000"/>
                <w:sz w:val="18"/>
                <w:szCs w:val="18"/>
              </w:rPr>
              <w:t xml:space="preserve">Cancer screening </w:t>
            </w:r>
          </w:p>
        </w:tc>
        <w:tc>
          <w:tcPr>
            <w:tcW w:w="851" w:type="dxa"/>
            <w:shd w:val="clear" w:color="auto" w:fill="BFBFBF" w:themeFill="background1" w:themeFillShade="BF"/>
          </w:tcPr>
          <w:p w14:paraId="7EFCAFDD" w14:textId="77777777" w:rsidR="004B1ECE" w:rsidRPr="00AB06C3" w:rsidRDefault="004B1ECE" w:rsidP="00DB21A1">
            <w:pPr>
              <w:jc w:val="center"/>
              <w:rPr>
                <w:bCs/>
                <w:color w:val="000000"/>
                <w:sz w:val="18"/>
                <w:szCs w:val="18"/>
              </w:rPr>
            </w:pPr>
            <w:r>
              <w:rPr>
                <w:bCs/>
                <w:color w:val="000000"/>
                <w:sz w:val="18"/>
                <w:szCs w:val="18"/>
              </w:rPr>
              <w:t>3</w:t>
            </w:r>
          </w:p>
        </w:tc>
        <w:tc>
          <w:tcPr>
            <w:tcW w:w="850" w:type="dxa"/>
            <w:shd w:val="clear" w:color="auto" w:fill="BFBFBF" w:themeFill="background1" w:themeFillShade="BF"/>
          </w:tcPr>
          <w:p w14:paraId="3EF3B16A"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25E9FA5D" w14:textId="77777777" w:rsidR="004B1ECE" w:rsidRPr="00AB06C3" w:rsidRDefault="004B1ECE" w:rsidP="00DB21A1">
            <w:pPr>
              <w:jc w:val="center"/>
              <w:rPr>
                <w:bCs/>
                <w:color w:val="000000"/>
                <w:sz w:val="18"/>
                <w:szCs w:val="18"/>
              </w:rPr>
            </w:pPr>
            <w:r>
              <w:rPr>
                <w:bCs/>
                <w:color w:val="000000"/>
                <w:sz w:val="18"/>
                <w:szCs w:val="18"/>
              </w:rPr>
              <w:t>3</w:t>
            </w:r>
          </w:p>
        </w:tc>
        <w:tc>
          <w:tcPr>
            <w:tcW w:w="851" w:type="dxa"/>
            <w:shd w:val="clear" w:color="auto" w:fill="BFBFBF" w:themeFill="background1" w:themeFillShade="BF"/>
          </w:tcPr>
          <w:p w14:paraId="1C3686DF" w14:textId="77777777" w:rsidR="004B1ECE" w:rsidRPr="00AB06C3" w:rsidRDefault="004B1ECE" w:rsidP="00DB21A1">
            <w:pPr>
              <w:jc w:val="center"/>
              <w:rPr>
                <w:bCs/>
                <w:color w:val="000000"/>
                <w:sz w:val="18"/>
                <w:szCs w:val="18"/>
              </w:rPr>
            </w:pPr>
            <w:r>
              <w:rPr>
                <w:bCs/>
                <w:color w:val="000000"/>
                <w:sz w:val="18"/>
                <w:szCs w:val="18"/>
              </w:rPr>
              <w:t>3</w:t>
            </w:r>
          </w:p>
        </w:tc>
        <w:tc>
          <w:tcPr>
            <w:tcW w:w="851" w:type="dxa"/>
            <w:shd w:val="clear" w:color="auto" w:fill="BFBFBF" w:themeFill="background1" w:themeFillShade="BF"/>
          </w:tcPr>
          <w:p w14:paraId="72E0DE9E" w14:textId="77777777" w:rsidR="004B1ECE" w:rsidRPr="00AB06C3" w:rsidRDefault="004B1ECE" w:rsidP="00DB21A1">
            <w:pPr>
              <w:jc w:val="center"/>
              <w:rPr>
                <w:bCs/>
                <w:color w:val="000000"/>
                <w:sz w:val="18"/>
                <w:szCs w:val="18"/>
              </w:rPr>
            </w:pPr>
            <w:r>
              <w:rPr>
                <w:bCs/>
                <w:color w:val="000000"/>
                <w:sz w:val="18"/>
                <w:szCs w:val="18"/>
              </w:rPr>
              <w:t>6</w:t>
            </w:r>
          </w:p>
        </w:tc>
        <w:tc>
          <w:tcPr>
            <w:tcW w:w="851" w:type="dxa"/>
          </w:tcPr>
          <w:p w14:paraId="37C949C9"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40207D8F" w14:textId="77777777" w:rsidR="004B1ECE" w:rsidRPr="00AB06C3" w:rsidRDefault="004B1ECE" w:rsidP="00DB21A1">
            <w:pPr>
              <w:jc w:val="center"/>
              <w:rPr>
                <w:bCs/>
                <w:color w:val="000000"/>
                <w:sz w:val="18"/>
                <w:szCs w:val="18"/>
              </w:rPr>
            </w:pPr>
            <w:r>
              <w:rPr>
                <w:bCs/>
                <w:color w:val="000000"/>
                <w:sz w:val="18"/>
                <w:szCs w:val="18"/>
              </w:rPr>
              <w:t>3</w:t>
            </w:r>
          </w:p>
        </w:tc>
      </w:tr>
      <w:tr w:rsidR="004B1ECE" w:rsidRPr="00AB06C3" w14:paraId="2BA79CF4" w14:textId="77777777" w:rsidTr="00DB21A1">
        <w:trPr>
          <w:jc w:val="center"/>
        </w:trPr>
        <w:tc>
          <w:tcPr>
            <w:tcW w:w="1840" w:type="dxa"/>
          </w:tcPr>
          <w:p w14:paraId="264D230C" w14:textId="77777777" w:rsidR="004B1ECE" w:rsidRDefault="004B1ECE" w:rsidP="00DB21A1">
            <w:pPr>
              <w:jc w:val="both"/>
              <w:rPr>
                <w:bCs/>
                <w:color w:val="000000"/>
                <w:sz w:val="18"/>
                <w:szCs w:val="18"/>
              </w:rPr>
            </w:pPr>
            <w:r>
              <w:rPr>
                <w:bCs/>
                <w:color w:val="000000"/>
                <w:sz w:val="18"/>
                <w:szCs w:val="18"/>
              </w:rPr>
              <w:t>Other screening</w:t>
            </w:r>
          </w:p>
        </w:tc>
        <w:tc>
          <w:tcPr>
            <w:tcW w:w="851" w:type="dxa"/>
          </w:tcPr>
          <w:p w14:paraId="78465015" w14:textId="77777777" w:rsidR="004B1ECE" w:rsidRDefault="004B1ECE" w:rsidP="00DB21A1">
            <w:pPr>
              <w:jc w:val="center"/>
              <w:rPr>
                <w:bCs/>
                <w:color w:val="000000"/>
                <w:sz w:val="18"/>
                <w:szCs w:val="18"/>
              </w:rPr>
            </w:pPr>
            <w:r>
              <w:rPr>
                <w:bCs/>
                <w:color w:val="000000"/>
                <w:sz w:val="18"/>
                <w:szCs w:val="18"/>
              </w:rPr>
              <w:softHyphen/>
              <w:t>–</w:t>
            </w:r>
          </w:p>
        </w:tc>
        <w:tc>
          <w:tcPr>
            <w:tcW w:w="850" w:type="dxa"/>
            <w:shd w:val="clear" w:color="auto" w:fill="BFBFBF" w:themeFill="background1" w:themeFillShade="BF"/>
          </w:tcPr>
          <w:p w14:paraId="3C7B35D5"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5DCCFE20" w14:textId="77777777" w:rsidR="004B1ECE" w:rsidRPr="00AB06C3" w:rsidRDefault="004B1ECE" w:rsidP="00DB21A1">
            <w:pPr>
              <w:jc w:val="center"/>
              <w:rPr>
                <w:bCs/>
                <w:color w:val="000000"/>
                <w:sz w:val="18"/>
                <w:szCs w:val="18"/>
              </w:rPr>
            </w:pPr>
            <w:r>
              <w:rPr>
                <w:bCs/>
                <w:color w:val="000000"/>
                <w:sz w:val="18"/>
                <w:szCs w:val="18"/>
              </w:rPr>
              <w:t>9</w:t>
            </w:r>
          </w:p>
        </w:tc>
        <w:tc>
          <w:tcPr>
            <w:tcW w:w="851" w:type="dxa"/>
            <w:shd w:val="clear" w:color="auto" w:fill="BFBFBF" w:themeFill="background1" w:themeFillShade="BF"/>
          </w:tcPr>
          <w:p w14:paraId="1C3DF1FC" w14:textId="77777777" w:rsidR="004B1ECE" w:rsidRPr="00AB06C3" w:rsidRDefault="004B1ECE" w:rsidP="00DB21A1">
            <w:pPr>
              <w:jc w:val="center"/>
              <w:rPr>
                <w:bCs/>
                <w:color w:val="000000"/>
                <w:sz w:val="18"/>
                <w:szCs w:val="18"/>
              </w:rPr>
            </w:pPr>
            <w:r>
              <w:rPr>
                <w:bCs/>
                <w:color w:val="000000"/>
                <w:sz w:val="18"/>
                <w:szCs w:val="18"/>
              </w:rPr>
              <w:t>4</w:t>
            </w:r>
          </w:p>
        </w:tc>
        <w:tc>
          <w:tcPr>
            <w:tcW w:w="851" w:type="dxa"/>
          </w:tcPr>
          <w:p w14:paraId="0F791AA7"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340044CC" w14:textId="77777777" w:rsidR="004B1ECE" w:rsidRPr="00AB06C3" w:rsidRDefault="004B1ECE" w:rsidP="00DB21A1">
            <w:pPr>
              <w:jc w:val="center"/>
              <w:rPr>
                <w:bCs/>
                <w:color w:val="000000"/>
                <w:sz w:val="18"/>
                <w:szCs w:val="18"/>
              </w:rPr>
            </w:pPr>
            <w:r>
              <w:rPr>
                <w:bCs/>
                <w:color w:val="000000"/>
                <w:sz w:val="18"/>
                <w:szCs w:val="18"/>
              </w:rPr>
              <w:t>1</w:t>
            </w:r>
          </w:p>
        </w:tc>
        <w:tc>
          <w:tcPr>
            <w:tcW w:w="851" w:type="dxa"/>
            <w:shd w:val="clear" w:color="auto" w:fill="BFBFBF" w:themeFill="background1" w:themeFillShade="BF"/>
          </w:tcPr>
          <w:p w14:paraId="095C0E92" w14:textId="77777777" w:rsidR="004B1ECE" w:rsidRPr="00AB06C3" w:rsidRDefault="004B1ECE" w:rsidP="00DB21A1">
            <w:pPr>
              <w:jc w:val="center"/>
              <w:rPr>
                <w:bCs/>
                <w:color w:val="000000"/>
                <w:sz w:val="18"/>
                <w:szCs w:val="18"/>
              </w:rPr>
            </w:pPr>
            <w:r>
              <w:rPr>
                <w:bCs/>
                <w:color w:val="000000"/>
                <w:sz w:val="18"/>
                <w:szCs w:val="18"/>
              </w:rPr>
              <w:t>6</w:t>
            </w:r>
          </w:p>
        </w:tc>
      </w:tr>
      <w:tr w:rsidR="004B1ECE" w:rsidRPr="00AB06C3" w14:paraId="4FCBB549" w14:textId="77777777" w:rsidTr="00DB21A1">
        <w:trPr>
          <w:jc w:val="center"/>
        </w:trPr>
        <w:tc>
          <w:tcPr>
            <w:tcW w:w="1840" w:type="dxa"/>
          </w:tcPr>
          <w:p w14:paraId="583D1308" w14:textId="77777777" w:rsidR="004B1ECE" w:rsidRPr="00AB06C3" w:rsidRDefault="004B1ECE" w:rsidP="00DB21A1">
            <w:pPr>
              <w:jc w:val="both"/>
              <w:rPr>
                <w:bCs/>
                <w:color w:val="000000"/>
                <w:sz w:val="18"/>
                <w:szCs w:val="18"/>
              </w:rPr>
            </w:pPr>
            <w:r>
              <w:rPr>
                <w:bCs/>
                <w:color w:val="000000"/>
                <w:sz w:val="18"/>
                <w:szCs w:val="18"/>
              </w:rPr>
              <w:t>Immunizations</w:t>
            </w:r>
          </w:p>
        </w:tc>
        <w:tc>
          <w:tcPr>
            <w:tcW w:w="851" w:type="dxa"/>
            <w:shd w:val="clear" w:color="auto" w:fill="BFBFBF" w:themeFill="background1" w:themeFillShade="BF"/>
          </w:tcPr>
          <w:p w14:paraId="3A10044E" w14:textId="77777777" w:rsidR="004B1ECE" w:rsidRPr="00AB06C3" w:rsidRDefault="004B1ECE" w:rsidP="00DB21A1">
            <w:pPr>
              <w:jc w:val="center"/>
              <w:rPr>
                <w:bCs/>
                <w:color w:val="000000"/>
                <w:sz w:val="18"/>
                <w:szCs w:val="18"/>
              </w:rPr>
            </w:pPr>
            <w:r>
              <w:rPr>
                <w:bCs/>
                <w:color w:val="000000"/>
                <w:sz w:val="18"/>
                <w:szCs w:val="18"/>
              </w:rPr>
              <w:t>3</w:t>
            </w:r>
          </w:p>
        </w:tc>
        <w:tc>
          <w:tcPr>
            <w:tcW w:w="850" w:type="dxa"/>
            <w:shd w:val="clear" w:color="auto" w:fill="BFBFBF" w:themeFill="background1" w:themeFillShade="BF"/>
          </w:tcPr>
          <w:p w14:paraId="1381FB7B"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7C995AAC" w14:textId="77777777" w:rsidR="004B1ECE" w:rsidRPr="00AB06C3" w:rsidRDefault="004B1ECE" w:rsidP="00DB21A1">
            <w:pPr>
              <w:jc w:val="center"/>
              <w:rPr>
                <w:bCs/>
                <w:color w:val="000000"/>
                <w:sz w:val="18"/>
                <w:szCs w:val="18"/>
              </w:rPr>
            </w:pPr>
            <w:r>
              <w:rPr>
                <w:bCs/>
                <w:color w:val="000000"/>
                <w:sz w:val="18"/>
                <w:szCs w:val="18"/>
              </w:rPr>
              <w:t>2</w:t>
            </w:r>
          </w:p>
        </w:tc>
        <w:tc>
          <w:tcPr>
            <w:tcW w:w="851" w:type="dxa"/>
            <w:shd w:val="clear" w:color="auto" w:fill="BFBFBF" w:themeFill="background1" w:themeFillShade="BF"/>
          </w:tcPr>
          <w:p w14:paraId="22387325" w14:textId="77777777" w:rsidR="004B1ECE" w:rsidRPr="00AB06C3" w:rsidRDefault="004B1ECE" w:rsidP="00DB21A1">
            <w:pPr>
              <w:jc w:val="center"/>
              <w:rPr>
                <w:bCs/>
                <w:color w:val="000000"/>
                <w:sz w:val="18"/>
                <w:szCs w:val="18"/>
              </w:rPr>
            </w:pPr>
            <w:r>
              <w:rPr>
                <w:bCs/>
                <w:color w:val="000000"/>
                <w:sz w:val="18"/>
                <w:szCs w:val="18"/>
              </w:rPr>
              <w:t>3</w:t>
            </w:r>
          </w:p>
        </w:tc>
        <w:tc>
          <w:tcPr>
            <w:tcW w:w="851" w:type="dxa"/>
            <w:shd w:val="clear" w:color="auto" w:fill="BFBFBF" w:themeFill="background1" w:themeFillShade="BF"/>
          </w:tcPr>
          <w:p w14:paraId="6AA61341" w14:textId="77777777" w:rsidR="004B1ECE" w:rsidRPr="00AB06C3" w:rsidRDefault="004B1ECE" w:rsidP="00DB21A1">
            <w:pPr>
              <w:jc w:val="center"/>
              <w:rPr>
                <w:bCs/>
                <w:color w:val="000000"/>
                <w:sz w:val="18"/>
                <w:szCs w:val="18"/>
              </w:rPr>
            </w:pPr>
            <w:r>
              <w:rPr>
                <w:bCs/>
                <w:color w:val="000000"/>
                <w:sz w:val="18"/>
                <w:szCs w:val="18"/>
              </w:rPr>
              <w:t>6</w:t>
            </w:r>
          </w:p>
        </w:tc>
        <w:tc>
          <w:tcPr>
            <w:tcW w:w="851" w:type="dxa"/>
            <w:shd w:val="clear" w:color="auto" w:fill="BFBFBF" w:themeFill="background1" w:themeFillShade="BF"/>
          </w:tcPr>
          <w:p w14:paraId="003D8307" w14:textId="77777777" w:rsidR="004B1ECE" w:rsidRPr="00AB06C3" w:rsidRDefault="004B1ECE" w:rsidP="00DB21A1">
            <w:pPr>
              <w:jc w:val="center"/>
              <w:rPr>
                <w:bCs/>
                <w:color w:val="000000"/>
                <w:sz w:val="18"/>
                <w:szCs w:val="18"/>
              </w:rPr>
            </w:pPr>
            <w:r>
              <w:rPr>
                <w:bCs/>
                <w:color w:val="000000"/>
                <w:sz w:val="18"/>
                <w:szCs w:val="18"/>
              </w:rPr>
              <w:t>2</w:t>
            </w:r>
          </w:p>
        </w:tc>
        <w:tc>
          <w:tcPr>
            <w:tcW w:w="851" w:type="dxa"/>
            <w:shd w:val="clear" w:color="auto" w:fill="BFBFBF" w:themeFill="background1" w:themeFillShade="BF"/>
          </w:tcPr>
          <w:p w14:paraId="52D851EC"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4F6BE7F3" w14:textId="77777777" w:rsidTr="00DB21A1">
        <w:trPr>
          <w:jc w:val="center"/>
        </w:trPr>
        <w:tc>
          <w:tcPr>
            <w:tcW w:w="1840" w:type="dxa"/>
          </w:tcPr>
          <w:p w14:paraId="54F67E9F" w14:textId="77777777" w:rsidR="004B1ECE" w:rsidRPr="00AB06C3" w:rsidRDefault="004B1ECE" w:rsidP="00DB21A1">
            <w:pPr>
              <w:jc w:val="both"/>
              <w:rPr>
                <w:bCs/>
                <w:color w:val="000000"/>
                <w:sz w:val="18"/>
                <w:szCs w:val="18"/>
              </w:rPr>
            </w:pPr>
            <w:r>
              <w:rPr>
                <w:bCs/>
                <w:color w:val="000000"/>
                <w:sz w:val="18"/>
                <w:szCs w:val="18"/>
              </w:rPr>
              <w:t>Overweight/obesity</w:t>
            </w:r>
          </w:p>
        </w:tc>
        <w:tc>
          <w:tcPr>
            <w:tcW w:w="851" w:type="dxa"/>
            <w:shd w:val="clear" w:color="auto" w:fill="BFBFBF" w:themeFill="background1" w:themeFillShade="BF"/>
          </w:tcPr>
          <w:p w14:paraId="0F647015" w14:textId="77777777" w:rsidR="004B1ECE" w:rsidRPr="00AB06C3" w:rsidRDefault="004B1ECE" w:rsidP="00DB21A1">
            <w:pPr>
              <w:jc w:val="center"/>
              <w:rPr>
                <w:bCs/>
                <w:color w:val="000000"/>
                <w:sz w:val="18"/>
                <w:szCs w:val="18"/>
              </w:rPr>
            </w:pPr>
            <w:r>
              <w:rPr>
                <w:bCs/>
                <w:color w:val="000000"/>
                <w:sz w:val="18"/>
                <w:szCs w:val="18"/>
              </w:rPr>
              <w:t>1</w:t>
            </w:r>
          </w:p>
        </w:tc>
        <w:tc>
          <w:tcPr>
            <w:tcW w:w="850" w:type="dxa"/>
            <w:shd w:val="clear" w:color="auto" w:fill="BFBFBF" w:themeFill="background1" w:themeFillShade="BF"/>
          </w:tcPr>
          <w:p w14:paraId="1B2C92B3"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180491EE" w14:textId="77777777" w:rsidR="004B1ECE" w:rsidRPr="00AB06C3" w:rsidRDefault="004B1ECE" w:rsidP="00DB21A1">
            <w:pPr>
              <w:jc w:val="center"/>
              <w:rPr>
                <w:bCs/>
                <w:color w:val="000000"/>
                <w:sz w:val="18"/>
                <w:szCs w:val="18"/>
              </w:rPr>
            </w:pPr>
            <w:r>
              <w:rPr>
                <w:bCs/>
                <w:color w:val="000000"/>
                <w:sz w:val="18"/>
                <w:szCs w:val="18"/>
              </w:rPr>
              <w:t>6</w:t>
            </w:r>
          </w:p>
        </w:tc>
        <w:tc>
          <w:tcPr>
            <w:tcW w:w="851" w:type="dxa"/>
            <w:shd w:val="clear" w:color="auto" w:fill="BFBFBF" w:themeFill="background1" w:themeFillShade="BF"/>
          </w:tcPr>
          <w:p w14:paraId="025F1415" w14:textId="77777777" w:rsidR="004B1ECE" w:rsidRPr="00AB06C3" w:rsidRDefault="004B1ECE" w:rsidP="00DB21A1">
            <w:pPr>
              <w:jc w:val="center"/>
              <w:rPr>
                <w:bCs/>
                <w:color w:val="000000"/>
                <w:sz w:val="18"/>
                <w:szCs w:val="18"/>
              </w:rPr>
            </w:pPr>
            <w:r>
              <w:rPr>
                <w:bCs/>
                <w:color w:val="000000"/>
                <w:sz w:val="18"/>
                <w:szCs w:val="18"/>
              </w:rPr>
              <w:t>1</w:t>
            </w:r>
          </w:p>
        </w:tc>
        <w:tc>
          <w:tcPr>
            <w:tcW w:w="851" w:type="dxa"/>
            <w:shd w:val="clear" w:color="auto" w:fill="BFBFBF" w:themeFill="background1" w:themeFillShade="BF"/>
          </w:tcPr>
          <w:p w14:paraId="14921B16" w14:textId="77777777" w:rsidR="004B1ECE" w:rsidRPr="00AB06C3" w:rsidRDefault="004B1ECE" w:rsidP="00DB21A1">
            <w:pPr>
              <w:jc w:val="center"/>
              <w:rPr>
                <w:bCs/>
                <w:color w:val="000000"/>
                <w:sz w:val="18"/>
                <w:szCs w:val="18"/>
              </w:rPr>
            </w:pPr>
            <w:r>
              <w:rPr>
                <w:bCs/>
                <w:color w:val="000000"/>
                <w:sz w:val="18"/>
                <w:szCs w:val="18"/>
              </w:rPr>
              <w:t>1</w:t>
            </w:r>
          </w:p>
        </w:tc>
        <w:tc>
          <w:tcPr>
            <w:tcW w:w="851" w:type="dxa"/>
          </w:tcPr>
          <w:p w14:paraId="4425C9FA"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78C24206"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457E99C4" w14:textId="77777777" w:rsidTr="00DB21A1">
        <w:trPr>
          <w:jc w:val="center"/>
        </w:trPr>
        <w:tc>
          <w:tcPr>
            <w:tcW w:w="1840" w:type="dxa"/>
          </w:tcPr>
          <w:p w14:paraId="79AE3435" w14:textId="77777777" w:rsidR="004B1ECE" w:rsidRPr="00AB06C3" w:rsidRDefault="004B1ECE" w:rsidP="00DB21A1">
            <w:pPr>
              <w:jc w:val="both"/>
              <w:rPr>
                <w:bCs/>
                <w:color w:val="000000"/>
                <w:sz w:val="18"/>
                <w:szCs w:val="18"/>
              </w:rPr>
            </w:pPr>
            <w:r>
              <w:rPr>
                <w:bCs/>
                <w:color w:val="000000"/>
                <w:sz w:val="18"/>
                <w:szCs w:val="18"/>
              </w:rPr>
              <w:t xml:space="preserve">Physical activity </w:t>
            </w:r>
          </w:p>
        </w:tc>
        <w:tc>
          <w:tcPr>
            <w:tcW w:w="851" w:type="dxa"/>
          </w:tcPr>
          <w:p w14:paraId="2B15DAC7" w14:textId="77777777" w:rsidR="004B1ECE" w:rsidRDefault="004B1ECE" w:rsidP="00DB21A1">
            <w:pPr>
              <w:jc w:val="center"/>
              <w:rPr>
                <w:bCs/>
                <w:color w:val="000000"/>
                <w:sz w:val="18"/>
                <w:szCs w:val="18"/>
              </w:rPr>
            </w:pPr>
            <w:r>
              <w:rPr>
                <w:bCs/>
                <w:color w:val="000000"/>
                <w:sz w:val="18"/>
                <w:szCs w:val="18"/>
              </w:rPr>
              <w:t>–</w:t>
            </w:r>
          </w:p>
        </w:tc>
        <w:tc>
          <w:tcPr>
            <w:tcW w:w="850" w:type="dxa"/>
            <w:shd w:val="clear" w:color="auto" w:fill="BFBFBF" w:themeFill="background1" w:themeFillShade="BF"/>
          </w:tcPr>
          <w:p w14:paraId="0076D226"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6968A4B7" w14:textId="77777777" w:rsidR="004B1ECE" w:rsidRPr="00AB06C3" w:rsidRDefault="004B1ECE" w:rsidP="00DB21A1">
            <w:pPr>
              <w:jc w:val="center"/>
              <w:rPr>
                <w:bCs/>
                <w:color w:val="000000"/>
                <w:sz w:val="18"/>
                <w:szCs w:val="18"/>
              </w:rPr>
            </w:pPr>
            <w:r>
              <w:rPr>
                <w:bCs/>
                <w:color w:val="000000"/>
                <w:sz w:val="18"/>
                <w:szCs w:val="18"/>
              </w:rPr>
              <w:t>4</w:t>
            </w:r>
          </w:p>
        </w:tc>
        <w:tc>
          <w:tcPr>
            <w:tcW w:w="851" w:type="dxa"/>
            <w:shd w:val="clear" w:color="auto" w:fill="BFBFBF" w:themeFill="background1" w:themeFillShade="BF"/>
          </w:tcPr>
          <w:p w14:paraId="6E83E110" w14:textId="77777777" w:rsidR="004B1ECE" w:rsidRPr="00AB06C3" w:rsidRDefault="004B1ECE" w:rsidP="00DB21A1">
            <w:pPr>
              <w:jc w:val="center"/>
              <w:rPr>
                <w:bCs/>
                <w:color w:val="000000"/>
                <w:sz w:val="18"/>
                <w:szCs w:val="18"/>
              </w:rPr>
            </w:pPr>
            <w:r>
              <w:rPr>
                <w:bCs/>
                <w:color w:val="000000"/>
                <w:sz w:val="18"/>
                <w:szCs w:val="18"/>
              </w:rPr>
              <w:t>1</w:t>
            </w:r>
          </w:p>
        </w:tc>
        <w:tc>
          <w:tcPr>
            <w:tcW w:w="851" w:type="dxa"/>
          </w:tcPr>
          <w:p w14:paraId="545E0D49" w14:textId="77777777" w:rsidR="004B1ECE" w:rsidRPr="00AB06C3" w:rsidRDefault="004B1ECE" w:rsidP="00DB21A1">
            <w:pPr>
              <w:jc w:val="center"/>
              <w:rPr>
                <w:bCs/>
                <w:color w:val="000000"/>
                <w:sz w:val="18"/>
                <w:szCs w:val="18"/>
              </w:rPr>
            </w:pPr>
            <w:r>
              <w:rPr>
                <w:bCs/>
                <w:color w:val="000000"/>
                <w:sz w:val="18"/>
                <w:szCs w:val="18"/>
              </w:rPr>
              <w:t>–</w:t>
            </w:r>
          </w:p>
        </w:tc>
        <w:tc>
          <w:tcPr>
            <w:tcW w:w="851" w:type="dxa"/>
          </w:tcPr>
          <w:p w14:paraId="373087B5"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5BD2EA97"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19CB7075" w14:textId="77777777" w:rsidTr="00DB21A1">
        <w:trPr>
          <w:jc w:val="center"/>
        </w:trPr>
        <w:tc>
          <w:tcPr>
            <w:tcW w:w="1840" w:type="dxa"/>
            <w:tcBorders>
              <w:bottom w:val="single" w:sz="4" w:space="0" w:color="auto"/>
            </w:tcBorders>
          </w:tcPr>
          <w:p w14:paraId="24DDD829" w14:textId="77777777" w:rsidR="004B1ECE" w:rsidRPr="00AB06C3" w:rsidRDefault="004B1ECE" w:rsidP="00DB21A1">
            <w:pPr>
              <w:jc w:val="both"/>
              <w:rPr>
                <w:bCs/>
                <w:color w:val="000000"/>
                <w:sz w:val="18"/>
                <w:szCs w:val="18"/>
              </w:rPr>
            </w:pPr>
            <w:r>
              <w:rPr>
                <w:bCs/>
                <w:color w:val="000000"/>
                <w:sz w:val="18"/>
                <w:szCs w:val="18"/>
              </w:rPr>
              <w:t>Smoking</w:t>
            </w:r>
          </w:p>
        </w:tc>
        <w:tc>
          <w:tcPr>
            <w:tcW w:w="851" w:type="dxa"/>
            <w:tcBorders>
              <w:bottom w:val="single" w:sz="4" w:space="0" w:color="auto"/>
            </w:tcBorders>
            <w:shd w:val="clear" w:color="auto" w:fill="BFBFBF" w:themeFill="background1" w:themeFillShade="BF"/>
          </w:tcPr>
          <w:p w14:paraId="6DBA5C35" w14:textId="77777777" w:rsidR="004B1ECE" w:rsidRPr="00AB06C3" w:rsidRDefault="004B1ECE" w:rsidP="00DB21A1">
            <w:pPr>
              <w:jc w:val="center"/>
              <w:rPr>
                <w:bCs/>
                <w:color w:val="000000"/>
                <w:sz w:val="18"/>
                <w:szCs w:val="18"/>
              </w:rPr>
            </w:pPr>
            <w:r>
              <w:rPr>
                <w:bCs/>
                <w:color w:val="000000"/>
                <w:sz w:val="18"/>
                <w:szCs w:val="18"/>
              </w:rPr>
              <w:t>1</w:t>
            </w:r>
          </w:p>
        </w:tc>
        <w:tc>
          <w:tcPr>
            <w:tcW w:w="850" w:type="dxa"/>
            <w:tcBorders>
              <w:bottom w:val="single" w:sz="4" w:space="0" w:color="auto"/>
            </w:tcBorders>
            <w:shd w:val="clear" w:color="auto" w:fill="BFBFBF" w:themeFill="background1" w:themeFillShade="BF"/>
          </w:tcPr>
          <w:p w14:paraId="217049C1" w14:textId="77777777" w:rsidR="004B1ECE" w:rsidRPr="00AB06C3" w:rsidRDefault="004B1ECE" w:rsidP="00DB21A1">
            <w:pPr>
              <w:jc w:val="center"/>
              <w:rPr>
                <w:bCs/>
                <w:color w:val="000000"/>
                <w:sz w:val="18"/>
                <w:szCs w:val="18"/>
              </w:rPr>
            </w:pPr>
          </w:p>
        </w:tc>
        <w:tc>
          <w:tcPr>
            <w:tcW w:w="852" w:type="dxa"/>
            <w:tcBorders>
              <w:bottom w:val="single" w:sz="4" w:space="0" w:color="auto"/>
            </w:tcBorders>
            <w:shd w:val="clear" w:color="auto" w:fill="BFBFBF" w:themeFill="background1" w:themeFillShade="BF"/>
          </w:tcPr>
          <w:p w14:paraId="6BCA2530" w14:textId="77777777" w:rsidR="004B1ECE" w:rsidRPr="00AB06C3" w:rsidRDefault="004B1ECE" w:rsidP="00DB21A1">
            <w:pPr>
              <w:jc w:val="center"/>
              <w:rPr>
                <w:bCs/>
                <w:color w:val="000000"/>
                <w:sz w:val="18"/>
                <w:szCs w:val="18"/>
              </w:rPr>
            </w:pPr>
            <w:r>
              <w:rPr>
                <w:bCs/>
                <w:color w:val="000000"/>
                <w:sz w:val="18"/>
                <w:szCs w:val="18"/>
              </w:rPr>
              <w:t>4</w:t>
            </w:r>
          </w:p>
        </w:tc>
        <w:tc>
          <w:tcPr>
            <w:tcW w:w="851" w:type="dxa"/>
            <w:tcBorders>
              <w:bottom w:val="single" w:sz="4" w:space="0" w:color="auto"/>
            </w:tcBorders>
            <w:shd w:val="clear" w:color="auto" w:fill="BFBFBF" w:themeFill="background1" w:themeFillShade="BF"/>
          </w:tcPr>
          <w:p w14:paraId="4501857E" w14:textId="77777777" w:rsidR="004B1ECE" w:rsidRPr="00AB06C3" w:rsidRDefault="004B1ECE" w:rsidP="00DB21A1">
            <w:pPr>
              <w:jc w:val="center"/>
              <w:rPr>
                <w:bCs/>
                <w:color w:val="000000"/>
                <w:sz w:val="18"/>
                <w:szCs w:val="18"/>
              </w:rPr>
            </w:pPr>
            <w:r>
              <w:rPr>
                <w:bCs/>
                <w:color w:val="000000"/>
                <w:sz w:val="18"/>
                <w:szCs w:val="18"/>
              </w:rPr>
              <w:t>1</w:t>
            </w:r>
          </w:p>
        </w:tc>
        <w:tc>
          <w:tcPr>
            <w:tcW w:w="851" w:type="dxa"/>
            <w:tcBorders>
              <w:bottom w:val="single" w:sz="4" w:space="0" w:color="auto"/>
            </w:tcBorders>
            <w:shd w:val="clear" w:color="auto" w:fill="BFBFBF" w:themeFill="background1" w:themeFillShade="BF"/>
          </w:tcPr>
          <w:p w14:paraId="666B11B5" w14:textId="77777777" w:rsidR="004B1ECE" w:rsidRPr="00AB06C3" w:rsidRDefault="004B1ECE" w:rsidP="00DB21A1">
            <w:pPr>
              <w:jc w:val="center"/>
              <w:rPr>
                <w:bCs/>
                <w:color w:val="000000"/>
                <w:sz w:val="18"/>
                <w:szCs w:val="18"/>
              </w:rPr>
            </w:pPr>
            <w:r>
              <w:rPr>
                <w:bCs/>
                <w:color w:val="000000"/>
                <w:sz w:val="18"/>
                <w:szCs w:val="18"/>
              </w:rPr>
              <w:t>1</w:t>
            </w:r>
          </w:p>
        </w:tc>
        <w:tc>
          <w:tcPr>
            <w:tcW w:w="851" w:type="dxa"/>
            <w:tcBorders>
              <w:bottom w:val="single" w:sz="4" w:space="0" w:color="auto"/>
            </w:tcBorders>
            <w:shd w:val="clear" w:color="auto" w:fill="BFBFBF" w:themeFill="background1" w:themeFillShade="BF"/>
          </w:tcPr>
          <w:p w14:paraId="34932BEA" w14:textId="77777777" w:rsidR="004B1ECE" w:rsidRPr="00AB06C3" w:rsidRDefault="004B1ECE" w:rsidP="00DB21A1">
            <w:pPr>
              <w:jc w:val="center"/>
              <w:rPr>
                <w:bCs/>
                <w:color w:val="000000"/>
                <w:sz w:val="18"/>
                <w:szCs w:val="18"/>
              </w:rPr>
            </w:pPr>
            <w:r>
              <w:rPr>
                <w:bCs/>
                <w:color w:val="000000"/>
                <w:sz w:val="18"/>
                <w:szCs w:val="18"/>
              </w:rPr>
              <w:t>1</w:t>
            </w:r>
          </w:p>
        </w:tc>
        <w:tc>
          <w:tcPr>
            <w:tcW w:w="851" w:type="dxa"/>
            <w:tcBorders>
              <w:bottom w:val="single" w:sz="4" w:space="0" w:color="auto"/>
            </w:tcBorders>
            <w:shd w:val="clear" w:color="auto" w:fill="BFBFBF" w:themeFill="background1" w:themeFillShade="BF"/>
          </w:tcPr>
          <w:p w14:paraId="0D087DB6"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7BFED6E0" w14:textId="77777777" w:rsidTr="00DB21A1">
        <w:trPr>
          <w:jc w:val="center"/>
        </w:trPr>
        <w:tc>
          <w:tcPr>
            <w:tcW w:w="1840" w:type="dxa"/>
            <w:tcBorders>
              <w:bottom w:val="single" w:sz="4" w:space="0" w:color="auto"/>
            </w:tcBorders>
            <w:shd w:val="clear" w:color="auto" w:fill="auto"/>
          </w:tcPr>
          <w:p w14:paraId="2CA5FAF8" w14:textId="77777777" w:rsidR="004B1ECE" w:rsidRDefault="004B1ECE" w:rsidP="00DB21A1">
            <w:pPr>
              <w:jc w:val="both"/>
              <w:rPr>
                <w:bCs/>
                <w:color w:val="000000"/>
                <w:sz w:val="18"/>
                <w:szCs w:val="18"/>
              </w:rPr>
            </w:pPr>
            <w:r>
              <w:rPr>
                <w:bCs/>
                <w:color w:val="000000"/>
                <w:sz w:val="18"/>
                <w:szCs w:val="18"/>
              </w:rPr>
              <w:t xml:space="preserve">SES </w:t>
            </w:r>
          </w:p>
        </w:tc>
        <w:tc>
          <w:tcPr>
            <w:tcW w:w="851" w:type="dxa"/>
            <w:tcBorders>
              <w:bottom w:val="single" w:sz="4" w:space="0" w:color="auto"/>
            </w:tcBorders>
            <w:shd w:val="clear" w:color="auto" w:fill="auto"/>
          </w:tcPr>
          <w:p w14:paraId="7699B3FD" w14:textId="77777777" w:rsidR="004B1ECE" w:rsidRDefault="004B1ECE" w:rsidP="00DB21A1">
            <w:pPr>
              <w:jc w:val="center"/>
              <w:rPr>
                <w:bCs/>
                <w:color w:val="000000"/>
                <w:sz w:val="18"/>
                <w:szCs w:val="18"/>
              </w:rPr>
            </w:pPr>
            <w:r>
              <w:rPr>
                <w:bCs/>
                <w:color w:val="000000"/>
                <w:sz w:val="18"/>
                <w:szCs w:val="18"/>
              </w:rPr>
              <w:t>–</w:t>
            </w:r>
          </w:p>
        </w:tc>
        <w:tc>
          <w:tcPr>
            <w:tcW w:w="850" w:type="dxa"/>
            <w:tcBorders>
              <w:bottom w:val="single" w:sz="4" w:space="0" w:color="auto"/>
            </w:tcBorders>
            <w:shd w:val="clear" w:color="auto" w:fill="auto"/>
          </w:tcPr>
          <w:p w14:paraId="019ADE16" w14:textId="77777777" w:rsidR="004B1ECE" w:rsidDel="003A072A" w:rsidRDefault="004B1ECE" w:rsidP="00DB21A1">
            <w:pPr>
              <w:jc w:val="center"/>
              <w:rPr>
                <w:bCs/>
                <w:color w:val="000000"/>
                <w:sz w:val="18"/>
                <w:szCs w:val="18"/>
              </w:rPr>
            </w:pPr>
            <w:r>
              <w:rPr>
                <w:bCs/>
                <w:color w:val="000000"/>
                <w:sz w:val="18"/>
                <w:szCs w:val="18"/>
              </w:rPr>
              <w:t>–</w:t>
            </w:r>
          </w:p>
        </w:tc>
        <w:tc>
          <w:tcPr>
            <w:tcW w:w="852" w:type="dxa"/>
            <w:tcBorders>
              <w:bottom w:val="single" w:sz="4" w:space="0" w:color="auto"/>
            </w:tcBorders>
            <w:shd w:val="clear" w:color="auto" w:fill="auto"/>
          </w:tcPr>
          <w:p w14:paraId="2D469822" w14:textId="77777777" w:rsidR="004B1ECE" w:rsidRDefault="004B1ECE" w:rsidP="00DB21A1">
            <w:pPr>
              <w:jc w:val="center"/>
              <w:rPr>
                <w:bCs/>
                <w:color w:val="000000"/>
                <w:sz w:val="18"/>
                <w:szCs w:val="18"/>
              </w:rPr>
            </w:pPr>
            <w:r>
              <w:rPr>
                <w:bCs/>
                <w:color w:val="000000"/>
                <w:sz w:val="18"/>
                <w:szCs w:val="18"/>
              </w:rPr>
              <w:t>–</w:t>
            </w:r>
          </w:p>
        </w:tc>
        <w:tc>
          <w:tcPr>
            <w:tcW w:w="851" w:type="dxa"/>
            <w:tcBorders>
              <w:bottom w:val="single" w:sz="4" w:space="0" w:color="auto"/>
            </w:tcBorders>
            <w:shd w:val="clear" w:color="auto" w:fill="auto"/>
          </w:tcPr>
          <w:p w14:paraId="0847154A" w14:textId="77777777" w:rsidR="004B1ECE" w:rsidRDefault="004B1ECE" w:rsidP="00DB21A1">
            <w:pPr>
              <w:jc w:val="center"/>
              <w:rPr>
                <w:bCs/>
                <w:color w:val="000000"/>
                <w:sz w:val="18"/>
                <w:szCs w:val="18"/>
              </w:rPr>
            </w:pPr>
            <w:r>
              <w:rPr>
                <w:bCs/>
                <w:color w:val="000000"/>
                <w:sz w:val="18"/>
                <w:szCs w:val="18"/>
              </w:rPr>
              <w:t>–</w:t>
            </w:r>
          </w:p>
        </w:tc>
        <w:tc>
          <w:tcPr>
            <w:tcW w:w="851" w:type="dxa"/>
            <w:tcBorders>
              <w:bottom w:val="single" w:sz="4" w:space="0" w:color="auto"/>
            </w:tcBorders>
            <w:shd w:val="clear" w:color="auto" w:fill="auto"/>
          </w:tcPr>
          <w:p w14:paraId="2A087B0F" w14:textId="77777777" w:rsidR="004B1ECE" w:rsidRDefault="004B1ECE" w:rsidP="00DB21A1">
            <w:pPr>
              <w:jc w:val="center"/>
              <w:rPr>
                <w:bCs/>
                <w:color w:val="000000"/>
                <w:sz w:val="18"/>
                <w:szCs w:val="18"/>
              </w:rPr>
            </w:pPr>
            <w:r>
              <w:rPr>
                <w:bCs/>
                <w:color w:val="000000"/>
                <w:sz w:val="18"/>
                <w:szCs w:val="18"/>
              </w:rPr>
              <w:t>–</w:t>
            </w:r>
          </w:p>
        </w:tc>
        <w:tc>
          <w:tcPr>
            <w:tcW w:w="851" w:type="dxa"/>
            <w:tcBorders>
              <w:bottom w:val="single" w:sz="4" w:space="0" w:color="auto"/>
            </w:tcBorders>
            <w:shd w:val="clear" w:color="auto" w:fill="auto"/>
          </w:tcPr>
          <w:p w14:paraId="2265AF01" w14:textId="77777777" w:rsidR="004B1ECE" w:rsidRDefault="004B1ECE" w:rsidP="00DB21A1">
            <w:pPr>
              <w:jc w:val="center"/>
              <w:rPr>
                <w:bCs/>
                <w:color w:val="000000"/>
                <w:sz w:val="18"/>
                <w:szCs w:val="18"/>
              </w:rPr>
            </w:pPr>
            <w:r>
              <w:rPr>
                <w:bCs/>
                <w:color w:val="000000"/>
                <w:sz w:val="18"/>
                <w:szCs w:val="18"/>
              </w:rPr>
              <w:t>–</w:t>
            </w:r>
          </w:p>
        </w:tc>
        <w:tc>
          <w:tcPr>
            <w:tcW w:w="851" w:type="dxa"/>
            <w:tcBorders>
              <w:bottom w:val="single" w:sz="4" w:space="0" w:color="auto"/>
            </w:tcBorders>
            <w:shd w:val="clear" w:color="auto" w:fill="BFBFBF" w:themeFill="background1" w:themeFillShade="BF"/>
          </w:tcPr>
          <w:p w14:paraId="31F76C34" w14:textId="77777777" w:rsidR="004B1ECE" w:rsidRPr="00AB06C3" w:rsidRDefault="004B1ECE" w:rsidP="00DB21A1">
            <w:pPr>
              <w:jc w:val="center"/>
              <w:rPr>
                <w:bCs/>
                <w:color w:val="000000"/>
                <w:sz w:val="18"/>
                <w:szCs w:val="18"/>
              </w:rPr>
            </w:pPr>
            <w:r>
              <w:rPr>
                <w:bCs/>
                <w:color w:val="000000"/>
                <w:sz w:val="18"/>
                <w:szCs w:val="18"/>
              </w:rPr>
              <w:t>3</w:t>
            </w:r>
          </w:p>
        </w:tc>
      </w:tr>
    </w:tbl>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7797"/>
      </w:tblGrid>
      <w:tr w:rsidR="004B1ECE" w:rsidRPr="00AB06C3" w14:paraId="0A36AA31" w14:textId="77777777" w:rsidTr="00DB21A1">
        <w:trPr>
          <w:trHeight w:val="63"/>
          <w:jc w:val="center"/>
        </w:trPr>
        <w:tc>
          <w:tcPr>
            <w:tcW w:w="7797" w:type="dxa"/>
            <w:tcBorders>
              <w:left w:val="single" w:sz="4" w:space="0" w:color="auto"/>
              <w:right w:val="single" w:sz="4" w:space="0" w:color="auto"/>
            </w:tcBorders>
            <w:shd w:val="clear" w:color="auto" w:fill="F2F2F2" w:themeFill="background1" w:themeFillShade="F2"/>
          </w:tcPr>
          <w:p w14:paraId="7A86389C" w14:textId="77777777" w:rsidR="004B1ECE" w:rsidRPr="00AB06C3" w:rsidRDefault="004B1ECE" w:rsidP="00DB21A1">
            <w:pPr>
              <w:jc w:val="both"/>
              <w:rPr>
                <w:bCs/>
                <w:color w:val="000000"/>
                <w:sz w:val="18"/>
                <w:szCs w:val="18"/>
              </w:rPr>
            </w:pPr>
            <w:r>
              <w:rPr>
                <w:b/>
                <w:color w:val="000000"/>
                <w:sz w:val="18"/>
                <w:szCs w:val="18"/>
              </w:rPr>
              <w:t>Chronic disease management</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840"/>
        <w:gridCol w:w="851"/>
        <w:gridCol w:w="850"/>
        <w:gridCol w:w="852"/>
        <w:gridCol w:w="851"/>
        <w:gridCol w:w="851"/>
        <w:gridCol w:w="851"/>
        <w:gridCol w:w="851"/>
      </w:tblGrid>
      <w:tr w:rsidR="004B1ECE" w:rsidRPr="00AB06C3" w14:paraId="2E0C2D12" w14:textId="77777777" w:rsidTr="00DB21A1">
        <w:trPr>
          <w:jc w:val="center"/>
        </w:trPr>
        <w:tc>
          <w:tcPr>
            <w:tcW w:w="1840" w:type="dxa"/>
            <w:tcBorders>
              <w:top w:val="single" w:sz="4" w:space="0" w:color="auto"/>
            </w:tcBorders>
          </w:tcPr>
          <w:p w14:paraId="6E2BD478" w14:textId="77777777" w:rsidR="004B1ECE" w:rsidRPr="00AB06C3" w:rsidRDefault="004B1ECE" w:rsidP="00DB21A1">
            <w:pPr>
              <w:jc w:val="both"/>
              <w:rPr>
                <w:bCs/>
                <w:color w:val="000000"/>
                <w:sz w:val="18"/>
                <w:szCs w:val="18"/>
              </w:rPr>
            </w:pPr>
            <w:r w:rsidRPr="00AB06C3">
              <w:rPr>
                <w:bCs/>
                <w:color w:val="000000"/>
                <w:sz w:val="18"/>
                <w:szCs w:val="18"/>
              </w:rPr>
              <w:t>Asthma</w:t>
            </w:r>
          </w:p>
        </w:tc>
        <w:tc>
          <w:tcPr>
            <w:tcW w:w="851" w:type="dxa"/>
            <w:tcBorders>
              <w:top w:val="single" w:sz="4" w:space="0" w:color="auto"/>
            </w:tcBorders>
          </w:tcPr>
          <w:p w14:paraId="2282E20D" w14:textId="77777777" w:rsidR="004B1ECE" w:rsidRPr="00AB06C3" w:rsidRDefault="004B1ECE" w:rsidP="00DB21A1">
            <w:pPr>
              <w:jc w:val="center"/>
              <w:rPr>
                <w:bCs/>
                <w:color w:val="000000"/>
                <w:sz w:val="18"/>
                <w:szCs w:val="18"/>
              </w:rPr>
            </w:pPr>
            <w:r>
              <w:rPr>
                <w:bCs/>
                <w:color w:val="000000"/>
                <w:sz w:val="18"/>
                <w:szCs w:val="18"/>
              </w:rPr>
              <w:softHyphen/>
              <w:t>–</w:t>
            </w:r>
          </w:p>
        </w:tc>
        <w:tc>
          <w:tcPr>
            <w:tcW w:w="850" w:type="dxa"/>
            <w:tcBorders>
              <w:top w:val="single" w:sz="4" w:space="0" w:color="auto"/>
            </w:tcBorders>
            <w:shd w:val="clear" w:color="auto" w:fill="BFBFBF" w:themeFill="background1" w:themeFillShade="BF"/>
          </w:tcPr>
          <w:p w14:paraId="1226DA47" w14:textId="77777777" w:rsidR="004B1ECE" w:rsidRPr="00AB06C3" w:rsidRDefault="004B1ECE" w:rsidP="00DB21A1">
            <w:pPr>
              <w:jc w:val="center"/>
              <w:rPr>
                <w:bCs/>
                <w:color w:val="000000"/>
                <w:sz w:val="18"/>
                <w:szCs w:val="18"/>
              </w:rPr>
            </w:pPr>
          </w:p>
        </w:tc>
        <w:tc>
          <w:tcPr>
            <w:tcW w:w="852" w:type="dxa"/>
            <w:tcBorders>
              <w:top w:val="single" w:sz="4" w:space="0" w:color="auto"/>
            </w:tcBorders>
            <w:shd w:val="clear" w:color="auto" w:fill="BFBFBF" w:themeFill="background1" w:themeFillShade="BF"/>
          </w:tcPr>
          <w:p w14:paraId="77908931" w14:textId="77777777" w:rsidR="004B1ECE" w:rsidRPr="00AB06C3" w:rsidRDefault="004B1ECE" w:rsidP="00DB21A1">
            <w:pPr>
              <w:jc w:val="center"/>
              <w:rPr>
                <w:bCs/>
                <w:color w:val="000000"/>
                <w:sz w:val="18"/>
                <w:szCs w:val="18"/>
              </w:rPr>
            </w:pPr>
            <w:r>
              <w:rPr>
                <w:bCs/>
                <w:color w:val="000000"/>
                <w:sz w:val="18"/>
                <w:szCs w:val="18"/>
              </w:rPr>
              <w:t>2</w:t>
            </w:r>
          </w:p>
        </w:tc>
        <w:tc>
          <w:tcPr>
            <w:tcW w:w="851" w:type="dxa"/>
            <w:tcBorders>
              <w:top w:val="single" w:sz="4" w:space="0" w:color="auto"/>
            </w:tcBorders>
            <w:shd w:val="clear" w:color="auto" w:fill="BFBFBF" w:themeFill="background1" w:themeFillShade="BF"/>
          </w:tcPr>
          <w:p w14:paraId="7EEC0DDD" w14:textId="77777777" w:rsidR="004B1ECE" w:rsidRPr="00AB06C3" w:rsidRDefault="004B1ECE" w:rsidP="00DB21A1">
            <w:pPr>
              <w:jc w:val="center"/>
              <w:rPr>
                <w:bCs/>
                <w:color w:val="000000"/>
                <w:sz w:val="18"/>
                <w:szCs w:val="18"/>
              </w:rPr>
            </w:pPr>
            <w:r>
              <w:rPr>
                <w:bCs/>
                <w:color w:val="000000"/>
                <w:sz w:val="18"/>
                <w:szCs w:val="18"/>
              </w:rPr>
              <w:t>1</w:t>
            </w:r>
          </w:p>
        </w:tc>
        <w:tc>
          <w:tcPr>
            <w:tcW w:w="851" w:type="dxa"/>
            <w:tcBorders>
              <w:top w:val="single" w:sz="4" w:space="0" w:color="auto"/>
            </w:tcBorders>
          </w:tcPr>
          <w:p w14:paraId="40DCDB3C" w14:textId="77777777" w:rsidR="004B1ECE" w:rsidRPr="00AB06C3" w:rsidRDefault="004B1ECE" w:rsidP="00DB21A1">
            <w:pPr>
              <w:jc w:val="center"/>
              <w:rPr>
                <w:bCs/>
                <w:color w:val="000000"/>
                <w:sz w:val="18"/>
                <w:szCs w:val="18"/>
              </w:rPr>
            </w:pPr>
            <w:r>
              <w:rPr>
                <w:bCs/>
                <w:color w:val="000000"/>
                <w:sz w:val="18"/>
                <w:szCs w:val="18"/>
              </w:rPr>
              <w:t>–</w:t>
            </w:r>
          </w:p>
        </w:tc>
        <w:tc>
          <w:tcPr>
            <w:tcW w:w="851" w:type="dxa"/>
            <w:tcBorders>
              <w:top w:val="single" w:sz="4" w:space="0" w:color="auto"/>
            </w:tcBorders>
            <w:shd w:val="clear" w:color="auto" w:fill="auto"/>
          </w:tcPr>
          <w:p w14:paraId="73D361B0" w14:textId="77777777" w:rsidR="004B1ECE" w:rsidRPr="00AB06C3" w:rsidRDefault="004B1ECE" w:rsidP="00DB21A1">
            <w:pPr>
              <w:jc w:val="center"/>
              <w:rPr>
                <w:bCs/>
                <w:color w:val="000000"/>
                <w:sz w:val="18"/>
                <w:szCs w:val="18"/>
              </w:rPr>
            </w:pPr>
            <w:r>
              <w:rPr>
                <w:bCs/>
                <w:color w:val="000000"/>
                <w:sz w:val="18"/>
                <w:szCs w:val="18"/>
              </w:rPr>
              <w:t>–</w:t>
            </w:r>
          </w:p>
        </w:tc>
        <w:tc>
          <w:tcPr>
            <w:tcW w:w="851" w:type="dxa"/>
            <w:tcBorders>
              <w:top w:val="single" w:sz="4" w:space="0" w:color="auto"/>
            </w:tcBorders>
            <w:shd w:val="clear" w:color="auto" w:fill="BFBFBF" w:themeFill="background1" w:themeFillShade="BF"/>
          </w:tcPr>
          <w:p w14:paraId="0F57956D"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15731AF9" w14:textId="77777777" w:rsidTr="00DB21A1">
        <w:trPr>
          <w:jc w:val="center"/>
        </w:trPr>
        <w:tc>
          <w:tcPr>
            <w:tcW w:w="1840" w:type="dxa"/>
          </w:tcPr>
          <w:p w14:paraId="2429E767" w14:textId="77777777" w:rsidR="004B1ECE" w:rsidRDefault="004B1ECE" w:rsidP="00DB21A1">
            <w:pPr>
              <w:jc w:val="both"/>
              <w:rPr>
                <w:bCs/>
                <w:color w:val="000000"/>
                <w:sz w:val="18"/>
                <w:szCs w:val="18"/>
              </w:rPr>
            </w:pPr>
            <w:r>
              <w:rPr>
                <w:bCs/>
                <w:color w:val="000000"/>
                <w:sz w:val="18"/>
                <w:szCs w:val="18"/>
              </w:rPr>
              <w:t>AMI/stroke</w:t>
            </w:r>
          </w:p>
        </w:tc>
        <w:tc>
          <w:tcPr>
            <w:tcW w:w="851" w:type="dxa"/>
            <w:shd w:val="clear" w:color="auto" w:fill="BFBFBF" w:themeFill="background1" w:themeFillShade="BF"/>
          </w:tcPr>
          <w:p w14:paraId="769F286A" w14:textId="77777777" w:rsidR="004B1ECE" w:rsidRPr="00AB06C3" w:rsidRDefault="004B1ECE" w:rsidP="00DB21A1">
            <w:pPr>
              <w:jc w:val="center"/>
              <w:rPr>
                <w:bCs/>
                <w:color w:val="000000"/>
                <w:sz w:val="18"/>
                <w:szCs w:val="18"/>
              </w:rPr>
            </w:pPr>
            <w:r>
              <w:rPr>
                <w:bCs/>
                <w:color w:val="000000"/>
                <w:sz w:val="18"/>
                <w:szCs w:val="18"/>
              </w:rPr>
              <w:t>1</w:t>
            </w:r>
          </w:p>
        </w:tc>
        <w:tc>
          <w:tcPr>
            <w:tcW w:w="850" w:type="dxa"/>
          </w:tcPr>
          <w:p w14:paraId="52DE6E15" w14:textId="77777777" w:rsidR="004B1ECE" w:rsidRPr="00AB06C3" w:rsidRDefault="004B1ECE" w:rsidP="00DB21A1">
            <w:pPr>
              <w:jc w:val="center"/>
              <w:rPr>
                <w:bCs/>
                <w:color w:val="000000"/>
                <w:sz w:val="18"/>
                <w:szCs w:val="18"/>
              </w:rPr>
            </w:pPr>
            <w:r>
              <w:rPr>
                <w:bCs/>
                <w:color w:val="000000"/>
                <w:sz w:val="18"/>
                <w:szCs w:val="18"/>
              </w:rPr>
              <w:t>–</w:t>
            </w:r>
          </w:p>
        </w:tc>
        <w:tc>
          <w:tcPr>
            <w:tcW w:w="852" w:type="dxa"/>
          </w:tcPr>
          <w:p w14:paraId="3A31F3F8" w14:textId="77777777" w:rsidR="004B1ECE" w:rsidRPr="00AB06C3" w:rsidRDefault="004B1ECE" w:rsidP="00DB21A1">
            <w:pPr>
              <w:jc w:val="center"/>
              <w:rPr>
                <w:bCs/>
                <w:color w:val="000000"/>
                <w:sz w:val="18"/>
                <w:szCs w:val="18"/>
              </w:rPr>
            </w:pPr>
            <w:r>
              <w:rPr>
                <w:bCs/>
                <w:color w:val="000000"/>
                <w:sz w:val="18"/>
                <w:szCs w:val="18"/>
              </w:rPr>
              <w:t>–</w:t>
            </w:r>
          </w:p>
        </w:tc>
        <w:tc>
          <w:tcPr>
            <w:tcW w:w="851" w:type="dxa"/>
          </w:tcPr>
          <w:p w14:paraId="296950DB" w14:textId="77777777" w:rsidR="004B1ECE" w:rsidRPr="00AB06C3" w:rsidRDefault="004B1ECE" w:rsidP="00DB21A1">
            <w:pPr>
              <w:jc w:val="center"/>
              <w:rPr>
                <w:bCs/>
                <w:color w:val="000000"/>
                <w:sz w:val="18"/>
                <w:szCs w:val="18"/>
              </w:rPr>
            </w:pPr>
            <w:r>
              <w:rPr>
                <w:bCs/>
                <w:color w:val="000000"/>
                <w:sz w:val="18"/>
                <w:szCs w:val="18"/>
              </w:rPr>
              <w:t>–</w:t>
            </w:r>
          </w:p>
        </w:tc>
        <w:tc>
          <w:tcPr>
            <w:tcW w:w="851" w:type="dxa"/>
          </w:tcPr>
          <w:p w14:paraId="484F9A47"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30DE82E4" w14:textId="77777777" w:rsidR="004B1ECE" w:rsidRPr="00AB06C3" w:rsidRDefault="004B1ECE" w:rsidP="00DB21A1">
            <w:pPr>
              <w:jc w:val="center"/>
              <w:rPr>
                <w:bCs/>
                <w:color w:val="000000"/>
                <w:sz w:val="18"/>
                <w:szCs w:val="18"/>
              </w:rPr>
            </w:pPr>
            <w:r>
              <w:rPr>
                <w:bCs/>
                <w:color w:val="000000"/>
                <w:sz w:val="18"/>
                <w:szCs w:val="18"/>
              </w:rPr>
              <w:t>1</w:t>
            </w:r>
          </w:p>
        </w:tc>
        <w:tc>
          <w:tcPr>
            <w:tcW w:w="851" w:type="dxa"/>
          </w:tcPr>
          <w:p w14:paraId="63502A49" w14:textId="77777777" w:rsidR="004B1ECE" w:rsidRPr="00AB06C3" w:rsidRDefault="004B1ECE" w:rsidP="00DB21A1">
            <w:pPr>
              <w:jc w:val="center"/>
              <w:rPr>
                <w:bCs/>
                <w:color w:val="000000"/>
                <w:sz w:val="18"/>
                <w:szCs w:val="18"/>
              </w:rPr>
            </w:pPr>
            <w:r>
              <w:rPr>
                <w:bCs/>
                <w:color w:val="000000"/>
                <w:sz w:val="18"/>
                <w:szCs w:val="18"/>
              </w:rPr>
              <w:t>–</w:t>
            </w:r>
          </w:p>
        </w:tc>
      </w:tr>
      <w:tr w:rsidR="004B1ECE" w:rsidRPr="00AB06C3" w14:paraId="1002BE4E" w14:textId="77777777" w:rsidTr="00DB21A1">
        <w:trPr>
          <w:jc w:val="center"/>
        </w:trPr>
        <w:tc>
          <w:tcPr>
            <w:tcW w:w="1840" w:type="dxa"/>
          </w:tcPr>
          <w:p w14:paraId="7BDE7DDF" w14:textId="77777777" w:rsidR="004B1ECE" w:rsidRDefault="004B1ECE" w:rsidP="00DB21A1">
            <w:pPr>
              <w:jc w:val="both"/>
              <w:rPr>
                <w:bCs/>
                <w:color w:val="000000"/>
                <w:sz w:val="18"/>
                <w:szCs w:val="18"/>
              </w:rPr>
            </w:pPr>
            <w:r w:rsidRPr="00AB06C3">
              <w:rPr>
                <w:bCs/>
                <w:color w:val="000000"/>
                <w:sz w:val="18"/>
                <w:szCs w:val="18"/>
              </w:rPr>
              <w:t>CAD</w:t>
            </w:r>
          </w:p>
        </w:tc>
        <w:tc>
          <w:tcPr>
            <w:tcW w:w="851" w:type="dxa"/>
            <w:shd w:val="clear" w:color="auto" w:fill="BFBFBF" w:themeFill="background1" w:themeFillShade="BF"/>
          </w:tcPr>
          <w:p w14:paraId="218FD5CA" w14:textId="77777777" w:rsidR="004B1ECE" w:rsidRPr="00AB06C3" w:rsidRDefault="004B1ECE" w:rsidP="00DB21A1">
            <w:pPr>
              <w:jc w:val="center"/>
              <w:rPr>
                <w:bCs/>
                <w:color w:val="000000"/>
                <w:sz w:val="18"/>
                <w:szCs w:val="18"/>
              </w:rPr>
            </w:pPr>
            <w:r>
              <w:rPr>
                <w:bCs/>
                <w:color w:val="000000"/>
                <w:sz w:val="18"/>
                <w:szCs w:val="18"/>
              </w:rPr>
              <w:t>2</w:t>
            </w:r>
          </w:p>
        </w:tc>
        <w:tc>
          <w:tcPr>
            <w:tcW w:w="850" w:type="dxa"/>
            <w:shd w:val="clear" w:color="auto" w:fill="BFBFBF" w:themeFill="background1" w:themeFillShade="BF"/>
          </w:tcPr>
          <w:p w14:paraId="260970F0" w14:textId="77777777" w:rsidR="004B1ECE" w:rsidRPr="00AB06C3" w:rsidRDefault="004B1ECE" w:rsidP="00DB21A1">
            <w:pPr>
              <w:jc w:val="center"/>
              <w:rPr>
                <w:bCs/>
                <w:color w:val="000000"/>
                <w:sz w:val="18"/>
                <w:szCs w:val="18"/>
              </w:rPr>
            </w:pPr>
          </w:p>
        </w:tc>
        <w:tc>
          <w:tcPr>
            <w:tcW w:w="852" w:type="dxa"/>
          </w:tcPr>
          <w:p w14:paraId="533E76C3"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1E5EECEF" w14:textId="77777777" w:rsidR="004B1ECE" w:rsidRPr="00AB06C3" w:rsidRDefault="004B1ECE" w:rsidP="00DB21A1">
            <w:pPr>
              <w:jc w:val="center"/>
              <w:rPr>
                <w:bCs/>
                <w:color w:val="000000"/>
                <w:sz w:val="18"/>
                <w:szCs w:val="18"/>
              </w:rPr>
            </w:pPr>
            <w:r>
              <w:rPr>
                <w:bCs/>
                <w:color w:val="000000"/>
                <w:sz w:val="18"/>
                <w:szCs w:val="18"/>
              </w:rPr>
              <w:t>5</w:t>
            </w:r>
          </w:p>
        </w:tc>
        <w:tc>
          <w:tcPr>
            <w:tcW w:w="851" w:type="dxa"/>
            <w:shd w:val="clear" w:color="auto" w:fill="BFBFBF" w:themeFill="background1" w:themeFillShade="BF"/>
          </w:tcPr>
          <w:p w14:paraId="3AB45B5A" w14:textId="77777777" w:rsidR="004B1ECE" w:rsidRPr="00AB06C3" w:rsidRDefault="004B1ECE" w:rsidP="00DB21A1">
            <w:pPr>
              <w:jc w:val="center"/>
              <w:rPr>
                <w:bCs/>
                <w:color w:val="000000"/>
                <w:sz w:val="18"/>
                <w:szCs w:val="18"/>
              </w:rPr>
            </w:pPr>
            <w:r>
              <w:rPr>
                <w:bCs/>
                <w:color w:val="000000"/>
                <w:sz w:val="18"/>
                <w:szCs w:val="18"/>
              </w:rPr>
              <w:t>3</w:t>
            </w:r>
          </w:p>
        </w:tc>
        <w:tc>
          <w:tcPr>
            <w:tcW w:w="851" w:type="dxa"/>
          </w:tcPr>
          <w:p w14:paraId="34214CF5"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7C9234DB"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6EE87DAE" w14:textId="77777777" w:rsidTr="00DB21A1">
        <w:trPr>
          <w:jc w:val="center"/>
        </w:trPr>
        <w:tc>
          <w:tcPr>
            <w:tcW w:w="1840" w:type="dxa"/>
          </w:tcPr>
          <w:p w14:paraId="544B7CD8" w14:textId="77777777" w:rsidR="004B1ECE" w:rsidRDefault="004B1ECE" w:rsidP="00DB21A1">
            <w:pPr>
              <w:jc w:val="both"/>
              <w:rPr>
                <w:bCs/>
                <w:color w:val="000000"/>
                <w:sz w:val="18"/>
                <w:szCs w:val="18"/>
              </w:rPr>
            </w:pPr>
            <w:r w:rsidRPr="00AB06C3">
              <w:rPr>
                <w:bCs/>
                <w:color w:val="000000"/>
                <w:sz w:val="18"/>
                <w:szCs w:val="18"/>
              </w:rPr>
              <w:t>CHF</w:t>
            </w:r>
          </w:p>
        </w:tc>
        <w:tc>
          <w:tcPr>
            <w:tcW w:w="851" w:type="dxa"/>
          </w:tcPr>
          <w:p w14:paraId="6F014162" w14:textId="77777777" w:rsidR="004B1ECE" w:rsidRPr="00AB06C3" w:rsidRDefault="004B1ECE" w:rsidP="00DB21A1">
            <w:pPr>
              <w:jc w:val="center"/>
              <w:rPr>
                <w:bCs/>
                <w:color w:val="000000"/>
                <w:sz w:val="18"/>
                <w:szCs w:val="18"/>
              </w:rPr>
            </w:pPr>
            <w:r>
              <w:rPr>
                <w:bCs/>
                <w:color w:val="000000"/>
                <w:sz w:val="18"/>
                <w:szCs w:val="18"/>
              </w:rPr>
              <w:t>–</w:t>
            </w:r>
          </w:p>
        </w:tc>
        <w:tc>
          <w:tcPr>
            <w:tcW w:w="850" w:type="dxa"/>
          </w:tcPr>
          <w:p w14:paraId="1E36416B" w14:textId="77777777" w:rsidR="004B1ECE" w:rsidRPr="00AB06C3" w:rsidRDefault="004B1ECE" w:rsidP="00DB21A1">
            <w:pPr>
              <w:jc w:val="center"/>
              <w:rPr>
                <w:bCs/>
                <w:color w:val="000000"/>
                <w:sz w:val="18"/>
                <w:szCs w:val="18"/>
              </w:rPr>
            </w:pPr>
            <w:r>
              <w:rPr>
                <w:bCs/>
                <w:color w:val="000000"/>
                <w:sz w:val="18"/>
                <w:szCs w:val="18"/>
              </w:rPr>
              <w:t>–</w:t>
            </w:r>
          </w:p>
        </w:tc>
        <w:tc>
          <w:tcPr>
            <w:tcW w:w="852" w:type="dxa"/>
            <w:shd w:val="clear" w:color="auto" w:fill="BFBFBF" w:themeFill="background1" w:themeFillShade="BF"/>
          </w:tcPr>
          <w:p w14:paraId="2278603E" w14:textId="77777777" w:rsidR="004B1ECE" w:rsidRPr="00AB06C3" w:rsidRDefault="004B1ECE" w:rsidP="00DB21A1">
            <w:pPr>
              <w:jc w:val="center"/>
              <w:rPr>
                <w:bCs/>
                <w:color w:val="000000"/>
                <w:sz w:val="18"/>
                <w:szCs w:val="18"/>
              </w:rPr>
            </w:pPr>
            <w:r>
              <w:rPr>
                <w:bCs/>
                <w:color w:val="000000"/>
                <w:sz w:val="18"/>
                <w:szCs w:val="18"/>
              </w:rPr>
              <w:t>4</w:t>
            </w:r>
          </w:p>
        </w:tc>
        <w:tc>
          <w:tcPr>
            <w:tcW w:w="851" w:type="dxa"/>
            <w:shd w:val="clear" w:color="auto" w:fill="BFBFBF" w:themeFill="background1" w:themeFillShade="BF"/>
          </w:tcPr>
          <w:p w14:paraId="7F10F11A" w14:textId="77777777" w:rsidR="004B1ECE" w:rsidRPr="00AB06C3" w:rsidRDefault="004B1ECE" w:rsidP="00DB21A1">
            <w:pPr>
              <w:jc w:val="center"/>
              <w:rPr>
                <w:bCs/>
                <w:color w:val="000000"/>
                <w:sz w:val="18"/>
                <w:szCs w:val="18"/>
              </w:rPr>
            </w:pPr>
            <w:r>
              <w:rPr>
                <w:bCs/>
                <w:color w:val="000000"/>
                <w:sz w:val="18"/>
                <w:szCs w:val="18"/>
              </w:rPr>
              <w:t>5</w:t>
            </w:r>
          </w:p>
        </w:tc>
        <w:tc>
          <w:tcPr>
            <w:tcW w:w="851" w:type="dxa"/>
          </w:tcPr>
          <w:p w14:paraId="47FE76B2"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auto"/>
          </w:tcPr>
          <w:p w14:paraId="081C5512"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41F8552D"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244F073A" w14:textId="77777777" w:rsidTr="00DB21A1">
        <w:trPr>
          <w:jc w:val="center"/>
        </w:trPr>
        <w:tc>
          <w:tcPr>
            <w:tcW w:w="1840" w:type="dxa"/>
          </w:tcPr>
          <w:p w14:paraId="682A7059" w14:textId="77777777" w:rsidR="004B1ECE" w:rsidRDefault="004B1ECE" w:rsidP="00DB21A1">
            <w:pPr>
              <w:jc w:val="both"/>
              <w:rPr>
                <w:bCs/>
                <w:color w:val="000000"/>
                <w:sz w:val="18"/>
                <w:szCs w:val="18"/>
              </w:rPr>
            </w:pPr>
            <w:r w:rsidRPr="00AB06C3">
              <w:rPr>
                <w:bCs/>
                <w:color w:val="000000"/>
                <w:sz w:val="18"/>
                <w:szCs w:val="18"/>
              </w:rPr>
              <w:t>COPD</w:t>
            </w:r>
          </w:p>
        </w:tc>
        <w:tc>
          <w:tcPr>
            <w:tcW w:w="851" w:type="dxa"/>
          </w:tcPr>
          <w:p w14:paraId="3F24F527" w14:textId="77777777" w:rsidR="004B1ECE" w:rsidRPr="00AB06C3" w:rsidRDefault="004B1ECE" w:rsidP="00DB21A1">
            <w:pPr>
              <w:jc w:val="center"/>
              <w:rPr>
                <w:bCs/>
                <w:color w:val="000000"/>
                <w:sz w:val="18"/>
                <w:szCs w:val="18"/>
              </w:rPr>
            </w:pPr>
            <w:r>
              <w:rPr>
                <w:bCs/>
                <w:color w:val="000000"/>
                <w:sz w:val="18"/>
                <w:szCs w:val="18"/>
              </w:rPr>
              <w:t>–</w:t>
            </w:r>
          </w:p>
        </w:tc>
        <w:tc>
          <w:tcPr>
            <w:tcW w:w="850" w:type="dxa"/>
            <w:shd w:val="clear" w:color="auto" w:fill="BFBFBF" w:themeFill="background1" w:themeFillShade="BF"/>
          </w:tcPr>
          <w:p w14:paraId="07DDA573"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5D20DCCE" w14:textId="77777777" w:rsidR="004B1ECE" w:rsidRPr="00AB06C3" w:rsidRDefault="004B1ECE" w:rsidP="00DB21A1">
            <w:pPr>
              <w:jc w:val="center"/>
              <w:rPr>
                <w:bCs/>
                <w:color w:val="000000"/>
                <w:sz w:val="18"/>
                <w:szCs w:val="18"/>
              </w:rPr>
            </w:pPr>
            <w:r>
              <w:rPr>
                <w:bCs/>
                <w:color w:val="000000"/>
                <w:sz w:val="18"/>
                <w:szCs w:val="18"/>
              </w:rPr>
              <w:t>4</w:t>
            </w:r>
          </w:p>
        </w:tc>
        <w:tc>
          <w:tcPr>
            <w:tcW w:w="851" w:type="dxa"/>
            <w:shd w:val="clear" w:color="auto" w:fill="BFBFBF" w:themeFill="background1" w:themeFillShade="BF"/>
          </w:tcPr>
          <w:p w14:paraId="50C3B53C" w14:textId="77777777" w:rsidR="004B1ECE" w:rsidRPr="00AB06C3" w:rsidRDefault="004B1ECE" w:rsidP="00DB21A1">
            <w:pPr>
              <w:jc w:val="center"/>
              <w:rPr>
                <w:bCs/>
                <w:color w:val="000000"/>
                <w:sz w:val="18"/>
                <w:szCs w:val="18"/>
              </w:rPr>
            </w:pPr>
            <w:r>
              <w:rPr>
                <w:bCs/>
                <w:color w:val="000000"/>
                <w:sz w:val="18"/>
                <w:szCs w:val="18"/>
              </w:rPr>
              <w:t>4</w:t>
            </w:r>
          </w:p>
        </w:tc>
        <w:tc>
          <w:tcPr>
            <w:tcW w:w="851" w:type="dxa"/>
            <w:shd w:val="clear" w:color="auto" w:fill="BFBFBF" w:themeFill="background1" w:themeFillShade="BF"/>
          </w:tcPr>
          <w:p w14:paraId="7F0C95EF" w14:textId="77777777" w:rsidR="004B1ECE" w:rsidRPr="00AB06C3" w:rsidRDefault="004B1ECE" w:rsidP="00DB21A1">
            <w:pPr>
              <w:jc w:val="center"/>
              <w:rPr>
                <w:bCs/>
                <w:color w:val="000000"/>
                <w:sz w:val="18"/>
                <w:szCs w:val="18"/>
              </w:rPr>
            </w:pPr>
            <w:r>
              <w:rPr>
                <w:bCs/>
                <w:color w:val="000000"/>
                <w:sz w:val="18"/>
                <w:szCs w:val="18"/>
              </w:rPr>
              <w:t>4</w:t>
            </w:r>
          </w:p>
        </w:tc>
        <w:tc>
          <w:tcPr>
            <w:tcW w:w="851" w:type="dxa"/>
            <w:shd w:val="clear" w:color="auto" w:fill="auto"/>
          </w:tcPr>
          <w:p w14:paraId="20E0FB8B"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auto"/>
          </w:tcPr>
          <w:p w14:paraId="721ED7F0" w14:textId="77777777" w:rsidR="004B1ECE" w:rsidRPr="00AB06C3" w:rsidRDefault="004B1ECE" w:rsidP="00DB21A1">
            <w:pPr>
              <w:jc w:val="center"/>
              <w:rPr>
                <w:bCs/>
                <w:color w:val="000000"/>
                <w:sz w:val="18"/>
                <w:szCs w:val="18"/>
              </w:rPr>
            </w:pPr>
            <w:r>
              <w:rPr>
                <w:bCs/>
                <w:color w:val="000000"/>
                <w:sz w:val="18"/>
                <w:szCs w:val="18"/>
              </w:rPr>
              <w:t>–</w:t>
            </w:r>
          </w:p>
        </w:tc>
      </w:tr>
      <w:tr w:rsidR="004B1ECE" w:rsidRPr="00AB06C3" w14:paraId="06BD7844" w14:textId="77777777" w:rsidTr="00DB21A1">
        <w:trPr>
          <w:jc w:val="center"/>
        </w:trPr>
        <w:tc>
          <w:tcPr>
            <w:tcW w:w="1840" w:type="dxa"/>
          </w:tcPr>
          <w:p w14:paraId="06D50B6C" w14:textId="77777777" w:rsidR="004B1ECE" w:rsidRDefault="004B1ECE" w:rsidP="00DB21A1">
            <w:pPr>
              <w:jc w:val="both"/>
              <w:rPr>
                <w:bCs/>
                <w:color w:val="000000"/>
                <w:sz w:val="18"/>
                <w:szCs w:val="18"/>
              </w:rPr>
            </w:pPr>
            <w:r>
              <w:rPr>
                <w:bCs/>
                <w:color w:val="000000"/>
                <w:sz w:val="18"/>
                <w:szCs w:val="18"/>
              </w:rPr>
              <w:t>Diabetes</w:t>
            </w:r>
          </w:p>
        </w:tc>
        <w:tc>
          <w:tcPr>
            <w:tcW w:w="851" w:type="dxa"/>
            <w:shd w:val="clear" w:color="auto" w:fill="BFBFBF" w:themeFill="background1" w:themeFillShade="BF"/>
          </w:tcPr>
          <w:p w14:paraId="3623EF6C" w14:textId="77777777" w:rsidR="004B1ECE" w:rsidRPr="00AB06C3" w:rsidRDefault="004B1ECE" w:rsidP="00DB21A1">
            <w:pPr>
              <w:jc w:val="center"/>
              <w:rPr>
                <w:bCs/>
                <w:color w:val="000000"/>
                <w:sz w:val="18"/>
                <w:szCs w:val="18"/>
              </w:rPr>
            </w:pPr>
            <w:r>
              <w:rPr>
                <w:bCs/>
                <w:color w:val="000000"/>
                <w:sz w:val="18"/>
                <w:szCs w:val="18"/>
              </w:rPr>
              <w:t>1</w:t>
            </w:r>
          </w:p>
        </w:tc>
        <w:tc>
          <w:tcPr>
            <w:tcW w:w="850" w:type="dxa"/>
            <w:shd w:val="clear" w:color="auto" w:fill="BFBFBF" w:themeFill="background1" w:themeFillShade="BF"/>
          </w:tcPr>
          <w:p w14:paraId="1BA4DD20"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1EC3D4C4" w14:textId="77777777" w:rsidR="004B1ECE" w:rsidRPr="00AB06C3" w:rsidRDefault="004B1ECE" w:rsidP="00DB21A1">
            <w:pPr>
              <w:jc w:val="center"/>
              <w:rPr>
                <w:bCs/>
                <w:color w:val="000000"/>
                <w:sz w:val="18"/>
                <w:szCs w:val="18"/>
              </w:rPr>
            </w:pPr>
            <w:r>
              <w:rPr>
                <w:bCs/>
                <w:color w:val="000000"/>
                <w:sz w:val="18"/>
                <w:szCs w:val="18"/>
              </w:rPr>
              <w:t>7</w:t>
            </w:r>
          </w:p>
        </w:tc>
        <w:tc>
          <w:tcPr>
            <w:tcW w:w="851" w:type="dxa"/>
            <w:shd w:val="clear" w:color="auto" w:fill="BFBFBF" w:themeFill="background1" w:themeFillShade="BF"/>
          </w:tcPr>
          <w:p w14:paraId="59C62943" w14:textId="77777777" w:rsidR="004B1ECE" w:rsidRPr="00AB06C3" w:rsidRDefault="004B1ECE" w:rsidP="00DB21A1">
            <w:pPr>
              <w:jc w:val="center"/>
              <w:rPr>
                <w:bCs/>
                <w:color w:val="000000"/>
                <w:sz w:val="18"/>
                <w:szCs w:val="18"/>
              </w:rPr>
            </w:pPr>
            <w:r>
              <w:rPr>
                <w:bCs/>
                <w:color w:val="000000"/>
                <w:sz w:val="18"/>
                <w:szCs w:val="18"/>
              </w:rPr>
              <w:t>7</w:t>
            </w:r>
          </w:p>
        </w:tc>
        <w:tc>
          <w:tcPr>
            <w:tcW w:w="851" w:type="dxa"/>
            <w:shd w:val="clear" w:color="auto" w:fill="BFBFBF" w:themeFill="background1" w:themeFillShade="BF"/>
          </w:tcPr>
          <w:p w14:paraId="2229C2D0" w14:textId="77777777" w:rsidR="004B1ECE" w:rsidRPr="00AB06C3" w:rsidRDefault="004B1ECE" w:rsidP="00DB21A1">
            <w:pPr>
              <w:jc w:val="center"/>
              <w:rPr>
                <w:bCs/>
                <w:color w:val="000000"/>
                <w:sz w:val="18"/>
                <w:szCs w:val="18"/>
              </w:rPr>
            </w:pPr>
            <w:r>
              <w:rPr>
                <w:bCs/>
                <w:color w:val="000000"/>
                <w:sz w:val="18"/>
                <w:szCs w:val="18"/>
              </w:rPr>
              <w:t>8</w:t>
            </w:r>
          </w:p>
        </w:tc>
        <w:tc>
          <w:tcPr>
            <w:tcW w:w="851" w:type="dxa"/>
            <w:shd w:val="clear" w:color="auto" w:fill="BFBFBF" w:themeFill="background1" w:themeFillShade="BF"/>
          </w:tcPr>
          <w:p w14:paraId="37236660" w14:textId="77777777" w:rsidR="004B1ECE" w:rsidRPr="00AB06C3" w:rsidRDefault="004B1ECE" w:rsidP="00DB21A1">
            <w:pPr>
              <w:jc w:val="center"/>
              <w:rPr>
                <w:bCs/>
                <w:color w:val="000000"/>
                <w:sz w:val="18"/>
                <w:szCs w:val="18"/>
              </w:rPr>
            </w:pPr>
            <w:r>
              <w:rPr>
                <w:bCs/>
                <w:color w:val="000000"/>
                <w:sz w:val="18"/>
                <w:szCs w:val="18"/>
              </w:rPr>
              <w:t>4</w:t>
            </w:r>
          </w:p>
        </w:tc>
        <w:tc>
          <w:tcPr>
            <w:tcW w:w="851" w:type="dxa"/>
            <w:shd w:val="clear" w:color="auto" w:fill="BFBFBF" w:themeFill="background1" w:themeFillShade="BF"/>
          </w:tcPr>
          <w:p w14:paraId="641B4F48" w14:textId="77777777" w:rsidR="004B1ECE" w:rsidRPr="00AB06C3" w:rsidRDefault="004B1ECE" w:rsidP="00DB21A1">
            <w:pPr>
              <w:jc w:val="center"/>
              <w:rPr>
                <w:bCs/>
                <w:color w:val="000000"/>
                <w:sz w:val="18"/>
                <w:szCs w:val="18"/>
              </w:rPr>
            </w:pPr>
            <w:r>
              <w:rPr>
                <w:bCs/>
                <w:color w:val="000000"/>
                <w:sz w:val="18"/>
                <w:szCs w:val="18"/>
              </w:rPr>
              <w:t>2</w:t>
            </w:r>
          </w:p>
        </w:tc>
      </w:tr>
      <w:tr w:rsidR="004B1ECE" w:rsidRPr="00AB06C3" w14:paraId="58A4DA45" w14:textId="77777777" w:rsidTr="00DB21A1">
        <w:trPr>
          <w:trHeight w:val="95"/>
          <w:jc w:val="center"/>
        </w:trPr>
        <w:tc>
          <w:tcPr>
            <w:tcW w:w="1840" w:type="dxa"/>
          </w:tcPr>
          <w:p w14:paraId="2DBB8CE4" w14:textId="77777777" w:rsidR="004B1ECE" w:rsidRDefault="004B1ECE" w:rsidP="00DB21A1">
            <w:pPr>
              <w:jc w:val="both"/>
              <w:rPr>
                <w:bCs/>
                <w:color w:val="000000"/>
                <w:sz w:val="18"/>
                <w:szCs w:val="18"/>
              </w:rPr>
            </w:pPr>
            <w:r w:rsidRPr="00AB06C3">
              <w:rPr>
                <w:bCs/>
                <w:color w:val="000000"/>
                <w:sz w:val="18"/>
                <w:szCs w:val="18"/>
              </w:rPr>
              <w:t>Hypertension</w:t>
            </w:r>
          </w:p>
        </w:tc>
        <w:tc>
          <w:tcPr>
            <w:tcW w:w="851" w:type="dxa"/>
            <w:shd w:val="clear" w:color="auto" w:fill="BFBFBF" w:themeFill="background1" w:themeFillShade="BF"/>
          </w:tcPr>
          <w:p w14:paraId="0F18C58C" w14:textId="77777777" w:rsidR="004B1ECE" w:rsidRPr="00AB06C3" w:rsidRDefault="004B1ECE" w:rsidP="00DB21A1">
            <w:pPr>
              <w:jc w:val="center"/>
              <w:rPr>
                <w:bCs/>
                <w:color w:val="000000"/>
                <w:sz w:val="18"/>
                <w:szCs w:val="18"/>
              </w:rPr>
            </w:pPr>
            <w:r>
              <w:rPr>
                <w:bCs/>
                <w:color w:val="000000"/>
                <w:sz w:val="18"/>
                <w:szCs w:val="18"/>
              </w:rPr>
              <w:t>2</w:t>
            </w:r>
          </w:p>
        </w:tc>
        <w:tc>
          <w:tcPr>
            <w:tcW w:w="850" w:type="dxa"/>
            <w:shd w:val="clear" w:color="auto" w:fill="BFBFBF" w:themeFill="background1" w:themeFillShade="BF"/>
          </w:tcPr>
          <w:p w14:paraId="445F409C"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153E75B8" w14:textId="77777777" w:rsidR="004B1ECE" w:rsidRPr="00AB06C3" w:rsidRDefault="004B1ECE" w:rsidP="00DB21A1">
            <w:pPr>
              <w:jc w:val="center"/>
              <w:rPr>
                <w:bCs/>
                <w:color w:val="000000"/>
                <w:sz w:val="18"/>
                <w:szCs w:val="18"/>
              </w:rPr>
            </w:pPr>
            <w:r>
              <w:rPr>
                <w:bCs/>
                <w:color w:val="000000"/>
                <w:sz w:val="18"/>
                <w:szCs w:val="18"/>
              </w:rPr>
              <w:t>2</w:t>
            </w:r>
          </w:p>
        </w:tc>
        <w:tc>
          <w:tcPr>
            <w:tcW w:w="851" w:type="dxa"/>
            <w:shd w:val="clear" w:color="auto" w:fill="BFBFBF" w:themeFill="background1" w:themeFillShade="BF"/>
          </w:tcPr>
          <w:p w14:paraId="1836CD8B" w14:textId="77777777" w:rsidR="004B1ECE" w:rsidRPr="00AB06C3" w:rsidRDefault="004B1ECE" w:rsidP="00DB21A1">
            <w:pPr>
              <w:jc w:val="center"/>
              <w:rPr>
                <w:bCs/>
                <w:color w:val="000000"/>
                <w:sz w:val="18"/>
                <w:szCs w:val="18"/>
              </w:rPr>
            </w:pPr>
            <w:r>
              <w:rPr>
                <w:bCs/>
                <w:color w:val="000000"/>
                <w:sz w:val="18"/>
                <w:szCs w:val="18"/>
              </w:rPr>
              <w:t>5</w:t>
            </w:r>
          </w:p>
        </w:tc>
        <w:tc>
          <w:tcPr>
            <w:tcW w:w="851" w:type="dxa"/>
            <w:shd w:val="clear" w:color="auto" w:fill="BFBFBF" w:themeFill="background1" w:themeFillShade="BF"/>
          </w:tcPr>
          <w:p w14:paraId="0977FBBB" w14:textId="77777777" w:rsidR="004B1ECE" w:rsidRPr="00AB06C3" w:rsidRDefault="004B1ECE" w:rsidP="00DB21A1">
            <w:pPr>
              <w:jc w:val="center"/>
              <w:rPr>
                <w:bCs/>
                <w:color w:val="000000"/>
                <w:sz w:val="18"/>
                <w:szCs w:val="18"/>
              </w:rPr>
            </w:pPr>
            <w:r>
              <w:rPr>
                <w:bCs/>
                <w:color w:val="000000"/>
                <w:sz w:val="18"/>
                <w:szCs w:val="18"/>
              </w:rPr>
              <w:t>4</w:t>
            </w:r>
          </w:p>
        </w:tc>
        <w:tc>
          <w:tcPr>
            <w:tcW w:w="851" w:type="dxa"/>
            <w:shd w:val="clear" w:color="auto" w:fill="auto"/>
          </w:tcPr>
          <w:p w14:paraId="5B00EB2E"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4D4B3108"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392FF125" w14:textId="77777777" w:rsidTr="00DB21A1">
        <w:trPr>
          <w:jc w:val="center"/>
        </w:trPr>
        <w:tc>
          <w:tcPr>
            <w:tcW w:w="1840" w:type="dxa"/>
            <w:shd w:val="clear" w:color="auto" w:fill="auto"/>
          </w:tcPr>
          <w:p w14:paraId="47566527" w14:textId="77777777" w:rsidR="004B1ECE" w:rsidRPr="00AB06C3" w:rsidRDefault="004B1ECE" w:rsidP="00DB21A1">
            <w:pPr>
              <w:jc w:val="both"/>
              <w:rPr>
                <w:bCs/>
                <w:color w:val="000000"/>
                <w:sz w:val="18"/>
                <w:szCs w:val="18"/>
              </w:rPr>
            </w:pPr>
            <w:r>
              <w:rPr>
                <w:bCs/>
                <w:color w:val="000000"/>
                <w:sz w:val="18"/>
                <w:szCs w:val="18"/>
              </w:rPr>
              <w:t>Kidney-related diseases</w:t>
            </w:r>
          </w:p>
        </w:tc>
        <w:tc>
          <w:tcPr>
            <w:tcW w:w="851" w:type="dxa"/>
            <w:shd w:val="clear" w:color="auto" w:fill="auto"/>
          </w:tcPr>
          <w:p w14:paraId="58736C12" w14:textId="77777777" w:rsidR="004B1ECE" w:rsidRDefault="004B1ECE" w:rsidP="00DB21A1">
            <w:pPr>
              <w:jc w:val="center"/>
              <w:rPr>
                <w:bCs/>
                <w:color w:val="000000"/>
                <w:sz w:val="18"/>
                <w:szCs w:val="18"/>
              </w:rPr>
            </w:pPr>
            <w:r>
              <w:rPr>
                <w:bCs/>
                <w:color w:val="000000"/>
                <w:sz w:val="18"/>
                <w:szCs w:val="18"/>
              </w:rPr>
              <w:t>–</w:t>
            </w:r>
          </w:p>
        </w:tc>
        <w:tc>
          <w:tcPr>
            <w:tcW w:w="850" w:type="dxa"/>
            <w:shd w:val="clear" w:color="auto" w:fill="BFBFBF" w:themeFill="background1" w:themeFillShade="BF"/>
          </w:tcPr>
          <w:p w14:paraId="5F05E5C0" w14:textId="77777777" w:rsidR="004B1ECE" w:rsidRPr="00AB06C3" w:rsidRDefault="004B1ECE" w:rsidP="00DB21A1">
            <w:pPr>
              <w:jc w:val="center"/>
              <w:rPr>
                <w:bCs/>
                <w:color w:val="000000"/>
                <w:sz w:val="18"/>
                <w:szCs w:val="18"/>
              </w:rPr>
            </w:pPr>
          </w:p>
        </w:tc>
        <w:tc>
          <w:tcPr>
            <w:tcW w:w="852" w:type="dxa"/>
            <w:shd w:val="clear" w:color="auto" w:fill="BFBFBF" w:themeFill="background1" w:themeFillShade="BF"/>
          </w:tcPr>
          <w:p w14:paraId="004BD038" w14:textId="77777777" w:rsidR="004B1ECE" w:rsidRDefault="004B1ECE" w:rsidP="00DB21A1">
            <w:pPr>
              <w:jc w:val="center"/>
              <w:rPr>
                <w:bCs/>
                <w:color w:val="000000"/>
                <w:sz w:val="18"/>
                <w:szCs w:val="18"/>
              </w:rPr>
            </w:pPr>
            <w:r>
              <w:rPr>
                <w:bCs/>
                <w:color w:val="000000"/>
                <w:sz w:val="18"/>
                <w:szCs w:val="18"/>
              </w:rPr>
              <w:t>4</w:t>
            </w:r>
          </w:p>
        </w:tc>
        <w:tc>
          <w:tcPr>
            <w:tcW w:w="851" w:type="dxa"/>
            <w:shd w:val="clear" w:color="auto" w:fill="auto"/>
          </w:tcPr>
          <w:p w14:paraId="777FA32C" w14:textId="77777777" w:rsidR="004B1ECE" w:rsidRDefault="004B1ECE" w:rsidP="00DB21A1">
            <w:pPr>
              <w:jc w:val="center"/>
              <w:rPr>
                <w:bCs/>
                <w:color w:val="000000"/>
                <w:sz w:val="18"/>
                <w:szCs w:val="18"/>
              </w:rPr>
            </w:pPr>
            <w:r>
              <w:rPr>
                <w:bCs/>
                <w:color w:val="000000"/>
                <w:sz w:val="18"/>
                <w:szCs w:val="18"/>
              </w:rPr>
              <w:t>–</w:t>
            </w:r>
          </w:p>
        </w:tc>
        <w:tc>
          <w:tcPr>
            <w:tcW w:w="851" w:type="dxa"/>
            <w:shd w:val="clear" w:color="auto" w:fill="auto"/>
          </w:tcPr>
          <w:p w14:paraId="76A3BCFA" w14:textId="77777777" w:rsidR="004B1ECE" w:rsidRDefault="004B1ECE" w:rsidP="00DB21A1">
            <w:pPr>
              <w:jc w:val="center"/>
              <w:rPr>
                <w:bCs/>
                <w:color w:val="000000"/>
                <w:sz w:val="18"/>
                <w:szCs w:val="18"/>
              </w:rPr>
            </w:pPr>
          </w:p>
        </w:tc>
        <w:tc>
          <w:tcPr>
            <w:tcW w:w="851" w:type="dxa"/>
            <w:shd w:val="clear" w:color="auto" w:fill="auto"/>
          </w:tcPr>
          <w:p w14:paraId="0295C3ED" w14:textId="77777777" w:rsidR="004B1ECE" w:rsidRDefault="004B1ECE" w:rsidP="00DB21A1">
            <w:pPr>
              <w:jc w:val="center"/>
              <w:rPr>
                <w:bCs/>
                <w:color w:val="000000"/>
                <w:sz w:val="18"/>
                <w:szCs w:val="18"/>
              </w:rPr>
            </w:pPr>
            <w:r>
              <w:rPr>
                <w:bCs/>
                <w:color w:val="000000"/>
                <w:sz w:val="18"/>
                <w:szCs w:val="18"/>
              </w:rPr>
              <w:t>–</w:t>
            </w:r>
          </w:p>
        </w:tc>
        <w:tc>
          <w:tcPr>
            <w:tcW w:w="851" w:type="dxa"/>
            <w:shd w:val="clear" w:color="auto" w:fill="auto"/>
          </w:tcPr>
          <w:p w14:paraId="468A0D60" w14:textId="77777777" w:rsidR="004B1ECE" w:rsidRPr="00AB06C3" w:rsidRDefault="004B1ECE" w:rsidP="00DB21A1">
            <w:pPr>
              <w:jc w:val="center"/>
              <w:rPr>
                <w:bCs/>
                <w:color w:val="000000"/>
                <w:sz w:val="18"/>
                <w:szCs w:val="18"/>
              </w:rPr>
            </w:pPr>
            <w:r>
              <w:rPr>
                <w:bCs/>
                <w:color w:val="000000"/>
                <w:sz w:val="18"/>
                <w:szCs w:val="18"/>
              </w:rPr>
              <w:t>–</w:t>
            </w:r>
          </w:p>
        </w:tc>
      </w:tr>
      <w:tr w:rsidR="004B1ECE" w:rsidRPr="00AB06C3" w14:paraId="5FE940DB" w14:textId="77777777" w:rsidTr="00DB21A1">
        <w:trPr>
          <w:jc w:val="center"/>
        </w:trPr>
        <w:tc>
          <w:tcPr>
            <w:tcW w:w="1840" w:type="dxa"/>
            <w:shd w:val="clear" w:color="auto" w:fill="auto"/>
          </w:tcPr>
          <w:p w14:paraId="7F42FE0A" w14:textId="77777777" w:rsidR="004B1ECE" w:rsidRDefault="004B1ECE" w:rsidP="00DB21A1">
            <w:pPr>
              <w:jc w:val="both"/>
              <w:rPr>
                <w:b/>
                <w:color w:val="000000"/>
                <w:sz w:val="18"/>
                <w:szCs w:val="18"/>
              </w:rPr>
            </w:pPr>
            <w:r w:rsidRPr="00AB06C3">
              <w:rPr>
                <w:bCs/>
                <w:color w:val="000000"/>
                <w:sz w:val="18"/>
                <w:szCs w:val="18"/>
              </w:rPr>
              <w:t>Mental health</w:t>
            </w:r>
            <w:r>
              <w:rPr>
                <w:bCs/>
                <w:color w:val="000000"/>
                <w:sz w:val="18"/>
                <w:szCs w:val="18"/>
              </w:rPr>
              <w:t xml:space="preserve"> </w:t>
            </w:r>
          </w:p>
        </w:tc>
        <w:tc>
          <w:tcPr>
            <w:tcW w:w="851" w:type="dxa"/>
            <w:shd w:val="clear" w:color="auto" w:fill="BFBFBF" w:themeFill="background1" w:themeFillShade="BF"/>
          </w:tcPr>
          <w:p w14:paraId="4818D186" w14:textId="77777777" w:rsidR="004B1ECE" w:rsidRPr="00AB06C3" w:rsidRDefault="004B1ECE" w:rsidP="00DB21A1">
            <w:pPr>
              <w:jc w:val="center"/>
              <w:rPr>
                <w:bCs/>
                <w:color w:val="000000"/>
                <w:sz w:val="18"/>
                <w:szCs w:val="18"/>
              </w:rPr>
            </w:pPr>
            <w:r>
              <w:rPr>
                <w:bCs/>
                <w:color w:val="000000"/>
                <w:sz w:val="18"/>
                <w:szCs w:val="18"/>
              </w:rPr>
              <w:t>2</w:t>
            </w:r>
          </w:p>
        </w:tc>
        <w:tc>
          <w:tcPr>
            <w:tcW w:w="850" w:type="dxa"/>
            <w:shd w:val="clear" w:color="auto" w:fill="BFBFBF" w:themeFill="background1" w:themeFillShade="BF"/>
          </w:tcPr>
          <w:p w14:paraId="7B2AE050" w14:textId="77777777" w:rsidR="004B1ECE" w:rsidRPr="00AB06C3" w:rsidRDefault="004B1ECE" w:rsidP="00DB21A1">
            <w:pPr>
              <w:jc w:val="center"/>
              <w:rPr>
                <w:bCs/>
                <w:color w:val="000000"/>
                <w:sz w:val="18"/>
                <w:szCs w:val="18"/>
              </w:rPr>
            </w:pPr>
            <w:r>
              <w:rPr>
                <w:bCs/>
                <w:color w:val="000000"/>
                <w:sz w:val="18"/>
                <w:szCs w:val="18"/>
              </w:rPr>
              <w:softHyphen/>
            </w:r>
          </w:p>
        </w:tc>
        <w:tc>
          <w:tcPr>
            <w:tcW w:w="852" w:type="dxa"/>
            <w:shd w:val="clear" w:color="auto" w:fill="BFBFBF" w:themeFill="background1" w:themeFillShade="BF"/>
          </w:tcPr>
          <w:p w14:paraId="36EC46B6" w14:textId="77777777" w:rsidR="004B1ECE" w:rsidRPr="00AB06C3" w:rsidRDefault="004B1ECE" w:rsidP="00DB21A1">
            <w:pPr>
              <w:jc w:val="center"/>
              <w:rPr>
                <w:bCs/>
                <w:color w:val="000000"/>
                <w:sz w:val="18"/>
                <w:szCs w:val="18"/>
              </w:rPr>
            </w:pPr>
            <w:r>
              <w:rPr>
                <w:bCs/>
                <w:color w:val="000000"/>
                <w:sz w:val="18"/>
                <w:szCs w:val="18"/>
              </w:rPr>
              <w:t>2</w:t>
            </w:r>
          </w:p>
        </w:tc>
        <w:tc>
          <w:tcPr>
            <w:tcW w:w="851" w:type="dxa"/>
            <w:shd w:val="clear" w:color="auto" w:fill="auto"/>
          </w:tcPr>
          <w:p w14:paraId="21619274"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373C39EB" w14:textId="77777777" w:rsidR="004B1ECE" w:rsidRPr="00AB06C3" w:rsidRDefault="004B1ECE" w:rsidP="00DB21A1">
            <w:pPr>
              <w:jc w:val="center"/>
              <w:rPr>
                <w:bCs/>
                <w:color w:val="000000"/>
                <w:sz w:val="18"/>
                <w:szCs w:val="18"/>
              </w:rPr>
            </w:pPr>
            <w:r>
              <w:rPr>
                <w:bCs/>
                <w:color w:val="000000"/>
                <w:sz w:val="18"/>
                <w:szCs w:val="18"/>
              </w:rPr>
              <w:t>1</w:t>
            </w:r>
          </w:p>
        </w:tc>
        <w:tc>
          <w:tcPr>
            <w:tcW w:w="851" w:type="dxa"/>
            <w:shd w:val="clear" w:color="auto" w:fill="BFBFBF" w:themeFill="background1" w:themeFillShade="BF"/>
          </w:tcPr>
          <w:p w14:paraId="1C86B4AE" w14:textId="77777777" w:rsidR="004B1ECE" w:rsidRPr="00AB06C3" w:rsidRDefault="004B1ECE" w:rsidP="00DB21A1">
            <w:pPr>
              <w:jc w:val="center"/>
              <w:rPr>
                <w:bCs/>
                <w:color w:val="000000"/>
                <w:sz w:val="18"/>
                <w:szCs w:val="18"/>
              </w:rPr>
            </w:pPr>
            <w:r>
              <w:rPr>
                <w:bCs/>
                <w:color w:val="000000"/>
                <w:sz w:val="18"/>
                <w:szCs w:val="18"/>
              </w:rPr>
              <w:t>3</w:t>
            </w:r>
          </w:p>
        </w:tc>
        <w:tc>
          <w:tcPr>
            <w:tcW w:w="851" w:type="dxa"/>
            <w:shd w:val="clear" w:color="auto" w:fill="BFBFBF" w:themeFill="background1" w:themeFillShade="BF"/>
          </w:tcPr>
          <w:p w14:paraId="76CE358C" w14:textId="77777777" w:rsidR="004B1ECE" w:rsidRPr="00AB06C3" w:rsidRDefault="004B1ECE" w:rsidP="00DB21A1">
            <w:pPr>
              <w:jc w:val="center"/>
              <w:rPr>
                <w:bCs/>
                <w:color w:val="000000"/>
                <w:sz w:val="18"/>
                <w:szCs w:val="18"/>
              </w:rPr>
            </w:pPr>
            <w:r>
              <w:rPr>
                <w:bCs/>
                <w:color w:val="000000"/>
                <w:sz w:val="18"/>
                <w:szCs w:val="18"/>
              </w:rPr>
              <w:t>1</w:t>
            </w:r>
          </w:p>
        </w:tc>
      </w:tr>
      <w:tr w:rsidR="004B1ECE" w:rsidRPr="00AB06C3" w14:paraId="303CE6CF" w14:textId="77777777" w:rsidTr="00DB21A1">
        <w:trPr>
          <w:jc w:val="center"/>
        </w:trPr>
        <w:tc>
          <w:tcPr>
            <w:tcW w:w="1840" w:type="dxa"/>
            <w:shd w:val="clear" w:color="auto" w:fill="auto"/>
          </w:tcPr>
          <w:p w14:paraId="1269FB49" w14:textId="77777777" w:rsidR="004B1ECE" w:rsidRDefault="004B1ECE" w:rsidP="00DB21A1">
            <w:pPr>
              <w:jc w:val="both"/>
              <w:rPr>
                <w:b/>
                <w:color w:val="000000"/>
                <w:sz w:val="18"/>
                <w:szCs w:val="18"/>
              </w:rPr>
            </w:pPr>
            <w:r w:rsidRPr="00A461AB">
              <w:rPr>
                <w:bCs/>
                <w:color w:val="000000"/>
                <w:sz w:val="18"/>
                <w:szCs w:val="18"/>
              </w:rPr>
              <w:t>Neurological</w:t>
            </w:r>
          </w:p>
        </w:tc>
        <w:tc>
          <w:tcPr>
            <w:tcW w:w="851" w:type="dxa"/>
            <w:shd w:val="clear" w:color="auto" w:fill="auto"/>
          </w:tcPr>
          <w:p w14:paraId="06D9DE50" w14:textId="77777777" w:rsidR="004B1ECE" w:rsidRPr="00AB06C3" w:rsidRDefault="004B1ECE" w:rsidP="00DB21A1">
            <w:pPr>
              <w:jc w:val="center"/>
              <w:rPr>
                <w:bCs/>
                <w:color w:val="000000"/>
                <w:sz w:val="18"/>
                <w:szCs w:val="18"/>
              </w:rPr>
            </w:pPr>
            <w:r>
              <w:rPr>
                <w:bCs/>
                <w:color w:val="000000"/>
                <w:sz w:val="18"/>
                <w:szCs w:val="18"/>
              </w:rPr>
              <w:t>–</w:t>
            </w:r>
          </w:p>
        </w:tc>
        <w:tc>
          <w:tcPr>
            <w:tcW w:w="850" w:type="dxa"/>
            <w:shd w:val="clear" w:color="auto" w:fill="BFBFBF" w:themeFill="background1" w:themeFillShade="BF"/>
          </w:tcPr>
          <w:p w14:paraId="6F325EC7" w14:textId="77777777" w:rsidR="004B1ECE" w:rsidRPr="00AB06C3" w:rsidRDefault="004B1ECE" w:rsidP="00DB21A1">
            <w:pPr>
              <w:jc w:val="center"/>
              <w:rPr>
                <w:bCs/>
                <w:color w:val="000000"/>
                <w:sz w:val="18"/>
                <w:szCs w:val="18"/>
              </w:rPr>
            </w:pPr>
          </w:p>
        </w:tc>
        <w:tc>
          <w:tcPr>
            <w:tcW w:w="852" w:type="dxa"/>
            <w:shd w:val="clear" w:color="auto" w:fill="auto"/>
          </w:tcPr>
          <w:p w14:paraId="7A6AEF93"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auto"/>
          </w:tcPr>
          <w:p w14:paraId="7375E132"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auto"/>
          </w:tcPr>
          <w:p w14:paraId="0C4D32AE" w14:textId="77777777" w:rsidR="004B1ECE" w:rsidRPr="00AB06C3" w:rsidRDefault="004B1ECE" w:rsidP="00DB21A1">
            <w:pPr>
              <w:jc w:val="center"/>
              <w:rPr>
                <w:bCs/>
                <w:color w:val="000000"/>
                <w:sz w:val="18"/>
                <w:szCs w:val="18"/>
              </w:rPr>
            </w:pPr>
            <w:r>
              <w:rPr>
                <w:bCs/>
                <w:color w:val="000000"/>
                <w:sz w:val="18"/>
                <w:szCs w:val="18"/>
              </w:rPr>
              <w:t>–</w:t>
            </w:r>
          </w:p>
        </w:tc>
        <w:tc>
          <w:tcPr>
            <w:tcW w:w="851" w:type="dxa"/>
            <w:shd w:val="clear" w:color="auto" w:fill="BFBFBF" w:themeFill="background1" w:themeFillShade="BF"/>
          </w:tcPr>
          <w:p w14:paraId="089DE5E7" w14:textId="77777777" w:rsidR="004B1ECE" w:rsidRPr="00AB06C3" w:rsidRDefault="004B1ECE" w:rsidP="00DB21A1">
            <w:pPr>
              <w:jc w:val="center"/>
              <w:rPr>
                <w:bCs/>
                <w:color w:val="000000"/>
                <w:sz w:val="18"/>
                <w:szCs w:val="18"/>
              </w:rPr>
            </w:pPr>
            <w:r>
              <w:rPr>
                <w:bCs/>
                <w:color w:val="000000"/>
                <w:sz w:val="18"/>
                <w:szCs w:val="18"/>
              </w:rPr>
              <w:t>1</w:t>
            </w:r>
          </w:p>
        </w:tc>
        <w:tc>
          <w:tcPr>
            <w:tcW w:w="851" w:type="dxa"/>
            <w:shd w:val="clear" w:color="auto" w:fill="auto"/>
          </w:tcPr>
          <w:p w14:paraId="2C89743C" w14:textId="77777777" w:rsidR="004B1ECE" w:rsidRPr="00AB06C3" w:rsidRDefault="004B1ECE" w:rsidP="00DB21A1">
            <w:pPr>
              <w:jc w:val="center"/>
              <w:rPr>
                <w:bCs/>
                <w:color w:val="000000"/>
                <w:sz w:val="18"/>
                <w:szCs w:val="18"/>
              </w:rPr>
            </w:pPr>
            <w:r>
              <w:rPr>
                <w:bCs/>
                <w:color w:val="000000"/>
                <w:sz w:val="18"/>
                <w:szCs w:val="18"/>
              </w:rPr>
              <w:t>–</w:t>
            </w:r>
          </w:p>
        </w:tc>
      </w:tr>
      <w:tr w:rsidR="004B1ECE" w:rsidRPr="00AB06C3" w14:paraId="55DEEF1A" w14:textId="77777777" w:rsidTr="00DB21A1">
        <w:trPr>
          <w:jc w:val="center"/>
        </w:trPr>
        <w:tc>
          <w:tcPr>
            <w:tcW w:w="1840" w:type="dxa"/>
            <w:tcBorders>
              <w:bottom w:val="single" w:sz="4" w:space="0" w:color="auto"/>
            </w:tcBorders>
            <w:shd w:val="clear" w:color="auto" w:fill="auto"/>
          </w:tcPr>
          <w:p w14:paraId="2B6F51D7" w14:textId="77777777" w:rsidR="004B1ECE" w:rsidRDefault="004B1ECE" w:rsidP="00DB21A1">
            <w:pPr>
              <w:jc w:val="both"/>
              <w:rPr>
                <w:b/>
                <w:color w:val="000000"/>
                <w:sz w:val="18"/>
                <w:szCs w:val="18"/>
              </w:rPr>
            </w:pPr>
            <w:r w:rsidRPr="001101F7">
              <w:rPr>
                <w:bCs/>
                <w:color w:val="000000"/>
                <w:sz w:val="18"/>
                <w:szCs w:val="18"/>
              </w:rPr>
              <w:t>Musculoskeletal</w:t>
            </w:r>
          </w:p>
        </w:tc>
        <w:tc>
          <w:tcPr>
            <w:tcW w:w="851" w:type="dxa"/>
            <w:tcBorders>
              <w:bottom w:val="single" w:sz="4" w:space="0" w:color="auto"/>
            </w:tcBorders>
            <w:shd w:val="clear" w:color="auto" w:fill="auto"/>
          </w:tcPr>
          <w:p w14:paraId="68A3793F" w14:textId="77777777" w:rsidR="004B1ECE" w:rsidRPr="00AB06C3" w:rsidRDefault="004B1ECE" w:rsidP="00DB21A1">
            <w:pPr>
              <w:jc w:val="center"/>
              <w:rPr>
                <w:bCs/>
                <w:color w:val="000000"/>
                <w:sz w:val="18"/>
                <w:szCs w:val="18"/>
              </w:rPr>
            </w:pPr>
            <w:r>
              <w:rPr>
                <w:bCs/>
                <w:color w:val="000000"/>
                <w:sz w:val="18"/>
                <w:szCs w:val="18"/>
              </w:rPr>
              <w:t>–</w:t>
            </w:r>
          </w:p>
        </w:tc>
        <w:tc>
          <w:tcPr>
            <w:tcW w:w="850" w:type="dxa"/>
            <w:tcBorders>
              <w:bottom w:val="single" w:sz="4" w:space="0" w:color="auto"/>
            </w:tcBorders>
            <w:shd w:val="clear" w:color="auto" w:fill="BFBFBF" w:themeFill="background1" w:themeFillShade="BF"/>
          </w:tcPr>
          <w:p w14:paraId="626F656A" w14:textId="77777777" w:rsidR="004B1ECE" w:rsidRPr="00AB06C3" w:rsidRDefault="004B1ECE" w:rsidP="00DB21A1">
            <w:pPr>
              <w:jc w:val="center"/>
              <w:rPr>
                <w:bCs/>
                <w:color w:val="000000"/>
                <w:sz w:val="18"/>
                <w:szCs w:val="18"/>
              </w:rPr>
            </w:pPr>
          </w:p>
        </w:tc>
        <w:tc>
          <w:tcPr>
            <w:tcW w:w="852" w:type="dxa"/>
            <w:tcBorders>
              <w:bottom w:val="single" w:sz="4" w:space="0" w:color="auto"/>
            </w:tcBorders>
            <w:shd w:val="clear" w:color="auto" w:fill="BFBFBF" w:themeFill="background1" w:themeFillShade="BF"/>
          </w:tcPr>
          <w:p w14:paraId="66927330" w14:textId="77777777" w:rsidR="004B1ECE" w:rsidRPr="00AB06C3" w:rsidRDefault="004B1ECE" w:rsidP="00DB21A1">
            <w:pPr>
              <w:jc w:val="center"/>
              <w:rPr>
                <w:bCs/>
                <w:color w:val="000000"/>
                <w:sz w:val="18"/>
                <w:szCs w:val="18"/>
              </w:rPr>
            </w:pPr>
            <w:r>
              <w:rPr>
                <w:bCs/>
                <w:color w:val="000000"/>
                <w:sz w:val="18"/>
                <w:szCs w:val="18"/>
              </w:rPr>
              <w:t>1</w:t>
            </w:r>
          </w:p>
        </w:tc>
        <w:tc>
          <w:tcPr>
            <w:tcW w:w="851" w:type="dxa"/>
            <w:tcBorders>
              <w:bottom w:val="single" w:sz="4" w:space="0" w:color="auto"/>
            </w:tcBorders>
            <w:shd w:val="clear" w:color="auto" w:fill="BFBFBF" w:themeFill="background1" w:themeFillShade="BF"/>
          </w:tcPr>
          <w:p w14:paraId="1B59F6EB" w14:textId="77777777" w:rsidR="004B1ECE" w:rsidRPr="00AB06C3" w:rsidRDefault="004B1ECE" w:rsidP="00DB21A1">
            <w:pPr>
              <w:jc w:val="center"/>
              <w:rPr>
                <w:bCs/>
                <w:color w:val="000000"/>
                <w:sz w:val="18"/>
                <w:szCs w:val="18"/>
              </w:rPr>
            </w:pPr>
            <w:r>
              <w:rPr>
                <w:bCs/>
                <w:color w:val="000000"/>
                <w:sz w:val="18"/>
                <w:szCs w:val="18"/>
              </w:rPr>
              <w:t>1</w:t>
            </w:r>
          </w:p>
        </w:tc>
        <w:tc>
          <w:tcPr>
            <w:tcW w:w="851" w:type="dxa"/>
            <w:tcBorders>
              <w:bottom w:val="single" w:sz="4" w:space="0" w:color="auto"/>
            </w:tcBorders>
            <w:shd w:val="clear" w:color="auto" w:fill="auto"/>
          </w:tcPr>
          <w:p w14:paraId="65626039" w14:textId="77777777" w:rsidR="004B1ECE" w:rsidRPr="00AB06C3" w:rsidRDefault="004B1ECE" w:rsidP="00DB21A1">
            <w:pPr>
              <w:jc w:val="center"/>
              <w:rPr>
                <w:bCs/>
                <w:color w:val="000000"/>
                <w:sz w:val="18"/>
                <w:szCs w:val="18"/>
              </w:rPr>
            </w:pPr>
            <w:r>
              <w:rPr>
                <w:bCs/>
                <w:color w:val="000000"/>
                <w:sz w:val="18"/>
                <w:szCs w:val="18"/>
              </w:rPr>
              <w:t>–</w:t>
            </w:r>
          </w:p>
        </w:tc>
        <w:tc>
          <w:tcPr>
            <w:tcW w:w="851" w:type="dxa"/>
            <w:tcBorders>
              <w:bottom w:val="single" w:sz="4" w:space="0" w:color="auto"/>
            </w:tcBorders>
            <w:shd w:val="clear" w:color="auto" w:fill="auto"/>
          </w:tcPr>
          <w:p w14:paraId="0A125628" w14:textId="77777777" w:rsidR="004B1ECE" w:rsidRPr="00AB06C3" w:rsidRDefault="004B1ECE" w:rsidP="00DB21A1">
            <w:pPr>
              <w:jc w:val="center"/>
              <w:rPr>
                <w:bCs/>
                <w:color w:val="000000"/>
                <w:sz w:val="18"/>
                <w:szCs w:val="18"/>
              </w:rPr>
            </w:pPr>
            <w:r>
              <w:rPr>
                <w:bCs/>
                <w:color w:val="000000"/>
                <w:sz w:val="18"/>
                <w:szCs w:val="18"/>
              </w:rPr>
              <w:t>–</w:t>
            </w:r>
          </w:p>
        </w:tc>
        <w:tc>
          <w:tcPr>
            <w:tcW w:w="851" w:type="dxa"/>
            <w:tcBorders>
              <w:bottom w:val="single" w:sz="4" w:space="0" w:color="auto"/>
            </w:tcBorders>
            <w:shd w:val="clear" w:color="auto" w:fill="auto"/>
          </w:tcPr>
          <w:p w14:paraId="7C800223" w14:textId="77777777" w:rsidR="004B1ECE" w:rsidRPr="00AB06C3" w:rsidRDefault="004B1ECE" w:rsidP="00DB21A1">
            <w:pPr>
              <w:jc w:val="center"/>
              <w:rPr>
                <w:bCs/>
                <w:color w:val="000000"/>
                <w:sz w:val="18"/>
                <w:szCs w:val="18"/>
              </w:rPr>
            </w:pPr>
            <w:r>
              <w:rPr>
                <w:bCs/>
                <w:color w:val="000000"/>
                <w:sz w:val="18"/>
                <w:szCs w:val="18"/>
              </w:rPr>
              <w:t>–</w:t>
            </w:r>
          </w:p>
        </w:tc>
      </w:tr>
      <w:tr w:rsidR="004B1ECE" w:rsidRPr="00AB06C3" w14:paraId="5BA8C524" w14:textId="77777777" w:rsidTr="00DB21A1">
        <w:trPr>
          <w:jc w:val="center"/>
        </w:trPr>
        <w:tc>
          <w:tcPr>
            <w:tcW w:w="1840" w:type="dxa"/>
            <w:tcBorders>
              <w:top w:val="single" w:sz="4" w:space="0" w:color="auto"/>
              <w:left w:val="single" w:sz="4" w:space="0" w:color="auto"/>
              <w:bottom w:val="single" w:sz="4" w:space="0" w:color="auto"/>
              <w:right w:val="single" w:sz="4" w:space="0" w:color="auto"/>
            </w:tcBorders>
            <w:shd w:val="clear" w:color="auto" w:fill="auto"/>
          </w:tcPr>
          <w:p w14:paraId="648791FC" w14:textId="77777777" w:rsidR="004B1ECE" w:rsidRPr="001101F7" w:rsidRDefault="004B1ECE" w:rsidP="00DB21A1">
            <w:pPr>
              <w:rPr>
                <w:bCs/>
                <w:color w:val="000000"/>
                <w:sz w:val="18"/>
                <w:szCs w:val="18"/>
              </w:rPr>
            </w:pPr>
            <w:r>
              <w:rPr>
                <w:bCs/>
                <w:color w:val="000000"/>
                <w:sz w:val="18"/>
                <w:szCs w:val="18"/>
              </w:rPr>
              <w:t>Other/multi-conditions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FF84CB6" w14:textId="77777777" w:rsidR="004B1ECE" w:rsidRDefault="004B1ECE" w:rsidP="00DB21A1">
            <w:pPr>
              <w:jc w:val="center"/>
              <w:rPr>
                <w:bCs/>
                <w:color w:val="000000"/>
                <w:sz w:val="18"/>
                <w:szCs w:val="18"/>
              </w:rPr>
            </w:pPr>
            <w:r>
              <w:rPr>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A3A5A1" w14:textId="77777777" w:rsidR="004B1ECE" w:rsidRPr="00AB06C3" w:rsidRDefault="004B1ECE" w:rsidP="00DB21A1">
            <w:pPr>
              <w:jc w:val="center"/>
              <w:rPr>
                <w:bCs/>
                <w:color w:val="000000"/>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815DE37" w14:textId="77777777" w:rsidR="004B1ECE" w:rsidRDefault="004B1ECE" w:rsidP="00DB21A1">
            <w:pPr>
              <w:jc w:val="center"/>
              <w:rPr>
                <w:bCs/>
                <w:color w:val="000000"/>
                <w:sz w:val="18"/>
                <w:szCs w:val="18"/>
              </w:rPr>
            </w:pPr>
            <w:r>
              <w:rPr>
                <w:bCs/>
                <w:color w:val="000000"/>
                <w:sz w:val="18"/>
                <w:szCs w:val="18"/>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FABDD1"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350F2F6" w14:textId="77777777" w:rsidR="004B1ECE" w:rsidRDefault="004B1ECE" w:rsidP="00DB21A1">
            <w:pPr>
              <w:jc w:val="center"/>
              <w:rPr>
                <w:bCs/>
                <w:color w:val="000000"/>
                <w:sz w:val="18"/>
                <w:szCs w:val="18"/>
              </w:rPr>
            </w:pPr>
            <w:r>
              <w:rPr>
                <w:bCs/>
                <w:color w:val="000000"/>
                <w:sz w:val="18"/>
                <w:szCs w:val="18"/>
              </w:rPr>
              <w:softHyphen/>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85A0C1" w14:textId="77777777" w:rsidR="004B1ECE" w:rsidRDefault="004B1ECE" w:rsidP="00DB21A1">
            <w:pPr>
              <w:jc w:val="center"/>
              <w:rPr>
                <w:bCs/>
                <w:color w:val="000000"/>
                <w:sz w:val="18"/>
                <w:szCs w:val="18"/>
              </w:rPr>
            </w:pPr>
            <w:r>
              <w:rPr>
                <w:bCs/>
                <w:color w:val="00000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87500B4" w14:textId="77777777" w:rsidR="004B1ECE" w:rsidRPr="00AB06C3" w:rsidRDefault="004B1ECE" w:rsidP="00DB21A1">
            <w:pPr>
              <w:jc w:val="center"/>
              <w:rPr>
                <w:bCs/>
                <w:color w:val="000000"/>
                <w:sz w:val="18"/>
                <w:szCs w:val="18"/>
              </w:rPr>
            </w:pPr>
            <w:r>
              <w:rPr>
                <w:bCs/>
                <w:color w:val="000000"/>
                <w:sz w:val="18"/>
                <w:szCs w:val="18"/>
              </w:rPr>
              <w:t>1</w:t>
            </w:r>
          </w:p>
        </w:tc>
      </w:tr>
    </w:tbl>
    <w:tbl>
      <w:tblPr>
        <w:tblStyle w:val="TableGrid"/>
        <w:tblW w:w="0" w:type="auto"/>
        <w:jc w:val="center"/>
        <w:tblLayout w:type="fixed"/>
        <w:tblCellMar>
          <w:left w:w="57" w:type="dxa"/>
          <w:right w:w="57" w:type="dxa"/>
        </w:tblCellMar>
        <w:tblLook w:val="04A0" w:firstRow="1" w:lastRow="0" w:firstColumn="1" w:lastColumn="0" w:noHBand="0" w:noVBand="1"/>
      </w:tblPr>
      <w:tblGrid>
        <w:gridCol w:w="7797"/>
      </w:tblGrid>
      <w:tr w:rsidR="004B1ECE" w:rsidRPr="00AB06C3" w14:paraId="35A431C1" w14:textId="77777777" w:rsidTr="00DB21A1">
        <w:trPr>
          <w:trHeight w:val="93"/>
          <w:jc w:val="center"/>
        </w:trPr>
        <w:tc>
          <w:tcPr>
            <w:tcW w:w="7797" w:type="dxa"/>
            <w:tcBorders>
              <w:top w:val="nil"/>
              <w:left w:val="single" w:sz="4" w:space="0" w:color="auto"/>
              <w:bottom w:val="nil"/>
              <w:right w:val="single" w:sz="4" w:space="0" w:color="auto"/>
            </w:tcBorders>
            <w:shd w:val="clear" w:color="auto" w:fill="F2F2F2" w:themeFill="background1" w:themeFillShade="F2"/>
          </w:tcPr>
          <w:p w14:paraId="749FE86A" w14:textId="77777777" w:rsidR="004B1ECE" w:rsidRPr="00AB06C3" w:rsidRDefault="004B1ECE" w:rsidP="00DB21A1">
            <w:pPr>
              <w:jc w:val="both"/>
              <w:rPr>
                <w:bCs/>
                <w:color w:val="000000"/>
                <w:sz w:val="18"/>
                <w:szCs w:val="18"/>
              </w:rPr>
            </w:pPr>
            <w:r>
              <w:rPr>
                <w:b/>
                <w:color w:val="000000"/>
                <w:sz w:val="18"/>
                <w:szCs w:val="18"/>
              </w:rPr>
              <w:t xml:space="preserve">Prescribing </w:t>
            </w:r>
          </w:p>
        </w:tc>
      </w:tr>
    </w:tbl>
    <w:tbl>
      <w:tblPr>
        <w:tblW w:w="0" w:type="auto"/>
        <w:jc w:val="center"/>
        <w:tblLayout w:type="fixed"/>
        <w:tblCellMar>
          <w:left w:w="57" w:type="dxa"/>
          <w:right w:w="57" w:type="dxa"/>
        </w:tblCellMar>
        <w:tblLook w:val="04A0" w:firstRow="1" w:lastRow="0" w:firstColumn="1" w:lastColumn="0" w:noHBand="0" w:noVBand="1"/>
      </w:tblPr>
      <w:tblGrid>
        <w:gridCol w:w="1840"/>
        <w:gridCol w:w="851"/>
        <w:gridCol w:w="850"/>
        <w:gridCol w:w="852"/>
        <w:gridCol w:w="851"/>
        <w:gridCol w:w="851"/>
        <w:gridCol w:w="851"/>
        <w:gridCol w:w="851"/>
      </w:tblGrid>
      <w:tr w:rsidR="004B1ECE" w:rsidRPr="00AB06C3" w14:paraId="000A19FB" w14:textId="77777777" w:rsidTr="00DB21A1">
        <w:trPr>
          <w:jc w:val="center"/>
        </w:trPr>
        <w:tc>
          <w:tcPr>
            <w:tcW w:w="1840" w:type="dxa"/>
            <w:tcBorders>
              <w:top w:val="single" w:sz="4" w:space="0" w:color="auto"/>
              <w:left w:val="single" w:sz="2" w:space="0" w:color="auto"/>
              <w:bottom w:val="single" w:sz="4" w:space="0" w:color="auto"/>
              <w:right w:val="single" w:sz="4" w:space="0" w:color="auto"/>
            </w:tcBorders>
            <w:shd w:val="clear" w:color="auto" w:fill="auto"/>
          </w:tcPr>
          <w:p w14:paraId="77158DB4" w14:textId="77777777" w:rsidR="004B1ECE" w:rsidRDefault="004B1ECE" w:rsidP="00DB21A1">
            <w:pPr>
              <w:jc w:val="both"/>
              <w:rPr>
                <w:bCs/>
                <w:color w:val="000000"/>
                <w:sz w:val="18"/>
                <w:szCs w:val="18"/>
              </w:rPr>
            </w:pPr>
            <w:r>
              <w:rPr>
                <w:bCs/>
                <w:color w:val="000000"/>
                <w:sz w:val="18"/>
                <w:szCs w:val="18"/>
              </w:rPr>
              <w:t xml:space="preserve">Antibiotics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0EA355E" w14:textId="77777777" w:rsidR="004B1ECE" w:rsidRDefault="004B1ECE" w:rsidP="00DB21A1">
            <w:pPr>
              <w:jc w:val="center"/>
              <w:rPr>
                <w:bCs/>
                <w:color w:val="000000"/>
                <w:sz w:val="18"/>
                <w:szCs w:val="18"/>
              </w:rPr>
            </w:pPr>
            <w:r>
              <w:rPr>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40E1E1C" w14:textId="77777777" w:rsidR="004B1ECE" w:rsidRDefault="004B1ECE" w:rsidP="00DB21A1">
            <w:pPr>
              <w:jc w:val="center"/>
              <w:rPr>
                <w:bCs/>
                <w:color w:val="000000"/>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CA5CC2C" w14:textId="77777777" w:rsidR="004B1ECE" w:rsidRDefault="004B1ECE" w:rsidP="00DB21A1">
            <w:pPr>
              <w:jc w:val="center"/>
              <w:rPr>
                <w:bCs/>
                <w:color w:val="000000"/>
                <w:sz w:val="18"/>
                <w:szCs w:val="18"/>
              </w:rPr>
            </w:pPr>
            <w:r>
              <w:rPr>
                <w:bCs/>
                <w:color w:val="000000"/>
                <w:sz w:val="18"/>
                <w:szCs w:val="18"/>
              </w:rPr>
              <w:t>22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F969012"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E21E571" w14:textId="77777777" w:rsidR="004B1ECE" w:rsidRDefault="004B1ECE" w:rsidP="00DB21A1">
            <w:pPr>
              <w:jc w:val="center"/>
              <w:rPr>
                <w:bCs/>
                <w:color w:val="000000"/>
                <w:sz w:val="18"/>
                <w:szCs w:val="18"/>
              </w:rPr>
            </w:pPr>
            <w:r>
              <w:rPr>
                <w:bCs/>
                <w:color w:val="00000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56C1742"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EC53EE1" w14:textId="77777777" w:rsidR="004B1ECE" w:rsidRPr="00AB06C3" w:rsidRDefault="004B1ECE" w:rsidP="00DB21A1">
            <w:pPr>
              <w:jc w:val="center"/>
              <w:rPr>
                <w:bCs/>
                <w:color w:val="000000"/>
                <w:sz w:val="18"/>
                <w:szCs w:val="18"/>
              </w:rPr>
            </w:pPr>
            <w:r>
              <w:rPr>
                <w:bCs/>
                <w:color w:val="000000"/>
                <w:sz w:val="18"/>
                <w:szCs w:val="18"/>
              </w:rPr>
              <w:t>–</w:t>
            </w:r>
          </w:p>
        </w:tc>
      </w:tr>
      <w:tr w:rsidR="004B1ECE" w:rsidRPr="00AB06C3" w14:paraId="45072F56" w14:textId="77777777" w:rsidTr="00DB21A1">
        <w:trPr>
          <w:jc w:val="center"/>
        </w:trPr>
        <w:tc>
          <w:tcPr>
            <w:tcW w:w="1840" w:type="dxa"/>
            <w:tcBorders>
              <w:left w:val="single" w:sz="2" w:space="0" w:color="auto"/>
              <w:bottom w:val="single" w:sz="4" w:space="0" w:color="auto"/>
              <w:right w:val="single" w:sz="4" w:space="0" w:color="auto"/>
            </w:tcBorders>
            <w:shd w:val="clear" w:color="auto" w:fill="auto"/>
          </w:tcPr>
          <w:p w14:paraId="1E93564D" w14:textId="77777777" w:rsidR="004B1ECE" w:rsidRDefault="004B1ECE" w:rsidP="00DB21A1">
            <w:pPr>
              <w:jc w:val="both"/>
              <w:rPr>
                <w:bCs/>
                <w:color w:val="000000"/>
                <w:sz w:val="18"/>
                <w:szCs w:val="18"/>
              </w:rPr>
            </w:pPr>
            <w:r w:rsidRPr="00B307FF">
              <w:rPr>
                <w:bCs/>
                <w:color w:val="000000"/>
                <w:sz w:val="18"/>
                <w:szCs w:val="18"/>
              </w:rPr>
              <w:t>Opioids</w:t>
            </w:r>
            <w:r>
              <w:rPr>
                <w:bCs/>
                <w:color w:val="000000"/>
                <w:sz w:val="18"/>
                <w:szCs w:val="18"/>
              </w:rPr>
              <w:t xml:space="preserve">/pain relief </w:t>
            </w:r>
            <w:r w:rsidRPr="00B307FF">
              <w:rPr>
                <w:bCs/>
                <w:color w:val="000000"/>
                <w:sz w:val="18"/>
                <w:szCs w:val="18"/>
              </w:rPr>
              <w:t xml:space="preserve"> </w:t>
            </w:r>
            <w:r>
              <w:rPr>
                <w:bCs/>
                <w:color w:val="000000"/>
                <w:sz w:val="18"/>
                <w:szCs w:val="18"/>
              </w:rPr>
              <w:t xml:space="preserve">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5629095" w14:textId="77777777" w:rsidR="004B1ECE" w:rsidRDefault="004B1ECE" w:rsidP="00DB21A1">
            <w:pPr>
              <w:jc w:val="center"/>
              <w:rPr>
                <w:bCs/>
                <w:color w:val="000000"/>
                <w:sz w:val="18"/>
                <w:szCs w:val="18"/>
              </w:rPr>
            </w:pPr>
            <w:r>
              <w:rPr>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51659F" w14:textId="77777777" w:rsidR="004B1ECE" w:rsidRDefault="004B1ECE" w:rsidP="00DB21A1">
            <w:pPr>
              <w:jc w:val="center"/>
              <w:rPr>
                <w:bCs/>
                <w:color w:val="000000"/>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B42ECC" w14:textId="77777777" w:rsidR="004B1ECE" w:rsidRDefault="004B1ECE" w:rsidP="00DB21A1">
            <w:pPr>
              <w:jc w:val="center"/>
              <w:rPr>
                <w:bCs/>
                <w:color w:val="000000"/>
                <w:sz w:val="18"/>
                <w:szCs w:val="18"/>
              </w:rPr>
            </w:pPr>
            <w:r>
              <w:rPr>
                <w:bCs/>
                <w:color w:val="000000"/>
                <w:sz w:val="18"/>
                <w:szCs w:val="18"/>
              </w:rPr>
              <w:t>21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D741E20"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AB4AB0C" w14:textId="77777777" w:rsidR="004B1ECE" w:rsidRDefault="004B1ECE" w:rsidP="00DB21A1">
            <w:pPr>
              <w:jc w:val="center"/>
              <w:rPr>
                <w:bCs/>
                <w:color w:val="000000"/>
                <w:sz w:val="18"/>
                <w:szCs w:val="18"/>
              </w:rPr>
            </w:pPr>
            <w:r>
              <w:rPr>
                <w:bCs/>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012BF6F"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A46B128" w14:textId="77777777" w:rsidR="004B1ECE" w:rsidRPr="00AB06C3" w:rsidRDefault="004B1ECE" w:rsidP="00DB21A1">
            <w:pPr>
              <w:jc w:val="center"/>
              <w:rPr>
                <w:bCs/>
                <w:color w:val="000000"/>
                <w:sz w:val="18"/>
                <w:szCs w:val="18"/>
              </w:rPr>
            </w:pPr>
            <w:r>
              <w:rPr>
                <w:bCs/>
                <w:color w:val="000000"/>
                <w:sz w:val="18"/>
                <w:szCs w:val="18"/>
              </w:rPr>
              <w:t>3</w:t>
            </w:r>
          </w:p>
        </w:tc>
      </w:tr>
      <w:tr w:rsidR="004B1ECE" w:rsidRPr="00AB06C3" w14:paraId="0B52374C" w14:textId="77777777" w:rsidTr="00DB21A1">
        <w:trPr>
          <w:jc w:val="center"/>
        </w:trPr>
        <w:tc>
          <w:tcPr>
            <w:tcW w:w="1840" w:type="dxa"/>
            <w:tcBorders>
              <w:left w:val="single" w:sz="2" w:space="0" w:color="auto"/>
              <w:bottom w:val="single" w:sz="4" w:space="0" w:color="auto"/>
              <w:right w:val="single" w:sz="4" w:space="0" w:color="auto"/>
            </w:tcBorders>
            <w:shd w:val="clear" w:color="auto" w:fill="auto"/>
          </w:tcPr>
          <w:p w14:paraId="3FAFCDFC" w14:textId="77777777" w:rsidR="004B1ECE" w:rsidRDefault="004B1ECE" w:rsidP="00DB21A1">
            <w:pPr>
              <w:jc w:val="both"/>
              <w:rPr>
                <w:bCs/>
                <w:color w:val="000000"/>
                <w:sz w:val="18"/>
                <w:szCs w:val="18"/>
              </w:rPr>
            </w:pPr>
            <w:r>
              <w:rPr>
                <w:bCs/>
                <w:color w:val="000000"/>
                <w:sz w:val="18"/>
                <w:szCs w:val="18"/>
              </w:rPr>
              <w:t xml:space="preserve">Psychiatric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67E0AEC" w14:textId="77777777" w:rsidR="004B1ECE" w:rsidRDefault="004B1ECE" w:rsidP="00DB21A1">
            <w:pPr>
              <w:jc w:val="center"/>
              <w:rPr>
                <w:bCs/>
                <w:color w:val="000000"/>
                <w:sz w:val="18"/>
                <w:szCs w:val="18"/>
              </w:rPr>
            </w:pPr>
            <w:r>
              <w:rPr>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C75D96D" w14:textId="77777777" w:rsidR="004B1ECE" w:rsidRDefault="004B1ECE" w:rsidP="00DB21A1">
            <w:pPr>
              <w:jc w:val="center"/>
              <w:rPr>
                <w:bCs/>
                <w:color w:val="000000"/>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22EE56" w14:textId="77777777" w:rsidR="004B1ECE" w:rsidRDefault="004B1ECE" w:rsidP="00DB21A1">
            <w:pPr>
              <w:jc w:val="center"/>
              <w:rPr>
                <w:bCs/>
                <w:color w:val="000000"/>
                <w:sz w:val="18"/>
                <w:szCs w:val="18"/>
              </w:rPr>
            </w:pPr>
            <w:r>
              <w:rPr>
                <w:bCs/>
                <w:color w:val="000000"/>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71E1483"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805B311" w14:textId="77777777" w:rsidR="004B1ECE" w:rsidRDefault="004B1ECE" w:rsidP="00DB21A1">
            <w:pPr>
              <w:jc w:val="center"/>
              <w:rPr>
                <w:bCs/>
                <w:color w:val="000000"/>
                <w:sz w:val="18"/>
                <w:szCs w:val="18"/>
              </w:rPr>
            </w:pPr>
            <w:r>
              <w:rPr>
                <w:bCs/>
                <w:color w:val="000000"/>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1DB365F9"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65BD049" w14:textId="77777777" w:rsidR="004B1ECE" w:rsidRPr="00AB06C3" w:rsidRDefault="004B1ECE" w:rsidP="00DB21A1">
            <w:pPr>
              <w:jc w:val="center"/>
              <w:rPr>
                <w:bCs/>
                <w:color w:val="000000"/>
                <w:sz w:val="18"/>
                <w:szCs w:val="18"/>
              </w:rPr>
            </w:pPr>
            <w:r>
              <w:rPr>
                <w:bCs/>
                <w:color w:val="000000"/>
                <w:sz w:val="18"/>
                <w:szCs w:val="18"/>
              </w:rPr>
              <w:t>–</w:t>
            </w:r>
          </w:p>
        </w:tc>
      </w:tr>
      <w:tr w:rsidR="004B1ECE" w:rsidRPr="00AB06C3" w14:paraId="2E841535" w14:textId="77777777" w:rsidTr="00DB21A1">
        <w:trPr>
          <w:jc w:val="center"/>
        </w:trPr>
        <w:tc>
          <w:tcPr>
            <w:tcW w:w="1840" w:type="dxa"/>
            <w:tcBorders>
              <w:left w:val="single" w:sz="2" w:space="0" w:color="auto"/>
              <w:bottom w:val="single" w:sz="4" w:space="0" w:color="auto"/>
              <w:right w:val="single" w:sz="4" w:space="0" w:color="auto"/>
            </w:tcBorders>
            <w:shd w:val="clear" w:color="auto" w:fill="auto"/>
          </w:tcPr>
          <w:p w14:paraId="6C20099E" w14:textId="77777777" w:rsidR="004B1ECE" w:rsidRDefault="004B1ECE" w:rsidP="00DB21A1">
            <w:pPr>
              <w:jc w:val="both"/>
              <w:rPr>
                <w:bCs/>
                <w:color w:val="000000"/>
                <w:sz w:val="18"/>
                <w:szCs w:val="18"/>
              </w:rPr>
            </w:pPr>
            <w:r>
              <w:rPr>
                <w:bCs/>
                <w:color w:val="000000"/>
                <w:sz w:val="18"/>
                <w:szCs w:val="18"/>
              </w:rPr>
              <w:t>Other medications</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41DD648" w14:textId="77777777" w:rsidR="004B1ECE" w:rsidRDefault="004B1ECE" w:rsidP="00DB21A1">
            <w:pPr>
              <w:jc w:val="center"/>
              <w:rPr>
                <w:bCs/>
                <w:color w:val="000000"/>
                <w:sz w:val="18"/>
                <w:szCs w:val="18"/>
              </w:rPr>
            </w:pPr>
            <w:r>
              <w:rPr>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7B24094" w14:textId="77777777" w:rsidR="004B1ECE" w:rsidRDefault="004B1ECE" w:rsidP="00DB21A1">
            <w:pPr>
              <w:jc w:val="center"/>
              <w:rPr>
                <w:bCs/>
                <w:color w:val="000000"/>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C643EFC" w14:textId="77777777" w:rsidR="004B1ECE" w:rsidRDefault="004B1ECE" w:rsidP="00DB21A1">
            <w:pPr>
              <w:jc w:val="center"/>
              <w:rPr>
                <w:bCs/>
                <w:color w:val="000000"/>
                <w:sz w:val="18"/>
                <w:szCs w:val="18"/>
              </w:rPr>
            </w:pPr>
            <w:r>
              <w:rPr>
                <w:bCs/>
                <w:color w:val="000000"/>
                <w:sz w:val="18"/>
                <w:szCs w:val="18"/>
              </w:rPr>
              <w:t>11</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CD145DB"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371A338" w14:textId="77777777" w:rsidR="004B1ECE" w:rsidRDefault="004B1ECE" w:rsidP="00DB21A1">
            <w:pPr>
              <w:jc w:val="center"/>
              <w:rPr>
                <w:bCs/>
                <w:color w:val="000000"/>
                <w:sz w:val="18"/>
                <w:szCs w:val="18"/>
              </w:rPr>
            </w:pPr>
            <w:r>
              <w:rPr>
                <w:bCs/>
                <w:color w:val="000000"/>
                <w:sz w:val="18"/>
                <w:szCs w:val="18"/>
              </w:rPr>
              <w:t>7</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98F922E"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3E7CBD9" w14:textId="77777777" w:rsidR="004B1ECE" w:rsidRPr="00AB06C3" w:rsidRDefault="004B1ECE" w:rsidP="00DB21A1">
            <w:pPr>
              <w:jc w:val="center"/>
              <w:rPr>
                <w:bCs/>
                <w:color w:val="000000"/>
                <w:sz w:val="18"/>
                <w:szCs w:val="18"/>
              </w:rPr>
            </w:pPr>
            <w:r>
              <w:rPr>
                <w:bCs/>
                <w:color w:val="000000"/>
                <w:sz w:val="18"/>
                <w:szCs w:val="18"/>
              </w:rPr>
              <w:t>–</w:t>
            </w:r>
          </w:p>
        </w:tc>
      </w:tr>
      <w:tr w:rsidR="004B1ECE" w:rsidRPr="00AB06C3" w14:paraId="3DB2F936" w14:textId="77777777" w:rsidTr="00DB21A1">
        <w:trPr>
          <w:jc w:val="center"/>
        </w:trPr>
        <w:tc>
          <w:tcPr>
            <w:tcW w:w="1840" w:type="dxa"/>
            <w:tcBorders>
              <w:left w:val="single" w:sz="2" w:space="0" w:color="auto"/>
              <w:bottom w:val="single" w:sz="4" w:space="0" w:color="auto"/>
              <w:right w:val="single" w:sz="4" w:space="0" w:color="auto"/>
            </w:tcBorders>
            <w:shd w:val="clear" w:color="auto" w:fill="auto"/>
          </w:tcPr>
          <w:p w14:paraId="1C2E4FC6" w14:textId="77777777" w:rsidR="004B1ECE" w:rsidRDefault="004B1ECE" w:rsidP="00DB21A1">
            <w:pPr>
              <w:jc w:val="both"/>
              <w:rPr>
                <w:bCs/>
                <w:color w:val="000000"/>
                <w:sz w:val="18"/>
                <w:szCs w:val="18"/>
              </w:rPr>
            </w:pPr>
            <w:r>
              <w:rPr>
                <w:bCs/>
                <w:color w:val="000000"/>
                <w:sz w:val="18"/>
                <w:szCs w:val="18"/>
              </w:rPr>
              <w:t>Polypharmacy</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7B71747" w14:textId="77777777" w:rsidR="004B1ECE" w:rsidRDefault="004B1ECE" w:rsidP="00DB21A1">
            <w:pPr>
              <w:jc w:val="center"/>
              <w:rPr>
                <w:bCs/>
                <w:color w:val="000000"/>
                <w:sz w:val="18"/>
                <w:szCs w:val="18"/>
              </w:rPr>
            </w:pPr>
            <w:r>
              <w:rPr>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04C90D" w14:textId="77777777" w:rsidR="004B1ECE" w:rsidRDefault="004B1ECE" w:rsidP="00DB21A1">
            <w:pPr>
              <w:jc w:val="center"/>
              <w:rPr>
                <w:bCs/>
                <w:color w:val="000000"/>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0A1AB6D" w14:textId="77777777" w:rsidR="004B1ECE" w:rsidRDefault="004B1ECE" w:rsidP="00DB21A1">
            <w:pPr>
              <w:jc w:val="center"/>
              <w:rPr>
                <w:bCs/>
                <w:color w:val="000000"/>
                <w:sz w:val="18"/>
                <w:szCs w:val="18"/>
              </w:rPr>
            </w:pPr>
            <w:r>
              <w:rPr>
                <w:bCs/>
                <w:color w:val="000000"/>
                <w:sz w:val="18"/>
                <w:szCs w:val="18"/>
              </w:rPr>
              <w:t>4</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53A34CF" w14:textId="77777777" w:rsidR="004B1ECE"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508DC97" w14:textId="77777777" w:rsidR="004B1ECE" w:rsidRDefault="004B1ECE" w:rsidP="00DB21A1">
            <w:pPr>
              <w:jc w:val="center"/>
              <w:rPr>
                <w:bCs/>
                <w:color w:val="000000"/>
                <w:sz w:val="18"/>
                <w:szCs w:val="18"/>
              </w:rPr>
            </w:pPr>
            <w:r>
              <w:rPr>
                <w:bCs/>
                <w:color w:val="00000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00367AB" w14:textId="77777777" w:rsidR="004B1ECE" w:rsidRDefault="004B1ECE" w:rsidP="00DB21A1">
            <w:pPr>
              <w:jc w:val="center"/>
              <w:rPr>
                <w:bCs/>
                <w:color w:val="000000"/>
                <w:sz w:val="18"/>
                <w:szCs w:val="18"/>
              </w:rPr>
            </w:pPr>
            <w:r>
              <w:rPr>
                <w:bCs/>
                <w:color w:val="00000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DACEAA8" w14:textId="77777777" w:rsidR="004B1ECE" w:rsidRPr="00AB06C3" w:rsidRDefault="004B1ECE" w:rsidP="00DB21A1">
            <w:pPr>
              <w:jc w:val="center"/>
              <w:rPr>
                <w:bCs/>
                <w:color w:val="000000"/>
                <w:sz w:val="18"/>
                <w:szCs w:val="18"/>
              </w:rPr>
            </w:pPr>
            <w:r>
              <w:rPr>
                <w:bCs/>
                <w:color w:val="000000"/>
                <w:sz w:val="18"/>
                <w:szCs w:val="18"/>
              </w:rPr>
              <w:t>1</w:t>
            </w:r>
          </w:p>
        </w:tc>
      </w:tr>
      <w:tr w:rsidR="004B1ECE" w:rsidRPr="00B307FF" w14:paraId="15E5493D" w14:textId="77777777" w:rsidTr="00DB21A1">
        <w:trPr>
          <w:jc w:val="center"/>
        </w:trPr>
        <w:tc>
          <w:tcPr>
            <w:tcW w:w="1840" w:type="dxa"/>
            <w:tcBorders>
              <w:top w:val="single" w:sz="4" w:space="0" w:color="auto"/>
              <w:left w:val="single" w:sz="2" w:space="0" w:color="auto"/>
              <w:bottom w:val="single" w:sz="4" w:space="0" w:color="auto"/>
              <w:right w:val="nil"/>
            </w:tcBorders>
            <w:shd w:val="clear" w:color="auto" w:fill="F2F2F2" w:themeFill="background1" w:themeFillShade="F2"/>
          </w:tcPr>
          <w:p w14:paraId="160F5FB7" w14:textId="77777777" w:rsidR="004B1ECE" w:rsidRPr="00B307FF" w:rsidRDefault="004B1ECE" w:rsidP="00DB21A1">
            <w:pPr>
              <w:jc w:val="both"/>
              <w:rPr>
                <w:b/>
                <w:color w:val="000000"/>
                <w:sz w:val="18"/>
                <w:szCs w:val="18"/>
              </w:rPr>
            </w:pPr>
            <w:r>
              <w:rPr>
                <w:b/>
                <w:color w:val="000000"/>
                <w:sz w:val="18"/>
                <w:szCs w:val="18"/>
              </w:rPr>
              <w:t xml:space="preserve">Other  </w:t>
            </w:r>
          </w:p>
        </w:tc>
        <w:tc>
          <w:tcPr>
            <w:tcW w:w="851" w:type="dxa"/>
            <w:tcBorders>
              <w:top w:val="single" w:sz="4" w:space="0" w:color="auto"/>
              <w:left w:val="nil"/>
              <w:bottom w:val="single" w:sz="4" w:space="0" w:color="auto"/>
              <w:right w:val="nil"/>
            </w:tcBorders>
            <w:shd w:val="clear" w:color="auto" w:fill="F2F2F2" w:themeFill="background1" w:themeFillShade="F2"/>
          </w:tcPr>
          <w:p w14:paraId="66D7B3D0" w14:textId="77777777" w:rsidR="004B1ECE" w:rsidRPr="00B307FF" w:rsidRDefault="004B1ECE" w:rsidP="00DB21A1">
            <w:pPr>
              <w:jc w:val="center"/>
              <w:rPr>
                <w:bCs/>
                <w:color w:val="000000"/>
                <w:sz w:val="18"/>
                <w:szCs w:val="18"/>
              </w:rPr>
            </w:pPr>
          </w:p>
        </w:tc>
        <w:tc>
          <w:tcPr>
            <w:tcW w:w="850" w:type="dxa"/>
            <w:tcBorders>
              <w:top w:val="single" w:sz="4" w:space="0" w:color="auto"/>
              <w:left w:val="nil"/>
              <w:bottom w:val="single" w:sz="4" w:space="0" w:color="auto"/>
              <w:right w:val="nil"/>
            </w:tcBorders>
            <w:shd w:val="clear" w:color="auto" w:fill="F2F2F2" w:themeFill="background1" w:themeFillShade="F2"/>
          </w:tcPr>
          <w:p w14:paraId="7C1A2593" w14:textId="77777777" w:rsidR="004B1ECE" w:rsidRPr="00B307FF" w:rsidRDefault="004B1ECE" w:rsidP="00DB21A1">
            <w:pPr>
              <w:jc w:val="center"/>
              <w:rPr>
                <w:bCs/>
                <w:color w:val="000000"/>
                <w:sz w:val="18"/>
                <w:szCs w:val="18"/>
              </w:rPr>
            </w:pPr>
          </w:p>
        </w:tc>
        <w:tc>
          <w:tcPr>
            <w:tcW w:w="852" w:type="dxa"/>
            <w:tcBorders>
              <w:top w:val="single" w:sz="4" w:space="0" w:color="auto"/>
              <w:left w:val="nil"/>
              <w:bottom w:val="single" w:sz="4" w:space="0" w:color="auto"/>
              <w:right w:val="nil"/>
            </w:tcBorders>
            <w:shd w:val="clear" w:color="auto" w:fill="F2F2F2" w:themeFill="background1" w:themeFillShade="F2"/>
          </w:tcPr>
          <w:p w14:paraId="122071A4" w14:textId="77777777" w:rsidR="004B1ECE" w:rsidRPr="00B307FF" w:rsidRDefault="004B1ECE" w:rsidP="00DB21A1">
            <w:pPr>
              <w:jc w:val="both"/>
              <w:rPr>
                <w:bCs/>
                <w:color w:val="000000"/>
                <w:sz w:val="18"/>
                <w:szCs w:val="18"/>
              </w:rPr>
            </w:pPr>
          </w:p>
        </w:tc>
        <w:tc>
          <w:tcPr>
            <w:tcW w:w="851" w:type="dxa"/>
            <w:tcBorders>
              <w:top w:val="single" w:sz="4" w:space="0" w:color="auto"/>
              <w:left w:val="nil"/>
              <w:bottom w:val="single" w:sz="4" w:space="0" w:color="auto"/>
              <w:right w:val="nil"/>
            </w:tcBorders>
            <w:shd w:val="clear" w:color="auto" w:fill="F2F2F2" w:themeFill="background1" w:themeFillShade="F2"/>
          </w:tcPr>
          <w:p w14:paraId="01B45029" w14:textId="77777777" w:rsidR="004B1ECE" w:rsidRPr="00B307FF" w:rsidRDefault="004B1ECE" w:rsidP="00DB21A1">
            <w:pPr>
              <w:jc w:val="center"/>
              <w:rPr>
                <w:bCs/>
                <w:color w:val="000000"/>
                <w:sz w:val="18"/>
                <w:szCs w:val="18"/>
              </w:rPr>
            </w:pPr>
          </w:p>
        </w:tc>
        <w:tc>
          <w:tcPr>
            <w:tcW w:w="851" w:type="dxa"/>
            <w:tcBorders>
              <w:top w:val="single" w:sz="4" w:space="0" w:color="auto"/>
              <w:left w:val="nil"/>
              <w:bottom w:val="single" w:sz="4" w:space="0" w:color="auto"/>
              <w:right w:val="nil"/>
            </w:tcBorders>
            <w:shd w:val="clear" w:color="auto" w:fill="F2F2F2" w:themeFill="background1" w:themeFillShade="F2"/>
          </w:tcPr>
          <w:p w14:paraId="7D73F57B" w14:textId="77777777" w:rsidR="004B1ECE" w:rsidRPr="00B307FF" w:rsidRDefault="004B1ECE" w:rsidP="00DB21A1">
            <w:pPr>
              <w:jc w:val="both"/>
              <w:rPr>
                <w:bCs/>
                <w:color w:val="000000"/>
                <w:sz w:val="18"/>
                <w:szCs w:val="18"/>
              </w:rPr>
            </w:pPr>
          </w:p>
        </w:tc>
        <w:tc>
          <w:tcPr>
            <w:tcW w:w="851" w:type="dxa"/>
            <w:tcBorders>
              <w:top w:val="single" w:sz="4" w:space="0" w:color="auto"/>
              <w:left w:val="nil"/>
              <w:bottom w:val="single" w:sz="4" w:space="0" w:color="auto"/>
              <w:right w:val="nil"/>
            </w:tcBorders>
            <w:shd w:val="clear" w:color="auto" w:fill="F2F2F2" w:themeFill="background1" w:themeFillShade="F2"/>
          </w:tcPr>
          <w:p w14:paraId="649D5F8D" w14:textId="77777777" w:rsidR="004B1ECE" w:rsidRPr="00B307FF" w:rsidRDefault="004B1ECE" w:rsidP="00DB21A1">
            <w:pPr>
              <w:jc w:val="center"/>
              <w:rPr>
                <w:bCs/>
                <w:color w:val="000000"/>
                <w:sz w:val="18"/>
                <w:szCs w:val="18"/>
              </w:rPr>
            </w:pPr>
          </w:p>
        </w:tc>
        <w:tc>
          <w:tcPr>
            <w:tcW w:w="851" w:type="dxa"/>
            <w:tcBorders>
              <w:top w:val="single" w:sz="4" w:space="0" w:color="auto"/>
              <w:left w:val="nil"/>
              <w:bottom w:val="single" w:sz="4" w:space="0" w:color="auto"/>
              <w:right w:val="single" w:sz="2" w:space="0" w:color="auto"/>
            </w:tcBorders>
            <w:shd w:val="clear" w:color="auto" w:fill="F2F2F2" w:themeFill="background1" w:themeFillShade="F2"/>
          </w:tcPr>
          <w:p w14:paraId="04679C56" w14:textId="77777777" w:rsidR="004B1ECE" w:rsidRPr="00B307FF" w:rsidRDefault="004B1ECE" w:rsidP="00DB21A1">
            <w:pPr>
              <w:jc w:val="both"/>
              <w:rPr>
                <w:bCs/>
                <w:color w:val="000000"/>
                <w:sz w:val="18"/>
                <w:szCs w:val="18"/>
              </w:rPr>
            </w:pPr>
          </w:p>
        </w:tc>
      </w:tr>
      <w:tr w:rsidR="004B1ECE" w:rsidRPr="00B307FF" w14:paraId="1193F616" w14:textId="77777777" w:rsidTr="00DB21A1">
        <w:trPr>
          <w:jc w:val="center"/>
        </w:trPr>
        <w:tc>
          <w:tcPr>
            <w:tcW w:w="1840" w:type="dxa"/>
            <w:tcBorders>
              <w:top w:val="single" w:sz="4" w:space="0" w:color="auto"/>
              <w:left w:val="single" w:sz="4" w:space="0" w:color="auto"/>
              <w:bottom w:val="single" w:sz="4" w:space="0" w:color="auto"/>
              <w:right w:val="single" w:sz="4" w:space="0" w:color="auto"/>
            </w:tcBorders>
          </w:tcPr>
          <w:p w14:paraId="18377344" w14:textId="77777777" w:rsidR="004B1ECE" w:rsidRPr="00B307FF" w:rsidRDefault="004B1ECE" w:rsidP="00DB21A1">
            <w:pPr>
              <w:jc w:val="both"/>
              <w:rPr>
                <w:bCs/>
                <w:color w:val="000000"/>
                <w:sz w:val="18"/>
                <w:szCs w:val="18"/>
              </w:rPr>
            </w:pPr>
            <w:r>
              <w:rPr>
                <w:bCs/>
                <w:color w:val="000000"/>
                <w:sz w:val="18"/>
                <w:szCs w:val="18"/>
              </w:rPr>
              <w:t>Care delivery</w:t>
            </w:r>
          </w:p>
        </w:tc>
        <w:tc>
          <w:tcPr>
            <w:tcW w:w="851" w:type="dxa"/>
            <w:tcBorders>
              <w:top w:val="single" w:sz="4" w:space="0" w:color="auto"/>
              <w:left w:val="single" w:sz="4" w:space="0" w:color="auto"/>
              <w:bottom w:val="single" w:sz="4" w:space="0" w:color="auto"/>
              <w:right w:val="single" w:sz="4" w:space="0" w:color="auto"/>
            </w:tcBorders>
          </w:tcPr>
          <w:p w14:paraId="224DC3D5" w14:textId="77777777" w:rsidR="004B1ECE" w:rsidRPr="00B307FF" w:rsidRDefault="004B1ECE" w:rsidP="00DB21A1">
            <w:pPr>
              <w:jc w:val="center"/>
              <w:rPr>
                <w:bCs/>
                <w:color w:val="000000"/>
                <w:sz w:val="18"/>
                <w:szCs w:val="18"/>
              </w:rPr>
            </w:pPr>
            <w:r>
              <w:rPr>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C5E8AD6" w14:textId="77777777" w:rsidR="004B1ECE" w:rsidRPr="00B307FF" w:rsidRDefault="004B1ECE" w:rsidP="00DB21A1">
            <w:pPr>
              <w:jc w:val="center"/>
              <w:rPr>
                <w:bCs/>
                <w:color w:val="000000"/>
                <w:sz w:val="18"/>
                <w:szCs w:val="18"/>
              </w:rPr>
            </w:pPr>
          </w:p>
        </w:tc>
        <w:tc>
          <w:tcPr>
            <w:tcW w:w="852" w:type="dxa"/>
            <w:tcBorders>
              <w:top w:val="single" w:sz="4" w:space="0" w:color="auto"/>
              <w:left w:val="single" w:sz="4" w:space="0" w:color="auto"/>
              <w:bottom w:val="single" w:sz="4" w:space="0" w:color="auto"/>
              <w:right w:val="single" w:sz="4" w:space="0" w:color="auto"/>
            </w:tcBorders>
          </w:tcPr>
          <w:p w14:paraId="72010004" w14:textId="77777777" w:rsidR="004B1ECE" w:rsidRPr="00B307FF"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tcPr>
          <w:p w14:paraId="2B6A9636" w14:textId="77777777" w:rsidR="004B1ECE" w:rsidRPr="00B307FF"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31159BA" w14:textId="77777777" w:rsidR="004B1ECE" w:rsidRPr="00B307FF" w:rsidRDefault="004B1ECE" w:rsidP="00DB21A1">
            <w:pPr>
              <w:jc w:val="center"/>
              <w:rPr>
                <w:bCs/>
                <w:color w:val="000000"/>
                <w:sz w:val="18"/>
                <w:szCs w:val="18"/>
              </w:rPr>
            </w:pPr>
            <w:r>
              <w:rPr>
                <w:bCs/>
                <w:color w:val="00000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BAC12AE" w14:textId="77777777" w:rsidR="004B1ECE" w:rsidRPr="00B307FF" w:rsidRDefault="004B1ECE" w:rsidP="00DB21A1">
            <w:pPr>
              <w:jc w:val="center"/>
              <w:rPr>
                <w:bCs/>
                <w:color w:val="000000"/>
                <w:sz w:val="18"/>
                <w:szCs w:val="18"/>
              </w:rPr>
            </w:pPr>
            <w:r>
              <w:rPr>
                <w:bCs/>
                <w:color w:val="00000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3557C72" w14:textId="77777777" w:rsidR="004B1ECE" w:rsidRPr="00B307FF" w:rsidRDefault="004B1ECE" w:rsidP="00DB21A1">
            <w:pPr>
              <w:jc w:val="center"/>
              <w:rPr>
                <w:bCs/>
                <w:color w:val="000000"/>
                <w:sz w:val="18"/>
                <w:szCs w:val="18"/>
              </w:rPr>
            </w:pPr>
            <w:r>
              <w:rPr>
                <w:bCs/>
                <w:color w:val="000000"/>
                <w:sz w:val="18"/>
                <w:szCs w:val="18"/>
              </w:rPr>
              <w:t>22</w:t>
            </w:r>
          </w:p>
        </w:tc>
      </w:tr>
      <w:tr w:rsidR="004B1ECE" w:rsidRPr="00B307FF" w14:paraId="2BDB7E9D" w14:textId="77777777" w:rsidTr="00DB21A1">
        <w:trPr>
          <w:jc w:val="center"/>
        </w:trPr>
        <w:tc>
          <w:tcPr>
            <w:tcW w:w="1840" w:type="dxa"/>
            <w:tcBorders>
              <w:top w:val="single" w:sz="4" w:space="0" w:color="auto"/>
              <w:left w:val="single" w:sz="4" w:space="0" w:color="auto"/>
              <w:bottom w:val="single" w:sz="4" w:space="0" w:color="auto"/>
              <w:right w:val="single" w:sz="4" w:space="0" w:color="auto"/>
            </w:tcBorders>
          </w:tcPr>
          <w:p w14:paraId="74546735" w14:textId="77777777" w:rsidR="004B1ECE" w:rsidRPr="00B307FF" w:rsidRDefault="004B1ECE" w:rsidP="00DB21A1">
            <w:pPr>
              <w:jc w:val="both"/>
              <w:rPr>
                <w:bCs/>
                <w:color w:val="000000"/>
                <w:sz w:val="18"/>
                <w:szCs w:val="18"/>
              </w:rPr>
            </w:pPr>
            <w:r>
              <w:rPr>
                <w:bCs/>
                <w:color w:val="000000"/>
                <w:sz w:val="18"/>
                <w:szCs w:val="18"/>
              </w:rPr>
              <w:t>Patient status</w:t>
            </w:r>
          </w:p>
        </w:tc>
        <w:tc>
          <w:tcPr>
            <w:tcW w:w="851" w:type="dxa"/>
            <w:tcBorders>
              <w:top w:val="single" w:sz="4" w:space="0" w:color="auto"/>
              <w:left w:val="single" w:sz="4" w:space="0" w:color="auto"/>
              <w:bottom w:val="single" w:sz="4" w:space="0" w:color="auto"/>
              <w:right w:val="single" w:sz="4" w:space="0" w:color="auto"/>
            </w:tcBorders>
          </w:tcPr>
          <w:p w14:paraId="65084574" w14:textId="77777777" w:rsidR="004B1ECE" w:rsidRPr="00B307FF" w:rsidRDefault="004B1ECE" w:rsidP="00DB21A1">
            <w:pPr>
              <w:jc w:val="center"/>
              <w:rPr>
                <w:bCs/>
                <w:color w:val="000000"/>
                <w:sz w:val="18"/>
                <w:szCs w:val="18"/>
              </w:rPr>
            </w:pPr>
            <w:r>
              <w:rPr>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5D4DE2" w14:textId="77777777" w:rsidR="004B1ECE" w:rsidRPr="00B307FF" w:rsidRDefault="004B1ECE" w:rsidP="00DB21A1">
            <w:pPr>
              <w:rPr>
                <w:bCs/>
                <w:color w:val="000000"/>
                <w:sz w:val="18"/>
                <w:szCs w:val="18"/>
              </w:rPr>
            </w:pPr>
          </w:p>
        </w:tc>
        <w:tc>
          <w:tcPr>
            <w:tcW w:w="852" w:type="dxa"/>
            <w:tcBorders>
              <w:top w:val="single" w:sz="4" w:space="0" w:color="auto"/>
              <w:left w:val="single" w:sz="4" w:space="0" w:color="auto"/>
              <w:bottom w:val="single" w:sz="4" w:space="0" w:color="auto"/>
              <w:right w:val="single" w:sz="4" w:space="0" w:color="auto"/>
            </w:tcBorders>
          </w:tcPr>
          <w:p w14:paraId="5B81894D" w14:textId="77777777" w:rsidR="004B1ECE" w:rsidRPr="00B307FF"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tcPr>
          <w:p w14:paraId="137D43A4" w14:textId="77777777" w:rsidR="004B1ECE" w:rsidRPr="00B307FF"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79896EF" w14:textId="77777777" w:rsidR="004B1ECE" w:rsidRPr="00B307FF" w:rsidRDefault="004B1ECE" w:rsidP="00DB21A1">
            <w:pPr>
              <w:jc w:val="center"/>
              <w:rPr>
                <w:bCs/>
                <w:color w:val="000000"/>
                <w:sz w:val="18"/>
                <w:szCs w:val="18"/>
              </w:rPr>
            </w:pPr>
            <w:r>
              <w:rPr>
                <w:bCs/>
                <w:color w:val="000000"/>
                <w:sz w:val="18"/>
                <w:szCs w:val="18"/>
              </w:rPr>
              <w:t>1</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43E33D0B" w14:textId="77777777" w:rsidR="004B1ECE" w:rsidRPr="00B307FF" w:rsidRDefault="004B1ECE" w:rsidP="00DB21A1">
            <w:pPr>
              <w:jc w:val="center"/>
              <w:rPr>
                <w:bCs/>
                <w:color w:val="000000"/>
                <w:sz w:val="18"/>
                <w:szCs w:val="18"/>
              </w:rPr>
            </w:pPr>
            <w:r>
              <w:rPr>
                <w:bCs/>
                <w:color w:val="000000"/>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FA9B040" w14:textId="77777777" w:rsidR="004B1ECE" w:rsidRPr="00B307FF" w:rsidRDefault="004B1ECE" w:rsidP="00DB21A1">
            <w:pPr>
              <w:jc w:val="center"/>
              <w:rPr>
                <w:bCs/>
                <w:color w:val="000000"/>
                <w:sz w:val="18"/>
                <w:szCs w:val="18"/>
              </w:rPr>
            </w:pPr>
            <w:r>
              <w:rPr>
                <w:bCs/>
                <w:color w:val="000000"/>
                <w:sz w:val="18"/>
                <w:szCs w:val="18"/>
              </w:rPr>
              <w:t>3</w:t>
            </w:r>
          </w:p>
        </w:tc>
      </w:tr>
      <w:tr w:rsidR="004B1ECE" w:rsidRPr="00B307FF" w14:paraId="3EC4FE04" w14:textId="77777777" w:rsidTr="00DB21A1">
        <w:trPr>
          <w:trHeight w:val="101"/>
          <w:jc w:val="center"/>
        </w:trPr>
        <w:tc>
          <w:tcPr>
            <w:tcW w:w="1840" w:type="dxa"/>
            <w:tcBorders>
              <w:top w:val="single" w:sz="4" w:space="0" w:color="auto"/>
              <w:left w:val="single" w:sz="4" w:space="0" w:color="auto"/>
              <w:bottom w:val="single" w:sz="4" w:space="0" w:color="auto"/>
              <w:right w:val="single" w:sz="4" w:space="0" w:color="auto"/>
            </w:tcBorders>
            <w:shd w:val="clear" w:color="auto" w:fill="auto"/>
          </w:tcPr>
          <w:p w14:paraId="1E950E26" w14:textId="77777777" w:rsidR="004B1ECE" w:rsidRPr="003039E8" w:rsidRDefault="004B1ECE" w:rsidP="00DB21A1">
            <w:pPr>
              <w:jc w:val="both"/>
              <w:rPr>
                <w:bCs/>
                <w:color w:val="FF0000"/>
                <w:sz w:val="18"/>
                <w:szCs w:val="18"/>
              </w:rPr>
            </w:pPr>
            <w:r w:rsidRPr="003039E8">
              <w:rPr>
                <w:bCs/>
                <w:sz w:val="18"/>
                <w:szCs w:val="18"/>
              </w:rPr>
              <w:t xml:space="preserve">Care bonuses </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74C9BB9" w14:textId="77777777" w:rsidR="004B1ECE" w:rsidRPr="00B307FF" w:rsidRDefault="004B1ECE" w:rsidP="00DB21A1">
            <w:pPr>
              <w:jc w:val="center"/>
              <w:rPr>
                <w:bCs/>
                <w:color w:val="000000"/>
                <w:sz w:val="18"/>
                <w:szCs w:val="18"/>
              </w:rPr>
            </w:pPr>
            <w:r>
              <w:rPr>
                <w:bCs/>
                <w:color w:val="000000"/>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0FEF2D5" w14:textId="77777777" w:rsidR="004B1ECE" w:rsidRPr="00B307FF" w:rsidRDefault="004B1ECE" w:rsidP="00DB21A1">
            <w:pPr>
              <w:jc w:val="center"/>
              <w:rPr>
                <w:bCs/>
                <w:color w:val="000000"/>
                <w:sz w:val="18"/>
                <w:szCs w:val="18"/>
              </w:rPr>
            </w:pPr>
            <w:r>
              <w:rPr>
                <w:bCs/>
                <w:color w:val="000000"/>
                <w:sz w:val="18"/>
                <w:szCs w:val="18"/>
              </w:rPr>
              <w:t>–</w:t>
            </w:r>
          </w:p>
        </w:tc>
        <w:tc>
          <w:tcPr>
            <w:tcW w:w="852" w:type="dxa"/>
            <w:tcBorders>
              <w:top w:val="single" w:sz="4" w:space="0" w:color="auto"/>
              <w:left w:val="single" w:sz="4" w:space="0" w:color="auto"/>
              <w:bottom w:val="single" w:sz="4" w:space="0" w:color="auto"/>
              <w:right w:val="single" w:sz="4" w:space="0" w:color="auto"/>
            </w:tcBorders>
            <w:shd w:val="clear" w:color="auto" w:fill="auto"/>
          </w:tcPr>
          <w:p w14:paraId="3FB69B10" w14:textId="77777777" w:rsidR="004B1ECE" w:rsidRPr="00B307FF"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5B678BCE" w14:textId="77777777" w:rsidR="004B1ECE" w:rsidRPr="00B307FF"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E6B3341" w14:textId="77777777" w:rsidR="004B1ECE" w:rsidRPr="00B307FF" w:rsidRDefault="004B1ECE" w:rsidP="00DB21A1">
            <w:pPr>
              <w:jc w:val="center"/>
              <w:rPr>
                <w:bCs/>
                <w:color w:val="000000"/>
                <w:sz w:val="18"/>
                <w:szCs w:val="18"/>
              </w:rPr>
            </w:pPr>
            <w:r>
              <w:rPr>
                <w:bCs/>
                <w:color w:val="000000"/>
                <w:sz w:val="18"/>
                <w:szCs w:val="18"/>
              </w:rPr>
              <w:t>5</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19A2126" w14:textId="77777777" w:rsidR="004B1ECE" w:rsidRPr="00B307FF" w:rsidRDefault="004B1ECE" w:rsidP="00DB21A1">
            <w:pPr>
              <w:jc w:val="center"/>
              <w:rPr>
                <w:bCs/>
                <w:color w:val="000000"/>
                <w:sz w:val="18"/>
                <w:szCs w:val="18"/>
              </w:rPr>
            </w:pPr>
            <w:r>
              <w:rPr>
                <w:bCs/>
                <w:color w:val="000000"/>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0F69527" w14:textId="77777777" w:rsidR="004B1ECE" w:rsidRPr="00B307FF" w:rsidRDefault="004B1ECE" w:rsidP="00DB21A1">
            <w:pPr>
              <w:jc w:val="center"/>
              <w:rPr>
                <w:bCs/>
                <w:color w:val="000000"/>
                <w:sz w:val="18"/>
                <w:szCs w:val="18"/>
              </w:rPr>
            </w:pPr>
            <w:r>
              <w:rPr>
                <w:bCs/>
                <w:color w:val="000000"/>
                <w:sz w:val="18"/>
                <w:szCs w:val="18"/>
              </w:rPr>
              <w:t>–</w:t>
            </w:r>
          </w:p>
        </w:tc>
      </w:tr>
      <w:tr w:rsidR="004B1ECE" w:rsidRPr="00BC258F" w14:paraId="5D5F349B" w14:textId="77777777" w:rsidTr="00DB21A1">
        <w:trPr>
          <w:trHeight w:val="101"/>
          <w:jc w:val="center"/>
        </w:trPr>
        <w:tc>
          <w:tcPr>
            <w:tcW w:w="1840" w:type="dxa"/>
            <w:tcBorders>
              <w:top w:val="single" w:sz="4" w:space="0" w:color="auto"/>
              <w:left w:val="single" w:sz="4" w:space="0" w:color="auto"/>
              <w:bottom w:val="single" w:sz="4" w:space="0" w:color="auto"/>
              <w:right w:val="single" w:sz="4" w:space="0" w:color="auto"/>
            </w:tcBorders>
            <w:shd w:val="clear" w:color="auto" w:fill="auto"/>
          </w:tcPr>
          <w:p w14:paraId="2651BB3E" w14:textId="77777777" w:rsidR="004B1ECE" w:rsidRPr="00BC258F" w:rsidRDefault="004B1ECE" w:rsidP="00DB21A1">
            <w:pPr>
              <w:jc w:val="both"/>
              <w:rPr>
                <w:bCs/>
                <w:sz w:val="18"/>
                <w:szCs w:val="18"/>
              </w:rPr>
            </w:pPr>
            <w:r w:rsidRPr="00BC258F">
              <w:rPr>
                <w:bCs/>
                <w:sz w:val="18"/>
                <w:szCs w:val="18"/>
              </w:rPr>
              <w:t>Document management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889008F" w14:textId="77777777" w:rsidR="004B1ECE" w:rsidRPr="00BC258F" w:rsidRDefault="004B1ECE" w:rsidP="00DB21A1">
            <w:pPr>
              <w:jc w:val="center"/>
              <w:rPr>
                <w:bCs/>
                <w:sz w:val="18"/>
                <w:szCs w:val="18"/>
              </w:rPr>
            </w:pPr>
            <w:r w:rsidRPr="00BC258F">
              <w:rPr>
                <w:bCs/>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AE728EB" w14:textId="77777777" w:rsidR="004B1ECE" w:rsidRPr="00BC258F" w:rsidRDefault="004B1ECE" w:rsidP="00DB21A1">
            <w:pPr>
              <w:jc w:val="center"/>
              <w:rPr>
                <w:bCs/>
                <w:sz w:val="18"/>
                <w:szCs w:val="18"/>
              </w:rPr>
            </w:pPr>
          </w:p>
        </w:tc>
        <w:tc>
          <w:tcPr>
            <w:tcW w:w="8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199757" w14:textId="77777777" w:rsidR="004B1ECE" w:rsidRPr="00BC258F" w:rsidRDefault="004B1ECE" w:rsidP="00DB21A1">
            <w:pPr>
              <w:jc w:val="center"/>
              <w:rPr>
                <w:bCs/>
                <w:sz w:val="18"/>
                <w:szCs w:val="18"/>
                <w:vertAlign w:val="superscript"/>
              </w:rPr>
            </w:pPr>
            <w:r w:rsidRPr="00BC258F">
              <w:rPr>
                <w:bCs/>
                <w:sz w:val="18"/>
                <w:szCs w:val="18"/>
              </w:rPr>
              <w:t>38</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4DCFA186" w14:textId="77777777" w:rsidR="004B1ECE" w:rsidRPr="00BC258F" w:rsidRDefault="004B1ECE" w:rsidP="00DB21A1">
            <w:pPr>
              <w:jc w:val="center"/>
              <w:rPr>
                <w:bCs/>
                <w:sz w:val="18"/>
                <w:szCs w:val="18"/>
              </w:rPr>
            </w:pPr>
            <w:r>
              <w:rPr>
                <w:bCs/>
                <w:sz w:val="18"/>
                <w:szCs w:val="18"/>
              </w:rPr>
              <w:softHyphen/>
              <w:t>–</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31745F02" w14:textId="77777777" w:rsidR="004B1ECE" w:rsidRPr="00BC258F" w:rsidRDefault="004B1ECE" w:rsidP="00DB21A1">
            <w:pPr>
              <w:jc w:val="center"/>
              <w:rPr>
                <w:bCs/>
                <w:sz w:val="18"/>
                <w:szCs w:val="18"/>
              </w:rPr>
            </w:pPr>
            <w:r w:rsidRPr="00BC258F">
              <w:rPr>
                <w:bCs/>
                <w:sz w:val="18"/>
                <w:szCs w:val="18"/>
              </w:rPr>
              <w:t>3</w:t>
            </w:r>
          </w:p>
        </w:tc>
        <w:tc>
          <w:tcPr>
            <w:tcW w:w="851"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6DA00C" w14:textId="77777777" w:rsidR="004B1ECE" w:rsidRPr="00BC258F" w:rsidRDefault="004B1ECE" w:rsidP="00DB21A1">
            <w:pPr>
              <w:jc w:val="center"/>
              <w:rPr>
                <w:bCs/>
                <w:sz w:val="18"/>
                <w:szCs w:val="18"/>
              </w:rPr>
            </w:pPr>
            <w:r>
              <w:rPr>
                <w:bCs/>
                <w:sz w:val="18"/>
                <w:szCs w:val="18"/>
              </w:rPr>
              <w:t>2</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00A1E1C7" w14:textId="77777777" w:rsidR="004B1ECE" w:rsidRPr="00BC258F" w:rsidRDefault="004B1ECE" w:rsidP="00DB21A1">
            <w:pPr>
              <w:jc w:val="center"/>
              <w:rPr>
                <w:bCs/>
                <w:sz w:val="18"/>
                <w:szCs w:val="18"/>
              </w:rPr>
            </w:pPr>
            <w:r>
              <w:rPr>
                <w:bCs/>
                <w:sz w:val="18"/>
                <w:szCs w:val="18"/>
              </w:rPr>
              <w:t>–</w:t>
            </w:r>
          </w:p>
        </w:tc>
      </w:tr>
    </w:tbl>
    <w:p w14:paraId="287209AF" w14:textId="77777777" w:rsidR="004B1ECE" w:rsidRPr="00BC258F" w:rsidRDefault="004B1ECE" w:rsidP="004B1ECE">
      <w:pPr>
        <w:jc w:val="both"/>
        <w:rPr>
          <w:bCs/>
          <w:sz w:val="16"/>
          <w:szCs w:val="16"/>
        </w:rPr>
      </w:pPr>
    </w:p>
    <w:p w14:paraId="39EA48AE" w14:textId="77777777" w:rsidR="004B1ECE" w:rsidRDefault="004B1ECE" w:rsidP="004B1ECE">
      <w:pPr>
        <w:jc w:val="both"/>
        <w:rPr>
          <w:bCs/>
          <w:color w:val="000000"/>
          <w:sz w:val="16"/>
          <w:szCs w:val="16"/>
        </w:rPr>
      </w:pPr>
      <w:r w:rsidRPr="001E4BB0">
        <w:rPr>
          <w:bCs/>
          <w:color w:val="000000"/>
          <w:sz w:val="16"/>
          <w:szCs w:val="16"/>
        </w:rPr>
        <w:t>Notes:</w:t>
      </w:r>
      <w:r w:rsidRPr="001E4BB0">
        <w:rPr>
          <w:bCs/>
          <w:color w:val="000000"/>
          <w:sz w:val="16"/>
          <w:szCs w:val="16"/>
          <w:vertAlign w:val="superscript"/>
        </w:rPr>
        <w:t xml:space="preserve"> </w:t>
      </w:r>
      <w:proofErr w:type="spellStart"/>
      <w:r>
        <w:rPr>
          <w:bCs/>
          <w:color w:val="000000"/>
          <w:sz w:val="16"/>
          <w:szCs w:val="16"/>
          <w:vertAlign w:val="superscript"/>
        </w:rPr>
        <w:t>a</w:t>
      </w:r>
      <w:r w:rsidRPr="001E4BB0">
        <w:rPr>
          <w:bCs/>
          <w:color w:val="000000"/>
          <w:sz w:val="16"/>
          <w:szCs w:val="16"/>
        </w:rPr>
        <w:t>This</w:t>
      </w:r>
      <w:proofErr w:type="spellEnd"/>
      <w:r w:rsidRPr="001E4BB0">
        <w:rPr>
          <w:bCs/>
          <w:color w:val="000000"/>
          <w:sz w:val="16"/>
          <w:szCs w:val="16"/>
        </w:rPr>
        <w:t xml:space="preserve"> total is representative of the EMR-sourced indicators in each set and therefore, not necessarily the total indicators</w:t>
      </w:r>
      <w:r>
        <w:rPr>
          <w:bCs/>
          <w:color w:val="000000"/>
          <w:sz w:val="16"/>
          <w:szCs w:val="16"/>
        </w:rPr>
        <w:t>.</w:t>
      </w:r>
      <w:r w:rsidRPr="001E4BB0">
        <w:rPr>
          <w:bCs/>
          <w:color w:val="000000"/>
          <w:sz w:val="16"/>
          <w:szCs w:val="16"/>
        </w:rPr>
        <w:t xml:space="preserve"> </w:t>
      </w:r>
      <w:r>
        <w:rPr>
          <w:bCs/>
          <w:color w:val="000000"/>
          <w:sz w:val="16"/>
          <w:szCs w:val="16"/>
        </w:rPr>
        <w:t>Importantly, many of these indicator sets continue to be iterated. The total and themes of indicators is according to the versions available on the date reviewed. Refer to references for specific version number and date.</w:t>
      </w:r>
    </w:p>
    <w:p w14:paraId="6BF30756" w14:textId="77777777" w:rsidR="004B1ECE" w:rsidRPr="003C03FB" w:rsidRDefault="004B1ECE" w:rsidP="004B1ECE">
      <w:pPr>
        <w:jc w:val="both"/>
        <w:rPr>
          <w:bCs/>
          <w:color w:val="000000"/>
          <w:sz w:val="16"/>
          <w:szCs w:val="16"/>
        </w:rPr>
      </w:pPr>
      <w:proofErr w:type="spellStart"/>
      <w:r>
        <w:rPr>
          <w:bCs/>
          <w:color w:val="000000"/>
          <w:sz w:val="16"/>
          <w:szCs w:val="16"/>
          <w:vertAlign w:val="superscript"/>
        </w:rPr>
        <w:t>b</w:t>
      </w:r>
      <w:r>
        <w:rPr>
          <w:bCs/>
          <w:color w:val="000000"/>
          <w:sz w:val="16"/>
          <w:szCs w:val="16"/>
        </w:rPr>
        <w:t>As</w:t>
      </w:r>
      <w:proofErr w:type="spellEnd"/>
      <w:r>
        <w:rPr>
          <w:bCs/>
          <w:color w:val="000000"/>
          <w:sz w:val="16"/>
          <w:szCs w:val="16"/>
        </w:rPr>
        <w:t xml:space="preserve"> a surveillance database, the shading refers to the data elements available in CPCSSN. </w:t>
      </w:r>
    </w:p>
    <w:p w14:paraId="656D5D0F" w14:textId="77777777" w:rsidR="004B1ECE" w:rsidRDefault="004B1ECE" w:rsidP="004B1ECE">
      <w:pPr>
        <w:jc w:val="both"/>
        <w:rPr>
          <w:bCs/>
          <w:sz w:val="16"/>
          <w:szCs w:val="16"/>
          <w:lang w:val="en-US"/>
        </w:rPr>
      </w:pPr>
      <w:r w:rsidRPr="001E4BB0">
        <w:rPr>
          <w:bCs/>
          <w:color w:val="000000"/>
          <w:sz w:val="16"/>
          <w:szCs w:val="16"/>
        </w:rPr>
        <w:t xml:space="preserve">–none specified. </w:t>
      </w:r>
      <w:r w:rsidRPr="001E4BB0">
        <w:rPr>
          <w:bCs/>
          <w:sz w:val="16"/>
          <w:szCs w:val="16"/>
          <w:lang w:val="en-US"/>
        </w:rPr>
        <w:t xml:space="preserve">CAD: coronary artery disease; CDM: chronic disease management; CHF: coronary heart failure; COPD: chronic obstructive pulmonary disease. </w:t>
      </w:r>
    </w:p>
    <w:p w14:paraId="2F97FB2A" w14:textId="77777777" w:rsidR="004B1ECE" w:rsidRPr="001E4BB0" w:rsidRDefault="004B1ECE" w:rsidP="004B1ECE">
      <w:pPr>
        <w:jc w:val="both"/>
        <w:rPr>
          <w:bCs/>
          <w:color w:val="000000"/>
          <w:sz w:val="16"/>
          <w:szCs w:val="16"/>
        </w:rPr>
      </w:pPr>
      <w:r w:rsidRPr="001E4BB0">
        <w:rPr>
          <w:bCs/>
          <w:color w:val="000000"/>
          <w:sz w:val="16"/>
          <w:szCs w:val="16"/>
        </w:rPr>
        <w:t xml:space="preserve">Sources: </w:t>
      </w:r>
      <w:r w:rsidRPr="001E4BB0">
        <w:rPr>
          <w:bCs/>
          <w:noProof/>
          <w:color w:val="000000"/>
          <w:sz w:val="16"/>
          <w:szCs w:val="16"/>
        </w:rPr>
        <w:t>(Association of Family Health Teams of Ontario 2017; CIHI 2012; Health Data Coalition 2020; Manitoba Health 2019; OntarioMD 2020)</w:t>
      </w:r>
      <w:r w:rsidRPr="001E4BB0">
        <w:rPr>
          <w:bCs/>
          <w:color w:val="000000"/>
          <w:sz w:val="16"/>
          <w:szCs w:val="16"/>
        </w:rPr>
        <w:t>.</w:t>
      </w:r>
    </w:p>
    <w:p w14:paraId="748B579E" w14:textId="77777777" w:rsidR="004B1ECE" w:rsidRPr="00BA6A17" w:rsidRDefault="004B1ECE" w:rsidP="004B1ECE">
      <w:pPr>
        <w:jc w:val="both"/>
        <w:rPr>
          <w:bCs/>
          <w:color w:val="000000"/>
          <w:sz w:val="16"/>
          <w:szCs w:val="16"/>
        </w:rPr>
      </w:pPr>
    </w:p>
    <w:p w14:paraId="77640D5E" w14:textId="77777777" w:rsidR="003E2559" w:rsidRDefault="003E2559"/>
    <w:sectPr w:rsidR="003E2559" w:rsidSect="00DB21A1">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DE7F4B"/>
    <w:multiLevelType w:val="hybridMultilevel"/>
    <w:tmpl w:val="8AA42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0419B"/>
    <w:multiLevelType w:val="hybridMultilevel"/>
    <w:tmpl w:val="549417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F5A7A"/>
    <w:multiLevelType w:val="hybridMultilevel"/>
    <w:tmpl w:val="A4805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D25262"/>
    <w:multiLevelType w:val="hybridMultilevel"/>
    <w:tmpl w:val="98C0764A"/>
    <w:lvl w:ilvl="0" w:tplc="67FA64C2">
      <w:start w:val="1"/>
      <w:numFmt w:val="bullet"/>
      <w:lvlText w:val="-"/>
      <w:lvlJc w:val="left"/>
      <w:pPr>
        <w:tabs>
          <w:tab w:val="num" w:pos="360"/>
        </w:tabs>
        <w:ind w:left="360" w:hanging="360"/>
      </w:pPr>
      <w:rPr>
        <w:rFonts w:ascii="Times New Roman" w:hAnsi="Times New Roman" w:hint="default"/>
      </w:rPr>
    </w:lvl>
    <w:lvl w:ilvl="1" w:tplc="D9181404">
      <w:start w:val="1"/>
      <w:numFmt w:val="bullet"/>
      <w:lvlText w:val="-"/>
      <w:lvlJc w:val="left"/>
      <w:pPr>
        <w:tabs>
          <w:tab w:val="num" w:pos="1080"/>
        </w:tabs>
        <w:ind w:left="1080" w:hanging="360"/>
      </w:pPr>
      <w:rPr>
        <w:rFonts w:ascii="Times New Roman" w:hAnsi="Times New Roman" w:hint="default"/>
      </w:rPr>
    </w:lvl>
    <w:lvl w:ilvl="2" w:tplc="628293B6">
      <w:start w:val="1"/>
      <w:numFmt w:val="bullet"/>
      <w:lvlText w:val="-"/>
      <w:lvlJc w:val="left"/>
      <w:pPr>
        <w:tabs>
          <w:tab w:val="num" w:pos="1800"/>
        </w:tabs>
        <w:ind w:left="1800" w:hanging="360"/>
      </w:pPr>
      <w:rPr>
        <w:rFonts w:ascii="Times New Roman" w:hAnsi="Times New Roman" w:hint="default"/>
      </w:rPr>
    </w:lvl>
    <w:lvl w:ilvl="3" w:tplc="35C08C38" w:tentative="1">
      <w:start w:val="1"/>
      <w:numFmt w:val="bullet"/>
      <w:lvlText w:val="-"/>
      <w:lvlJc w:val="left"/>
      <w:pPr>
        <w:tabs>
          <w:tab w:val="num" w:pos="2520"/>
        </w:tabs>
        <w:ind w:left="2520" w:hanging="360"/>
      </w:pPr>
      <w:rPr>
        <w:rFonts w:ascii="Times New Roman" w:hAnsi="Times New Roman" w:hint="default"/>
      </w:rPr>
    </w:lvl>
    <w:lvl w:ilvl="4" w:tplc="CFA6C3BE" w:tentative="1">
      <w:start w:val="1"/>
      <w:numFmt w:val="bullet"/>
      <w:lvlText w:val="-"/>
      <w:lvlJc w:val="left"/>
      <w:pPr>
        <w:tabs>
          <w:tab w:val="num" w:pos="3240"/>
        </w:tabs>
        <w:ind w:left="3240" w:hanging="360"/>
      </w:pPr>
      <w:rPr>
        <w:rFonts w:ascii="Times New Roman" w:hAnsi="Times New Roman" w:hint="default"/>
      </w:rPr>
    </w:lvl>
    <w:lvl w:ilvl="5" w:tplc="CEB6D806" w:tentative="1">
      <w:start w:val="1"/>
      <w:numFmt w:val="bullet"/>
      <w:lvlText w:val="-"/>
      <w:lvlJc w:val="left"/>
      <w:pPr>
        <w:tabs>
          <w:tab w:val="num" w:pos="3960"/>
        </w:tabs>
        <w:ind w:left="3960" w:hanging="360"/>
      </w:pPr>
      <w:rPr>
        <w:rFonts w:ascii="Times New Roman" w:hAnsi="Times New Roman" w:hint="default"/>
      </w:rPr>
    </w:lvl>
    <w:lvl w:ilvl="6" w:tplc="115A0A30" w:tentative="1">
      <w:start w:val="1"/>
      <w:numFmt w:val="bullet"/>
      <w:lvlText w:val="-"/>
      <w:lvlJc w:val="left"/>
      <w:pPr>
        <w:tabs>
          <w:tab w:val="num" w:pos="4680"/>
        </w:tabs>
        <w:ind w:left="4680" w:hanging="360"/>
      </w:pPr>
      <w:rPr>
        <w:rFonts w:ascii="Times New Roman" w:hAnsi="Times New Roman" w:hint="default"/>
      </w:rPr>
    </w:lvl>
    <w:lvl w:ilvl="7" w:tplc="18EC736E" w:tentative="1">
      <w:start w:val="1"/>
      <w:numFmt w:val="bullet"/>
      <w:lvlText w:val="-"/>
      <w:lvlJc w:val="left"/>
      <w:pPr>
        <w:tabs>
          <w:tab w:val="num" w:pos="5400"/>
        </w:tabs>
        <w:ind w:left="5400" w:hanging="360"/>
      </w:pPr>
      <w:rPr>
        <w:rFonts w:ascii="Times New Roman" w:hAnsi="Times New Roman" w:hint="default"/>
      </w:rPr>
    </w:lvl>
    <w:lvl w:ilvl="8" w:tplc="E1922DB6" w:tentative="1">
      <w:start w:val="1"/>
      <w:numFmt w:val="bullet"/>
      <w:lvlText w:val="-"/>
      <w:lvlJc w:val="left"/>
      <w:pPr>
        <w:tabs>
          <w:tab w:val="num" w:pos="6120"/>
        </w:tabs>
        <w:ind w:left="6120" w:hanging="360"/>
      </w:pPr>
      <w:rPr>
        <w:rFonts w:ascii="Times New Roman" w:hAnsi="Times New Roman" w:hint="default"/>
      </w:rPr>
    </w:lvl>
  </w:abstractNum>
  <w:abstractNum w:abstractNumId="4" w15:restartNumberingAfterBreak="0">
    <w:nsid w:val="15936828"/>
    <w:multiLevelType w:val="hybridMultilevel"/>
    <w:tmpl w:val="0D4A0F10"/>
    <w:lvl w:ilvl="0" w:tplc="F3A48B4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660CB5"/>
    <w:multiLevelType w:val="hybridMultilevel"/>
    <w:tmpl w:val="4E4E8CC8"/>
    <w:lvl w:ilvl="0" w:tplc="04090001">
      <w:start w:val="1"/>
      <w:numFmt w:val="bullet"/>
      <w:lvlText w:val=""/>
      <w:lvlJc w:val="left"/>
      <w:pPr>
        <w:ind w:left="360" w:hanging="360"/>
      </w:pPr>
      <w:rPr>
        <w:rFonts w:ascii="Symbol" w:hAnsi="Symbol" w:hint="default"/>
        <w:b/>
        <w:bCs/>
        <w:i w:val="0"/>
        <w:i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117A63"/>
    <w:multiLevelType w:val="hybridMultilevel"/>
    <w:tmpl w:val="F0C2ED20"/>
    <w:lvl w:ilvl="0" w:tplc="E64033FE">
      <w:start w:val="1"/>
      <w:numFmt w:val="bullet"/>
      <w:lvlText w:val="•"/>
      <w:lvlJc w:val="left"/>
      <w:pPr>
        <w:ind w:left="360" w:hanging="360"/>
      </w:pPr>
      <w:rPr>
        <w:rFonts w:ascii="Arial" w:eastAsia="Times New Roman" w:hAnsi="Aria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F6D53B1"/>
    <w:multiLevelType w:val="hybridMultilevel"/>
    <w:tmpl w:val="C9F0740C"/>
    <w:lvl w:ilvl="0" w:tplc="70F4D570">
      <w:start w:val="1"/>
      <w:numFmt w:val="decimal"/>
      <w:lvlText w:val="%1."/>
      <w:lvlJc w:val="left"/>
      <w:pPr>
        <w:ind w:left="720" w:hanging="360"/>
      </w:pPr>
      <w:rPr>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671D10"/>
    <w:multiLevelType w:val="hybridMultilevel"/>
    <w:tmpl w:val="67522814"/>
    <w:lvl w:ilvl="0" w:tplc="E2243CDA">
      <w:numFmt w:val="bullet"/>
      <w:lvlText w:val="-"/>
      <w:lvlJc w:val="left"/>
      <w:pPr>
        <w:ind w:left="775" w:hanging="360"/>
      </w:pPr>
      <w:rPr>
        <w:rFonts w:ascii="Times New Roman" w:eastAsia="Times New Roman" w:hAnsi="Times New Roman" w:cs="Times New Roman"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9" w15:restartNumberingAfterBreak="0">
    <w:nsid w:val="257A6B23"/>
    <w:multiLevelType w:val="hybridMultilevel"/>
    <w:tmpl w:val="C49645EC"/>
    <w:lvl w:ilvl="0" w:tplc="561E0F54">
      <w:start w:val="1"/>
      <w:numFmt w:val="bullet"/>
      <w:lvlText w:val="•"/>
      <w:lvlJc w:val="left"/>
      <w:pPr>
        <w:ind w:left="360" w:hanging="360"/>
      </w:pPr>
      <w:rPr>
        <w:rFonts w:ascii="Arial" w:eastAsia="Times New Roman" w:hAnsi="Arial"/>
        <w:b w:val="0"/>
        <w:i w:val="0"/>
        <w:caps w:val="0"/>
        <w:smallCaps w:val="0"/>
        <w:strike w:val="0"/>
        <w:dstrike w:val="0"/>
        <w:color w:val="auto"/>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373535"/>
    <w:multiLevelType w:val="hybridMultilevel"/>
    <w:tmpl w:val="D0FE2346"/>
    <w:lvl w:ilvl="0" w:tplc="E2243CDA">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3E7C5B"/>
    <w:multiLevelType w:val="hybridMultilevel"/>
    <w:tmpl w:val="ABD6E6F2"/>
    <w:lvl w:ilvl="0" w:tplc="7BFE4A6C">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F716C9"/>
    <w:multiLevelType w:val="hybridMultilevel"/>
    <w:tmpl w:val="34A649E8"/>
    <w:lvl w:ilvl="0" w:tplc="B3264C7E">
      <w:start w:val="1"/>
      <w:numFmt w:val="decimal"/>
      <w:lvlText w:val="%1."/>
      <w:lvlJc w:val="left"/>
      <w:pPr>
        <w:ind w:left="360" w:hanging="360"/>
      </w:pPr>
      <w:rPr>
        <w:b w:val="0"/>
        <w:bCs w:val="0"/>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52707A"/>
    <w:multiLevelType w:val="hybridMultilevel"/>
    <w:tmpl w:val="172EA34E"/>
    <w:lvl w:ilvl="0" w:tplc="5888EA9E">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F30DD9"/>
    <w:multiLevelType w:val="hybridMultilevel"/>
    <w:tmpl w:val="D618D6E0"/>
    <w:lvl w:ilvl="0" w:tplc="E64033FE">
      <w:start w:val="1"/>
      <w:numFmt w:val="bullet"/>
      <w:lvlText w:val="•"/>
      <w:lvlJc w:val="left"/>
      <w:pPr>
        <w:ind w:left="360" w:hanging="360"/>
      </w:pPr>
      <w:rPr>
        <w:rFonts w:ascii="Arial" w:eastAsia="Times New Roman" w:hAnsi="Arial" w:hint="default"/>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D9181404">
      <w:start w:val="1"/>
      <w:numFmt w:val="bullet"/>
      <w:lvlText w:val="-"/>
      <w:lvlJc w:val="left"/>
      <w:pPr>
        <w:tabs>
          <w:tab w:val="num" w:pos="720"/>
        </w:tabs>
        <w:ind w:left="720" w:hanging="360"/>
      </w:pPr>
      <w:rPr>
        <w:rFonts w:ascii="Times New Roman" w:hAnsi="Times New Roman" w:hint="default"/>
      </w:rPr>
    </w:lvl>
    <w:lvl w:ilvl="2" w:tplc="628293B6">
      <w:start w:val="1"/>
      <w:numFmt w:val="bullet"/>
      <w:lvlText w:val="-"/>
      <w:lvlJc w:val="left"/>
      <w:pPr>
        <w:tabs>
          <w:tab w:val="num" w:pos="1440"/>
        </w:tabs>
        <w:ind w:left="1440" w:hanging="360"/>
      </w:pPr>
      <w:rPr>
        <w:rFonts w:ascii="Times New Roman" w:hAnsi="Times New Roman" w:hint="default"/>
      </w:rPr>
    </w:lvl>
    <w:lvl w:ilvl="3" w:tplc="35C08C38" w:tentative="1">
      <w:start w:val="1"/>
      <w:numFmt w:val="bullet"/>
      <w:lvlText w:val="-"/>
      <w:lvlJc w:val="left"/>
      <w:pPr>
        <w:tabs>
          <w:tab w:val="num" w:pos="2160"/>
        </w:tabs>
        <w:ind w:left="2160" w:hanging="360"/>
      </w:pPr>
      <w:rPr>
        <w:rFonts w:ascii="Times New Roman" w:hAnsi="Times New Roman" w:hint="default"/>
      </w:rPr>
    </w:lvl>
    <w:lvl w:ilvl="4" w:tplc="CFA6C3BE" w:tentative="1">
      <w:start w:val="1"/>
      <w:numFmt w:val="bullet"/>
      <w:lvlText w:val="-"/>
      <w:lvlJc w:val="left"/>
      <w:pPr>
        <w:tabs>
          <w:tab w:val="num" w:pos="2880"/>
        </w:tabs>
        <w:ind w:left="2880" w:hanging="360"/>
      </w:pPr>
      <w:rPr>
        <w:rFonts w:ascii="Times New Roman" w:hAnsi="Times New Roman" w:hint="default"/>
      </w:rPr>
    </w:lvl>
    <w:lvl w:ilvl="5" w:tplc="CEB6D806" w:tentative="1">
      <w:start w:val="1"/>
      <w:numFmt w:val="bullet"/>
      <w:lvlText w:val="-"/>
      <w:lvlJc w:val="left"/>
      <w:pPr>
        <w:tabs>
          <w:tab w:val="num" w:pos="3600"/>
        </w:tabs>
        <w:ind w:left="3600" w:hanging="360"/>
      </w:pPr>
      <w:rPr>
        <w:rFonts w:ascii="Times New Roman" w:hAnsi="Times New Roman" w:hint="default"/>
      </w:rPr>
    </w:lvl>
    <w:lvl w:ilvl="6" w:tplc="115A0A30" w:tentative="1">
      <w:start w:val="1"/>
      <w:numFmt w:val="bullet"/>
      <w:lvlText w:val="-"/>
      <w:lvlJc w:val="left"/>
      <w:pPr>
        <w:tabs>
          <w:tab w:val="num" w:pos="4320"/>
        </w:tabs>
        <w:ind w:left="4320" w:hanging="360"/>
      </w:pPr>
      <w:rPr>
        <w:rFonts w:ascii="Times New Roman" w:hAnsi="Times New Roman" w:hint="default"/>
      </w:rPr>
    </w:lvl>
    <w:lvl w:ilvl="7" w:tplc="18EC736E" w:tentative="1">
      <w:start w:val="1"/>
      <w:numFmt w:val="bullet"/>
      <w:lvlText w:val="-"/>
      <w:lvlJc w:val="left"/>
      <w:pPr>
        <w:tabs>
          <w:tab w:val="num" w:pos="5040"/>
        </w:tabs>
        <w:ind w:left="5040" w:hanging="360"/>
      </w:pPr>
      <w:rPr>
        <w:rFonts w:ascii="Times New Roman" w:hAnsi="Times New Roman" w:hint="default"/>
      </w:rPr>
    </w:lvl>
    <w:lvl w:ilvl="8" w:tplc="E1922DB6" w:tentative="1">
      <w:start w:val="1"/>
      <w:numFmt w:val="bullet"/>
      <w:lvlText w:val="-"/>
      <w:lvlJc w:val="left"/>
      <w:pPr>
        <w:tabs>
          <w:tab w:val="num" w:pos="5760"/>
        </w:tabs>
        <w:ind w:left="5760" w:hanging="360"/>
      </w:pPr>
      <w:rPr>
        <w:rFonts w:ascii="Times New Roman" w:hAnsi="Times New Roman" w:hint="default"/>
      </w:rPr>
    </w:lvl>
  </w:abstractNum>
  <w:abstractNum w:abstractNumId="15" w15:restartNumberingAfterBreak="0">
    <w:nsid w:val="38A961D9"/>
    <w:multiLevelType w:val="hybridMultilevel"/>
    <w:tmpl w:val="C6D8E4A4"/>
    <w:lvl w:ilvl="0" w:tplc="E2243C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7132B9"/>
    <w:multiLevelType w:val="hybridMultilevel"/>
    <w:tmpl w:val="1D709204"/>
    <w:lvl w:ilvl="0" w:tplc="E2243CDA">
      <w:numFmt w:val="bullet"/>
      <w:lvlText w:val="-"/>
      <w:lvlJc w:val="left"/>
      <w:pPr>
        <w:ind w:left="360" w:hanging="360"/>
      </w:pPr>
      <w:rPr>
        <w:rFonts w:ascii="Times New Roman" w:eastAsia="Times New Roman"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980EE2"/>
    <w:multiLevelType w:val="hybridMultilevel"/>
    <w:tmpl w:val="5BB4A0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3AD423BC"/>
    <w:multiLevelType w:val="hybridMultilevel"/>
    <w:tmpl w:val="AD74AF34"/>
    <w:lvl w:ilvl="0" w:tplc="A6BE47E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2F31EC8"/>
    <w:multiLevelType w:val="hybridMultilevel"/>
    <w:tmpl w:val="1362E40C"/>
    <w:lvl w:ilvl="0" w:tplc="04090001">
      <w:start w:val="1"/>
      <w:numFmt w:val="bullet"/>
      <w:lvlText w:val=""/>
      <w:lvlJc w:val="left"/>
      <w:pPr>
        <w:ind w:left="360" w:hanging="360"/>
      </w:pPr>
      <w:rPr>
        <w:rFonts w:ascii="Symbol" w:hAnsi="Symbol" w:hint="default"/>
      </w:rPr>
    </w:lvl>
    <w:lvl w:ilvl="1" w:tplc="D9181404" w:tentative="1">
      <w:start w:val="1"/>
      <w:numFmt w:val="bullet"/>
      <w:lvlText w:val="-"/>
      <w:lvlJc w:val="left"/>
      <w:pPr>
        <w:tabs>
          <w:tab w:val="num" w:pos="1080"/>
        </w:tabs>
        <w:ind w:left="1080" w:hanging="360"/>
      </w:pPr>
      <w:rPr>
        <w:rFonts w:ascii="Times New Roman" w:hAnsi="Times New Roman" w:hint="default"/>
      </w:rPr>
    </w:lvl>
    <w:lvl w:ilvl="2" w:tplc="628293B6" w:tentative="1">
      <w:start w:val="1"/>
      <w:numFmt w:val="bullet"/>
      <w:lvlText w:val="-"/>
      <w:lvlJc w:val="left"/>
      <w:pPr>
        <w:tabs>
          <w:tab w:val="num" w:pos="1800"/>
        </w:tabs>
        <w:ind w:left="1800" w:hanging="360"/>
      </w:pPr>
      <w:rPr>
        <w:rFonts w:ascii="Times New Roman" w:hAnsi="Times New Roman" w:hint="default"/>
      </w:rPr>
    </w:lvl>
    <w:lvl w:ilvl="3" w:tplc="35C08C38" w:tentative="1">
      <w:start w:val="1"/>
      <w:numFmt w:val="bullet"/>
      <w:lvlText w:val="-"/>
      <w:lvlJc w:val="left"/>
      <w:pPr>
        <w:tabs>
          <w:tab w:val="num" w:pos="2520"/>
        </w:tabs>
        <w:ind w:left="2520" w:hanging="360"/>
      </w:pPr>
      <w:rPr>
        <w:rFonts w:ascii="Times New Roman" w:hAnsi="Times New Roman" w:hint="default"/>
      </w:rPr>
    </w:lvl>
    <w:lvl w:ilvl="4" w:tplc="CFA6C3BE" w:tentative="1">
      <w:start w:val="1"/>
      <w:numFmt w:val="bullet"/>
      <w:lvlText w:val="-"/>
      <w:lvlJc w:val="left"/>
      <w:pPr>
        <w:tabs>
          <w:tab w:val="num" w:pos="3240"/>
        </w:tabs>
        <w:ind w:left="3240" w:hanging="360"/>
      </w:pPr>
      <w:rPr>
        <w:rFonts w:ascii="Times New Roman" w:hAnsi="Times New Roman" w:hint="default"/>
      </w:rPr>
    </w:lvl>
    <w:lvl w:ilvl="5" w:tplc="CEB6D806" w:tentative="1">
      <w:start w:val="1"/>
      <w:numFmt w:val="bullet"/>
      <w:lvlText w:val="-"/>
      <w:lvlJc w:val="left"/>
      <w:pPr>
        <w:tabs>
          <w:tab w:val="num" w:pos="3960"/>
        </w:tabs>
        <w:ind w:left="3960" w:hanging="360"/>
      </w:pPr>
      <w:rPr>
        <w:rFonts w:ascii="Times New Roman" w:hAnsi="Times New Roman" w:hint="default"/>
      </w:rPr>
    </w:lvl>
    <w:lvl w:ilvl="6" w:tplc="115A0A30" w:tentative="1">
      <w:start w:val="1"/>
      <w:numFmt w:val="bullet"/>
      <w:lvlText w:val="-"/>
      <w:lvlJc w:val="left"/>
      <w:pPr>
        <w:tabs>
          <w:tab w:val="num" w:pos="4680"/>
        </w:tabs>
        <w:ind w:left="4680" w:hanging="360"/>
      </w:pPr>
      <w:rPr>
        <w:rFonts w:ascii="Times New Roman" w:hAnsi="Times New Roman" w:hint="default"/>
      </w:rPr>
    </w:lvl>
    <w:lvl w:ilvl="7" w:tplc="18EC736E" w:tentative="1">
      <w:start w:val="1"/>
      <w:numFmt w:val="bullet"/>
      <w:lvlText w:val="-"/>
      <w:lvlJc w:val="left"/>
      <w:pPr>
        <w:tabs>
          <w:tab w:val="num" w:pos="5400"/>
        </w:tabs>
        <w:ind w:left="5400" w:hanging="360"/>
      </w:pPr>
      <w:rPr>
        <w:rFonts w:ascii="Times New Roman" w:hAnsi="Times New Roman" w:hint="default"/>
      </w:rPr>
    </w:lvl>
    <w:lvl w:ilvl="8" w:tplc="E1922DB6" w:tentative="1">
      <w:start w:val="1"/>
      <w:numFmt w:val="bullet"/>
      <w:lvlText w:val="-"/>
      <w:lvlJc w:val="left"/>
      <w:pPr>
        <w:tabs>
          <w:tab w:val="num" w:pos="6120"/>
        </w:tabs>
        <w:ind w:left="6120" w:hanging="360"/>
      </w:pPr>
      <w:rPr>
        <w:rFonts w:ascii="Times New Roman" w:hAnsi="Times New Roman" w:hint="default"/>
      </w:rPr>
    </w:lvl>
  </w:abstractNum>
  <w:abstractNum w:abstractNumId="20" w15:restartNumberingAfterBreak="0">
    <w:nsid w:val="4C993FF3"/>
    <w:multiLevelType w:val="hybridMultilevel"/>
    <w:tmpl w:val="0F00E8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51CE03AB"/>
    <w:multiLevelType w:val="hybridMultilevel"/>
    <w:tmpl w:val="B8FC3EA0"/>
    <w:lvl w:ilvl="0" w:tplc="E2243CDA">
      <w:start w:val="4"/>
      <w:numFmt w:val="bullet"/>
      <w:lvlText w:val="-"/>
      <w:lvlJc w:val="left"/>
      <w:pPr>
        <w:ind w:left="720" w:hanging="360"/>
      </w:pPr>
      <w:rPr>
        <w:rFonts w:ascii="Times New Roman" w:eastAsia="Times New Roman" w:hAnsi="Times New Roman" w:cs="Times New Roman"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E56AFE"/>
    <w:multiLevelType w:val="hybridMultilevel"/>
    <w:tmpl w:val="A55E90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49B779C"/>
    <w:multiLevelType w:val="hybridMultilevel"/>
    <w:tmpl w:val="30EE8F94"/>
    <w:lvl w:ilvl="0" w:tplc="E2243CDA">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6507DF5"/>
    <w:multiLevelType w:val="hybridMultilevel"/>
    <w:tmpl w:val="250EE124"/>
    <w:lvl w:ilvl="0" w:tplc="561E0F54">
      <w:start w:val="1"/>
      <w:numFmt w:val="bullet"/>
      <w:lvlText w:val="•"/>
      <w:lvlJc w:val="left"/>
      <w:pPr>
        <w:ind w:left="360" w:hanging="360"/>
      </w:pPr>
      <w:rPr>
        <w:rFonts w:ascii="Arial" w:eastAsia="Times New Roman" w:hAnsi="Arial"/>
        <w:b w:val="0"/>
        <w:i w:val="0"/>
        <w:caps w:val="0"/>
        <w:smallCaps w:val="0"/>
        <w:strike w:val="0"/>
        <w:dstrike w:val="0"/>
        <w:color w:val="auto"/>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8E50285"/>
    <w:multiLevelType w:val="hybridMultilevel"/>
    <w:tmpl w:val="9F646134"/>
    <w:lvl w:ilvl="0" w:tplc="DB96BAAA">
      <w:start w:val="4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086B9D"/>
    <w:multiLevelType w:val="hybridMultilevel"/>
    <w:tmpl w:val="3880D852"/>
    <w:lvl w:ilvl="0" w:tplc="E2243CDA">
      <w:start w:val="1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8E7C94"/>
    <w:multiLevelType w:val="hybridMultilevel"/>
    <w:tmpl w:val="42A890CC"/>
    <w:lvl w:ilvl="0" w:tplc="50E020D2">
      <w:start w:val="1"/>
      <w:numFmt w:val="bullet"/>
      <w:lvlText w:val="•"/>
      <w:lvlJc w:val="left"/>
      <w:pPr>
        <w:ind w:left="720" w:hanging="360"/>
      </w:pPr>
      <w:rPr>
        <w:rFonts w:ascii="Arial" w:eastAsia="Times New Roman" w:hAnsi="Arial"/>
        <w:b w:val="0"/>
        <w:i w:val="0"/>
        <w:caps w:val="0"/>
        <w:smallCaps w:val="0"/>
        <w:strike w:val="0"/>
        <w:dstrike w:val="0"/>
        <w:color w:val="FF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B95FCC"/>
    <w:multiLevelType w:val="hybridMultilevel"/>
    <w:tmpl w:val="A03A5EDA"/>
    <w:lvl w:ilvl="0" w:tplc="561E0F54">
      <w:start w:val="1"/>
      <w:numFmt w:val="bullet"/>
      <w:lvlText w:val="•"/>
      <w:lvlJc w:val="left"/>
      <w:pPr>
        <w:ind w:left="360" w:hanging="360"/>
      </w:pPr>
      <w:rPr>
        <w:rFonts w:ascii="Arial" w:eastAsia="Times New Roman" w:hAnsi="Arial"/>
        <w:b w:val="0"/>
        <w:i w:val="0"/>
        <w:caps w:val="0"/>
        <w:smallCaps w:val="0"/>
        <w:strike w:val="0"/>
        <w:dstrike w:val="0"/>
        <w:color w:val="auto"/>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65885CA8"/>
    <w:multiLevelType w:val="hybridMultilevel"/>
    <w:tmpl w:val="AF3ABD08"/>
    <w:lvl w:ilvl="0" w:tplc="B77C80DA">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9BE7AF4"/>
    <w:multiLevelType w:val="hybridMultilevel"/>
    <w:tmpl w:val="5818260A"/>
    <w:lvl w:ilvl="0" w:tplc="04090001">
      <w:start w:val="1"/>
      <w:numFmt w:val="bullet"/>
      <w:lvlText w:val=""/>
      <w:lvlJc w:val="left"/>
      <w:pPr>
        <w:ind w:left="360" w:hanging="360"/>
      </w:pPr>
      <w:rPr>
        <w:rFonts w:ascii="Symbol" w:hAnsi="Symbol" w:hint="default"/>
        <w:b/>
        <w:bCs/>
        <w:i w:val="0"/>
        <w:i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B0A2DA5"/>
    <w:multiLevelType w:val="hybridMultilevel"/>
    <w:tmpl w:val="CD2A5A0E"/>
    <w:lvl w:ilvl="0" w:tplc="E2243CDA">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C4448CA"/>
    <w:multiLevelType w:val="hybridMultilevel"/>
    <w:tmpl w:val="6E4AA5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F444C30"/>
    <w:multiLevelType w:val="hybridMultilevel"/>
    <w:tmpl w:val="E4DA3CC0"/>
    <w:lvl w:ilvl="0" w:tplc="561E0F54">
      <w:start w:val="1"/>
      <w:numFmt w:val="bullet"/>
      <w:lvlText w:val="•"/>
      <w:lvlJc w:val="left"/>
      <w:pPr>
        <w:ind w:left="360" w:hanging="360"/>
      </w:pPr>
      <w:rPr>
        <w:rFonts w:ascii="Arial" w:eastAsia="Times New Roman" w:hAnsi="Arial"/>
        <w:b w:val="0"/>
        <w:i w:val="0"/>
        <w:caps w:val="0"/>
        <w:smallCaps w:val="0"/>
        <w:strike w:val="0"/>
        <w:dstrike w:val="0"/>
        <w:color w:val="auto"/>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3543B7"/>
    <w:multiLevelType w:val="hybridMultilevel"/>
    <w:tmpl w:val="E8C46376"/>
    <w:lvl w:ilvl="0" w:tplc="F3A48B4A">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280696D"/>
    <w:multiLevelType w:val="hybridMultilevel"/>
    <w:tmpl w:val="79F2DBAC"/>
    <w:lvl w:ilvl="0" w:tplc="E2243CD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A7244E"/>
    <w:multiLevelType w:val="hybridMultilevel"/>
    <w:tmpl w:val="F542A846"/>
    <w:lvl w:ilvl="0" w:tplc="E64033FE">
      <w:start w:val="1"/>
      <w:numFmt w:val="bullet"/>
      <w:lvlText w:val="•"/>
      <w:lvlJc w:val="left"/>
      <w:pPr>
        <w:ind w:left="360" w:hanging="360"/>
      </w:pPr>
      <w:rPr>
        <w:rFonts w:ascii="Arial" w:eastAsia="Times New Roman" w:hAnsi="Arial"/>
        <w:b w:val="0"/>
        <w:i w:val="0"/>
        <w:caps w:val="0"/>
        <w:smallCaps w:val="0"/>
        <w:strike w:val="0"/>
        <w:dstrike w:val="0"/>
        <w:color w:val="000000"/>
        <w:spacing w:val="0"/>
        <w:w w:val="100"/>
        <w:kern w:val="0"/>
        <w:position w:val="0"/>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778D2895"/>
    <w:multiLevelType w:val="hybridMultilevel"/>
    <w:tmpl w:val="ED685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2"/>
  </w:num>
  <w:num w:numId="2">
    <w:abstractNumId w:val="32"/>
  </w:num>
  <w:num w:numId="3">
    <w:abstractNumId w:val="37"/>
  </w:num>
  <w:num w:numId="4">
    <w:abstractNumId w:val="12"/>
  </w:num>
  <w:num w:numId="5">
    <w:abstractNumId w:val="20"/>
  </w:num>
  <w:num w:numId="6">
    <w:abstractNumId w:val="3"/>
  </w:num>
  <w:num w:numId="7">
    <w:abstractNumId w:val="19"/>
  </w:num>
  <w:num w:numId="8">
    <w:abstractNumId w:val="30"/>
  </w:num>
  <w:num w:numId="9">
    <w:abstractNumId w:val="5"/>
  </w:num>
  <w:num w:numId="10">
    <w:abstractNumId w:val="14"/>
  </w:num>
  <w:num w:numId="11">
    <w:abstractNumId w:val="36"/>
  </w:num>
  <w:num w:numId="12">
    <w:abstractNumId w:val="6"/>
  </w:num>
  <w:num w:numId="13">
    <w:abstractNumId w:val="27"/>
  </w:num>
  <w:num w:numId="14">
    <w:abstractNumId w:val="0"/>
  </w:num>
  <w:num w:numId="15">
    <w:abstractNumId w:val="28"/>
  </w:num>
  <w:num w:numId="16">
    <w:abstractNumId w:val="24"/>
  </w:num>
  <w:num w:numId="17">
    <w:abstractNumId w:val="33"/>
  </w:num>
  <w:num w:numId="18">
    <w:abstractNumId w:val="9"/>
  </w:num>
  <w:num w:numId="19">
    <w:abstractNumId w:val="25"/>
  </w:num>
  <w:num w:numId="20">
    <w:abstractNumId w:val="29"/>
  </w:num>
  <w:num w:numId="21">
    <w:abstractNumId w:val="15"/>
  </w:num>
  <w:num w:numId="22">
    <w:abstractNumId w:val="8"/>
  </w:num>
  <w:num w:numId="23">
    <w:abstractNumId w:val="26"/>
  </w:num>
  <w:num w:numId="24">
    <w:abstractNumId w:val="35"/>
  </w:num>
  <w:num w:numId="25">
    <w:abstractNumId w:val="7"/>
  </w:num>
  <w:num w:numId="26">
    <w:abstractNumId w:val="34"/>
  </w:num>
  <w:num w:numId="27">
    <w:abstractNumId w:val="4"/>
  </w:num>
  <w:num w:numId="28">
    <w:abstractNumId w:val="16"/>
  </w:num>
  <w:num w:numId="29">
    <w:abstractNumId w:val="1"/>
  </w:num>
  <w:num w:numId="30">
    <w:abstractNumId w:val="18"/>
  </w:num>
  <w:num w:numId="31">
    <w:abstractNumId w:val="11"/>
  </w:num>
  <w:num w:numId="32">
    <w:abstractNumId w:val="23"/>
  </w:num>
  <w:num w:numId="33">
    <w:abstractNumId w:val="21"/>
  </w:num>
  <w:num w:numId="34">
    <w:abstractNumId w:val="31"/>
  </w:num>
  <w:num w:numId="35">
    <w:abstractNumId w:val="10"/>
  </w:num>
  <w:num w:numId="36">
    <w:abstractNumId w:val="17"/>
  </w:num>
  <w:num w:numId="37">
    <w:abstractNumId w:val="1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ECE"/>
    <w:rsid w:val="00004C98"/>
    <w:rsid w:val="00010560"/>
    <w:rsid w:val="00021358"/>
    <w:rsid w:val="0002642F"/>
    <w:rsid w:val="000344FB"/>
    <w:rsid w:val="000447D3"/>
    <w:rsid w:val="00052F2C"/>
    <w:rsid w:val="00070E95"/>
    <w:rsid w:val="00081E9F"/>
    <w:rsid w:val="00087C2D"/>
    <w:rsid w:val="000935A6"/>
    <w:rsid w:val="00095472"/>
    <w:rsid w:val="000D0F0D"/>
    <w:rsid w:val="000E20F8"/>
    <w:rsid w:val="00104AA0"/>
    <w:rsid w:val="00121199"/>
    <w:rsid w:val="00140229"/>
    <w:rsid w:val="00183B9D"/>
    <w:rsid w:val="001A3588"/>
    <w:rsid w:val="001A6319"/>
    <w:rsid w:val="001D1265"/>
    <w:rsid w:val="001F1CAC"/>
    <w:rsid w:val="00220D4C"/>
    <w:rsid w:val="00222884"/>
    <w:rsid w:val="002229D9"/>
    <w:rsid w:val="002653F3"/>
    <w:rsid w:val="00270992"/>
    <w:rsid w:val="002909FE"/>
    <w:rsid w:val="002E1D99"/>
    <w:rsid w:val="002E638A"/>
    <w:rsid w:val="002E6C29"/>
    <w:rsid w:val="0030057A"/>
    <w:rsid w:val="00307EF2"/>
    <w:rsid w:val="00315C96"/>
    <w:rsid w:val="003419CC"/>
    <w:rsid w:val="003611D4"/>
    <w:rsid w:val="003620D2"/>
    <w:rsid w:val="00362CAD"/>
    <w:rsid w:val="003D4DA1"/>
    <w:rsid w:val="003D79BC"/>
    <w:rsid w:val="003E2559"/>
    <w:rsid w:val="004452F7"/>
    <w:rsid w:val="00451F8D"/>
    <w:rsid w:val="004A5C6B"/>
    <w:rsid w:val="004B1116"/>
    <w:rsid w:val="004B1ECE"/>
    <w:rsid w:val="004B5448"/>
    <w:rsid w:val="004C22A7"/>
    <w:rsid w:val="00500F30"/>
    <w:rsid w:val="00535103"/>
    <w:rsid w:val="005410A7"/>
    <w:rsid w:val="0054128A"/>
    <w:rsid w:val="0054477C"/>
    <w:rsid w:val="00555554"/>
    <w:rsid w:val="005A5DF3"/>
    <w:rsid w:val="005C24E1"/>
    <w:rsid w:val="005E2A76"/>
    <w:rsid w:val="006158B3"/>
    <w:rsid w:val="00625F7F"/>
    <w:rsid w:val="00641418"/>
    <w:rsid w:val="00651203"/>
    <w:rsid w:val="00653AB4"/>
    <w:rsid w:val="00665AE4"/>
    <w:rsid w:val="006924D4"/>
    <w:rsid w:val="00694FD0"/>
    <w:rsid w:val="006D6092"/>
    <w:rsid w:val="006E1511"/>
    <w:rsid w:val="006E2E37"/>
    <w:rsid w:val="006F4867"/>
    <w:rsid w:val="00705E79"/>
    <w:rsid w:val="0072655F"/>
    <w:rsid w:val="007840AF"/>
    <w:rsid w:val="00797D9F"/>
    <w:rsid w:val="007E0434"/>
    <w:rsid w:val="007E1D59"/>
    <w:rsid w:val="007E7FFC"/>
    <w:rsid w:val="008042D9"/>
    <w:rsid w:val="008215E0"/>
    <w:rsid w:val="0083718B"/>
    <w:rsid w:val="0086242A"/>
    <w:rsid w:val="008649D8"/>
    <w:rsid w:val="0089193D"/>
    <w:rsid w:val="008A33C9"/>
    <w:rsid w:val="008D0159"/>
    <w:rsid w:val="008D3206"/>
    <w:rsid w:val="008E2803"/>
    <w:rsid w:val="00903F55"/>
    <w:rsid w:val="00924BDD"/>
    <w:rsid w:val="00925AE0"/>
    <w:rsid w:val="00925E2A"/>
    <w:rsid w:val="00930A6D"/>
    <w:rsid w:val="009461D2"/>
    <w:rsid w:val="009622E7"/>
    <w:rsid w:val="0097481B"/>
    <w:rsid w:val="00974E5D"/>
    <w:rsid w:val="0098550B"/>
    <w:rsid w:val="009C11AA"/>
    <w:rsid w:val="009C6EDA"/>
    <w:rsid w:val="00A20E53"/>
    <w:rsid w:val="00A2292F"/>
    <w:rsid w:val="00A24D7A"/>
    <w:rsid w:val="00A30475"/>
    <w:rsid w:val="00A40063"/>
    <w:rsid w:val="00A73C74"/>
    <w:rsid w:val="00A8108C"/>
    <w:rsid w:val="00AA224C"/>
    <w:rsid w:val="00AB48C6"/>
    <w:rsid w:val="00AC688D"/>
    <w:rsid w:val="00AD002E"/>
    <w:rsid w:val="00AD3BCF"/>
    <w:rsid w:val="00AE5FD5"/>
    <w:rsid w:val="00AF415B"/>
    <w:rsid w:val="00B05C06"/>
    <w:rsid w:val="00B15DE9"/>
    <w:rsid w:val="00B83685"/>
    <w:rsid w:val="00B86448"/>
    <w:rsid w:val="00B9186B"/>
    <w:rsid w:val="00BE19BA"/>
    <w:rsid w:val="00BE24BD"/>
    <w:rsid w:val="00BE376D"/>
    <w:rsid w:val="00C05C63"/>
    <w:rsid w:val="00C07EE3"/>
    <w:rsid w:val="00C229FF"/>
    <w:rsid w:val="00C33278"/>
    <w:rsid w:val="00C36DC5"/>
    <w:rsid w:val="00C534E0"/>
    <w:rsid w:val="00C55B1A"/>
    <w:rsid w:val="00C75088"/>
    <w:rsid w:val="00C758C5"/>
    <w:rsid w:val="00C80C60"/>
    <w:rsid w:val="00C83C34"/>
    <w:rsid w:val="00CA23DD"/>
    <w:rsid w:val="00CA329C"/>
    <w:rsid w:val="00CA5BB2"/>
    <w:rsid w:val="00CA65D6"/>
    <w:rsid w:val="00CC5E7D"/>
    <w:rsid w:val="00CC682C"/>
    <w:rsid w:val="00CE63A2"/>
    <w:rsid w:val="00CF209D"/>
    <w:rsid w:val="00D013A9"/>
    <w:rsid w:val="00D16B57"/>
    <w:rsid w:val="00D2487D"/>
    <w:rsid w:val="00D3097F"/>
    <w:rsid w:val="00D36D11"/>
    <w:rsid w:val="00D94C3B"/>
    <w:rsid w:val="00DA5B6C"/>
    <w:rsid w:val="00DB1267"/>
    <w:rsid w:val="00DB21A1"/>
    <w:rsid w:val="00DB5EB0"/>
    <w:rsid w:val="00DC26BC"/>
    <w:rsid w:val="00DE1283"/>
    <w:rsid w:val="00DE3338"/>
    <w:rsid w:val="00DF7F73"/>
    <w:rsid w:val="00E3129C"/>
    <w:rsid w:val="00E42846"/>
    <w:rsid w:val="00E42DE7"/>
    <w:rsid w:val="00E458AB"/>
    <w:rsid w:val="00E911A4"/>
    <w:rsid w:val="00EA1E03"/>
    <w:rsid w:val="00EA5B1B"/>
    <w:rsid w:val="00EC0AEC"/>
    <w:rsid w:val="00ED5284"/>
    <w:rsid w:val="00EE7AE4"/>
    <w:rsid w:val="00F0091D"/>
    <w:rsid w:val="00F202B2"/>
    <w:rsid w:val="00F42185"/>
    <w:rsid w:val="00F61EAA"/>
    <w:rsid w:val="00F63415"/>
    <w:rsid w:val="00F679BE"/>
    <w:rsid w:val="00F86448"/>
    <w:rsid w:val="00FA2CD3"/>
    <w:rsid w:val="00FB0AC2"/>
    <w:rsid w:val="00FE7F2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CCE22"/>
  <w15:chartTrackingRefBased/>
  <w15:docId w15:val="{2FEE6759-EAC1-9347-AEEC-F50EEF4B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ECE"/>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5DE9"/>
    <w:rPr>
      <w:sz w:val="18"/>
      <w:szCs w:val="18"/>
    </w:rPr>
  </w:style>
  <w:style w:type="character" w:customStyle="1" w:styleId="BalloonTextChar">
    <w:name w:val="Balloon Text Char"/>
    <w:basedOn w:val="DefaultParagraphFont"/>
    <w:link w:val="BalloonText"/>
    <w:uiPriority w:val="99"/>
    <w:semiHidden/>
    <w:rsid w:val="00B15DE9"/>
    <w:rPr>
      <w:rFonts w:ascii="Times New Roman" w:hAnsi="Times New Roman" w:cs="Times New Roman"/>
      <w:sz w:val="18"/>
      <w:szCs w:val="18"/>
    </w:rPr>
  </w:style>
  <w:style w:type="paragraph" w:customStyle="1" w:styleId="Style1">
    <w:name w:val="Style1"/>
    <w:basedOn w:val="NoSpacing"/>
    <w:qFormat/>
    <w:rsid w:val="00E911A4"/>
    <w:rPr>
      <w:rFonts w:ascii="Times New Roman" w:hAnsi="Times New Roman"/>
      <w:sz w:val="22"/>
    </w:rPr>
  </w:style>
  <w:style w:type="paragraph" w:styleId="NoSpacing">
    <w:name w:val="No Spacing"/>
    <w:uiPriority w:val="1"/>
    <w:qFormat/>
    <w:rsid w:val="00E911A4"/>
  </w:style>
  <w:style w:type="paragraph" w:styleId="ListParagraph">
    <w:name w:val="List Paragraph"/>
    <w:basedOn w:val="Normal"/>
    <w:uiPriority w:val="34"/>
    <w:qFormat/>
    <w:rsid w:val="004B1ECE"/>
    <w:pPr>
      <w:ind w:left="720"/>
      <w:contextualSpacing/>
    </w:pPr>
  </w:style>
  <w:style w:type="paragraph" w:styleId="Header">
    <w:name w:val="header"/>
    <w:basedOn w:val="Normal"/>
    <w:link w:val="HeaderChar"/>
    <w:uiPriority w:val="99"/>
    <w:unhideWhenUsed/>
    <w:rsid w:val="004B1ECE"/>
    <w:pPr>
      <w:tabs>
        <w:tab w:val="center" w:pos="4680"/>
        <w:tab w:val="right" w:pos="9360"/>
      </w:tabs>
    </w:pPr>
  </w:style>
  <w:style w:type="character" w:customStyle="1" w:styleId="HeaderChar">
    <w:name w:val="Header Char"/>
    <w:basedOn w:val="DefaultParagraphFont"/>
    <w:link w:val="Header"/>
    <w:uiPriority w:val="99"/>
    <w:rsid w:val="004B1ECE"/>
    <w:rPr>
      <w:rFonts w:ascii="Times New Roman" w:eastAsia="Times New Roman" w:hAnsi="Times New Roman" w:cs="Times New Roman"/>
    </w:rPr>
  </w:style>
  <w:style w:type="paragraph" w:styleId="Footer">
    <w:name w:val="footer"/>
    <w:basedOn w:val="Normal"/>
    <w:link w:val="FooterChar"/>
    <w:uiPriority w:val="99"/>
    <w:unhideWhenUsed/>
    <w:rsid w:val="004B1ECE"/>
    <w:pPr>
      <w:tabs>
        <w:tab w:val="center" w:pos="4680"/>
        <w:tab w:val="right" w:pos="9360"/>
      </w:tabs>
    </w:pPr>
  </w:style>
  <w:style w:type="character" w:customStyle="1" w:styleId="FooterChar">
    <w:name w:val="Footer Char"/>
    <w:basedOn w:val="DefaultParagraphFont"/>
    <w:link w:val="Footer"/>
    <w:uiPriority w:val="99"/>
    <w:rsid w:val="004B1EC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4B1ECE"/>
    <w:rPr>
      <w:sz w:val="16"/>
      <w:szCs w:val="16"/>
    </w:rPr>
  </w:style>
  <w:style w:type="paragraph" w:styleId="CommentText">
    <w:name w:val="annotation text"/>
    <w:basedOn w:val="Normal"/>
    <w:link w:val="CommentTextChar"/>
    <w:uiPriority w:val="99"/>
    <w:unhideWhenUsed/>
    <w:rsid w:val="004B1ECE"/>
    <w:rPr>
      <w:sz w:val="20"/>
      <w:szCs w:val="20"/>
    </w:rPr>
  </w:style>
  <w:style w:type="character" w:customStyle="1" w:styleId="CommentTextChar">
    <w:name w:val="Comment Text Char"/>
    <w:basedOn w:val="DefaultParagraphFont"/>
    <w:link w:val="CommentText"/>
    <w:uiPriority w:val="99"/>
    <w:rsid w:val="004B1EC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B1ECE"/>
    <w:rPr>
      <w:b/>
      <w:bCs/>
    </w:rPr>
  </w:style>
  <w:style w:type="character" w:customStyle="1" w:styleId="CommentSubjectChar">
    <w:name w:val="Comment Subject Char"/>
    <w:basedOn w:val="CommentTextChar"/>
    <w:link w:val="CommentSubject"/>
    <w:uiPriority w:val="99"/>
    <w:semiHidden/>
    <w:rsid w:val="004B1EC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4B1ECE"/>
    <w:rPr>
      <w:color w:val="0000FF"/>
      <w:u w:val="single"/>
    </w:rPr>
  </w:style>
  <w:style w:type="character" w:customStyle="1" w:styleId="UnresolvedMention1">
    <w:name w:val="Unresolved Mention1"/>
    <w:basedOn w:val="DefaultParagraphFont"/>
    <w:uiPriority w:val="99"/>
    <w:semiHidden/>
    <w:unhideWhenUsed/>
    <w:rsid w:val="004B1ECE"/>
    <w:rPr>
      <w:color w:val="605E5C"/>
      <w:shd w:val="clear" w:color="auto" w:fill="E1DFDD"/>
    </w:rPr>
  </w:style>
  <w:style w:type="paragraph" w:customStyle="1" w:styleId="EndNoteBibliographyTitle">
    <w:name w:val="EndNote Bibliography Title"/>
    <w:basedOn w:val="Normal"/>
    <w:link w:val="EndNoteBibliographyTitleChar"/>
    <w:rsid w:val="004B1ECE"/>
    <w:pPr>
      <w:jc w:val="center"/>
    </w:pPr>
    <w:rPr>
      <w:lang w:val="en-US"/>
    </w:rPr>
  </w:style>
  <w:style w:type="character" w:customStyle="1" w:styleId="EndNoteBibliographyTitleChar">
    <w:name w:val="EndNote Bibliography Title Char"/>
    <w:basedOn w:val="DefaultParagraphFont"/>
    <w:link w:val="EndNoteBibliographyTitle"/>
    <w:rsid w:val="004B1ECE"/>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4B1ECE"/>
    <w:rPr>
      <w:lang w:val="en-US"/>
    </w:rPr>
  </w:style>
  <w:style w:type="character" w:customStyle="1" w:styleId="EndNoteBibliographyChar">
    <w:name w:val="EndNote Bibliography Char"/>
    <w:basedOn w:val="DefaultParagraphFont"/>
    <w:link w:val="EndNoteBibliography"/>
    <w:rsid w:val="004B1ECE"/>
    <w:rPr>
      <w:rFonts w:ascii="Times New Roman" w:eastAsia="Times New Roman" w:hAnsi="Times New Roman" w:cs="Times New Roman"/>
      <w:lang w:val="en-US"/>
    </w:rPr>
  </w:style>
  <w:style w:type="table" w:styleId="TableGrid">
    <w:name w:val="Table Grid"/>
    <w:basedOn w:val="TableNormal"/>
    <w:uiPriority w:val="59"/>
    <w:rsid w:val="004B1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B1ECE"/>
    <w:pPr>
      <w:autoSpaceDE w:val="0"/>
      <w:autoSpaceDN w:val="0"/>
      <w:adjustRightInd w:val="0"/>
    </w:pPr>
    <w:rPr>
      <w:rFonts w:ascii="Arial" w:hAnsi="Arial" w:cs="Arial"/>
      <w:color w:val="000000"/>
      <w:lang w:val="en-US"/>
    </w:rPr>
  </w:style>
  <w:style w:type="paragraph" w:styleId="Revision">
    <w:name w:val="Revision"/>
    <w:hidden/>
    <w:uiPriority w:val="99"/>
    <w:semiHidden/>
    <w:rsid w:val="004B1ECE"/>
    <w:rPr>
      <w:sz w:val="22"/>
      <w:szCs w:val="22"/>
    </w:rPr>
  </w:style>
  <w:style w:type="paragraph" w:customStyle="1" w:styleId="xmsonormal">
    <w:name w:val="x_msonormal"/>
    <w:basedOn w:val="Normal"/>
    <w:rsid w:val="004B1ECE"/>
    <w:pPr>
      <w:spacing w:before="100" w:beforeAutospacing="1" w:after="100" w:afterAutospacing="1"/>
    </w:pPr>
  </w:style>
  <w:style w:type="paragraph" w:customStyle="1" w:styleId="xmsolistparagraph">
    <w:name w:val="x_msolistparagraph"/>
    <w:basedOn w:val="Normal"/>
    <w:rsid w:val="004B1ECE"/>
    <w:pPr>
      <w:spacing w:before="100" w:beforeAutospacing="1" w:after="100" w:afterAutospacing="1"/>
    </w:pPr>
  </w:style>
  <w:style w:type="character" w:customStyle="1" w:styleId="apple-converted-space">
    <w:name w:val="apple-converted-space"/>
    <w:basedOn w:val="DefaultParagraphFont"/>
    <w:rsid w:val="004B1ECE"/>
  </w:style>
  <w:style w:type="paragraph" w:styleId="NormalWeb">
    <w:name w:val="Normal (Web)"/>
    <w:basedOn w:val="Normal"/>
    <w:uiPriority w:val="99"/>
    <w:unhideWhenUsed/>
    <w:rsid w:val="004B1ECE"/>
    <w:pPr>
      <w:spacing w:before="100" w:beforeAutospacing="1" w:after="100" w:afterAutospacing="1"/>
    </w:pPr>
  </w:style>
  <w:style w:type="paragraph" w:customStyle="1" w:styleId="Pa14">
    <w:name w:val="Pa14"/>
    <w:basedOn w:val="Default"/>
    <w:next w:val="Default"/>
    <w:uiPriority w:val="99"/>
    <w:rsid w:val="004B1ECE"/>
    <w:pPr>
      <w:spacing w:line="221" w:lineRule="atLeast"/>
    </w:pPr>
    <w:rPr>
      <w:rFonts w:ascii="Calibri" w:hAnsi="Calibri" w:cs="Calibri"/>
      <w:color w:val="auto"/>
    </w:rPr>
  </w:style>
  <w:style w:type="character" w:customStyle="1" w:styleId="A6">
    <w:name w:val="A6"/>
    <w:uiPriority w:val="99"/>
    <w:rsid w:val="004B1ECE"/>
    <w:rPr>
      <w:color w:val="000000"/>
      <w:sz w:val="16"/>
      <w:szCs w:val="16"/>
    </w:rPr>
  </w:style>
  <w:style w:type="paragraph" w:customStyle="1" w:styleId="Pa15">
    <w:name w:val="Pa15"/>
    <w:basedOn w:val="Default"/>
    <w:next w:val="Default"/>
    <w:uiPriority w:val="99"/>
    <w:rsid w:val="004B1ECE"/>
    <w:pPr>
      <w:spacing w:line="221" w:lineRule="atLeast"/>
    </w:pPr>
    <w:rPr>
      <w:rFonts w:ascii="Calibri" w:hAnsi="Calibri" w:cs="Calibri"/>
      <w:color w:val="auto"/>
    </w:rPr>
  </w:style>
  <w:style w:type="character" w:styleId="LineNumber">
    <w:name w:val="line number"/>
    <w:basedOn w:val="DefaultParagraphFont"/>
    <w:uiPriority w:val="99"/>
    <w:semiHidden/>
    <w:unhideWhenUsed/>
    <w:rsid w:val="004B1ECE"/>
  </w:style>
  <w:style w:type="character" w:styleId="FollowedHyperlink">
    <w:name w:val="FollowedHyperlink"/>
    <w:basedOn w:val="DefaultParagraphFont"/>
    <w:uiPriority w:val="99"/>
    <w:semiHidden/>
    <w:unhideWhenUsed/>
    <w:rsid w:val="004B1ECE"/>
    <w:rPr>
      <w:color w:val="954F72" w:themeColor="followedHyperlink"/>
      <w:u w:val="single"/>
    </w:rPr>
  </w:style>
  <w:style w:type="character" w:customStyle="1" w:styleId="UnresolvedMention2">
    <w:name w:val="Unresolved Mention2"/>
    <w:basedOn w:val="DefaultParagraphFont"/>
    <w:uiPriority w:val="99"/>
    <w:semiHidden/>
    <w:unhideWhenUsed/>
    <w:rsid w:val="004B1ECE"/>
    <w:rPr>
      <w:color w:val="605E5C"/>
      <w:shd w:val="clear" w:color="auto" w:fill="E1DFDD"/>
    </w:rPr>
  </w:style>
  <w:style w:type="character" w:customStyle="1" w:styleId="UnresolvedMention3">
    <w:name w:val="Unresolved Mention3"/>
    <w:basedOn w:val="DefaultParagraphFont"/>
    <w:uiPriority w:val="99"/>
    <w:semiHidden/>
    <w:unhideWhenUsed/>
    <w:rsid w:val="004B1ECE"/>
    <w:rPr>
      <w:color w:val="605E5C"/>
      <w:shd w:val="clear" w:color="auto" w:fill="E1DFDD"/>
    </w:rPr>
  </w:style>
  <w:style w:type="character" w:styleId="UnresolvedMention">
    <w:name w:val="Unresolved Mention"/>
    <w:basedOn w:val="DefaultParagraphFont"/>
    <w:uiPriority w:val="99"/>
    <w:semiHidden/>
    <w:unhideWhenUsed/>
    <w:rsid w:val="004B1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2521</Words>
  <Characters>14373</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Erica Barbazza</dc:creator>
  <cp:keywords/>
  <dc:description/>
  <cp:lastModifiedBy>Erica Barbazza</cp:lastModifiedBy>
  <cp:revision>2</cp:revision>
  <dcterms:created xsi:type="dcterms:W3CDTF">2021-06-30T07:18:00Z</dcterms:created>
  <dcterms:modified xsi:type="dcterms:W3CDTF">2021-06-30T07:18:00Z</dcterms:modified>
</cp:coreProperties>
</file>