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548E4" w14:textId="167DBF99" w:rsidR="008F27F9" w:rsidRDefault="000B6C51">
      <w:r>
        <w:object w:dxaOrig="9871" w:dyaOrig="9050" w14:anchorId="7688520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5.4pt;height:334.8pt" o:ole="">
            <v:imagedata r:id="rId4" o:title=""/>
          </v:shape>
          <o:OLEObject Type="Embed" ProgID="Excel.Sheet.12" ShapeID="_x0000_i1025" DrawAspect="Content" ObjectID="_1688212450" r:id="rId5"/>
        </w:object>
      </w:r>
    </w:p>
    <w:p w14:paraId="712C003C" w14:textId="651DE31A" w:rsidR="00C9346D" w:rsidRDefault="00C9346D">
      <w:pPr>
        <w:rPr>
          <w:noProof/>
        </w:rPr>
      </w:pPr>
      <w:r>
        <w:fldChar w:fldCharType="begin"/>
      </w:r>
      <w:r>
        <w:instrText xml:space="preserve"> ADDIN EN.CITE &lt;EndNote&gt;&lt;Cite&gt;&lt;Author&gt;World Health Organization&lt;/Author&gt;&lt;Year&gt;2007&lt;/Year&gt;&lt;RecNum&gt;287&lt;/RecNum&gt;&lt;DisplayText&gt;(1)&lt;/DisplayText&gt;&lt;record&gt;&lt;rec-number&gt;287&lt;/rec-number&gt;&lt;foreign-keys&gt;&lt;key app="EN" db-id="xt9s0e2sq2wed9edtprxfzxwesft0ps95xew" timestamp="1480395103"&gt;287&lt;/key&gt;&lt;/foreign-keys&gt;&lt;ref-type name="Journal Article"&gt;17&lt;/ref-type&gt;&lt;contributors&gt;&lt;authors&gt;&lt;author&gt;World Health Organization,&lt;/author&gt;&lt;/authors&gt;&lt;/contributors&gt;&lt;titles&gt;&lt;title&gt;Everybody&amp;apos;s business--strengthening health systems to improve health outcomes: WHO&amp;apos;s framework for action&lt;/title&gt;&lt;/titles&gt;&lt;dates&gt;&lt;year&gt;2007&lt;/year&gt;&lt;/dates&gt;&lt;urls&gt;&lt;/urls&gt;&lt;/record&gt;&lt;/Cite&gt;&lt;/EndNote&gt;</w:instrText>
      </w:r>
      <w:r>
        <w:fldChar w:fldCharType="separate"/>
      </w:r>
      <w:r>
        <w:rPr>
          <w:noProof/>
        </w:rPr>
        <w:t>(1)</w:t>
      </w:r>
      <w:r>
        <w:fldChar w:fldCharType="end"/>
      </w:r>
      <w:r w:rsidR="0091657F" w:rsidRPr="0091657F">
        <w:rPr>
          <w:noProof/>
        </w:rPr>
        <w:t xml:space="preserve"> </w:t>
      </w:r>
      <w:r w:rsidR="0091657F" w:rsidRPr="00C9346D">
        <w:rPr>
          <w:noProof/>
        </w:rPr>
        <w:t>World Health Organization. Everybody's business--strengthening health systems to improve health outcomes: WHO's framework for action. 2007</w:t>
      </w:r>
    </w:p>
    <w:p w14:paraId="469E4F9C" w14:textId="4260F47B" w:rsidR="00EF086B" w:rsidRDefault="00EF086B">
      <w:pPr>
        <w:rPr>
          <w:noProof/>
        </w:rPr>
      </w:pPr>
    </w:p>
    <w:p w14:paraId="1C8FE03D" w14:textId="77777777" w:rsidR="00EF086B" w:rsidRDefault="00EF086B"/>
    <w:p w14:paraId="0A989D90" w14:textId="5A6B6566" w:rsidR="008F27F9" w:rsidRPr="00EF086B" w:rsidRDefault="00EF086B" w:rsidP="00EF086B">
      <w:pPr>
        <w:tabs>
          <w:tab w:val="left" w:pos="1776"/>
        </w:tabs>
        <w:rPr>
          <w:b/>
          <w:bCs/>
        </w:rPr>
      </w:pPr>
      <w:r w:rsidRPr="00EF086B">
        <w:rPr>
          <w:b/>
          <w:bCs/>
        </w:rPr>
        <w:t>Codes for data analysis of semi-structured interviews.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2127"/>
        <w:gridCol w:w="5760"/>
      </w:tblGrid>
      <w:tr w:rsidR="008F27F9" w:rsidRPr="00691B6F" w14:paraId="6E54A4C8" w14:textId="77777777" w:rsidTr="008F27F9">
        <w:tc>
          <w:tcPr>
            <w:tcW w:w="1129" w:type="dxa"/>
          </w:tcPr>
          <w:p w14:paraId="5102BE0A" w14:textId="77777777" w:rsidR="008F27F9" w:rsidRPr="00691B6F" w:rsidRDefault="008F27F9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14:paraId="71416CA8" w14:textId="4F8BE636" w:rsidR="008F27F9" w:rsidRPr="00691B6F" w:rsidRDefault="008F27F9">
            <w:pPr>
              <w:rPr>
                <w:rFonts w:ascii="Arial" w:hAnsi="Arial" w:cs="Arial"/>
              </w:rPr>
            </w:pPr>
            <w:r w:rsidRPr="00691B6F">
              <w:rPr>
                <w:rFonts w:ascii="Arial" w:hAnsi="Arial" w:cs="Arial"/>
              </w:rPr>
              <w:t>Code</w:t>
            </w:r>
          </w:p>
        </w:tc>
        <w:tc>
          <w:tcPr>
            <w:tcW w:w="5760" w:type="dxa"/>
          </w:tcPr>
          <w:p w14:paraId="75F25FDD" w14:textId="19AE00F4" w:rsidR="008F27F9" w:rsidRPr="00691B6F" w:rsidRDefault="008F27F9">
            <w:pPr>
              <w:rPr>
                <w:rFonts w:ascii="Arial" w:hAnsi="Arial" w:cs="Arial"/>
              </w:rPr>
            </w:pPr>
            <w:r w:rsidRPr="00691B6F">
              <w:rPr>
                <w:rFonts w:ascii="Arial" w:hAnsi="Arial" w:cs="Arial"/>
              </w:rPr>
              <w:t>Interpretation</w:t>
            </w:r>
          </w:p>
        </w:tc>
      </w:tr>
      <w:tr w:rsidR="008F27F9" w:rsidRPr="00691B6F" w14:paraId="7BBD2F13" w14:textId="77777777" w:rsidTr="008F27F9">
        <w:tc>
          <w:tcPr>
            <w:tcW w:w="1129" w:type="dxa"/>
          </w:tcPr>
          <w:p w14:paraId="40428478" w14:textId="77777777" w:rsidR="008F27F9" w:rsidRPr="00691B6F" w:rsidRDefault="008F27F9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14:paraId="52E0B427" w14:textId="77777777" w:rsidR="008F27F9" w:rsidRPr="00691B6F" w:rsidRDefault="008F27F9">
            <w:pPr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116C1DBA" w14:textId="77777777" w:rsidR="008F27F9" w:rsidRPr="00691B6F" w:rsidRDefault="008F27F9">
            <w:pPr>
              <w:rPr>
                <w:rFonts w:ascii="Arial" w:hAnsi="Arial" w:cs="Arial"/>
              </w:rPr>
            </w:pPr>
          </w:p>
        </w:tc>
      </w:tr>
      <w:tr w:rsidR="008F27F9" w:rsidRPr="00691B6F" w14:paraId="7716B837" w14:textId="77777777" w:rsidTr="008F27F9">
        <w:tc>
          <w:tcPr>
            <w:tcW w:w="1129" w:type="dxa"/>
          </w:tcPr>
          <w:p w14:paraId="23C3E92F" w14:textId="77777777" w:rsidR="008F27F9" w:rsidRPr="00691B6F" w:rsidRDefault="008F27F9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14:paraId="2DD57E87" w14:textId="75D79FF1" w:rsidR="008F27F9" w:rsidRPr="00691B6F" w:rsidRDefault="008F27F9">
            <w:pPr>
              <w:rPr>
                <w:rFonts w:ascii="Arial" w:hAnsi="Arial" w:cs="Arial"/>
              </w:rPr>
            </w:pPr>
            <w:r w:rsidRPr="00691B6F">
              <w:rPr>
                <w:rFonts w:ascii="Arial" w:hAnsi="Arial" w:cs="Arial"/>
              </w:rPr>
              <w:t>Health workforce</w:t>
            </w:r>
          </w:p>
        </w:tc>
        <w:tc>
          <w:tcPr>
            <w:tcW w:w="5760" w:type="dxa"/>
          </w:tcPr>
          <w:p w14:paraId="7263BB56" w14:textId="21DC1101" w:rsidR="008F27F9" w:rsidRPr="00691B6F" w:rsidRDefault="00691B6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Any information relating to the </w:t>
            </w:r>
            <w:r w:rsidR="008F27F9" w:rsidRPr="00691B6F">
              <w:rPr>
                <w:rFonts w:ascii="Arial" w:hAnsi="Arial" w:cs="Arial"/>
              </w:rPr>
              <w:t>Employment, Attrition</w:t>
            </w:r>
            <w:r w:rsidR="00C9346D">
              <w:rPr>
                <w:rFonts w:ascii="Arial" w:hAnsi="Arial" w:cs="Arial"/>
              </w:rPr>
              <w:t>,</w:t>
            </w:r>
            <w:r w:rsidR="008F27F9" w:rsidRPr="00691B6F">
              <w:rPr>
                <w:rFonts w:ascii="Arial" w:hAnsi="Arial" w:cs="Arial"/>
              </w:rPr>
              <w:t xml:space="preserve"> staff turnover</w:t>
            </w:r>
            <w:r w:rsidR="00C9346D">
              <w:rPr>
                <w:rFonts w:ascii="Arial" w:hAnsi="Arial" w:cs="Arial"/>
              </w:rPr>
              <w:t>, staff</w:t>
            </w:r>
            <w:r w:rsidR="008F27F9" w:rsidRPr="00691B6F">
              <w:rPr>
                <w:rFonts w:ascii="Arial" w:hAnsi="Arial" w:cs="Arial"/>
              </w:rPr>
              <w:t xml:space="preserve"> training, </w:t>
            </w:r>
            <w:r w:rsidRPr="00691B6F">
              <w:rPr>
                <w:rFonts w:ascii="Arial" w:hAnsi="Arial" w:cs="Arial"/>
              </w:rPr>
              <w:t xml:space="preserve">number and distribution of staff, </w:t>
            </w:r>
            <w:r w:rsidR="008F27F9" w:rsidRPr="00691B6F">
              <w:rPr>
                <w:rFonts w:ascii="Arial" w:hAnsi="Arial" w:cs="Arial"/>
              </w:rPr>
              <w:t>staff workload,</w:t>
            </w:r>
          </w:p>
        </w:tc>
      </w:tr>
      <w:tr w:rsidR="008F27F9" w:rsidRPr="00691B6F" w14:paraId="218E42B7" w14:textId="77777777" w:rsidTr="008F27F9">
        <w:tc>
          <w:tcPr>
            <w:tcW w:w="1129" w:type="dxa"/>
          </w:tcPr>
          <w:p w14:paraId="3DA61E6D" w14:textId="77777777" w:rsidR="008F27F9" w:rsidRPr="00691B6F" w:rsidRDefault="008F27F9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14:paraId="28EA0C99" w14:textId="77777777" w:rsidR="008F27F9" w:rsidRPr="00691B6F" w:rsidRDefault="008F27F9">
            <w:pPr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35F20A9F" w14:textId="77777777" w:rsidR="008F27F9" w:rsidRPr="00691B6F" w:rsidRDefault="008F27F9">
            <w:pPr>
              <w:rPr>
                <w:rFonts w:ascii="Arial" w:hAnsi="Arial" w:cs="Arial"/>
              </w:rPr>
            </w:pPr>
          </w:p>
        </w:tc>
      </w:tr>
      <w:tr w:rsidR="008F27F9" w:rsidRPr="00691B6F" w14:paraId="03B98DF6" w14:textId="77777777" w:rsidTr="008F27F9">
        <w:tc>
          <w:tcPr>
            <w:tcW w:w="1129" w:type="dxa"/>
          </w:tcPr>
          <w:p w14:paraId="69A22EDC" w14:textId="77777777" w:rsidR="008F27F9" w:rsidRPr="00691B6F" w:rsidRDefault="008F27F9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14:paraId="0DEC9999" w14:textId="77777777" w:rsidR="008F27F9" w:rsidRPr="00691B6F" w:rsidRDefault="008F27F9">
            <w:pPr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48CD36BB" w14:textId="77777777" w:rsidR="008F27F9" w:rsidRPr="00691B6F" w:rsidRDefault="008F27F9">
            <w:pPr>
              <w:rPr>
                <w:rFonts w:ascii="Arial" w:hAnsi="Arial" w:cs="Arial"/>
              </w:rPr>
            </w:pPr>
          </w:p>
        </w:tc>
      </w:tr>
      <w:tr w:rsidR="008F27F9" w:rsidRPr="00691B6F" w14:paraId="0FD46A97" w14:textId="77777777" w:rsidTr="008F27F9">
        <w:tc>
          <w:tcPr>
            <w:tcW w:w="1129" w:type="dxa"/>
          </w:tcPr>
          <w:p w14:paraId="0087CAAC" w14:textId="77777777" w:rsidR="008F27F9" w:rsidRPr="00691B6F" w:rsidRDefault="008F27F9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14:paraId="7476D3B7" w14:textId="7CE963B5" w:rsidR="008F27F9" w:rsidRPr="00691B6F" w:rsidRDefault="008F27F9">
            <w:pPr>
              <w:rPr>
                <w:rFonts w:ascii="Arial" w:hAnsi="Arial" w:cs="Arial"/>
              </w:rPr>
            </w:pPr>
            <w:r w:rsidRPr="00691B6F">
              <w:rPr>
                <w:rFonts w:ascii="Arial" w:hAnsi="Arial" w:cs="Arial"/>
              </w:rPr>
              <w:t>Governance</w:t>
            </w:r>
          </w:p>
        </w:tc>
        <w:tc>
          <w:tcPr>
            <w:tcW w:w="5760" w:type="dxa"/>
          </w:tcPr>
          <w:p w14:paraId="0DA50C45" w14:textId="216F828B" w:rsidR="008F27F9" w:rsidRPr="00691B6F" w:rsidRDefault="00E209D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Any information relating to </w:t>
            </w:r>
            <w:r w:rsidR="008F27F9" w:rsidRPr="00691B6F">
              <w:rPr>
                <w:rFonts w:ascii="Arial" w:hAnsi="Arial" w:cs="Arial"/>
              </w:rPr>
              <w:t>Policy, Supervision, Discipline, Leadership, clinical guidelines</w:t>
            </w:r>
            <w:r w:rsidR="00691B6F" w:rsidRPr="00691B6F">
              <w:rPr>
                <w:rFonts w:ascii="Arial" w:hAnsi="Arial" w:cs="Arial"/>
              </w:rPr>
              <w:t xml:space="preserve">, </w:t>
            </w:r>
            <w:proofErr w:type="gramStart"/>
            <w:r w:rsidR="00691B6F" w:rsidRPr="00691B6F">
              <w:rPr>
                <w:rFonts w:ascii="Arial" w:hAnsi="Arial" w:cs="Arial"/>
              </w:rPr>
              <w:t>oversight</w:t>
            </w:r>
            <w:proofErr w:type="gramEnd"/>
            <w:r w:rsidR="00691B6F" w:rsidRPr="00691B6F">
              <w:rPr>
                <w:rFonts w:ascii="Arial" w:hAnsi="Arial" w:cs="Arial"/>
              </w:rPr>
              <w:t xml:space="preserve"> and accountability</w:t>
            </w:r>
          </w:p>
        </w:tc>
      </w:tr>
      <w:tr w:rsidR="008F27F9" w:rsidRPr="00691B6F" w14:paraId="06CB611C" w14:textId="77777777" w:rsidTr="008F27F9">
        <w:tc>
          <w:tcPr>
            <w:tcW w:w="1129" w:type="dxa"/>
          </w:tcPr>
          <w:p w14:paraId="6309ED2F" w14:textId="77777777" w:rsidR="008F27F9" w:rsidRPr="00691B6F" w:rsidRDefault="008F27F9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14:paraId="0EDD051C" w14:textId="77777777" w:rsidR="008F27F9" w:rsidRPr="00691B6F" w:rsidRDefault="008F27F9">
            <w:pPr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5019BF44" w14:textId="77777777" w:rsidR="008F27F9" w:rsidRPr="00691B6F" w:rsidRDefault="008F27F9">
            <w:pPr>
              <w:rPr>
                <w:rFonts w:ascii="Arial" w:hAnsi="Arial" w:cs="Arial"/>
              </w:rPr>
            </w:pPr>
          </w:p>
        </w:tc>
      </w:tr>
      <w:tr w:rsidR="008F27F9" w:rsidRPr="00691B6F" w14:paraId="381002ED" w14:textId="77777777" w:rsidTr="008F27F9">
        <w:tc>
          <w:tcPr>
            <w:tcW w:w="1129" w:type="dxa"/>
          </w:tcPr>
          <w:p w14:paraId="435914A3" w14:textId="77777777" w:rsidR="008F27F9" w:rsidRPr="00691B6F" w:rsidRDefault="008F27F9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14:paraId="4B798429" w14:textId="2814B352" w:rsidR="008F27F9" w:rsidRPr="00691B6F" w:rsidRDefault="008142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Information</w:t>
            </w:r>
          </w:p>
        </w:tc>
        <w:tc>
          <w:tcPr>
            <w:tcW w:w="5760" w:type="dxa"/>
          </w:tcPr>
          <w:p w14:paraId="0FCFF5A9" w14:textId="2D2E91E9" w:rsidR="008F27F9" w:rsidRPr="00691B6F" w:rsidRDefault="008142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Any information relating to data collection; staff and patient registers, data transmission and dissemination, referral data</w:t>
            </w:r>
          </w:p>
        </w:tc>
      </w:tr>
      <w:tr w:rsidR="008142BD" w:rsidRPr="00691B6F" w14:paraId="00E86816" w14:textId="77777777" w:rsidTr="008142BD">
        <w:tc>
          <w:tcPr>
            <w:tcW w:w="1129" w:type="dxa"/>
          </w:tcPr>
          <w:p w14:paraId="036DF48D" w14:textId="77777777" w:rsidR="008142BD" w:rsidRPr="00691B6F" w:rsidRDefault="008142BD" w:rsidP="0081383F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14:paraId="2C4B86A3" w14:textId="77777777" w:rsidR="008142BD" w:rsidRPr="00691B6F" w:rsidRDefault="008142BD" w:rsidP="0081383F">
            <w:pPr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6878E4A4" w14:textId="77777777" w:rsidR="008142BD" w:rsidRPr="00691B6F" w:rsidRDefault="008142BD" w:rsidP="0081383F">
            <w:pPr>
              <w:rPr>
                <w:rFonts w:ascii="Arial" w:hAnsi="Arial" w:cs="Arial"/>
              </w:rPr>
            </w:pPr>
          </w:p>
        </w:tc>
      </w:tr>
      <w:tr w:rsidR="008142BD" w:rsidRPr="00691B6F" w14:paraId="19136A6A" w14:textId="77777777" w:rsidTr="008142BD">
        <w:tc>
          <w:tcPr>
            <w:tcW w:w="1129" w:type="dxa"/>
          </w:tcPr>
          <w:p w14:paraId="6EEDB4CF" w14:textId="77777777" w:rsidR="008142BD" w:rsidRPr="00691B6F" w:rsidRDefault="008142BD" w:rsidP="0081383F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14:paraId="303E5878" w14:textId="77777777" w:rsidR="008142BD" w:rsidRPr="00691B6F" w:rsidRDefault="008142BD" w:rsidP="0081383F">
            <w:pPr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62D4CEEE" w14:textId="77777777" w:rsidR="008142BD" w:rsidRPr="00691B6F" w:rsidRDefault="008142BD" w:rsidP="0081383F">
            <w:pPr>
              <w:rPr>
                <w:rFonts w:ascii="Arial" w:hAnsi="Arial" w:cs="Arial"/>
              </w:rPr>
            </w:pPr>
          </w:p>
        </w:tc>
      </w:tr>
      <w:tr w:rsidR="008142BD" w:rsidRPr="00691B6F" w14:paraId="1BAAE2E6" w14:textId="77777777" w:rsidTr="008142BD">
        <w:tc>
          <w:tcPr>
            <w:tcW w:w="1129" w:type="dxa"/>
          </w:tcPr>
          <w:p w14:paraId="18E611D8" w14:textId="77777777" w:rsidR="008142BD" w:rsidRPr="00691B6F" w:rsidRDefault="008142BD" w:rsidP="0081383F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14:paraId="4D473AD3" w14:textId="541CEF34" w:rsidR="008142BD" w:rsidRPr="00691B6F" w:rsidRDefault="008142BD" w:rsidP="008138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Service Delivery</w:t>
            </w:r>
          </w:p>
        </w:tc>
        <w:tc>
          <w:tcPr>
            <w:tcW w:w="5760" w:type="dxa"/>
          </w:tcPr>
          <w:p w14:paraId="40A882B3" w14:textId="3778E7F2" w:rsidR="008142BD" w:rsidRPr="00691B6F" w:rsidRDefault="008142BD" w:rsidP="008138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Any information pertaining to services delivered in the facilities or communities, types of interventions, target clients, location</w:t>
            </w:r>
          </w:p>
        </w:tc>
      </w:tr>
      <w:tr w:rsidR="008142BD" w:rsidRPr="00691B6F" w14:paraId="35318576" w14:textId="77777777" w:rsidTr="008142BD">
        <w:tc>
          <w:tcPr>
            <w:tcW w:w="1129" w:type="dxa"/>
          </w:tcPr>
          <w:p w14:paraId="05CF4B2E" w14:textId="77777777" w:rsidR="008142BD" w:rsidRPr="00691B6F" w:rsidRDefault="008142BD" w:rsidP="0081383F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14:paraId="7C83CAF8" w14:textId="77777777" w:rsidR="008142BD" w:rsidRPr="00691B6F" w:rsidRDefault="008142BD" w:rsidP="0081383F">
            <w:pPr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670E9330" w14:textId="77777777" w:rsidR="008142BD" w:rsidRPr="00691B6F" w:rsidRDefault="008142BD" w:rsidP="0081383F">
            <w:pPr>
              <w:rPr>
                <w:rFonts w:ascii="Arial" w:hAnsi="Arial" w:cs="Arial"/>
              </w:rPr>
            </w:pPr>
          </w:p>
        </w:tc>
      </w:tr>
      <w:tr w:rsidR="008142BD" w:rsidRPr="00691B6F" w14:paraId="27E48A21" w14:textId="77777777" w:rsidTr="008142BD">
        <w:tc>
          <w:tcPr>
            <w:tcW w:w="1129" w:type="dxa"/>
          </w:tcPr>
          <w:p w14:paraId="47D9BE5B" w14:textId="77777777" w:rsidR="008142BD" w:rsidRPr="00691B6F" w:rsidRDefault="008142BD" w:rsidP="0081383F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14:paraId="076895A2" w14:textId="77777777" w:rsidR="008142BD" w:rsidRPr="00691B6F" w:rsidRDefault="008142BD" w:rsidP="0081383F">
            <w:pPr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524122E5" w14:textId="77777777" w:rsidR="008142BD" w:rsidRPr="00691B6F" w:rsidRDefault="008142BD" w:rsidP="0081383F">
            <w:pPr>
              <w:rPr>
                <w:rFonts w:ascii="Arial" w:hAnsi="Arial" w:cs="Arial"/>
              </w:rPr>
            </w:pPr>
          </w:p>
        </w:tc>
      </w:tr>
      <w:tr w:rsidR="008142BD" w:rsidRPr="00691B6F" w14:paraId="4B245752" w14:textId="77777777" w:rsidTr="008142BD">
        <w:tc>
          <w:tcPr>
            <w:tcW w:w="1129" w:type="dxa"/>
          </w:tcPr>
          <w:p w14:paraId="0593CCCA" w14:textId="77777777" w:rsidR="008142BD" w:rsidRPr="00691B6F" w:rsidRDefault="008142BD" w:rsidP="0081383F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14:paraId="122408B9" w14:textId="0F33D12A" w:rsidR="008142BD" w:rsidRPr="00691B6F" w:rsidRDefault="008142BD" w:rsidP="008138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Medical Products, Vaccines, Technology</w:t>
            </w:r>
          </w:p>
        </w:tc>
        <w:tc>
          <w:tcPr>
            <w:tcW w:w="5760" w:type="dxa"/>
          </w:tcPr>
          <w:p w14:paraId="0B6F628C" w14:textId="7A156278" w:rsidR="008142BD" w:rsidRPr="00691B6F" w:rsidRDefault="008142BD" w:rsidP="008138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Any information pertaining to the </w:t>
            </w:r>
            <w:r w:rsidR="00C9346D">
              <w:rPr>
                <w:rFonts w:ascii="Arial" w:hAnsi="Arial" w:cs="Arial"/>
              </w:rPr>
              <w:t xml:space="preserve">availability, </w:t>
            </w:r>
            <w:r>
              <w:rPr>
                <w:rFonts w:ascii="Arial" w:hAnsi="Arial" w:cs="Arial"/>
              </w:rPr>
              <w:t>procurement and maintenance of equipment and technologies and supply delivery mechanisms for consumables.</w:t>
            </w:r>
          </w:p>
        </w:tc>
      </w:tr>
      <w:tr w:rsidR="008142BD" w:rsidRPr="00691B6F" w14:paraId="057638B6" w14:textId="77777777" w:rsidTr="008142BD">
        <w:tc>
          <w:tcPr>
            <w:tcW w:w="1129" w:type="dxa"/>
          </w:tcPr>
          <w:p w14:paraId="4C36C30C" w14:textId="77777777" w:rsidR="008142BD" w:rsidRPr="00691B6F" w:rsidRDefault="008142BD" w:rsidP="0081383F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14:paraId="6BE59087" w14:textId="77777777" w:rsidR="008142BD" w:rsidRPr="00691B6F" w:rsidRDefault="008142BD" w:rsidP="0081383F">
            <w:pPr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60E67DD5" w14:textId="77777777" w:rsidR="008142BD" w:rsidRPr="00691B6F" w:rsidRDefault="008142BD" w:rsidP="0081383F">
            <w:pPr>
              <w:rPr>
                <w:rFonts w:ascii="Arial" w:hAnsi="Arial" w:cs="Arial"/>
              </w:rPr>
            </w:pPr>
          </w:p>
        </w:tc>
      </w:tr>
      <w:tr w:rsidR="008142BD" w:rsidRPr="00691B6F" w14:paraId="655E5A13" w14:textId="77777777" w:rsidTr="008142BD">
        <w:tc>
          <w:tcPr>
            <w:tcW w:w="1129" w:type="dxa"/>
          </w:tcPr>
          <w:p w14:paraId="236A59E9" w14:textId="77777777" w:rsidR="008142BD" w:rsidRPr="00691B6F" w:rsidRDefault="008142BD" w:rsidP="0081383F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14:paraId="42081789" w14:textId="77777777" w:rsidR="008142BD" w:rsidRPr="00691B6F" w:rsidRDefault="008142BD" w:rsidP="0081383F">
            <w:pPr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4B7BBF15" w14:textId="77777777" w:rsidR="008142BD" w:rsidRPr="00691B6F" w:rsidRDefault="008142BD" w:rsidP="0081383F">
            <w:pPr>
              <w:rPr>
                <w:rFonts w:ascii="Arial" w:hAnsi="Arial" w:cs="Arial"/>
              </w:rPr>
            </w:pPr>
          </w:p>
        </w:tc>
      </w:tr>
      <w:tr w:rsidR="008142BD" w:rsidRPr="00691B6F" w14:paraId="40A5A136" w14:textId="77777777" w:rsidTr="008142BD">
        <w:tc>
          <w:tcPr>
            <w:tcW w:w="1129" w:type="dxa"/>
          </w:tcPr>
          <w:p w14:paraId="6FB275BF" w14:textId="77777777" w:rsidR="008142BD" w:rsidRPr="00691B6F" w:rsidRDefault="008142BD" w:rsidP="0081383F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14:paraId="2C5C2157" w14:textId="544B704D" w:rsidR="008142BD" w:rsidRPr="00691B6F" w:rsidRDefault="008142BD" w:rsidP="008138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Financing</w:t>
            </w:r>
          </w:p>
        </w:tc>
        <w:tc>
          <w:tcPr>
            <w:tcW w:w="5760" w:type="dxa"/>
          </w:tcPr>
          <w:p w14:paraId="6577D14F" w14:textId="08ABAD76" w:rsidR="008142BD" w:rsidRPr="00691B6F" w:rsidRDefault="008142BD" w:rsidP="008138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 Out of the scope of this research</w:t>
            </w:r>
          </w:p>
        </w:tc>
      </w:tr>
      <w:tr w:rsidR="008142BD" w:rsidRPr="00691B6F" w14:paraId="34F5AB72" w14:textId="77777777" w:rsidTr="008142BD">
        <w:tc>
          <w:tcPr>
            <w:tcW w:w="1129" w:type="dxa"/>
          </w:tcPr>
          <w:p w14:paraId="2D266278" w14:textId="77777777" w:rsidR="008142BD" w:rsidRPr="00691B6F" w:rsidRDefault="008142BD" w:rsidP="0081383F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14:paraId="349C64DE" w14:textId="77777777" w:rsidR="008142BD" w:rsidRPr="00691B6F" w:rsidRDefault="008142BD" w:rsidP="0081383F">
            <w:pPr>
              <w:rPr>
                <w:rFonts w:ascii="Arial" w:hAnsi="Arial" w:cs="Arial"/>
              </w:rPr>
            </w:pPr>
          </w:p>
        </w:tc>
        <w:tc>
          <w:tcPr>
            <w:tcW w:w="5760" w:type="dxa"/>
          </w:tcPr>
          <w:p w14:paraId="6ED6793A" w14:textId="77777777" w:rsidR="008142BD" w:rsidRPr="00691B6F" w:rsidRDefault="008142BD" w:rsidP="0081383F">
            <w:pPr>
              <w:rPr>
                <w:rFonts w:ascii="Arial" w:hAnsi="Arial" w:cs="Arial"/>
              </w:rPr>
            </w:pPr>
          </w:p>
        </w:tc>
      </w:tr>
    </w:tbl>
    <w:p w14:paraId="2DF66648" w14:textId="06E022D3" w:rsidR="008F27F9" w:rsidRDefault="008F27F9"/>
    <w:p w14:paraId="4D07B408" w14:textId="77777777" w:rsidR="00C9346D" w:rsidRPr="00C9346D" w:rsidRDefault="00C9346D" w:rsidP="00C9346D">
      <w:pPr>
        <w:pStyle w:val="EndNoteBibliography"/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C9346D">
        <w:t>1.</w:t>
      </w:r>
      <w:r w:rsidRPr="00C9346D">
        <w:tab/>
        <w:t>World Health Organization. Everybody's business--strengthening health systems to improve health outcomes: WHO's framework for action. 2007.</w:t>
      </w:r>
    </w:p>
    <w:p w14:paraId="14D910F5" w14:textId="7FED489D" w:rsidR="008F27F9" w:rsidRDefault="00C9346D" w:rsidP="008F27F9">
      <w:pPr>
        <w:ind w:firstLine="720"/>
      </w:pPr>
      <w:r>
        <w:fldChar w:fldCharType="end"/>
      </w:r>
    </w:p>
    <w:sectPr w:rsidR="008F27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t9s0e2sq2wed9edtprxfzxwesft0ps95xew&quot;&gt;PEC Copy&lt;record-ids&gt;&lt;item&gt;287&lt;/item&gt;&lt;/record-ids&gt;&lt;/item&gt;&lt;/Libraries&gt;"/>
  </w:docVars>
  <w:rsids>
    <w:rsidRoot w:val="008F27F9"/>
    <w:rsid w:val="000B6C51"/>
    <w:rsid w:val="00691B6F"/>
    <w:rsid w:val="008142BD"/>
    <w:rsid w:val="008F27F9"/>
    <w:rsid w:val="0091657F"/>
    <w:rsid w:val="00950F63"/>
    <w:rsid w:val="00C9346D"/>
    <w:rsid w:val="00E209DB"/>
    <w:rsid w:val="00E97562"/>
    <w:rsid w:val="00EF0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FBCFA3"/>
  <w15:chartTrackingRefBased/>
  <w15:docId w15:val="{0CB92B6B-98F3-4933-B008-30661B74A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F27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142BD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C9346D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9346D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C9346D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C9346D"/>
    <w:rPr>
      <w:rFonts w:ascii="Calibri" w:hAnsi="Calibri" w:cs="Calibri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Excel_Worksheet.xls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 AGHAJI</dc:creator>
  <cp:keywords/>
  <dc:description/>
  <cp:lastModifiedBy>Ada AGHAJI</cp:lastModifiedBy>
  <cp:revision>3</cp:revision>
  <dcterms:created xsi:type="dcterms:W3CDTF">2021-07-19T14:06:00Z</dcterms:created>
  <dcterms:modified xsi:type="dcterms:W3CDTF">2021-07-19T14:07:00Z</dcterms:modified>
</cp:coreProperties>
</file>