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54ECD6" w14:textId="13FC0D11" w:rsidR="002E4975" w:rsidRPr="00335525" w:rsidRDefault="00557EEC" w:rsidP="003E65C9">
      <w:pPr>
        <w:rPr>
          <w:rFonts w:ascii="Times New Roman" w:hAnsi="Times New Roman" w:cs="Times New Roman"/>
          <w:sz w:val="18"/>
          <w:szCs w:val="18"/>
        </w:rPr>
      </w:pPr>
      <w:bookmarkStart w:id="0" w:name="OLE_LINK9"/>
      <w:bookmarkStart w:id="1" w:name="OLE_LINK10"/>
      <w:r w:rsidRPr="00557EEC">
        <w:rPr>
          <w:rFonts w:ascii="Times New Roman" w:hAnsi="Times New Roman" w:cs="Times New Roman"/>
          <w:b/>
          <w:bCs/>
          <w:sz w:val="18"/>
          <w:szCs w:val="18"/>
        </w:rPr>
        <w:t>Supplemental</w:t>
      </w:r>
      <w:r w:rsidRPr="002E4975">
        <w:rPr>
          <w:rFonts w:ascii="Times New Roman" w:hAnsi="Times New Roman" w:cs="Times New Roman" w:hint="eastAsia"/>
          <w:b/>
          <w:bCs/>
          <w:sz w:val="18"/>
          <w:szCs w:val="18"/>
        </w:rPr>
        <w:t xml:space="preserve"> </w:t>
      </w:r>
      <w:r w:rsidR="002E4975" w:rsidRPr="002E4975">
        <w:rPr>
          <w:rFonts w:ascii="Times New Roman" w:hAnsi="Times New Roman" w:cs="Times New Roman" w:hint="eastAsia"/>
          <w:b/>
          <w:bCs/>
          <w:sz w:val="18"/>
          <w:szCs w:val="18"/>
        </w:rPr>
        <w:t>Table</w:t>
      </w:r>
      <w:r w:rsidR="002E4975" w:rsidRPr="002E4975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bCs/>
          <w:sz w:val="18"/>
          <w:szCs w:val="18"/>
        </w:rPr>
        <w:t>2</w:t>
      </w:r>
      <w:r w:rsidR="002E4975" w:rsidRPr="002E4975">
        <w:rPr>
          <w:rFonts w:ascii="Times New Roman" w:hAnsi="Times New Roman" w:cs="Times New Roman"/>
          <w:b/>
          <w:bCs/>
          <w:sz w:val="18"/>
          <w:szCs w:val="18"/>
        </w:rPr>
        <w:t xml:space="preserve">. </w:t>
      </w:r>
      <w:r w:rsidR="003E65C9" w:rsidRPr="00335525">
        <w:rPr>
          <w:rFonts w:ascii="Times New Roman" w:hAnsi="Times New Roman" w:cs="Times New Roman"/>
          <w:sz w:val="18"/>
          <w:szCs w:val="18"/>
        </w:rPr>
        <w:t xml:space="preserve">Prevention and treatment of diabetic eye disease </w:t>
      </w:r>
      <w:r w:rsidR="003E65C9" w:rsidRPr="00335525">
        <w:rPr>
          <w:rFonts w:ascii="Times New Roman" w:hAnsi="Times New Roman" w:cs="Times New Roman" w:hint="eastAsia"/>
          <w:sz w:val="18"/>
          <w:szCs w:val="18"/>
        </w:rPr>
        <w:t>in</w:t>
      </w:r>
      <w:r w:rsidR="003E65C9" w:rsidRPr="00335525">
        <w:rPr>
          <w:rFonts w:ascii="Times New Roman" w:hAnsi="Times New Roman" w:cs="Times New Roman"/>
          <w:sz w:val="18"/>
          <w:szCs w:val="18"/>
        </w:rPr>
        <w:t xml:space="preserve"> </w:t>
      </w:r>
      <w:r w:rsidR="003E65C9" w:rsidRPr="00335525">
        <w:rPr>
          <w:rFonts w:ascii="Times New Roman" w:hAnsi="Times New Roman" w:cs="Times New Roman" w:hint="eastAsia"/>
          <w:sz w:val="18"/>
          <w:szCs w:val="18"/>
        </w:rPr>
        <w:t>the</w:t>
      </w:r>
      <w:r w:rsidR="003E65C9" w:rsidRPr="00335525">
        <w:rPr>
          <w:rFonts w:ascii="Times New Roman" w:hAnsi="Times New Roman" w:cs="Times New Roman"/>
          <w:sz w:val="18"/>
          <w:szCs w:val="18"/>
        </w:rPr>
        <w:t xml:space="preserve"> </w:t>
      </w:r>
      <w:r w:rsidR="003E65C9" w:rsidRPr="00335525">
        <w:rPr>
          <w:rFonts w:ascii="Times New Roman" w:hAnsi="Times New Roman" w:cs="Times New Roman" w:hint="eastAsia"/>
          <w:sz w:val="18"/>
          <w:szCs w:val="18"/>
        </w:rPr>
        <w:t xml:space="preserve">community health service </w:t>
      </w:r>
      <w:r w:rsidR="003E65C9" w:rsidRPr="00335525">
        <w:rPr>
          <w:rFonts w:ascii="Times New Roman" w:hAnsi="Times New Roman" w:cs="Times New Roman"/>
          <w:sz w:val="18"/>
          <w:szCs w:val="18"/>
        </w:rPr>
        <w:t xml:space="preserve">centers </w:t>
      </w:r>
    </w:p>
    <w:tbl>
      <w:tblPr>
        <w:tblStyle w:val="a3"/>
        <w:tblW w:w="8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992"/>
        <w:gridCol w:w="1134"/>
        <w:gridCol w:w="1276"/>
        <w:gridCol w:w="1341"/>
      </w:tblGrid>
      <w:tr w:rsidR="003E65C9" w14:paraId="23F80543" w14:textId="77777777" w:rsidTr="00060D9C">
        <w:trPr>
          <w:trHeight w:val="328"/>
        </w:trPr>
        <w:tc>
          <w:tcPr>
            <w:tcW w:w="3828" w:type="dxa"/>
            <w:vMerge w:val="restart"/>
            <w:tcBorders>
              <w:top w:val="single" w:sz="4" w:space="0" w:color="auto"/>
            </w:tcBorders>
          </w:tcPr>
          <w:bookmarkEnd w:id="0"/>
          <w:bookmarkEnd w:id="1"/>
          <w:p w14:paraId="7762F12E" w14:textId="09F0B8CD" w:rsidR="003E65C9" w:rsidRDefault="003E65C9" w:rsidP="003E65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36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Prevention and treatment of diabetic eye disease in community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C4DFEEF" w14:textId="616ED43A" w:rsidR="003E65C9" w:rsidRDefault="003E65C9" w:rsidP="003E65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95C7C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D</w:t>
            </w:r>
            <w:r w:rsidRPr="00395C7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istrict</w:t>
            </w:r>
            <w:r w:rsidR="00060D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</w:t>
            </w:r>
            <w:r w:rsidR="00060D9C" w:rsidRPr="009E4F4C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N</w:t>
            </w:r>
            <w:r w:rsidR="00060D9C" w:rsidRPr="009E4F4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o.</w:t>
            </w:r>
            <w:r w:rsidR="00060D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060D9C" w:rsidRPr="009E4F4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[</w:t>
            </w:r>
            <w:r w:rsidR="00060D9C" w:rsidRPr="009E4F4C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%</w:t>
            </w:r>
            <w:r w:rsidR="00060D9C" w:rsidRPr="009E4F4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]</w:t>
            </w:r>
            <w:r w:rsidR="00060D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341" w:type="dxa"/>
            <w:tcBorders>
              <w:top w:val="single" w:sz="4" w:space="0" w:color="auto"/>
            </w:tcBorders>
          </w:tcPr>
          <w:p w14:paraId="1739EAF9" w14:textId="255E8DA5" w:rsidR="003E65C9" w:rsidRDefault="003E65C9" w:rsidP="003E65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E4975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T</w:t>
            </w:r>
            <w:r w:rsidRPr="002E497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otal</w:t>
            </w:r>
          </w:p>
        </w:tc>
      </w:tr>
      <w:tr w:rsidR="003E65C9" w14:paraId="694E0B31" w14:textId="77777777" w:rsidTr="00060D9C">
        <w:trPr>
          <w:trHeight w:val="656"/>
        </w:trPr>
        <w:tc>
          <w:tcPr>
            <w:tcW w:w="3828" w:type="dxa"/>
            <w:vMerge/>
            <w:tcBorders>
              <w:bottom w:val="single" w:sz="4" w:space="0" w:color="auto"/>
            </w:tcBorders>
          </w:tcPr>
          <w:p w14:paraId="7CEE94A8" w14:textId="291B37D4" w:rsidR="003E65C9" w:rsidRDefault="003E65C9" w:rsidP="003E65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7C9EF82" w14:textId="3A7D1C0A" w:rsidR="003E65C9" w:rsidRDefault="003E65C9" w:rsidP="003E65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E497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Urban area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8F63F71" w14:textId="49C76ED6" w:rsidR="003E65C9" w:rsidRDefault="003E65C9" w:rsidP="003E65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E497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Suburb area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ECBD80" w14:textId="0DFB0E35" w:rsidR="003E65C9" w:rsidRDefault="003E65C9" w:rsidP="003E65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E497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Semi-urban suburb area</w:t>
            </w:r>
          </w:p>
        </w:tc>
        <w:tc>
          <w:tcPr>
            <w:tcW w:w="1341" w:type="dxa"/>
            <w:tcBorders>
              <w:bottom w:val="single" w:sz="4" w:space="0" w:color="auto"/>
            </w:tcBorders>
          </w:tcPr>
          <w:p w14:paraId="7A2E9D1B" w14:textId="77777777" w:rsidR="003E65C9" w:rsidRDefault="003E65C9" w:rsidP="003E65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FD56BA" w14:paraId="2D553B9A" w14:textId="77777777" w:rsidTr="00060D9C">
        <w:trPr>
          <w:trHeight w:val="328"/>
        </w:trPr>
        <w:tc>
          <w:tcPr>
            <w:tcW w:w="3828" w:type="dxa"/>
            <w:tcBorders>
              <w:top w:val="single" w:sz="4" w:space="0" w:color="auto"/>
            </w:tcBorders>
          </w:tcPr>
          <w:p w14:paraId="721056B3" w14:textId="73D09BCB" w:rsidR="00FD56BA" w:rsidRDefault="00FD56BA" w:rsidP="00FD56BA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E497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CH</w:t>
            </w:r>
            <w:r w:rsidRPr="002E4975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SC</w:t>
            </w:r>
            <w:r w:rsidRPr="002E497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7DB138D" w14:textId="3F8C3FDC" w:rsidR="00FD56BA" w:rsidRPr="00FD56BA" w:rsidRDefault="00FD56BA" w:rsidP="00FD56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56BA">
              <w:rPr>
                <w:rFonts w:ascii="Times New Roman" w:hAnsi="Times New Roman" w:cs="Times New Roman" w:hint="eastAsia"/>
                <w:sz w:val="18"/>
                <w:szCs w:val="18"/>
              </w:rPr>
              <w:t>7</w:t>
            </w:r>
            <w:r w:rsidRPr="00FD56B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A89F23F" w14:textId="3578D0EA" w:rsidR="00FD56BA" w:rsidRPr="00FD56BA" w:rsidRDefault="00FD56BA" w:rsidP="00FD56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56BA">
              <w:rPr>
                <w:rFonts w:ascii="Times New Roman" w:hAnsi="Times New Roman" w:cs="Times New Roman" w:hint="eastAsia"/>
                <w:sz w:val="18"/>
                <w:szCs w:val="18"/>
              </w:rPr>
              <w:t>8</w:t>
            </w:r>
            <w:r w:rsidRPr="00FD56B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91F35A1" w14:textId="7338DC79" w:rsidR="00FD56BA" w:rsidRPr="00FD56BA" w:rsidRDefault="00FD56BA" w:rsidP="00FD56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56BA">
              <w:rPr>
                <w:rFonts w:ascii="Times New Roman" w:hAnsi="Times New Roman" w:cs="Times New Roman" w:hint="eastAsia"/>
                <w:sz w:val="18"/>
                <w:szCs w:val="18"/>
              </w:rPr>
              <w:t>7</w:t>
            </w:r>
            <w:r w:rsidRPr="00FD56B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341" w:type="dxa"/>
            <w:tcBorders>
              <w:top w:val="single" w:sz="4" w:space="0" w:color="auto"/>
            </w:tcBorders>
          </w:tcPr>
          <w:p w14:paraId="0D5913B2" w14:textId="6939EE36" w:rsidR="00FD56BA" w:rsidRPr="00FD56BA" w:rsidRDefault="00FD56BA" w:rsidP="00FD56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56BA"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  <w:r w:rsidRPr="00FD56BA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</w:tr>
      <w:tr w:rsidR="00FD56BA" w14:paraId="7E2CA2F9" w14:textId="77777777" w:rsidTr="00060D9C">
        <w:trPr>
          <w:trHeight w:val="297"/>
        </w:trPr>
        <w:tc>
          <w:tcPr>
            <w:tcW w:w="3828" w:type="dxa"/>
          </w:tcPr>
          <w:p w14:paraId="39DC55AB" w14:textId="6BE250BE" w:rsidR="00FD56BA" w:rsidRDefault="00060D9C" w:rsidP="00FD56BA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60D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Integrated into</w:t>
            </w:r>
            <w:r w:rsidR="003E65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3E65C9" w:rsidRPr="003E65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services</w:t>
            </w:r>
            <w:r w:rsidR="003E65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of</w:t>
            </w:r>
            <w:r w:rsidR="003E65C9" w:rsidRPr="003E65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general practitioner</w:t>
            </w:r>
          </w:p>
        </w:tc>
        <w:tc>
          <w:tcPr>
            <w:tcW w:w="992" w:type="dxa"/>
          </w:tcPr>
          <w:p w14:paraId="54CF48FA" w14:textId="570FD5DE" w:rsidR="00FD56BA" w:rsidRPr="00FD56BA" w:rsidRDefault="003E65C9" w:rsidP="00FD56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5C9"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  <w:r w:rsidRPr="003E65C9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  <w:r w:rsidRPr="003E65C9">
              <w:rPr>
                <w:rFonts w:ascii="Times New Roman" w:hAnsi="Times New Roman" w:cs="Times New Roman" w:hint="eastAsia"/>
                <w:sz w:val="18"/>
                <w:szCs w:val="18"/>
              </w:rPr>
              <w:t>(</w:t>
            </w:r>
            <w:r w:rsidRPr="003E65C9">
              <w:rPr>
                <w:rFonts w:ascii="Times New Roman" w:hAnsi="Times New Roman" w:cs="Times New Roman"/>
                <w:sz w:val="18"/>
                <w:szCs w:val="18"/>
              </w:rPr>
              <w:t>55.4)</w:t>
            </w:r>
          </w:p>
        </w:tc>
        <w:tc>
          <w:tcPr>
            <w:tcW w:w="1134" w:type="dxa"/>
          </w:tcPr>
          <w:p w14:paraId="2F2F8014" w14:textId="664F3FD7" w:rsidR="00FD56BA" w:rsidRPr="00FD56BA" w:rsidRDefault="003E65C9" w:rsidP="00FD56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5C9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Pr="003E65C9">
              <w:rPr>
                <w:rFonts w:ascii="Times New Roman" w:hAnsi="Times New Roman" w:cs="Times New Roman"/>
                <w:sz w:val="18"/>
                <w:szCs w:val="18"/>
              </w:rPr>
              <w:t>9 (22.1)</w:t>
            </w:r>
          </w:p>
        </w:tc>
        <w:tc>
          <w:tcPr>
            <w:tcW w:w="1276" w:type="dxa"/>
          </w:tcPr>
          <w:p w14:paraId="4C515043" w14:textId="2812D540" w:rsidR="00FD56BA" w:rsidRPr="00FD56BA" w:rsidRDefault="003E65C9" w:rsidP="00FD56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5C9"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  <w:r w:rsidRPr="003E65C9">
              <w:rPr>
                <w:rFonts w:ascii="Times New Roman" w:hAnsi="Times New Roman" w:cs="Times New Roman"/>
                <w:sz w:val="18"/>
                <w:szCs w:val="18"/>
              </w:rPr>
              <w:t>0 (27.0)</w:t>
            </w:r>
          </w:p>
        </w:tc>
        <w:tc>
          <w:tcPr>
            <w:tcW w:w="1341" w:type="dxa"/>
          </w:tcPr>
          <w:p w14:paraId="668101BD" w14:textId="7B6FD47F" w:rsidR="00FD56BA" w:rsidRPr="00FD56BA" w:rsidRDefault="003E65C9" w:rsidP="00FD56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5C9">
              <w:rPr>
                <w:rFonts w:ascii="Times New Roman" w:hAnsi="Times New Roman" w:cs="Times New Roman" w:hint="eastAsia"/>
                <w:sz w:val="18"/>
                <w:szCs w:val="18"/>
              </w:rPr>
              <w:t>8</w:t>
            </w:r>
            <w:r w:rsidRPr="003E65C9">
              <w:rPr>
                <w:rFonts w:ascii="Times New Roman" w:hAnsi="Times New Roman" w:cs="Times New Roman"/>
                <w:sz w:val="18"/>
                <w:szCs w:val="18"/>
              </w:rPr>
              <w:t>0 (34.2)</w:t>
            </w:r>
          </w:p>
        </w:tc>
      </w:tr>
      <w:tr w:rsidR="003E65C9" w14:paraId="22355900" w14:textId="77777777" w:rsidTr="00060D9C">
        <w:trPr>
          <w:trHeight w:val="321"/>
        </w:trPr>
        <w:tc>
          <w:tcPr>
            <w:tcW w:w="3828" w:type="dxa"/>
          </w:tcPr>
          <w:p w14:paraId="11751934" w14:textId="791AC829" w:rsidR="003E65C9" w:rsidRDefault="00060D9C" w:rsidP="003E65C9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60D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Integrated into</w:t>
            </w:r>
            <w:r w:rsidRPr="003E65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3E65C9" w:rsidRPr="003E65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services of family doctor</w:t>
            </w:r>
          </w:p>
        </w:tc>
        <w:tc>
          <w:tcPr>
            <w:tcW w:w="992" w:type="dxa"/>
          </w:tcPr>
          <w:p w14:paraId="5454A559" w14:textId="5C20B837" w:rsidR="003E65C9" w:rsidRPr="00FD56BA" w:rsidRDefault="003E65C9" w:rsidP="003E65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5C9"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  <w:r w:rsidRPr="003E65C9">
              <w:rPr>
                <w:rFonts w:ascii="Times New Roman" w:hAnsi="Times New Roman" w:cs="Times New Roman"/>
                <w:sz w:val="18"/>
                <w:szCs w:val="18"/>
              </w:rPr>
              <w:t>2 (43.2)</w:t>
            </w:r>
          </w:p>
        </w:tc>
        <w:tc>
          <w:tcPr>
            <w:tcW w:w="1134" w:type="dxa"/>
          </w:tcPr>
          <w:p w14:paraId="4E582FC8" w14:textId="5068D0B0" w:rsidR="003E65C9" w:rsidRPr="00FD56BA" w:rsidRDefault="003E65C9" w:rsidP="003E65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5C9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Pr="003E65C9">
              <w:rPr>
                <w:rFonts w:ascii="Times New Roman" w:hAnsi="Times New Roman" w:cs="Times New Roman"/>
                <w:sz w:val="18"/>
                <w:szCs w:val="18"/>
              </w:rPr>
              <w:t>4 (16.3)</w:t>
            </w:r>
          </w:p>
        </w:tc>
        <w:tc>
          <w:tcPr>
            <w:tcW w:w="1276" w:type="dxa"/>
          </w:tcPr>
          <w:p w14:paraId="282DED70" w14:textId="50A05D43" w:rsidR="003E65C9" w:rsidRPr="00FD56BA" w:rsidRDefault="003E65C9" w:rsidP="003E65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5C9"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  <w:r w:rsidRPr="003E65C9">
              <w:rPr>
                <w:rFonts w:ascii="Times New Roman" w:hAnsi="Times New Roman" w:cs="Times New Roman"/>
                <w:sz w:val="18"/>
                <w:szCs w:val="18"/>
              </w:rPr>
              <w:t>0 (27.0)</w:t>
            </w:r>
          </w:p>
        </w:tc>
        <w:tc>
          <w:tcPr>
            <w:tcW w:w="1341" w:type="dxa"/>
          </w:tcPr>
          <w:p w14:paraId="04FABD1B" w14:textId="3E9FFA25" w:rsidR="003E65C9" w:rsidRPr="00FD56BA" w:rsidRDefault="003E65C9" w:rsidP="003E65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5C9">
              <w:rPr>
                <w:rFonts w:ascii="Times New Roman" w:hAnsi="Times New Roman" w:cs="Times New Roman" w:hint="eastAsia"/>
                <w:sz w:val="18"/>
                <w:szCs w:val="18"/>
              </w:rPr>
              <w:t>6</w:t>
            </w:r>
            <w:r w:rsidRPr="003E65C9">
              <w:rPr>
                <w:rFonts w:ascii="Times New Roman" w:hAnsi="Times New Roman" w:cs="Times New Roman"/>
                <w:sz w:val="18"/>
                <w:szCs w:val="18"/>
              </w:rPr>
              <w:t>6 (28.2)</w:t>
            </w:r>
          </w:p>
        </w:tc>
      </w:tr>
      <w:tr w:rsidR="003E65C9" w14:paraId="1EBF01D5" w14:textId="77777777" w:rsidTr="00060D9C">
        <w:trPr>
          <w:trHeight w:val="328"/>
        </w:trPr>
        <w:tc>
          <w:tcPr>
            <w:tcW w:w="3828" w:type="dxa"/>
            <w:tcBorders>
              <w:bottom w:val="single" w:sz="4" w:space="0" w:color="auto"/>
            </w:tcBorders>
          </w:tcPr>
          <w:p w14:paraId="73A42492" w14:textId="329D1F47" w:rsidR="003E65C9" w:rsidRPr="003E65C9" w:rsidRDefault="003E65C9" w:rsidP="003E65C9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E65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Bilateral cooperation with the superior medical institution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B1BF17E" w14:textId="7E2142FB" w:rsidR="003E65C9" w:rsidRPr="00FD56BA" w:rsidRDefault="003E65C9" w:rsidP="003E65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5C9">
              <w:rPr>
                <w:rFonts w:ascii="Times New Roman" w:hAnsi="Times New Roman" w:cs="Times New Roman" w:hint="eastAsia"/>
                <w:sz w:val="18"/>
                <w:szCs w:val="18"/>
              </w:rPr>
              <w:t>6</w:t>
            </w:r>
            <w:r w:rsidRPr="003E65C9">
              <w:rPr>
                <w:rFonts w:ascii="Times New Roman" w:hAnsi="Times New Roman" w:cs="Times New Roman"/>
                <w:sz w:val="18"/>
                <w:szCs w:val="18"/>
              </w:rPr>
              <w:t>4 (86.5)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A0C63BC" w14:textId="3913CC58" w:rsidR="003E65C9" w:rsidRPr="00FD56BA" w:rsidRDefault="003E65C9" w:rsidP="003E65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5C9"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 w:rsidRPr="003E65C9">
              <w:rPr>
                <w:rFonts w:ascii="Times New Roman" w:hAnsi="Times New Roman" w:cs="Times New Roman"/>
                <w:sz w:val="18"/>
                <w:szCs w:val="18"/>
              </w:rPr>
              <w:t>5 (64.0)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85B11F7" w14:textId="47703CC1" w:rsidR="003E65C9" w:rsidRPr="00FD56BA" w:rsidRDefault="003E65C9" w:rsidP="003E65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5C9"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  <w:r w:rsidRPr="003E65C9">
              <w:rPr>
                <w:rFonts w:ascii="Times New Roman" w:hAnsi="Times New Roman" w:cs="Times New Roman"/>
                <w:sz w:val="18"/>
                <w:szCs w:val="18"/>
              </w:rPr>
              <w:t>1 (55.4)</w:t>
            </w:r>
          </w:p>
        </w:tc>
        <w:tc>
          <w:tcPr>
            <w:tcW w:w="1341" w:type="dxa"/>
            <w:tcBorders>
              <w:bottom w:val="single" w:sz="4" w:space="0" w:color="auto"/>
            </w:tcBorders>
          </w:tcPr>
          <w:p w14:paraId="68CD1582" w14:textId="4A5698FF" w:rsidR="003E65C9" w:rsidRPr="00FD56BA" w:rsidRDefault="003E65C9" w:rsidP="003E65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5C9">
              <w:rPr>
                <w:rFonts w:ascii="Times New Roman" w:hAnsi="Times New Roman" w:cs="Times New Roman"/>
                <w:sz w:val="18"/>
                <w:szCs w:val="18"/>
              </w:rPr>
              <w:t xml:space="preserve">160 </w:t>
            </w:r>
            <w:r w:rsidRPr="003E65C9">
              <w:rPr>
                <w:rFonts w:ascii="Times New Roman" w:hAnsi="Times New Roman" w:cs="Times New Roman" w:hint="eastAsia"/>
                <w:sz w:val="18"/>
                <w:szCs w:val="18"/>
              </w:rPr>
              <w:t>(</w:t>
            </w:r>
            <w:r w:rsidRPr="003E65C9">
              <w:rPr>
                <w:rFonts w:ascii="Times New Roman" w:hAnsi="Times New Roman" w:cs="Times New Roman"/>
                <w:sz w:val="18"/>
                <w:szCs w:val="18"/>
              </w:rPr>
              <w:t>68.4)</w:t>
            </w:r>
          </w:p>
        </w:tc>
      </w:tr>
    </w:tbl>
    <w:p w14:paraId="1364BD7A" w14:textId="42907C61" w:rsidR="00FD56BA" w:rsidRDefault="00060D9C" w:rsidP="00060D9C">
      <w:pPr>
        <w:jc w:val="left"/>
        <w:rPr>
          <w:rFonts w:ascii="Times New Roman" w:hAnsi="Times New Roman" w:cs="Times New Roman"/>
          <w:b/>
          <w:bCs/>
          <w:sz w:val="18"/>
          <w:szCs w:val="18"/>
        </w:rPr>
      </w:pPr>
      <w:r w:rsidRPr="00E4543A">
        <w:rPr>
          <w:rFonts w:ascii="Times New Roman" w:hAnsi="Times New Roman" w:cs="Times New Roman" w:hint="eastAsia"/>
          <w:sz w:val="18"/>
          <w:szCs w:val="18"/>
        </w:rPr>
        <w:t>C</w:t>
      </w:r>
      <w:r w:rsidRPr="00E4543A">
        <w:rPr>
          <w:rFonts w:ascii="Times New Roman" w:hAnsi="Times New Roman" w:cs="Times New Roman"/>
          <w:sz w:val="18"/>
          <w:szCs w:val="18"/>
        </w:rPr>
        <w:t>HSCs, community health service centers</w:t>
      </w:r>
      <w:r w:rsidR="008D3D20">
        <w:rPr>
          <w:rFonts w:ascii="Times New Roman" w:hAnsi="Times New Roman" w:cs="Times New Roman"/>
          <w:sz w:val="18"/>
          <w:szCs w:val="18"/>
        </w:rPr>
        <w:t>.</w:t>
      </w:r>
    </w:p>
    <w:sectPr w:rsidR="00FD56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CFA935" w14:textId="77777777" w:rsidR="004643E0" w:rsidRDefault="004643E0" w:rsidP="006647A7">
      <w:r>
        <w:separator/>
      </w:r>
    </w:p>
  </w:endnote>
  <w:endnote w:type="continuationSeparator" w:id="0">
    <w:p w14:paraId="2EA4A277" w14:textId="77777777" w:rsidR="004643E0" w:rsidRDefault="004643E0" w:rsidP="00664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80DA8E" w14:textId="77777777" w:rsidR="004643E0" w:rsidRDefault="004643E0" w:rsidP="006647A7">
      <w:r>
        <w:separator/>
      </w:r>
    </w:p>
  </w:footnote>
  <w:footnote w:type="continuationSeparator" w:id="0">
    <w:p w14:paraId="51A8A135" w14:textId="77777777" w:rsidR="004643E0" w:rsidRDefault="004643E0" w:rsidP="006647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FB6162"/>
    <w:multiLevelType w:val="multilevel"/>
    <w:tmpl w:val="7C149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AA0954"/>
    <w:multiLevelType w:val="multilevel"/>
    <w:tmpl w:val="17046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C17F44"/>
    <w:multiLevelType w:val="multilevel"/>
    <w:tmpl w:val="6D467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975"/>
    <w:rsid w:val="00060D9C"/>
    <w:rsid w:val="000F18CA"/>
    <w:rsid w:val="001376FB"/>
    <w:rsid w:val="00232DF9"/>
    <w:rsid w:val="002E4975"/>
    <w:rsid w:val="00335525"/>
    <w:rsid w:val="00390AFF"/>
    <w:rsid w:val="003E65C9"/>
    <w:rsid w:val="004643E0"/>
    <w:rsid w:val="00557EEC"/>
    <w:rsid w:val="006647A7"/>
    <w:rsid w:val="008D3D20"/>
    <w:rsid w:val="0093082D"/>
    <w:rsid w:val="00C1639F"/>
    <w:rsid w:val="00E4543A"/>
    <w:rsid w:val="00FD5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C91176"/>
  <w15:chartTrackingRefBased/>
  <w15:docId w15:val="{E4B5A590-A60F-4FBF-9A53-E28A3D3C1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497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49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2E4975"/>
  </w:style>
  <w:style w:type="character" w:customStyle="1" w:styleId="tran">
    <w:name w:val="tran"/>
    <w:basedOn w:val="a0"/>
    <w:rsid w:val="002E4975"/>
  </w:style>
  <w:style w:type="paragraph" w:styleId="a4">
    <w:name w:val="header"/>
    <w:basedOn w:val="a"/>
    <w:link w:val="a5"/>
    <w:uiPriority w:val="99"/>
    <w:unhideWhenUsed/>
    <w:rsid w:val="006647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6647A7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6647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6647A7"/>
    <w:rPr>
      <w:sz w:val="18"/>
      <w:szCs w:val="18"/>
    </w:rPr>
  </w:style>
  <w:style w:type="paragraph" w:customStyle="1" w:styleId="src">
    <w:name w:val="src"/>
    <w:basedOn w:val="a"/>
    <w:rsid w:val="003E65C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60D9C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060D9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118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87</Words>
  <Characters>498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CarrieZhu</dc:creator>
  <cp:keywords/>
  <dc:description/>
  <cp:lastModifiedBy>CarrieZhu</cp:lastModifiedBy>
  <cp:revision>5</cp:revision>
  <dcterms:created xsi:type="dcterms:W3CDTF">2020-12-14T05:32:00Z</dcterms:created>
  <dcterms:modified xsi:type="dcterms:W3CDTF">2021-02-01T04:43:00Z</dcterms:modified>
</cp:coreProperties>
</file>