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2AE7F" w14:textId="1397A681" w:rsidR="00234B05" w:rsidRDefault="002618F3" w:rsidP="00234B05">
      <w:pPr>
        <w:ind w:leftChars="0" w:left="0" w:firstLineChars="0" w:firstLine="0"/>
        <w:rPr>
          <w:b/>
          <w:bCs/>
        </w:rPr>
      </w:pPr>
      <w:r>
        <w:rPr>
          <w:b/>
          <w:bCs/>
        </w:rPr>
        <w:t xml:space="preserve">Additional file </w:t>
      </w:r>
      <w:proofErr w:type="gramStart"/>
      <w:r>
        <w:rPr>
          <w:b/>
          <w:bCs/>
        </w:rPr>
        <w:t>1</w:t>
      </w:r>
      <w:proofErr w:type="gramEnd"/>
      <w:r w:rsidR="001526A8" w:rsidRPr="004C38CF">
        <w:rPr>
          <w:b/>
          <w:bCs/>
        </w:rPr>
        <w:t xml:space="preserve"> Table 1</w:t>
      </w:r>
      <w:r w:rsidR="001526A8">
        <w:rPr>
          <w:b/>
          <w:bCs/>
        </w:rPr>
        <w:t xml:space="preserve"> </w:t>
      </w:r>
      <w:r w:rsidR="001526A8" w:rsidRPr="001526A8">
        <w:rPr>
          <w:b/>
          <w:bCs/>
        </w:rPr>
        <w:t xml:space="preserve">The concepts and constructs of Andersen’s </w:t>
      </w:r>
      <w:proofErr w:type="spellStart"/>
      <w:r w:rsidR="001526A8" w:rsidRPr="001526A8">
        <w:rPr>
          <w:b/>
          <w:bCs/>
        </w:rPr>
        <w:t>behavioural</w:t>
      </w:r>
      <w:proofErr w:type="spellEnd"/>
      <w:r w:rsidR="001526A8" w:rsidRPr="001526A8">
        <w:rPr>
          <w:b/>
          <w:bCs/>
        </w:rPr>
        <w:t xml:space="preserve"> models.</w:t>
      </w:r>
    </w:p>
    <w:tbl>
      <w:tblPr>
        <w:tblW w:w="14446" w:type="dxa"/>
        <w:tblLook w:val="04A0" w:firstRow="1" w:lastRow="0" w:firstColumn="1" w:lastColumn="0" w:noHBand="0" w:noVBand="1"/>
      </w:tblPr>
      <w:tblGrid>
        <w:gridCol w:w="2977"/>
        <w:gridCol w:w="4348"/>
        <w:gridCol w:w="241"/>
        <w:gridCol w:w="6880"/>
      </w:tblGrid>
      <w:tr w:rsidR="00AE5D2F" w:rsidRPr="001526A8" w14:paraId="68C6830D" w14:textId="77777777" w:rsidTr="005D6809">
        <w:trPr>
          <w:trHeight w:val="288"/>
        </w:trPr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DFE8F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Latent Variables</w:t>
            </w:r>
          </w:p>
        </w:tc>
        <w:tc>
          <w:tcPr>
            <w:tcW w:w="43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B8C11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Indicators</w:t>
            </w:r>
          </w:p>
        </w:tc>
        <w:tc>
          <w:tcPr>
            <w:tcW w:w="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93308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77EF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Description</w:t>
            </w:r>
          </w:p>
        </w:tc>
      </w:tr>
      <w:tr w:rsidR="00AE5D2F" w:rsidRPr="001526A8" w14:paraId="5D01F69A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FD1F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Predisposing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8E2A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BD7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7B9D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AE5D2F" w:rsidRPr="001526A8" w14:paraId="1904ABD4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7193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Age of mother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08EA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Age of mother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E43B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8293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Continuous variable: 15-49 years</w:t>
            </w:r>
          </w:p>
        </w:tc>
      </w:tr>
      <w:tr w:rsidR="00AE5D2F" w:rsidRPr="001526A8" w14:paraId="659B4CDA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FAC5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Age of child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3EAC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Age of child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FD8F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562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Continuous variable: 0-4 years</w:t>
            </w:r>
          </w:p>
        </w:tc>
      </w:tr>
      <w:tr w:rsidR="00AE5D2F" w:rsidRPr="001526A8" w14:paraId="744EC660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BD15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Marital status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BB0C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Marital status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B546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DFEB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1=Unmarried;2=Cohabiting; 3=Married</w:t>
            </w:r>
          </w:p>
        </w:tc>
      </w:tr>
      <w:tr w:rsidR="00AE5D2F" w:rsidRPr="001526A8" w14:paraId="5033D890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7E6C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Number of children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C435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Number of children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1053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2FA6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Continuous variable: 0-13</w:t>
            </w:r>
          </w:p>
        </w:tc>
      </w:tr>
      <w:tr w:rsidR="00AE5D2F" w:rsidRPr="001526A8" w14:paraId="07E2BCE5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05B5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Sex of child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B850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Sex of child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9A7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E8E5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1=Girl; 2=Boy</w:t>
            </w:r>
          </w:p>
        </w:tc>
      </w:tr>
      <w:tr w:rsidR="00AE5D2F" w:rsidRPr="001526A8" w14:paraId="7B76B240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76B3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Maternal tobacco use 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A863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Maternal tobacco use 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C570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53F9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1=No; 2=Yes</w:t>
            </w:r>
          </w:p>
        </w:tc>
      </w:tr>
      <w:tr w:rsidR="00AE5D2F" w:rsidRPr="001526A8" w14:paraId="5F5C4461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C787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Maternal alcohol use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5D2F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Maternal alcohol use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B76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CB4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1=No; 2=Yes</w:t>
            </w:r>
          </w:p>
        </w:tc>
      </w:tr>
      <w:tr w:rsidR="00AE5D2F" w:rsidRPr="001526A8" w14:paraId="4E3B90E4" w14:textId="77777777" w:rsidTr="005D6809">
        <w:trPr>
          <w:trHeight w:val="6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3AEC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Maternal educational attainment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48A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Maternal educational achievement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DFA0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CE19B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 level (1 no formal school, 2 primary school, 3 junior high school, 4 senior middle school, 5 senior high school and above)</w:t>
            </w:r>
          </w:p>
        </w:tc>
      </w:tr>
      <w:tr w:rsidR="00AE5D2F" w:rsidRPr="001526A8" w14:paraId="6851538F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6C49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Enabling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E337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A5C0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7863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AE5D2F" w:rsidRPr="001526A8" w14:paraId="69327A92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F3C0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Wealth index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D50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Wealth index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5ECB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4A04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10 </w:t>
            </w:r>
            <w:proofErr w:type="spellStart"/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quantile</w:t>
            </w:r>
            <w:proofErr w:type="spellEnd"/>
          </w:p>
        </w:tc>
      </w:tr>
      <w:tr w:rsidR="00AE5D2F" w:rsidRPr="001526A8" w14:paraId="3ACE9C2D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74C9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Insurance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EA8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Insurance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4C81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AB15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1=No; 2=Yes</w:t>
            </w:r>
          </w:p>
        </w:tc>
      </w:tr>
      <w:tr w:rsidR="00AE5D2F" w:rsidRPr="001526A8" w14:paraId="260B3D80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0A57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Region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9B8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Urbanization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4053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6A4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1=Rural; 2=Urban</w:t>
            </w:r>
          </w:p>
        </w:tc>
      </w:tr>
      <w:tr w:rsidR="00AE5D2F" w:rsidRPr="001526A8" w14:paraId="62164637" w14:textId="77777777" w:rsidTr="005D6809">
        <w:trPr>
          <w:trHeight w:val="123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EBDB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Drinking water sources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D43A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 Improved water sources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7A3A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F60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1=No (Unprotected dug well, unprotected spring, river, dam, lake, pond, stream, canal and irrigation canal); 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br/>
              <w:t xml:space="preserve">2=Yes (Piped water, boreholes or </w:t>
            </w:r>
            <w:proofErr w:type="spellStart"/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tubewells</w:t>
            </w:r>
            <w:proofErr w:type="spellEnd"/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, protected dug wells, protected springs, rainwater, and packaged or delivered water)</w:t>
            </w:r>
          </w:p>
        </w:tc>
      </w:tr>
      <w:tr w:rsidR="00AE5D2F" w:rsidRPr="001526A8" w14:paraId="5FD65B28" w14:textId="77777777" w:rsidTr="005D6809">
        <w:trPr>
          <w:trHeight w:val="122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962F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Sanitation facilities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8815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Improved sanitation facilities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3C89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12260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1=No (Pit latrines without a slab or platform, hanging latrines or bucket latrines and open defecation); 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br/>
              <w:t>2=Yes (Flush/pour flush to piped sewer systems, septic tanks or pit latrines; ventilated improved pit latrines, composting toilets or pit latrines with slabs)</w:t>
            </w:r>
          </w:p>
        </w:tc>
      </w:tr>
      <w:tr w:rsidR="00AE5D2F" w:rsidRPr="001526A8" w14:paraId="5D88E626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F50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Need-for-Care 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FDAB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4BF6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D0BF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AE5D2F" w:rsidRPr="001526A8" w14:paraId="34D850A3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2C27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Had a fever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CD41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Had a fever in the last two weeks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0CDB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0A06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1=No; 2=Yes</w:t>
            </w:r>
          </w:p>
        </w:tc>
      </w:tr>
      <w:tr w:rsidR="00AE5D2F" w:rsidRPr="001526A8" w14:paraId="2F4C0F19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2421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Coughing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07B0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Coughing in the last two weeks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D4F7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BC1B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1=No; 2=Yes</w:t>
            </w:r>
          </w:p>
        </w:tc>
      </w:tr>
      <w:tr w:rsidR="00AE5D2F" w:rsidRPr="001526A8" w14:paraId="0C549F6B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A12D" w14:textId="28F37D75" w:rsidR="001526A8" w:rsidRPr="001526A8" w:rsidRDefault="00D61CE1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Dyspnoea</w:t>
            </w:r>
            <w:proofErr w:type="spellEnd"/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0E1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Difficulty in breathing in the last two weeks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9064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53F4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1=No; 2=Yes</w:t>
            </w:r>
          </w:p>
        </w:tc>
      </w:tr>
      <w:tr w:rsidR="00AE5D2F" w:rsidRPr="001526A8" w14:paraId="0D9D37AD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BE93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Eating less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D21C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Eating less in the last two weeks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6BAA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3D6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5D6809" w:rsidRPr="001526A8" w14:paraId="6D7DA85A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CC4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Utilization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DDCA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51B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CB2E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5D6809" w:rsidRPr="001526A8" w14:paraId="7A9D2F16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CFE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Seeking advice or treatment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F189" w14:textId="51F86D98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Seeking advice or treatment for </w:t>
            </w:r>
            <w:proofErr w:type="spellStart"/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diarrh</w:t>
            </w:r>
            <w:r w:rsidR="00AE5D2F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ea</w:t>
            </w:r>
            <w:proofErr w:type="spellEnd"/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E5EB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3759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1=No; 2=Yes</w:t>
            </w:r>
          </w:p>
        </w:tc>
      </w:tr>
      <w:tr w:rsidR="005D6809" w:rsidRPr="001526A8" w14:paraId="238973F0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6D20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ORS use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494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ORS use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1A47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0391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1=No; 2=Yes</w:t>
            </w:r>
          </w:p>
        </w:tc>
      </w:tr>
      <w:tr w:rsidR="005D6809" w:rsidRPr="001526A8" w14:paraId="24CC3825" w14:textId="77777777" w:rsidTr="005D680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53FD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Oral zinc use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E6B2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Oral zinc use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0464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6657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1=No; 2=Yes</w:t>
            </w:r>
          </w:p>
        </w:tc>
      </w:tr>
      <w:tr w:rsidR="005D6809" w:rsidRPr="001526A8" w14:paraId="2F64A997" w14:textId="77777777" w:rsidTr="005D6809">
        <w:trPr>
          <w:trHeight w:val="2076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AEE65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100" w:firstLine="22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Place to seek care 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87C92" w14:textId="6B9ACCCF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Place to seek care of </w:t>
            </w:r>
            <w:proofErr w:type="spellStart"/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diarrh</w:t>
            </w:r>
            <w:r w:rsidR="00AE5D2F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ea</w:t>
            </w:r>
            <w:proofErr w:type="spellEnd"/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FCBBF" w14:textId="77777777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9E84F02" w14:textId="28B36C15" w:rsidR="001526A8" w:rsidRPr="001526A8" w:rsidRDefault="001526A8" w:rsidP="001526A8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 items, classified into 4 categories: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br/>
              <w:t xml:space="preserve">1 none; 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br/>
              <w:t xml:space="preserve">2 other sources (Relative/Friend, Shop/Market/Street, Traditional Practitioner); 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br/>
              <w:t xml:space="preserve">3 private health sector (Private hospital/clinic, Pharmacy, Private doctor, Mobile hospital/clinic, Community based agent/fieldworker, </w:t>
            </w:r>
            <w:r w:rsidR="00BD1FDA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Other private sectors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); 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br/>
              <w:t xml:space="preserve">4 public health sector (Government hospital, Government health </w:t>
            </w:r>
            <w:proofErr w:type="spellStart"/>
            <w:r w:rsidR="00BD1FDA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centre</w:t>
            </w:r>
            <w:proofErr w:type="spellEnd"/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, Mobile hospital/clinic, Community based agent/fieldworker, </w:t>
            </w:r>
            <w:r w:rsidR="00BD1FDA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Other public sectors</w:t>
            </w:r>
            <w:r w:rsidRPr="001526A8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</w:tr>
    </w:tbl>
    <w:p w14:paraId="3D54C4D8" w14:textId="7810700D" w:rsidR="001526A8" w:rsidRPr="001526A8" w:rsidRDefault="001526A8" w:rsidP="00234B05">
      <w:pPr>
        <w:ind w:leftChars="0" w:left="0" w:firstLineChars="0" w:firstLine="0"/>
        <w:rPr>
          <w:b/>
          <w:bCs/>
        </w:rPr>
      </w:pPr>
    </w:p>
    <w:p w14:paraId="29A79DE8" w14:textId="77777777" w:rsidR="001526A8" w:rsidRDefault="001526A8" w:rsidP="00234B05">
      <w:pPr>
        <w:ind w:leftChars="0" w:left="0" w:firstLineChars="0" w:firstLine="0"/>
      </w:pPr>
    </w:p>
    <w:p w14:paraId="3999A83D" w14:textId="77777777" w:rsidR="00767F9C" w:rsidRDefault="00767F9C">
      <w:pPr>
        <w:widowControl/>
        <w:spacing w:line="240" w:lineRule="auto"/>
        <w:ind w:leftChars="0" w:left="0" w:firstLineChars="0" w:firstLine="0"/>
        <w:rPr>
          <w:b/>
          <w:bCs/>
        </w:rPr>
      </w:pPr>
      <w:r>
        <w:rPr>
          <w:b/>
          <w:bCs/>
        </w:rPr>
        <w:br w:type="page"/>
      </w:r>
    </w:p>
    <w:p w14:paraId="65A295D1" w14:textId="12C5D315" w:rsidR="00513E74" w:rsidRPr="004C38CF" w:rsidRDefault="002618F3" w:rsidP="00234B05">
      <w:pPr>
        <w:ind w:leftChars="0" w:left="0" w:firstLineChars="0" w:firstLine="0"/>
        <w:rPr>
          <w:b/>
          <w:bCs/>
        </w:rPr>
      </w:pPr>
      <w:r>
        <w:rPr>
          <w:b/>
          <w:bCs/>
        </w:rPr>
        <w:lastRenderedPageBreak/>
        <w:t xml:space="preserve">Additional file </w:t>
      </w:r>
      <w:proofErr w:type="gramStart"/>
      <w:r>
        <w:rPr>
          <w:b/>
          <w:bCs/>
        </w:rPr>
        <w:t>1</w:t>
      </w:r>
      <w:proofErr w:type="gramEnd"/>
      <w:r w:rsidR="00234B05" w:rsidRPr="004C38CF">
        <w:rPr>
          <w:b/>
          <w:bCs/>
        </w:rPr>
        <w:t xml:space="preserve"> Table </w:t>
      </w:r>
      <w:r w:rsidR="001526A8">
        <w:rPr>
          <w:b/>
          <w:bCs/>
        </w:rPr>
        <w:t>2</w:t>
      </w:r>
      <w:r w:rsidR="001526A8" w:rsidRPr="004C38CF">
        <w:rPr>
          <w:b/>
          <w:bCs/>
        </w:rPr>
        <w:t xml:space="preserve"> </w:t>
      </w:r>
      <w:r w:rsidR="00234B05" w:rsidRPr="004C38CF">
        <w:rPr>
          <w:b/>
          <w:bCs/>
        </w:rPr>
        <w:t xml:space="preserve">Suggestions for modification </w:t>
      </w:r>
      <w:r w:rsidR="00234B05">
        <w:rPr>
          <w:b/>
          <w:bCs/>
        </w:rPr>
        <w:t>about</w:t>
      </w:r>
      <w:r w:rsidR="00234B05" w:rsidRPr="004C38CF">
        <w:rPr>
          <w:b/>
          <w:bCs/>
        </w:rPr>
        <w:t xml:space="preserve"> Model</w:t>
      </w:r>
      <w:r w:rsidR="00234B05">
        <w:rPr>
          <w:b/>
          <w:bCs/>
        </w:rPr>
        <w:t xml:space="preserve"> A</w:t>
      </w:r>
    </w:p>
    <w:tbl>
      <w:tblPr>
        <w:tblW w:w="10449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579"/>
        <w:gridCol w:w="768"/>
        <w:gridCol w:w="2174"/>
        <w:gridCol w:w="2342"/>
        <w:gridCol w:w="1586"/>
      </w:tblGrid>
      <w:tr w:rsidR="006A076B" w:rsidRPr="005D6809" w14:paraId="32ADB13B" w14:textId="77777777" w:rsidTr="005D6809">
        <w:trPr>
          <w:trHeight w:val="288"/>
        </w:trPr>
        <w:tc>
          <w:tcPr>
            <w:tcW w:w="357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D799C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Indicators</w:t>
            </w: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F300A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202A55C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Latent variable</w:t>
            </w:r>
          </w:p>
        </w:tc>
        <w:tc>
          <w:tcPr>
            <w:tcW w:w="23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A8E76F6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Modification Indices</w:t>
            </w:r>
          </w:p>
        </w:tc>
        <w:tc>
          <w:tcPr>
            <w:tcW w:w="15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6B294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Par Change</w:t>
            </w:r>
          </w:p>
        </w:tc>
      </w:tr>
      <w:tr w:rsidR="006A076B" w:rsidRPr="006A076B" w14:paraId="21368F9D" w14:textId="77777777" w:rsidTr="005D6809">
        <w:trPr>
          <w:trHeight w:val="288"/>
        </w:trPr>
        <w:tc>
          <w:tcPr>
            <w:tcW w:w="357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4F9A0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Maternal educational attainment</w:t>
            </w:r>
          </w:p>
        </w:tc>
        <w:tc>
          <w:tcPr>
            <w:tcW w:w="76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95D1F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217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C963A9E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Enabling</w:t>
            </w:r>
          </w:p>
        </w:tc>
        <w:tc>
          <w:tcPr>
            <w:tcW w:w="234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A537665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145.489</w:t>
            </w:r>
          </w:p>
        </w:tc>
        <w:tc>
          <w:tcPr>
            <w:tcW w:w="158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1E6F7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-48.098</w:t>
            </w:r>
          </w:p>
        </w:tc>
      </w:tr>
      <w:tr w:rsidR="006A076B" w:rsidRPr="006A076B" w14:paraId="1E6133CD" w14:textId="77777777" w:rsidTr="005D6809">
        <w:trPr>
          <w:trHeight w:val="288"/>
        </w:trPr>
        <w:tc>
          <w:tcPr>
            <w:tcW w:w="3579" w:type="dxa"/>
            <w:shd w:val="clear" w:color="auto" w:fill="auto"/>
            <w:noWrap/>
            <w:vAlign w:val="center"/>
            <w:hideMark/>
          </w:tcPr>
          <w:p w14:paraId="45303381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Improved sanitation facilities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6534C1EA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340016FC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Need</w:t>
            </w:r>
          </w:p>
        </w:tc>
        <w:tc>
          <w:tcPr>
            <w:tcW w:w="2342" w:type="dxa"/>
            <w:shd w:val="clear" w:color="auto" w:fill="auto"/>
            <w:vAlign w:val="center"/>
            <w:hideMark/>
          </w:tcPr>
          <w:p w14:paraId="027E8762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7.038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4B1C792B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</w:tr>
      <w:tr w:rsidR="006A076B" w:rsidRPr="006A076B" w14:paraId="3EEF95F2" w14:textId="77777777" w:rsidTr="005D6809">
        <w:trPr>
          <w:trHeight w:val="288"/>
        </w:trPr>
        <w:tc>
          <w:tcPr>
            <w:tcW w:w="3579" w:type="dxa"/>
            <w:shd w:val="clear" w:color="auto" w:fill="auto"/>
            <w:noWrap/>
            <w:vAlign w:val="center"/>
            <w:hideMark/>
          </w:tcPr>
          <w:p w14:paraId="120D0D67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Improved sanitation facilities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19C7D84D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22C1B813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Utilization</w:t>
            </w:r>
          </w:p>
        </w:tc>
        <w:tc>
          <w:tcPr>
            <w:tcW w:w="2342" w:type="dxa"/>
            <w:shd w:val="clear" w:color="auto" w:fill="auto"/>
            <w:vAlign w:val="center"/>
            <w:hideMark/>
          </w:tcPr>
          <w:p w14:paraId="7CBF69EB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12.046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564F6557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-0.071</w:t>
            </w:r>
          </w:p>
        </w:tc>
      </w:tr>
      <w:tr w:rsidR="006A076B" w:rsidRPr="006A076B" w14:paraId="0EAE2A79" w14:textId="77777777" w:rsidTr="005D6809">
        <w:trPr>
          <w:trHeight w:val="288"/>
        </w:trPr>
        <w:tc>
          <w:tcPr>
            <w:tcW w:w="3579" w:type="dxa"/>
            <w:shd w:val="clear" w:color="auto" w:fill="auto"/>
            <w:noWrap/>
            <w:vAlign w:val="center"/>
            <w:hideMark/>
          </w:tcPr>
          <w:p w14:paraId="08582881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Improved water sources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39168A32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30C075E2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Need</w:t>
            </w:r>
          </w:p>
        </w:tc>
        <w:tc>
          <w:tcPr>
            <w:tcW w:w="2342" w:type="dxa"/>
            <w:shd w:val="clear" w:color="auto" w:fill="auto"/>
            <w:vAlign w:val="center"/>
            <w:hideMark/>
          </w:tcPr>
          <w:p w14:paraId="62773125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4.494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11A554AD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0.093</w:t>
            </w:r>
          </w:p>
        </w:tc>
      </w:tr>
      <w:tr w:rsidR="006A076B" w:rsidRPr="006A076B" w14:paraId="64A964CC" w14:textId="77777777" w:rsidTr="005D6809">
        <w:trPr>
          <w:trHeight w:val="288"/>
        </w:trPr>
        <w:tc>
          <w:tcPr>
            <w:tcW w:w="3579" w:type="dxa"/>
            <w:shd w:val="clear" w:color="auto" w:fill="auto"/>
            <w:noWrap/>
            <w:vAlign w:val="center"/>
            <w:hideMark/>
          </w:tcPr>
          <w:p w14:paraId="4AA00B38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smoking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78DB4413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0ECF79DA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Need</w:t>
            </w:r>
          </w:p>
        </w:tc>
        <w:tc>
          <w:tcPr>
            <w:tcW w:w="2342" w:type="dxa"/>
            <w:shd w:val="clear" w:color="auto" w:fill="auto"/>
            <w:vAlign w:val="center"/>
            <w:hideMark/>
          </w:tcPr>
          <w:p w14:paraId="488257DE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6.81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4B71B7EA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</w:tr>
      <w:tr w:rsidR="006A076B" w:rsidRPr="006A076B" w14:paraId="3DB8C846" w14:textId="77777777" w:rsidTr="005D6809">
        <w:trPr>
          <w:trHeight w:val="288"/>
        </w:trPr>
        <w:tc>
          <w:tcPr>
            <w:tcW w:w="3579" w:type="dxa"/>
            <w:shd w:val="clear" w:color="auto" w:fill="auto"/>
            <w:noWrap/>
            <w:vAlign w:val="center"/>
            <w:hideMark/>
          </w:tcPr>
          <w:p w14:paraId="518CC950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Alcohol consumption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2113EEC9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14BC5E01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Need</w:t>
            </w:r>
          </w:p>
        </w:tc>
        <w:tc>
          <w:tcPr>
            <w:tcW w:w="2342" w:type="dxa"/>
            <w:shd w:val="clear" w:color="auto" w:fill="auto"/>
            <w:vAlign w:val="center"/>
            <w:hideMark/>
          </w:tcPr>
          <w:p w14:paraId="196EFCB2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14.365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51E0F235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0.208</w:t>
            </w:r>
          </w:p>
        </w:tc>
      </w:tr>
      <w:tr w:rsidR="006A076B" w:rsidRPr="006A076B" w14:paraId="1384AF56" w14:textId="77777777" w:rsidTr="005D6809">
        <w:trPr>
          <w:trHeight w:val="288"/>
        </w:trPr>
        <w:tc>
          <w:tcPr>
            <w:tcW w:w="3579" w:type="dxa"/>
            <w:shd w:val="clear" w:color="auto" w:fill="auto"/>
            <w:noWrap/>
            <w:vAlign w:val="center"/>
            <w:hideMark/>
          </w:tcPr>
          <w:p w14:paraId="74E80A48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Coughing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04DF58BB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075BB90E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Utilization</w:t>
            </w:r>
          </w:p>
        </w:tc>
        <w:tc>
          <w:tcPr>
            <w:tcW w:w="2342" w:type="dxa"/>
            <w:shd w:val="clear" w:color="auto" w:fill="auto"/>
            <w:vAlign w:val="center"/>
            <w:hideMark/>
          </w:tcPr>
          <w:p w14:paraId="64D70DA0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11.112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29328E2A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-0.059</w:t>
            </w:r>
          </w:p>
        </w:tc>
      </w:tr>
      <w:tr w:rsidR="006A076B" w:rsidRPr="006A076B" w14:paraId="1010C571" w14:textId="77777777" w:rsidTr="005D6809">
        <w:trPr>
          <w:trHeight w:val="288"/>
        </w:trPr>
        <w:tc>
          <w:tcPr>
            <w:tcW w:w="3579" w:type="dxa"/>
            <w:shd w:val="clear" w:color="auto" w:fill="auto"/>
            <w:noWrap/>
            <w:vAlign w:val="center"/>
            <w:hideMark/>
          </w:tcPr>
          <w:p w14:paraId="6447340E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Urbanization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1AA4F7AC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45BE3B41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Predisposing</w:t>
            </w:r>
          </w:p>
        </w:tc>
        <w:tc>
          <w:tcPr>
            <w:tcW w:w="2342" w:type="dxa"/>
            <w:shd w:val="clear" w:color="auto" w:fill="auto"/>
            <w:vAlign w:val="center"/>
            <w:hideMark/>
          </w:tcPr>
          <w:p w14:paraId="2DF4082D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12.422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05EA7ED8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-0.111</w:t>
            </w:r>
          </w:p>
        </w:tc>
      </w:tr>
      <w:tr w:rsidR="006A076B" w:rsidRPr="006A076B" w14:paraId="3B3FB8E0" w14:textId="77777777" w:rsidTr="005D6809">
        <w:trPr>
          <w:trHeight w:val="288"/>
        </w:trPr>
        <w:tc>
          <w:tcPr>
            <w:tcW w:w="3579" w:type="dxa"/>
            <w:shd w:val="clear" w:color="auto" w:fill="auto"/>
            <w:noWrap/>
            <w:vAlign w:val="center"/>
            <w:hideMark/>
          </w:tcPr>
          <w:p w14:paraId="6E733087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Urbanization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14:paraId="541998E3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 w:hint="eastAsia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750B2164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Utilization</w:t>
            </w:r>
          </w:p>
        </w:tc>
        <w:tc>
          <w:tcPr>
            <w:tcW w:w="2342" w:type="dxa"/>
            <w:shd w:val="clear" w:color="auto" w:fill="auto"/>
            <w:vAlign w:val="center"/>
            <w:hideMark/>
          </w:tcPr>
          <w:p w14:paraId="470CECDE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11.493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55E7DE15" w14:textId="77777777" w:rsidR="006A076B" w:rsidRPr="006A076B" w:rsidRDefault="006A076B" w:rsidP="006A076B">
            <w:pPr>
              <w:widowControl/>
              <w:spacing w:line="240" w:lineRule="auto"/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A076B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-0.046</w:t>
            </w:r>
          </w:p>
        </w:tc>
      </w:tr>
    </w:tbl>
    <w:p w14:paraId="3C7407DC" w14:textId="5BE6F58C" w:rsidR="00234B05" w:rsidRPr="00FD7C0B" w:rsidRDefault="00217275" w:rsidP="00234B05">
      <w:pPr>
        <w:ind w:leftChars="0" w:left="0" w:firstLineChars="0" w:firstLine="0"/>
      </w:pPr>
      <w:r>
        <w:rPr>
          <w:rFonts w:hint="eastAsia"/>
        </w:rPr>
        <w:t>O</w:t>
      </w:r>
      <w:r>
        <w:t>RS:</w:t>
      </w:r>
      <w:r w:rsidRPr="00217275">
        <w:t xml:space="preserve"> </w:t>
      </w:r>
      <w:r w:rsidRPr="00CE4126">
        <w:t>Oral Rehydration Salts</w:t>
      </w:r>
    </w:p>
    <w:p w14:paraId="4A5E4B01" w14:textId="77777777" w:rsidR="00234B05" w:rsidRPr="00FD7C0B" w:rsidRDefault="00234B05" w:rsidP="00234B05">
      <w:pPr>
        <w:ind w:leftChars="0" w:left="0" w:firstLineChars="0" w:firstLine="0"/>
      </w:pPr>
    </w:p>
    <w:p w14:paraId="65CD018C" w14:textId="6DA91C71" w:rsidR="00234B05" w:rsidRDefault="00234B05">
      <w:pPr>
        <w:widowControl/>
        <w:spacing w:line="240" w:lineRule="auto"/>
        <w:ind w:leftChars="0" w:left="0" w:firstLineChars="0" w:firstLine="0"/>
      </w:pPr>
      <w:r>
        <w:br w:type="page"/>
      </w:r>
    </w:p>
    <w:p w14:paraId="0BB518B6" w14:textId="3D81A2C2" w:rsidR="00483ED3" w:rsidRDefault="00483ED3" w:rsidP="00234B05">
      <w:pPr>
        <w:ind w:leftChars="0" w:left="0" w:firstLineChars="0" w:firstLine="0"/>
      </w:pPr>
    </w:p>
    <w:p w14:paraId="07937AAA" w14:textId="00FFDF09" w:rsidR="00513E74" w:rsidRDefault="002618F3" w:rsidP="00234B05">
      <w:pPr>
        <w:ind w:leftChars="0" w:left="0" w:firstLineChars="0" w:firstLine="0"/>
        <w:rPr>
          <w:b/>
          <w:bCs/>
        </w:rPr>
      </w:pPr>
      <w:r>
        <w:rPr>
          <w:b/>
          <w:bCs/>
        </w:rPr>
        <w:t>Additional file 1</w:t>
      </w:r>
      <w:bookmarkStart w:id="0" w:name="_GoBack"/>
      <w:bookmarkEnd w:id="0"/>
      <w:r w:rsidR="00234B05" w:rsidRPr="004C38CF">
        <w:rPr>
          <w:b/>
          <w:bCs/>
        </w:rPr>
        <w:t xml:space="preserve"> Table </w:t>
      </w:r>
      <w:r w:rsidR="00513E74">
        <w:rPr>
          <w:b/>
          <w:bCs/>
        </w:rPr>
        <w:t>3</w:t>
      </w:r>
      <w:r w:rsidR="00513E74" w:rsidRPr="00234B05">
        <w:rPr>
          <w:b/>
          <w:bCs/>
        </w:rPr>
        <w:t xml:space="preserve"> </w:t>
      </w:r>
      <w:r w:rsidR="00234B05" w:rsidRPr="000E16D6">
        <w:rPr>
          <w:b/>
          <w:bCs/>
        </w:rPr>
        <w:t>Direct effects for the</w:t>
      </w:r>
      <w:r w:rsidR="00234B05">
        <w:rPr>
          <w:b/>
          <w:bCs/>
        </w:rPr>
        <w:t xml:space="preserve"> final model</w:t>
      </w:r>
    </w:p>
    <w:tbl>
      <w:tblPr>
        <w:tblW w:w="8736" w:type="dxa"/>
        <w:tblBorders>
          <w:top w:val="single" w:sz="8" w:space="0" w:color="auto"/>
        </w:tblBorders>
        <w:tblLook w:val="04A0" w:firstRow="1" w:lastRow="0" w:firstColumn="1" w:lastColumn="0" w:noHBand="0" w:noVBand="1"/>
      </w:tblPr>
      <w:tblGrid>
        <w:gridCol w:w="2127"/>
        <w:gridCol w:w="612"/>
        <w:gridCol w:w="1678"/>
        <w:gridCol w:w="1355"/>
        <w:gridCol w:w="1001"/>
        <w:gridCol w:w="908"/>
        <w:gridCol w:w="1055"/>
      </w:tblGrid>
      <w:tr w:rsidR="00513E74" w:rsidRPr="00513E74" w14:paraId="509E4846" w14:textId="77777777" w:rsidTr="005D6809">
        <w:trPr>
          <w:trHeight w:val="468"/>
        </w:trPr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58BE6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b/>
                <w:bCs/>
                <w:color w:val="000000"/>
                <w:sz w:val="22"/>
                <w:szCs w:val="22"/>
              </w:rPr>
              <w:t>Indicators</w:t>
            </w:r>
          </w:p>
        </w:tc>
        <w:tc>
          <w:tcPr>
            <w:tcW w:w="61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E64BC9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A4A68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b/>
                <w:bCs/>
                <w:color w:val="000000"/>
                <w:sz w:val="22"/>
                <w:szCs w:val="22"/>
              </w:rPr>
              <w:t>Latent variable</w:t>
            </w:r>
          </w:p>
        </w:tc>
        <w:tc>
          <w:tcPr>
            <w:tcW w:w="13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C948A3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Standard β</w:t>
            </w:r>
          </w:p>
        </w:tc>
        <w:tc>
          <w:tcPr>
            <w:tcW w:w="10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9863FD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β</w:t>
            </w:r>
          </w:p>
        </w:tc>
        <w:tc>
          <w:tcPr>
            <w:tcW w:w="9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E4CAE65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S.E.</w:t>
            </w:r>
          </w:p>
        </w:tc>
        <w:tc>
          <w:tcPr>
            <w:tcW w:w="10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ECB1980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p-value</w:t>
            </w:r>
          </w:p>
        </w:tc>
      </w:tr>
      <w:tr w:rsidR="00513E74" w:rsidRPr="005D6809" w14:paraId="4E69FA4B" w14:textId="77777777" w:rsidTr="005D6809">
        <w:trPr>
          <w:trHeight w:val="468"/>
        </w:trPr>
        <w:tc>
          <w:tcPr>
            <w:tcW w:w="212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77A2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Need</w:t>
            </w:r>
          </w:p>
        </w:tc>
        <w:tc>
          <w:tcPr>
            <w:tcW w:w="61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826D488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4B44A7D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Predisposing</w:t>
            </w:r>
          </w:p>
        </w:tc>
        <w:tc>
          <w:tcPr>
            <w:tcW w:w="135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39A5228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0.105 </w:t>
            </w:r>
          </w:p>
        </w:tc>
        <w:tc>
          <w:tcPr>
            <w:tcW w:w="1001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24EC3F0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0.134 </w:t>
            </w:r>
          </w:p>
        </w:tc>
        <w:tc>
          <w:tcPr>
            <w:tcW w:w="90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2BFAE40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0.051 </w:t>
            </w:r>
          </w:p>
        </w:tc>
        <w:tc>
          <w:tcPr>
            <w:tcW w:w="105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E8C7B7B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</w:tr>
      <w:tr w:rsidR="00513E74" w:rsidRPr="005D6809" w14:paraId="7644DB5C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B3FC9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Utilization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ED210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1958B8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Need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6D6DC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0.135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182F9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0.227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E6DA0D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0.058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47DF0E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70A58BBA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A0549D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Utilization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DAFAC2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2D2914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Enabling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1C68D2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0.051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EE2F2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950852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76D215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</w:tr>
      <w:tr w:rsidR="00513E74" w:rsidRPr="005D6809" w14:paraId="464A21F5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EE5F7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Age of mother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D0826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28DD5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Predisposing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C0974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0.791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78EAAB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26.548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CF7478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3.667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B3EAF9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33B53053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05832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845BA2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BC3D1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Predisposing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80F3D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0.201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16B65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0.647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5E663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0.139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847624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6C07B9DA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0BB38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Number of children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F3E21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3488B6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Predisposing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6D5C2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0.870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73FF55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8.801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17333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1.673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1404C5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4E81CCB9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71DA8D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Age of child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DDA44E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91A76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Predisposing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D12789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0.164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E6A749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1.000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AC606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FA404E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513E74" w:rsidRPr="005D6809" w14:paraId="4C88B80E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97AD9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Had a fever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9EC937D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E2FD5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Need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1F12FB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0.539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280F8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1.000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E9BBC4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D5076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513E74" w:rsidRPr="005D6809" w14:paraId="32FB0223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09C42F" w14:textId="06462A63" w:rsidR="00513E74" w:rsidRPr="00513E74" w:rsidRDefault="00D61CE1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等线" w:cs="Times New Roman"/>
                <w:color w:val="000000"/>
                <w:sz w:val="22"/>
                <w:szCs w:val="22"/>
              </w:rPr>
              <w:t>Dyspnoea</w:t>
            </w:r>
            <w:proofErr w:type="spellEnd"/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B80368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679FC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Need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6A280E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0.417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8F7DD9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0.588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DBC2B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0.132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CA2BB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267FD22F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8DD49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Eating less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20FFC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00DF69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Need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87BDD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0.174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18B0DA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0.362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9818D0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0.097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FCA62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6AC5C67B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AF13A4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Wealth index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9147C2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7A9467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Enabling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9BEC5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0.881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C7876D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A319C4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2064BE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513E74" w:rsidRPr="005D6809" w14:paraId="0E3F692D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5C4775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2E273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A2A53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Enabling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AA33E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0.473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972DB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C0BF49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772125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4E4E9608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B2AA02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Insurance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30CD38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3DA38E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Enabling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4B839A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0.186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87B46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0.012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217266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2E5A65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1B341F76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E8A5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Improved water sources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6F33B4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1F6E6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Enabling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DA9852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0.598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1238C9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0.132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195D4B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1D0420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3C41B3BE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A7B18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Improved sanitation facilities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537D8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04C326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Enabling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BF475E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0.055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21D4A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DE94160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7DC6D4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</w:tr>
      <w:tr w:rsidR="00513E74" w:rsidRPr="005D6809" w14:paraId="0A36DA9A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995C1C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Seeking treatment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6F811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B7AD1D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Utilization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790B13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0.902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AAB410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1.000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CAB3A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5C33A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513E74" w:rsidRPr="005D6809" w14:paraId="79F0FCE0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6CF140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Treatment place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702400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2208A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Utilization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B3348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1.042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F3FA68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3.874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DA6B48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0.054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528624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7CD54F82" w14:textId="77777777" w:rsidTr="005D6809">
        <w:trPr>
          <w:trHeight w:val="468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22097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ORS use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DD32B2D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2C0F3F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Utilization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51E30B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0.397 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7FD9EA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0.371 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D7B356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07AF19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513E74" w:rsidRPr="005D6809" w14:paraId="6BC8FFD0" w14:textId="77777777" w:rsidTr="005D6809">
        <w:trPr>
          <w:trHeight w:val="468"/>
        </w:trPr>
        <w:tc>
          <w:tcPr>
            <w:tcW w:w="212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8312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Oral zinc use</w:t>
            </w:r>
          </w:p>
        </w:tc>
        <w:tc>
          <w:tcPr>
            <w:tcW w:w="612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8617F0E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&lt;---</w:t>
            </w:r>
          </w:p>
        </w:tc>
        <w:tc>
          <w:tcPr>
            <w:tcW w:w="167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F53FB2E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sz w:val="22"/>
                <w:szCs w:val="22"/>
              </w:rPr>
              <w:t>Utilization</w:t>
            </w:r>
          </w:p>
        </w:tc>
        <w:tc>
          <w:tcPr>
            <w:tcW w:w="135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3D7C4F1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0.355 </w:t>
            </w:r>
          </w:p>
        </w:tc>
        <w:tc>
          <w:tcPr>
            <w:tcW w:w="100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7AB11FE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0.303 </w:t>
            </w:r>
          </w:p>
        </w:tc>
        <w:tc>
          <w:tcPr>
            <w:tcW w:w="90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8DDF8D7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105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6A03975" w14:textId="77777777" w:rsidR="00513E74" w:rsidRPr="00513E74" w:rsidRDefault="00513E74" w:rsidP="00513E74">
            <w:pPr>
              <w:ind w:leftChars="0" w:left="0" w:firstLineChars="0" w:firstLine="0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513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</w:tbl>
    <w:p w14:paraId="4D0C6809" w14:textId="13F9CC4A" w:rsidR="00234B05" w:rsidRDefault="00217275" w:rsidP="00234B05">
      <w:pPr>
        <w:ind w:leftChars="0" w:left="0" w:firstLineChars="0" w:firstLine="0"/>
      </w:pPr>
      <w:r>
        <w:rPr>
          <w:rFonts w:hint="eastAsia"/>
        </w:rPr>
        <w:t>O</w:t>
      </w:r>
      <w:r>
        <w:t xml:space="preserve">RS: </w:t>
      </w:r>
      <w:r w:rsidRPr="00CE4126">
        <w:t>Oral Rehydration Salts</w:t>
      </w:r>
    </w:p>
    <w:sectPr w:rsidR="00234B05" w:rsidSect="005D68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E675C" w14:textId="77777777" w:rsidR="00893FDC" w:rsidRDefault="00893FDC" w:rsidP="00217275">
      <w:pPr>
        <w:spacing w:line="240" w:lineRule="auto"/>
        <w:ind w:left="480" w:firstLine="480"/>
      </w:pPr>
      <w:r>
        <w:separator/>
      </w:r>
    </w:p>
  </w:endnote>
  <w:endnote w:type="continuationSeparator" w:id="0">
    <w:p w14:paraId="348B1639" w14:textId="77777777" w:rsidR="00893FDC" w:rsidRDefault="00893FDC" w:rsidP="00217275">
      <w:pPr>
        <w:spacing w:line="240" w:lineRule="auto"/>
        <w:ind w:left="48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309F0" w14:textId="77777777" w:rsidR="00217275" w:rsidRDefault="00217275">
    <w:pPr>
      <w:pStyle w:val="Footer"/>
      <w:ind w:left="48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1FA47" w14:textId="77777777" w:rsidR="00217275" w:rsidRDefault="00217275">
    <w:pPr>
      <w:pStyle w:val="Footer"/>
      <w:ind w:left="48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A6915" w14:textId="77777777" w:rsidR="00217275" w:rsidRDefault="00217275">
    <w:pPr>
      <w:pStyle w:val="Footer"/>
      <w:ind w:left="48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713C9" w14:textId="77777777" w:rsidR="00893FDC" w:rsidRDefault="00893FDC" w:rsidP="00217275">
      <w:pPr>
        <w:spacing w:line="240" w:lineRule="auto"/>
        <w:ind w:left="480" w:firstLine="480"/>
      </w:pPr>
      <w:r>
        <w:separator/>
      </w:r>
    </w:p>
  </w:footnote>
  <w:footnote w:type="continuationSeparator" w:id="0">
    <w:p w14:paraId="621E81E0" w14:textId="77777777" w:rsidR="00893FDC" w:rsidRDefault="00893FDC" w:rsidP="00217275">
      <w:pPr>
        <w:spacing w:line="240" w:lineRule="auto"/>
        <w:ind w:left="48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C6F63" w14:textId="77777777" w:rsidR="00217275" w:rsidRDefault="00217275">
    <w:pPr>
      <w:pStyle w:val="Header"/>
      <w:ind w:left="48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FCD13" w14:textId="77777777" w:rsidR="00217275" w:rsidRDefault="00217275">
    <w:pPr>
      <w:pStyle w:val="Header"/>
      <w:ind w:left="48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5D4C8" w14:textId="77777777" w:rsidR="00217275" w:rsidRDefault="00217275">
    <w:pPr>
      <w:pStyle w:val="Header"/>
      <w:ind w:left="48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2NLawNDQxM7YwMzZR0lEKTi0uzszPAykwrgUA3Rx/kiwAAAA="/>
    <w:docVar w:name="Total_Editing_Time" w:val="4"/>
  </w:docVars>
  <w:rsids>
    <w:rsidRoot w:val="00234B05"/>
    <w:rsid w:val="001526A8"/>
    <w:rsid w:val="00217275"/>
    <w:rsid w:val="00234B05"/>
    <w:rsid w:val="002618F3"/>
    <w:rsid w:val="00263AD1"/>
    <w:rsid w:val="003B471C"/>
    <w:rsid w:val="00483ED3"/>
    <w:rsid w:val="00513E74"/>
    <w:rsid w:val="005C76C6"/>
    <w:rsid w:val="005D6809"/>
    <w:rsid w:val="00600B18"/>
    <w:rsid w:val="006A076B"/>
    <w:rsid w:val="00767F9C"/>
    <w:rsid w:val="00783A99"/>
    <w:rsid w:val="00803B76"/>
    <w:rsid w:val="00812053"/>
    <w:rsid w:val="00825A8C"/>
    <w:rsid w:val="00893FDC"/>
    <w:rsid w:val="008D3EB8"/>
    <w:rsid w:val="00963CAD"/>
    <w:rsid w:val="00A2000F"/>
    <w:rsid w:val="00A83FA2"/>
    <w:rsid w:val="00A94C8C"/>
    <w:rsid w:val="00AE5D2F"/>
    <w:rsid w:val="00BD1FDA"/>
    <w:rsid w:val="00D61CE1"/>
    <w:rsid w:val="00E122C4"/>
    <w:rsid w:val="00F219C1"/>
    <w:rsid w:val="00F37337"/>
    <w:rsid w:val="00F46871"/>
    <w:rsid w:val="00F9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ED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B05"/>
    <w:pPr>
      <w:widowControl w:val="0"/>
      <w:spacing w:line="400" w:lineRule="exact"/>
      <w:ind w:leftChars="200" w:left="200" w:firstLineChars="200" w:firstLine="200"/>
    </w:pPr>
    <w:rPr>
      <w:rFonts w:ascii="Times New Roman" w:eastAsia="SimSu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B76"/>
    <w:pPr>
      <w:keepNext/>
      <w:keepLines/>
      <w:spacing w:before="480" w:after="360"/>
      <w:jc w:val="center"/>
      <w:outlineLvl w:val="0"/>
    </w:pPr>
    <w:rPr>
      <w:rFonts w:eastAsia="SimHei"/>
      <w:b/>
      <w:bCs/>
      <w:kern w:val="44"/>
      <w:sz w:val="32"/>
      <w:szCs w:val="44"/>
    </w:rPr>
  </w:style>
  <w:style w:type="paragraph" w:styleId="Heading2">
    <w:name w:val="heading 2"/>
    <w:aliases w:val="一级节标题"/>
    <w:basedOn w:val="Normal"/>
    <w:next w:val="Normal"/>
    <w:link w:val="Heading2Char"/>
    <w:uiPriority w:val="9"/>
    <w:unhideWhenUsed/>
    <w:qFormat/>
    <w:rsid w:val="00803B76"/>
    <w:pPr>
      <w:keepNext/>
      <w:keepLines/>
      <w:spacing w:before="480" w:after="120"/>
      <w:outlineLvl w:val="1"/>
    </w:pPr>
    <w:rPr>
      <w:rFonts w:eastAsia="SimHei" w:cstheme="majorBidi"/>
      <w:b/>
      <w:bCs/>
      <w:sz w:val="28"/>
      <w:szCs w:val="32"/>
    </w:rPr>
  </w:style>
  <w:style w:type="paragraph" w:styleId="Heading3">
    <w:name w:val="heading 3"/>
    <w:aliases w:val="二级节标题"/>
    <w:basedOn w:val="Normal"/>
    <w:next w:val="Normal"/>
    <w:link w:val="Heading3Char"/>
    <w:uiPriority w:val="9"/>
    <w:semiHidden/>
    <w:unhideWhenUsed/>
    <w:qFormat/>
    <w:rsid w:val="00803B76"/>
    <w:pPr>
      <w:keepNext/>
      <w:keepLines/>
      <w:spacing w:before="240" w:after="120"/>
      <w:outlineLvl w:val="2"/>
    </w:pPr>
    <w:rPr>
      <w:rFonts w:asciiTheme="minorHAnsi" w:eastAsia="SimHei" w:hAnsiTheme="minorHAnsi"/>
      <w:b/>
      <w:bCs/>
      <w:sz w:val="28"/>
      <w:szCs w:val="32"/>
    </w:rPr>
  </w:style>
  <w:style w:type="paragraph" w:styleId="Heading4">
    <w:name w:val="heading 4"/>
    <w:aliases w:val="摘要"/>
    <w:basedOn w:val="Normal"/>
    <w:next w:val="Normal"/>
    <w:link w:val="Heading4Char"/>
    <w:uiPriority w:val="9"/>
    <w:semiHidden/>
    <w:unhideWhenUsed/>
    <w:qFormat/>
    <w:rsid w:val="003B471C"/>
    <w:pPr>
      <w:keepNext/>
      <w:keepLines/>
      <w:spacing w:before="480" w:after="360" w:line="240" w:lineRule="auto"/>
      <w:outlineLvl w:val="3"/>
    </w:pPr>
    <w:rPr>
      <w:rFonts w:asciiTheme="majorHAnsi" w:eastAsia="SimHei" w:hAnsiTheme="majorHAnsi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76"/>
    <w:rPr>
      <w:rFonts w:ascii="Times New Roman" w:eastAsia="SimHei" w:hAnsi="Times New Roman"/>
      <w:b/>
      <w:bCs/>
      <w:kern w:val="44"/>
      <w:sz w:val="32"/>
      <w:szCs w:val="44"/>
    </w:rPr>
  </w:style>
  <w:style w:type="character" w:customStyle="1" w:styleId="Heading2Char">
    <w:name w:val="Heading 2 Char"/>
    <w:aliases w:val="一级节标题 Char"/>
    <w:basedOn w:val="DefaultParagraphFont"/>
    <w:link w:val="Heading2"/>
    <w:uiPriority w:val="9"/>
    <w:rsid w:val="00803B76"/>
    <w:rPr>
      <w:rFonts w:ascii="Times New Roman" w:eastAsia="SimHei" w:hAnsi="Times New Roman" w:cstheme="majorBidi"/>
      <w:b/>
      <w:bCs/>
      <w:sz w:val="28"/>
      <w:szCs w:val="32"/>
    </w:rPr>
  </w:style>
  <w:style w:type="character" w:customStyle="1" w:styleId="Heading3Char">
    <w:name w:val="Heading 3 Char"/>
    <w:aliases w:val="二级节标题 Char"/>
    <w:basedOn w:val="DefaultParagraphFont"/>
    <w:link w:val="Heading3"/>
    <w:uiPriority w:val="9"/>
    <w:semiHidden/>
    <w:rsid w:val="00803B76"/>
    <w:rPr>
      <w:rFonts w:eastAsia="SimHei"/>
      <w:b/>
      <w:bCs/>
      <w:sz w:val="28"/>
      <w:szCs w:val="32"/>
    </w:rPr>
  </w:style>
  <w:style w:type="paragraph" w:customStyle="1" w:styleId="a">
    <w:name w:val="三级节标题"/>
    <w:basedOn w:val="Normal"/>
    <w:next w:val="Normal"/>
    <w:qFormat/>
    <w:rsid w:val="00E122C4"/>
    <w:pPr>
      <w:spacing w:beforeLines="100" w:before="100" w:afterLines="50" w:after="50"/>
      <w:contextualSpacing/>
    </w:pPr>
    <w:rPr>
      <w:rFonts w:ascii="等线" w:eastAsia="SimHei" w:hAnsi="等线" w:cs="Times New Roman"/>
    </w:rPr>
  </w:style>
  <w:style w:type="character" w:customStyle="1" w:styleId="Heading4Char">
    <w:name w:val="Heading 4 Char"/>
    <w:aliases w:val="摘要 Char"/>
    <w:basedOn w:val="DefaultParagraphFont"/>
    <w:link w:val="Heading4"/>
    <w:uiPriority w:val="9"/>
    <w:semiHidden/>
    <w:rsid w:val="003B471C"/>
    <w:rPr>
      <w:rFonts w:asciiTheme="majorHAnsi" w:eastAsia="SimHei" w:hAnsiTheme="majorHAnsi" w:cstheme="majorBidi"/>
      <w:b/>
      <w:bCs/>
      <w:sz w:val="32"/>
      <w:szCs w:val="28"/>
    </w:rPr>
  </w:style>
  <w:style w:type="paragraph" w:customStyle="1" w:styleId="a0">
    <w:name w:val="参考文献"/>
    <w:basedOn w:val="Normal"/>
    <w:next w:val="Normal"/>
    <w:qFormat/>
    <w:rsid w:val="00F46871"/>
    <w:pPr>
      <w:spacing w:before="60" w:line="320" w:lineRule="exact"/>
    </w:pPr>
    <w:rPr>
      <w:sz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94C8C"/>
    <w:pPr>
      <w:spacing w:before="240" w:after="60" w:line="360" w:lineRule="auto"/>
      <w:ind w:leftChars="100" w:left="0" w:rightChars="100" w:right="10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94C8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17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17275"/>
    <w:rPr>
      <w:rFonts w:ascii="Times New Roman" w:eastAsia="SimSu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7275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7275"/>
    <w:rPr>
      <w:rFonts w:ascii="Times New Roman" w:eastAsia="SimSu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513E74"/>
    <w:rPr>
      <w:rFonts w:ascii="Times New Roman" w:eastAsia="SimSu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8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8F3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B05"/>
    <w:pPr>
      <w:widowControl w:val="0"/>
      <w:spacing w:line="400" w:lineRule="exact"/>
      <w:ind w:leftChars="200" w:left="200" w:firstLineChars="200" w:firstLine="200"/>
    </w:pPr>
    <w:rPr>
      <w:rFonts w:ascii="Times New Roman" w:eastAsia="SimSu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B76"/>
    <w:pPr>
      <w:keepNext/>
      <w:keepLines/>
      <w:spacing w:before="480" w:after="360"/>
      <w:jc w:val="center"/>
      <w:outlineLvl w:val="0"/>
    </w:pPr>
    <w:rPr>
      <w:rFonts w:eastAsia="SimHei"/>
      <w:b/>
      <w:bCs/>
      <w:kern w:val="44"/>
      <w:sz w:val="32"/>
      <w:szCs w:val="44"/>
    </w:rPr>
  </w:style>
  <w:style w:type="paragraph" w:styleId="Heading2">
    <w:name w:val="heading 2"/>
    <w:aliases w:val="一级节标题"/>
    <w:basedOn w:val="Normal"/>
    <w:next w:val="Normal"/>
    <w:link w:val="Heading2Char"/>
    <w:uiPriority w:val="9"/>
    <w:unhideWhenUsed/>
    <w:qFormat/>
    <w:rsid w:val="00803B76"/>
    <w:pPr>
      <w:keepNext/>
      <w:keepLines/>
      <w:spacing w:before="480" w:after="120"/>
      <w:outlineLvl w:val="1"/>
    </w:pPr>
    <w:rPr>
      <w:rFonts w:eastAsia="SimHei" w:cstheme="majorBidi"/>
      <w:b/>
      <w:bCs/>
      <w:sz w:val="28"/>
      <w:szCs w:val="32"/>
    </w:rPr>
  </w:style>
  <w:style w:type="paragraph" w:styleId="Heading3">
    <w:name w:val="heading 3"/>
    <w:aliases w:val="二级节标题"/>
    <w:basedOn w:val="Normal"/>
    <w:next w:val="Normal"/>
    <w:link w:val="Heading3Char"/>
    <w:uiPriority w:val="9"/>
    <w:semiHidden/>
    <w:unhideWhenUsed/>
    <w:qFormat/>
    <w:rsid w:val="00803B76"/>
    <w:pPr>
      <w:keepNext/>
      <w:keepLines/>
      <w:spacing w:before="240" w:after="120"/>
      <w:outlineLvl w:val="2"/>
    </w:pPr>
    <w:rPr>
      <w:rFonts w:asciiTheme="minorHAnsi" w:eastAsia="SimHei" w:hAnsiTheme="minorHAnsi"/>
      <w:b/>
      <w:bCs/>
      <w:sz w:val="28"/>
      <w:szCs w:val="32"/>
    </w:rPr>
  </w:style>
  <w:style w:type="paragraph" w:styleId="Heading4">
    <w:name w:val="heading 4"/>
    <w:aliases w:val="摘要"/>
    <w:basedOn w:val="Normal"/>
    <w:next w:val="Normal"/>
    <w:link w:val="Heading4Char"/>
    <w:uiPriority w:val="9"/>
    <w:semiHidden/>
    <w:unhideWhenUsed/>
    <w:qFormat/>
    <w:rsid w:val="003B471C"/>
    <w:pPr>
      <w:keepNext/>
      <w:keepLines/>
      <w:spacing w:before="480" w:after="360" w:line="240" w:lineRule="auto"/>
      <w:outlineLvl w:val="3"/>
    </w:pPr>
    <w:rPr>
      <w:rFonts w:asciiTheme="majorHAnsi" w:eastAsia="SimHei" w:hAnsiTheme="majorHAnsi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76"/>
    <w:rPr>
      <w:rFonts w:ascii="Times New Roman" w:eastAsia="SimHei" w:hAnsi="Times New Roman"/>
      <w:b/>
      <w:bCs/>
      <w:kern w:val="44"/>
      <w:sz w:val="32"/>
      <w:szCs w:val="44"/>
    </w:rPr>
  </w:style>
  <w:style w:type="character" w:customStyle="1" w:styleId="Heading2Char">
    <w:name w:val="Heading 2 Char"/>
    <w:aliases w:val="一级节标题 Char"/>
    <w:basedOn w:val="DefaultParagraphFont"/>
    <w:link w:val="Heading2"/>
    <w:uiPriority w:val="9"/>
    <w:rsid w:val="00803B76"/>
    <w:rPr>
      <w:rFonts w:ascii="Times New Roman" w:eastAsia="SimHei" w:hAnsi="Times New Roman" w:cstheme="majorBidi"/>
      <w:b/>
      <w:bCs/>
      <w:sz w:val="28"/>
      <w:szCs w:val="32"/>
    </w:rPr>
  </w:style>
  <w:style w:type="character" w:customStyle="1" w:styleId="Heading3Char">
    <w:name w:val="Heading 3 Char"/>
    <w:aliases w:val="二级节标题 Char"/>
    <w:basedOn w:val="DefaultParagraphFont"/>
    <w:link w:val="Heading3"/>
    <w:uiPriority w:val="9"/>
    <w:semiHidden/>
    <w:rsid w:val="00803B76"/>
    <w:rPr>
      <w:rFonts w:eastAsia="SimHei"/>
      <w:b/>
      <w:bCs/>
      <w:sz w:val="28"/>
      <w:szCs w:val="32"/>
    </w:rPr>
  </w:style>
  <w:style w:type="paragraph" w:customStyle="1" w:styleId="a">
    <w:name w:val="三级节标题"/>
    <w:basedOn w:val="Normal"/>
    <w:next w:val="Normal"/>
    <w:qFormat/>
    <w:rsid w:val="00E122C4"/>
    <w:pPr>
      <w:spacing w:beforeLines="100" w:before="100" w:afterLines="50" w:after="50"/>
      <w:contextualSpacing/>
    </w:pPr>
    <w:rPr>
      <w:rFonts w:ascii="等线" w:eastAsia="SimHei" w:hAnsi="等线" w:cs="Times New Roman"/>
    </w:rPr>
  </w:style>
  <w:style w:type="character" w:customStyle="1" w:styleId="Heading4Char">
    <w:name w:val="Heading 4 Char"/>
    <w:aliases w:val="摘要 Char"/>
    <w:basedOn w:val="DefaultParagraphFont"/>
    <w:link w:val="Heading4"/>
    <w:uiPriority w:val="9"/>
    <w:semiHidden/>
    <w:rsid w:val="003B471C"/>
    <w:rPr>
      <w:rFonts w:asciiTheme="majorHAnsi" w:eastAsia="SimHei" w:hAnsiTheme="majorHAnsi" w:cstheme="majorBidi"/>
      <w:b/>
      <w:bCs/>
      <w:sz w:val="32"/>
      <w:szCs w:val="28"/>
    </w:rPr>
  </w:style>
  <w:style w:type="paragraph" w:customStyle="1" w:styleId="a0">
    <w:name w:val="参考文献"/>
    <w:basedOn w:val="Normal"/>
    <w:next w:val="Normal"/>
    <w:qFormat/>
    <w:rsid w:val="00F46871"/>
    <w:pPr>
      <w:spacing w:before="60" w:line="320" w:lineRule="exact"/>
    </w:pPr>
    <w:rPr>
      <w:sz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94C8C"/>
    <w:pPr>
      <w:spacing w:before="240" w:after="60" w:line="360" w:lineRule="auto"/>
      <w:ind w:leftChars="100" w:left="0" w:rightChars="100" w:right="10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94C8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17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17275"/>
    <w:rPr>
      <w:rFonts w:ascii="Times New Roman" w:eastAsia="SimSu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7275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7275"/>
    <w:rPr>
      <w:rFonts w:ascii="Times New Roman" w:eastAsia="SimSu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513E74"/>
    <w:rPr>
      <w:rFonts w:ascii="Times New Roman" w:eastAsia="SimSu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8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8F3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29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1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26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73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5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599</Words>
  <Characters>3594</Characters>
  <Application>Microsoft Office Word</Application>
  <DocSecurity>0</DocSecurity>
  <Lines>359</Lines>
  <Paragraphs>299</Paragraphs>
  <ScaleCrop>false</ScaleCrop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思雨</dc:creator>
  <cp:keywords/>
  <dc:description/>
  <cp:lastModifiedBy>MATUBLE</cp:lastModifiedBy>
  <cp:revision>7</cp:revision>
  <dcterms:created xsi:type="dcterms:W3CDTF">2021-10-17T07:45:00Z</dcterms:created>
  <dcterms:modified xsi:type="dcterms:W3CDTF">2022-01-24T23:24:00Z</dcterms:modified>
</cp:coreProperties>
</file>