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2B1" w:rsidRPr="002D2294" w:rsidRDefault="007F5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</w:t>
      </w:r>
      <w:bookmarkStart w:id="0" w:name="_GoBack"/>
      <w:bookmarkEnd w:id="0"/>
      <w:r w:rsidR="002D2294" w:rsidRPr="002D2294">
        <w:rPr>
          <w:rFonts w:ascii="Times New Roman" w:hAnsi="Times New Roman" w:cs="Times New Roman"/>
        </w:rPr>
        <w:t xml:space="preserve"> 1</w:t>
      </w:r>
    </w:p>
    <w:p w:rsidR="002D2294" w:rsidRDefault="002D2294">
      <w:pPr>
        <w:rPr>
          <w:rFonts w:ascii="Times New Roman" w:hAnsi="Times New Roman" w:cs="Times New Roman"/>
        </w:rPr>
      </w:pPr>
      <w:r w:rsidRPr="002D2294">
        <w:rPr>
          <w:rFonts w:ascii="Times New Roman" w:hAnsi="Times New Roman" w:cs="Times New Roman"/>
        </w:rPr>
        <w:t>39-items Personalised and Holistic Care Survey mapped to TDF domains and related constructs</w:t>
      </w:r>
    </w:p>
    <w:tbl>
      <w:tblPr>
        <w:tblStyle w:val="TableGrid"/>
        <w:tblW w:w="8500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5670"/>
      </w:tblGrid>
      <w:tr w:rsidR="002D2294" w:rsidRPr="00B8448D" w:rsidTr="00A464BE">
        <w:tc>
          <w:tcPr>
            <w:tcW w:w="1413" w:type="dxa"/>
            <w:vMerge w:val="restart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b/>
                <w:sz w:val="18"/>
                <w:szCs w:val="18"/>
              </w:rPr>
              <w:t>TDF V1 (12 domains)</w:t>
            </w:r>
          </w:p>
        </w:tc>
        <w:tc>
          <w:tcPr>
            <w:tcW w:w="1417" w:type="dxa"/>
            <w:vMerge w:val="restart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b/>
                <w:sz w:val="18"/>
                <w:szCs w:val="18"/>
              </w:rPr>
              <w:t>Constructs</w:t>
            </w:r>
          </w:p>
        </w:tc>
        <w:tc>
          <w:tcPr>
            <w:tcW w:w="5670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b/>
                <w:sz w:val="18"/>
                <w:szCs w:val="18"/>
              </w:rPr>
              <w:t>Personalised and Holistic Care</w:t>
            </w:r>
          </w:p>
        </w:tc>
      </w:tr>
      <w:tr w:rsidR="002D2294" w:rsidRPr="00E705BF" w:rsidTr="00A464BE">
        <w:tc>
          <w:tcPr>
            <w:tcW w:w="1413" w:type="dxa"/>
            <w:vMerge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0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39 items</w:t>
            </w:r>
          </w:p>
        </w:tc>
      </w:tr>
      <w:tr w:rsidR="002D2294" w:rsidRPr="00B8448D" w:rsidTr="00A464BE">
        <w:trPr>
          <w:trHeight w:val="974"/>
        </w:trPr>
        <w:tc>
          <w:tcPr>
            <w:tcW w:w="1413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 xml:space="preserve">D1 Knowledge </w:t>
            </w:r>
          </w:p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2D2294" w:rsidRPr="00A464BE" w:rsidRDefault="002D2294" w:rsidP="002D2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Procedural knowledge</w:t>
            </w:r>
          </w:p>
        </w:tc>
        <w:tc>
          <w:tcPr>
            <w:tcW w:w="5670" w:type="dxa"/>
            <w:shd w:val="clear" w:color="auto" w:fill="auto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2294" w:rsidRPr="00A464BE" w:rsidRDefault="002D2294" w:rsidP="002D229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 am familiar with how to speak with patients about their anxieties/fears with their health condition</w:t>
            </w: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ind w:right="-1235"/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 ask patients about what they know about their health condition to reach a common understanding</w:t>
            </w:r>
          </w:p>
          <w:p w:rsidR="002D2294" w:rsidRPr="00A464BE" w:rsidRDefault="002D2294" w:rsidP="002D229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 demonstrate respect for the patients and their families by introducing myself and my team.</w:t>
            </w:r>
          </w:p>
        </w:tc>
      </w:tr>
      <w:tr w:rsidR="002D2294" w:rsidTr="00A464BE">
        <w:tc>
          <w:tcPr>
            <w:tcW w:w="1413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D2 Skills (Cognitive and Interpersonal)</w:t>
            </w:r>
          </w:p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2294" w:rsidRPr="00A464BE" w:rsidRDefault="002D2294" w:rsidP="002D2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Skills</w:t>
            </w:r>
          </w:p>
        </w:tc>
        <w:tc>
          <w:tcPr>
            <w:tcW w:w="5670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2294" w:rsidRPr="00A464BE" w:rsidRDefault="002D2294" w:rsidP="002D2294">
            <w:pPr>
              <w:pStyle w:val="ListParagraph"/>
              <w:numPr>
                <w:ilvl w:val="0"/>
                <w:numId w:val="2"/>
              </w:numPr>
              <w:tabs>
                <w:tab w:val="center" w:pos="148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 have been trained in discussing patients’ care goals with them to enable me to plan their discharge</w:t>
            </w: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 am able to acknowledge patients’ anxieties/fears about their health condition.</w:t>
            </w:r>
          </w:p>
          <w:p w:rsidR="002D2294" w:rsidRDefault="002D2294" w:rsidP="002D229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 am prepared for my discussions with patients and their families/carers by reviewing their medical information beforehand</w:t>
            </w:r>
          </w:p>
          <w:p w:rsidR="00A464BE" w:rsidRPr="00A464BE" w:rsidRDefault="00A464BE" w:rsidP="00A464BE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2294" w:rsidTr="00A464BE">
        <w:tc>
          <w:tcPr>
            <w:tcW w:w="1413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D11 Behavioural regulation</w:t>
            </w:r>
          </w:p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2294" w:rsidRPr="00A464BE" w:rsidRDefault="002D2294" w:rsidP="002D2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Self-monitoring</w:t>
            </w:r>
          </w:p>
        </w:tc>
        <w:tc>
          <w:tcPr>
            <w:tcW w:w="5670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 consciously seek to demonstrate courtesy and respect to patients.</w:t>
            </w: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 check regularly with patients whether I have understood their anxieties/fears about their health condition.</w:t>
            </w:r>
          </w:p>
          <w:p w:rsidR="002D2294" w:rsidRDefault="002D2294" w:rsidP="002D229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 xml:space="preserve">I am aware of the need to introduce myself and my team to the patient and family at every new interaction. </w:t>
            </w:r>
          </w:p>
          <w:p w:rsidR="00A464BE" w:rsidRPr="00A464BE" w:rsidRDefault="00A464BE" w:rsidP="00A464BE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2294" w:rsidTr="00A464BE">
        <w:tc>
          <w:tcPr>
            <w:tcW w:w="1413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D12 Nature of behaviour</w:t>
            </w:r>
          </w:p>
        </w:tc>
        <w:tc>
          <w:tcPr>
            <w:tcW w:w="1417" w:type="dxa"/>
          </w:tcPr>
          <w:p w:rsidR="002D2294" w:rsidRPr="00A464BE" w:rsidRDefault="002D2294" w:rsidP="002D2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Automaticity</w:t>
            </w:r>
          </w:p>
        </w:tc>
        <w:tc>
          <w:tcPr>
            <w:tcW w:w="5670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 routinely discuss with patients, their anxieties/fears about managing their care post-discharge.</w:t>
            </w: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 introduce myself to patients and their families is something I do without thinking.</w:t>
            </w:r>
          </w:p>
          <w:p w:rsidR="002D2294" w:rsidRDefault="002D2294" w:rsidP="002D229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 xml:space="preserve">Reviewing patients’ medical information before speaking with them is second nature to me </w:t>
            </w:r>
          </w:p>
          <w:p w:rsidR="00A464BE" w:rsidRPr="00A464BE" w:rsidRDefault="00A464BE" w:rsidP="00A464BE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2294" w:rsidTr="00A464BE">
        <w:tc>
          <w:tcPr>
            <w:tcW w:w="1413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D8 Environmental context and resources</w:t>
            </w:r>
          </w:p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2294" w:rsidRPr="00A464BE" w:rsidRDefault="002D2294" w:rsidP="002D2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Resources/materials</w:t>
            </w:r>
          </w:p>
        </w:tc>
        <w:tc>
          <w:tcPr>
            <w:tcW w:w="5670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 xml:space="preserve">In the hospital I work in, it is standard practice for clinicians to routinely introduce themselves to the patients and their families/carers. </w:t>
            </w: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 xml:space="preserve">Despite time constraints on my work at the hospital, I am still able to speak to patients about their anxieties/fears about their health condition. </w:t>
            </w:r>
          </w:p>
          <w:p w:rsidR="002D2294" w:rsidRDefault="002D2294" w:rsidP="002D229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There are policies in the hospital I work in that encourage clinicians to discuss with patients on their expectations of care.</w:t>
            </w:r>
          </w:p>
          <w:p w:rsidR="00A464BE" w:rsidRPr="00A464BE" w:rsidRDefault="00A464BE" w:rsidP="00A464BE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2294" w:rsidTr="00A464BE">
        <w:tc>
          <w:tcPr>
            <w:tcW w:w="1413" w:type="dxa"/>
            <w:vMerge w:val="restart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D9 Social influences</w:t>
            </w:r>
          </w:p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2294" w:rsidRPr="00A464BE" w:rsidRDefault="002D2294" w:rsidP="002D2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Social support</w:t>
            </w:r>
          </w:p>
        </w:tc>
        <w:tc>
          <w:tcPr>
            <w:tcW w:w="5670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My colleagues are supportive of my efforts to speak with patients about their anxieties and fears as part of providing personalised care</w:t>
            </w: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My colleagues are willing to listen to my concerns when I am unsure on the patients’ expectations of their care.</w:t>
            </w:r>
          </w:p>
          <w:p w:rsidR="002D2294" w:rsidRDefault="002D2294" w:rsidP="002D229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 xml:space="preserve">The team I work with is helpful in getting the patients’ medical information updated for review before I speak with patients.  </w:t>
            </w:r>
          </w:p>
          <w:p w:rsidR="00A464BE" w:rsidRPr="00A464BE" w:rsidRDefault="00A464BE" w:rsidP="00A464BE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2294" w:rsidTr="00A464BE">
        <w:trPr>
          <w:trHeight w:val="1488"/>
        </w:trPr>
        <w:tc>
          <w:tcPr>
            <w:tcW w:w="1413" w:type="dxa"/>
            <w:vMerge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2294" w:rsidRPr="00A464BE" w:rsidRDefault="002D2294" w:rsidP="002D2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Subjective norm</w:t>
            </w:r>
          </w:p>
        </w:tc>
        <w:tc>
          <w:tcPr>
            <w:tcW w:w="5670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My colleagues consider it very important that I speak with the family/carers of a patient as part of discharge planning</w:t>
            </w: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Most colleagues who opinions I value would approve of me speaking with patients about their expectations for care.</w:t>
            </w:r>
          </w:p>
          <w:p w:rsidR="002D2294" w:rsidRPr="00A464BE" w:rsidRDefault="002D2294" w:rsidP="002D229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 xml:space="preserve">Colleagues whom I look up to, think that every patient should be treated with courtesy and respect. </w:t>
            </w:r>
          </w:p>
        </w:tc>
      </w:tr>
      <w:tr w:rsidR="002D2294" w:rsidTr="00A464BE">
        <w:tc>
          <w:tcPr>
            <w:tcW w:w="1413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D3 Professional/social role and identity</w:t>
            </w:r>
          </w:p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2294" w:rsidRPr="00A464BE" w:rsidRDefault="002D2294" w:rsidP="002D2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Professional role</w:t>
            </w:r>
          </w:p>
        </w:tc>
        <w:tc>
          <w:tcPr>
            <w:tcW w:w="5670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 consider it my professional responsibility to find out what patients expect from their post-discharge care so we can jointly work towards it.</w:t>
            </w: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It is part of my professional role, to be prepared before speaking with patients about their discharge plan by reviewing their medical information beforehand.</w:t>
            </w:r>
          </w:p>
          <w:p w:rsidR="002D2294" w:rsidRDefault="002D2294" w:rsidP="002D229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Introducing myself and my team to patients and their families/carers is what every health care professional should do.</w:t>
            </w:r>
          </w:p>
          <w:p w:rsidR="00A464BE" w:rsidRPr="00A464BE" w:rsidRDefault="00A464BE" w:rsidP="00A464BE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2294" w:rsidTr="00A464BE">
        <w:tc>
          <w:tcPr>
            <w:tcW w:w="1413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D4 Beliefs about capabilities</w:t>
            </w:r>
          </w:p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2294" w:rsidRPr="00A464BE" w:rsidRDefault="002D2294" w:rsidP="002D22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Self- efficacy</w:t>
            </w:r>
          </w:p>
        </w:tc>
        <w:tc>
          <w:tcPr>
            <w:tcW w:w="5670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tabs>
                <w:tab w:val="center" w:pos="148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 feel confident that I can engage patients by asking how they feel since they have been admitted to hospital.</w:t>
            </w: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tabs>
                <w:tab w:val="center" w:pos="148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 feel that discussing with patients about their expectations of care after discharge comes easily to me.</w:t>
            </w:r>
          </w:p>
          <w:p w:rsidR="002D2294" w:rsidRDefault="002D2294" w:rsidP="002D229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 xml:space="preserve">I have confidence in my ability to convey courtesy and respect to all patients.  </w:t>
            </w:r>
          </w:p>
          <w:p w:rsidR="00A464BE" w:rsidRPr="00A464BE" w:rsidRDefault="00A464BE" w:rsidP="00A464BE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2294" w:rsidRPr="000A6596" w:rsidTr="00A464BE">
        <w:trPr>
          <w:trHeight w:val="1182"/>
        </w:trPr>
        <w:tc>
          <w:tcPr>
            <w:tcW w:w="1413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D5 Beliefs about consequences</w:t>
            </w:r>
          </w:p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2D2294" w:rsidRPr="00A464BE" w:rsidRDefault="002D2294" w:rsidP="002D2294">
            <w:pPr>
              <w:rPr>
                <w:rFonts w:ascii="Times New Roman" w:hAnsi="Times New Roman" w:cs="Times New Roman"/>
                <w:sz w:val="18"/>
                <w:szCs w:val="18"/>
                <w:highlight w:val="darkGray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Outcome expectancies</w:t>
            </w:r>
          </w:p>
        </w:tc>
        <w:tc>
          <w:tcPr>
            <w:tcW w:w="5670" w:type="dxa"/>
            <w:shd w:val="clear" w:color="auto" w:fill="auto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</w:rPr>
              <w:t>I</w:t>
            </w: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 xml:space="preserve"> always introduce myself to patients and their loved ones to show my interest in them as individuals beyond the illness</w:t>
            </w: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 ask patients about their anxieties/fears about their health condition to provide personalised care.</w:t>
            </w: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 xml:space="preserve">I discuss with patients about their care expectations at discharge to increase treatment adherence. </w:t>
            </w:r>
          </w:p>
        </w:tc>
      </w:tr>
      <w:tr w:rsidR="00A464BE" w:rsidRPr="000A6596" w:rsidTr="00A464BE">
        <w:trPr>
          <w:trHeight w:val="1411"/>
        </w:trPr>
        <w:tc>
          <w:tcPr>
            <w:tcW w:w="1413" w:type="dxa"/>
            <w:vMerge w:val="restart"/>
          </w:tcPr>
          <w:p w:rsidR="00A464BE" w:rsidRPr="00A464BE" w:rsidRDefault="00A464BE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D6 Motivation and goals</w:t>
            </w:r>
          </w:p>
          <w:p w:rsidR="00A464BE" w:rsidRPr="00A464BE" w:rsidRDefault="00A464BE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A464BE" w:rsidRPr="00A464BE" w:rsidRDefault="00A464BE" w:rsidP="00A464BE">
            <w:pPr>
              <w:rPr>
                <w:rFonts w:ascii="Times New Roman" w:hAnsi="Times New Roman" w:cs="Times New Roman"/>
                <w:sz w:val="18"/>
                <w:szCs w:val="18"/>
                <w:highlight w:val="darkGray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 xml:space="preserve">Action planning </w:t>
            </w:r>
          </w:p>
        </w:tc>
        <w:tc>
          <w:tcPr>
            <w:tcW w:w="5670" w:type="dxa"/>
            <w:shd w:val="clear" w:color="auto" w:fill="auto"/>
          </w:tcPr>
          <w:p w:rsidR="00A464BE" w:rsidRPr="00A464BE" w:rsidRDefault="00A464BE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64BE" w:rsidRPr="00A464BE" w:rsidRDefault="00A464BE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 thoroughly review the patient’s medical record to be well-prepared before each planned interaction with them</w:t>
            </w:r>
          </w:p>
          <w:p w:rsidR="00A464BE" w:rsidRDefault="00A464BE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 plan specific questions to ask patients about their anxieties/fear to understand how they feel about their health condition.</w:t>
            </w:r>
          </w:p>
          <w:p w:rsidR="00A464BE" w:rsidRPr="00A464BE" w:rsidRDefault="00A464BE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I plan the opportune time to speak with patients about their expectations of post-discharge care.</w:t>
            </w:r>
          </w:p>
        </w:tc>
      </w:tr>
      <w:tr w:rsidR="002D2294" w:rsidTr="00A464BE">
        <w:tc>
          <w:tcPr>
            <w:tcW w:w="1413" w:type="dxa"/>
            <w:vMerge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2294" w:rsidRPr="00A464BE" w:rsidRDefault="002D2294" w:rsidP="00A464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Priority</w:t>
            </w:r>
          </w:p>
        </w:tc>
        <w:tc>
          <w:tcPr>
            <w:tcW w:w="5670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There are more urgent assigned duties that I need to complete than having detailed discussion with patients about their discharge plan.</w:t>
            </w: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 xml:space="preserve">I find that completing other assigned duties often take a higher priority than reviewing patients’ medical information before speaking with them. </w:t>
            </w: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When planning for discharge, there are other duties more pressing than speaking to patients about their anxieties/fears about their care.</w:t>
            </w:r>
          </w:p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2294" w:rsidTr="00A464BE">
        <w:tc>
          <w:tcPr>
            <w:tcW w:w="1413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D5 Beliefs about consequences</w:t>
            </w:r>
          </w:p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2294" w:rsidRPr="00A464BE" w:rsidRDefault="002D2294" w:rsidP="00A464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Reinforcement</w:t>
            </w:r>
          </w:p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2D2294" w:rsidRPr="00A464BE" w:rsidRDefault="002D2294" w:rsidP="003246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</w:rPr>
              <w:t>When patients feel that I am working towards their care goals, I get recognition from patients for providing a good care experience.</w:t>
            </w:r>
          </w:p>
          <w:p w:rsidR="002D2294" w:rsidRPr="00A464BE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When I treat patients with courtesy and respect, I am repaid with the same treatment.</w:t>
            </w:r>
          </w:p>
          <w:p w:rsidR="002D2294" w:rsidRDefault="002D2294" w:rsidP="00A464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64BE">
              <w:rPr>
                <w:rFonts w:ascii="Times New Roman" w:hAnsi="Times New Roman" w:cs="Times New Roman"/>
                <w:sz w:val="18"/>
                <w:szCs w:val="18"/>
              </w:rPr>
              <w:t>When I speak with patients about their anxieties/fears with their health condition, they tell me that is appreciated.</w:t>
            </w:r>
          </w:p>
          <w:p w:rsidR="00A464BE" w:rsidRPr="00A464BE" w:rsidRDefault="00A464BE" w:rsidP="00A464BE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D2294" w:rsidRPr="002D2294" w:rsidRDefault="002D2294">
      <w:pPr>
        <w:rPr>
          <w:rFonts w:ascii="Times New Roman" w:hAnsi="Times New Roman" w:cs="Times New Roman"/>
        </w:rPr>
      </w:pPr>
    </w:p>
    <w:p w:rsidR="002D2294" w:rsidRDefault="002D2294"/>
    <w:sectPr w:rsidR="002D2294" w:rsidSect="00A464B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E4D52"/>
    <w:multiLevelType w:val="hybridMultilevel"/>
    <w:tmpl w:val="2102BC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07CA"/>
    <w:multiLevelType w:val="hybridMultilevel"/>
    <w:tmpl w:val="E80471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F2206"/>
    <w:multiLevelType w:val="hybridMultilevel"/>
    <w:tmpl w:val="D88864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D4681"/>
    <w:multiLevelType w:val="hybridMultilevel"/>
    <w:tmpl w:val="2C946D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37FF"/>
    <w:multiLevelType w:val="hybridMultilevel"/>
    <w:tmpl w:val="D9DEDC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34B1E"/>
    <w:multiLevelType w:val="hybridMultilevel"/>
    <w:tmpl w:val="0B50727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55963"/>
    <w:multiLevelType w:val="hybridMultilevel"/>
    <w:tmpl w:val="13A6062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D1A58"/>
    <w:multiLevelType w:val="hybridMultilevel"/>
    <w:tmpl w:val="C248E05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E3415"/>
    <w:multiLevelType w:val="hybridMultilevel"/>
    <w:tmpl w:val="767631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24C0D"/>
    <w:multiLevelType w:val="hybridMultilevel"/>
    <w:tmpl w:val="B9DA61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C3754"/>
    <w:multiLevelType w:val="hybridMultilevel"/>
    <w:tmpl w:val="BEC2C7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404D4"/>
    <w:multiLevelType w:val="hybridMultilevel"/>
    <w:tmpl w:val="0CE874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664DBA"/>
    <w:multiLevelType w:val="hybridMultilevel"/>
    <w:tmpl w:val="2BACCC9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1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  <w:num w:numId="11">
    <w:abstractNumId w:val="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xMzawMLAEMgwtDZR0lIJTi4sz8/NACoxqAVldwJ4sAAAA"/>
  </w:docVars>
  <w:rsids>
    <w:rsidRoot w:val="002D2294"/>
    <w:rsid w:val="002D2294"/>
    <w:rsid w:val="007F5924"/>
    <w:rsid w:val="00A464BE"/>
    <w:rsid w:val="00C2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155B8"/>
  <w15:chartTrackingRefBased/>
  <w15:docId w15:val="{0750E2B2-EC15-47F0-A2F8-76D1A19D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before="240" w:after="240"/>
        <w:ind w:left="567" w:hanging="56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2294"/>
    <w:pPr>
      <w:spacing w:before="0" w:after="0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2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Wong</dc:creator>
  <cp:keywords/>
  <dc:description/>
  <cp:lastModifiedBy>Eunice Wong</cp:lastModifiedBy>
  <cp:revision>2</cp:revision>
  <dcterms:created xsi:type="dcterms:W3CDTF">2021-07-10T09:26:00Z</dcterms:created>
  <dcterms:modified xsi:type="dcterms:W3CDTF">2021-07-10T09:26:00Z</dcterms:modified>
</cp:coreProperties>
</file>