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E54C3" w14:textId="3C59C1B2" w:rsidR="00977643" w:rsidRDefault="00977643" w:rsidP="0086720C"/>
    <w:p w14:paraId="60E46C7C" w14:textId="640348C1" w:rsidR="003479B7" w:rsidRPr="008C175A" w:rsidRDefault="0022251F" w:rsidP="0086720C">
      <w:bookmarkStart w:id="0" w:name="_GoBack"/>
      <w:bookmarkEnd w:id="0"/>
      <w:r>
        <w:t>Additional file 2</w:t>
      </w:r>
      <w:r w:rsidR="003479B7" w:rsidRPr="008C175A">
        <w:t xml:space="preserve">: </w:t>
      </w:r>
      <w:r w:rsidR="00977643">
        <w:t>D</w:t>
      </w:r>
      <w:r w:rsidR="00977643" w:rsidRPr="00977643">
        <w:t>etails of the model used to calculate</w:t>
      </w:r>
      <w:r w:rsidR="00977643">
        <w:t xml:space="preserve"> the </w:t>
      </w:r>
      <w:r w:rsidR="005A0A31">
        <w:t>i</w:t>
      </w:r>
      <w:r w:rsidR="005A0A31" w:rsidRPr="00F25844">
        <w:t>nfertility-associated expenditure</w:t>
      </w:r>
    </w:p>
    <w:p w14:paraId="3622BAFF" w14:textId="77777777" w:rsidR="003479B7" w:rsidRPr="00BB7452" w:rsidRDefault="003479B7" w:rsidP="0086720C">
      <w:r w:rsidRPr="00BB7452">
        <w:t>Let define the indicator variable</w:t>
      </w:r>
    </w:p>
    <w:p w14:paraId="6D6C9C54" w14:textId="77777777" w:rsidR="003479B7" w:rsidRPr="00BB7452" w:rsidRDefault="00E2706F" w:rsidP="0086720C"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nor/>
                </m:rPr>
                <m:t>I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cr m:val="double-struck"/>
                  <m:sty m:val="p"/>
                </m:rPr>
                <w:rPr>
                  <w:rFonts w:ascii="Cambria Math" w:hAnsi="Cambria Math"/>
                </w:rPr>
                <m:t>1</m:t>
              </m:r>
            </m:e>
            <m:sub>
              <m:r>
                <w:rPr>
                  <w:rFonts w:ascii="Cambria Math" w:hAnsi="Cambria Math"/>
                </w:rPr>
                <m:t>(</m:t>
              </m:r>
              <m:r>
                <m:rPr>
                  <m:nor/>
                </m:rPr>
                <m:t>the</m:t>
              </m:r>
              <m:r>
                <w:rPr>
                  <w:rFonts w:ascii="Cambria Math" w:hAnsi="Cambria Math"/>
                </w:rPr>
                <m:t> </m:t>
              </m:r>
              <m:sSup>
                <m:sSupPr>
                  <m:ctrlPr>
                    <w:rPr>
                      <w:rFonts w:ascii="Cambria Math" w:hAnsi="Cambria Math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p>
                  <m:r>
                    <w:rPr>
                      <w:rFonts w:ascii="Cambria Math" w:hAnsi="Cambria Math"/>
                    </w:rPr>
                    <m:t>th</m:t>
                  </m:r>
                </m:sup>
              </m:sSup>
              <m:r>
                <w:rPr>
                  <w:rFonts w:ascii="Cambria Math" w:hAnsi="Cambria Math"/>
                </w:rPr>
                <m:t> </m:t>
              </m:r>
              <m:r>
                <m:rPr>
                  <m:nor/>
                </m:rPr>
                <m:t>woman</m:t>
              </m:r>
              <m:r>
                <w:rPr>
                  <w:rFonts w:ascii="Cambria Math" w:hAnsi="Cambria Math"/>
                </w:rPr>
                <m:t> </m:t>
              </m:r>
              <m:r>
                <m:rPr>
                  <m:nor/>
                </m:rPr>
                <m:t>is a case</m:t>
              </m:r>
              <m:r>
                <w:rPr>
                  <w:rFonts w:ascii="Cambria Math" w:hAnsi="Cambria Math"/>
                </w:rPr>
                <m:t>)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lang w:val="en-US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m:rPr>
                        <m:nor/>
                      </m:rPr>
                      <m:t>if the</m:t>
                    </m:r>
                    <m:r>
                      <w:rPr>
                        <w:rFonts w:ascii="Cambria Math" w:hAnsi="Cambria Math"/>
                      </w:rPr>
                      <m:t> 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th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 </m:t>
                    </m:r>
                    <m:r>
                      <m:rPr>
                        <m:nor/>
                      </m:rPr>
                      <m:t>woman</m:t>
                    </m:r>
                    <m:r>
                      <w:rPr>
                        <w:rFonts w:ascii="Cambria Math" w:hAnsi="Cambria Math"/>
                      </w:rPr>
                      <m:t> </m:t>
                    </m:r>
                    <m:r>
                      <m:rPr>
                        <m:nor/>
                      </m:rPr>
                      <m:t>is a case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m:rPr>
                        <m:nor/>
                      </m:rPr>
                      <m:t>otherwise</m:t>
                    </m:r>
                  </m:e>
                </m:mr>
              </m:m>
            </m:e>
          </m:d>
        </m:oMath>
      </m:oMathPara>
    </w:p>
    <w:p w14:paraId="7AB63E98" w14:textId="363B1C62" w:rsidR="003479B7" w:rsidRPr="00BB7452" w:rsidRDefault="003479B7" w:rsidP="0086720C">
      <w:r w:rsidRPr="00BB7452">
        <w:t xml:space="preserve">where </w:t>
      </w:r>
      <m:oMath>
        <m:r>
          <w:rPr>
            <w:rFonts w:ascii="Cambria Math" w:hAnsi="Cambria Math"/>
          </w:rPr>
          <m:t>i=1,2,…,10459</m:t>
        </m:r>
      </m:oMath>
      <w:r w:rsidRPr="00BB7452">
        <w:t xml:space="preserve"> (556 cases and 99</w:t>
      </w:r>
      <w:r w:rsidR="008167BF">
        <w:t>03</w:t>
      </w:r>
      <w:r w:rsidRPr="00BB7452">
        <w:t xml:space="preserve"> control).</w:t>
      </w:r>
    </w:p>
    <w:p w14:paraId="3C8C45A1" w14:textId="03D0144B" w:rsidR="003479B7" w:rsidRPr="008167BF" w:rsidRDefault="003479B7" w:rsidP="0086720C">
      <w:r w:rsidRPr="008167BF">
        <w:t xml:space="preserve">For each woman, 48 months of </w:t>
      </w:r>
      <w:r w:rsidR="00D761A0">
        <w:t>expenditure</w:t>
      </w:r>
      <w:r w:rsidRPr="008167BF">
        <w:t>s were observed</w:t>
      </w:r>
      <w:r w:rsidR="00D761A0">
        <w:t>.</w:t>
      </w:r>
      <w:r w:rsidR="00D761A0">
        <w:tab/>
      </w:r>
      <w:r w:rsidRPr="008167BF">
        <w:br/>
        <w:t>We defined a set of indicators variables which represent the 8 semesters of the study.</w:t>
      </w:r>
    </w:p>
    <w:p w14:paraId="6C58076E" w14:textId="3D0652A3" w:rsidR="003479B7" w:rsidRPr="008167BF" w:rsidRDefault="00E2706F" w:rsidP="0086720C"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-1i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cr m:val="double-struck"/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(t∈⟦1…6⟧)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⇒ </m:t>
                    </m:r>
                    <m:r>
                      <m:rPr>
                        <m:nor/>
                      </m:rPr>
                      <m:t>1 to 6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cr m:val="double-struck"/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(t∈⟦7…12⟧)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⇒ </m:t>
                    </m:r>
                    <m:r>
                      <m:rPr>
                        <m:nor/>
                      </m:rPr>
                      <m:t>7 to 12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cr m:val="double-struck"/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(t∈⟦13…18⟧)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⇒ </m:t>
                    </m:r>
                    <m:r>
                      <m:rPr>
                        <m:nor/>
                      </m:rPr>
                      <m:t>13 to 18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cr m:val="double-struck"/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(t∈⟦19…24⟧)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⇒ </m:t>
                    </m:r>
                    <m:r>
                      <m:rPr>
                        <m:nor/>
                      </m:rPr>
                      <m:t>19 to 24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cr m:val="double-struck"/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(t∈⟦25…30⟧)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⇒ </m:t>
                    </m:r>
                    <m:r>
                      <m:rPr>
                        <m:nor/>
                      </m:rPr>
                      <m:t>25 to 30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4i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cr m:val="double-struck"/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(t∈⟦31…36⟧)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⇒ </m:t>
                    </m:r>
                    <m:r>
                      <m:rPr>
                        <m:nor/>
                      </m:rPr>
                      <m:t>31 to 36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5i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cr m:val="double-struck"/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(t∈⟦37…42⟧)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⇒ 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37 to 42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6i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cr m:val="double-struck"/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(t∈⟦43…48⟧)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</w:rPr>
                      <m:t>⇒ 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43 to 48</m:t>
                    </m:r>
                  </m:e>
                </m:mr>
              </m:m>
            </m:e>
          </m:d>
        </m:oMath>
      </m:oMathPara>
    </w:p>
    <w:p w14:paraId="4D0C95FA" w14:textId="3552F995" w:rsidR="008167BF" w:rsidRPr="008167BF" w:rsidRDefault="008167BF" w:rsidP="0086720C">
      <w:proofErr w:type="gramStart"/>
      <w:r w:rsidRPr="008167BF">
        <w:t>where</w:t>
      </w:r>
      <w:proofErr w:type="gramEnd"/>
      <w:r w:rsidRPr="008167BF">
        <w:t xml:space="preserve"> </w:t>
      </w:r>
      <m:oMath>
        <m:r>
          <w:rPr>
            <w:rFonts w:ascii="Cambria Math" w:hAnsi="Cambria Math"/>
          </w:rPr>
          <m:t>t=1,…,48</m:t>
        </m:r>
      </m:oMath>
      <w:r w:rsidRPr="008167BF">
        <w:t xml:space="preserve"> is the number of month since january 2013</w:t>
      </w:r>
      <w:r>
        <w:tab/>
      </w:r>
      <w:r w:rsidRPr="008167BF">
        <w:br/>
        <w:t>We choose the -1 semester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nor/>
              </m:rPr>
              <m:t>S</m:t>
            </m:r>
          </m:e>
          <m:sub>
            <m:r>
              <w:rPr>
                <w:rFonts w:ascii="Cambria Math" w:hAnsi="Cambria Math"/>
              </w:rPr>
              <m:t>-1i</m:t>
            </m:r>
          </m:sub>
        </m:sSub>
      </m:oMath>
      <w:r w:rsidRPr="008167BF">
        <w:t>, 1 to 6) as the baseline</w:t>
      </w:r>
    </w:p>
    <w:p w14:paraId="18B0F3AA" w14:textId="2A8177CB" w:rsidR="003479B7" w:rsidRPr="008167BF" w:rsidRDefault="003479B7" w:rsidP="0086720C">
      <w:r w:rsidRPr="008167BF">
        <w:t xml:space="preserve">Then for each woman, we compute the total </w:t>
      </w:r>
      <w:r w:rsidR="00D761A0">
        <w:t>expenditure</w:t>
      </w:r>
      <w:r w:rsidRPr="008167BF">
        <w:t xml:space="preserve"> for each semester. </w:t>
      </w:r>
      <w:r w:rsidR="008167BF" w:rsidRPr="008167BF">
        <w:t>Therefore,</w:t>
      </w:r>
      <w:r w:rsidRPr="008167BF">
        <w:t xml:space="preserve"> we get 8 measurements by woman with a total sample size of </w:t>
      </w:r>
      <m:oMath>
        <m:r>
          <w:rPr>
            <w:rFonts w:ascii="Cambria Math" w:hAnsi="Cambria Math"/>
          </w:rPr>
          <m:t>n=83672</m:t>
        </m:r>
      </m:oMath>
      <w:r w:rsidRPr="008167BF">
        <w:t xml:space="preserve"> observations </w:t>
      </w:r>
      <m:oMath>
        <m:r>
          <w:rPr>
            <w:rFonts w:ascii="Cambria Math" w:hAnsi="Cambria Math"/>
          </w:rPr>
          <m:t>(8×10459)</m:t>
        </m:r>
      </m:oMath>
      <w:r w:rsidRPr="008167BF">
        <w:t>.</w:t>
      </w:r>
    </w:p>
    <w:p w14:paraId="57808970" w14:textId="57FB6AA5" w:rsidR="003479B7" w:rsidRPr="008167BF" w:rsidRDefault="003479B7" w:rsidP="0086720C">
      <w:r w:rsidRPr="008167BF">
        <w:t xml:space="preserve">We choose the </w:t>
      </w:r>
      <w:r w:rsidR="008167BF">
        <w:t>-1</w:t>
      </w:r>
      <w:r w:rsidRPr="008167BF">
        <w:t xml:space="preserve"> semester (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nor/>
              </m:rPr>
              <m:t>S</m:t>
            </m:r>
          </m:e>
          <m:sub>
            <m:r>
              <w:rPr>
                <w:rFonts w:ascii="Cambria Math" w:hAnsi="Cambria Math"/>
              </w:rPr>
              <m:t>-1i</m:t>
            </m:r>
          </m:sub>
        </m:sSub>
      </m:oMath>
      <w:r w:rsidRPr="008167BF">
        <w:t xml:space="preserve">, </w:t>
      </w:r>
      <w:r w:rsidR="008167BF">
        <w:t>1</w:t>
      </w:r>
      <w:r w:rsidRPr="008167BF">
        <w:t xml:space="preserve"> to </w:t>
      </w:r>
      <w:r w:rsidR="008167BF">
        <w:t>6</w:t>
      </w:r>
      <w:r w:rsidRPr="008167BF">
        <w:t>) as the baseline and we fit the following linear regression model.</w:t>
      </w:r>
    </w:p>
    <w:p w14:paraId="79256EDE" w14:textId="2E82A9DD" w:rsidR="003479B7" w:rsidRPr="00BB7452" w:rsidRDefault="00E2706F" w:rsidP="0086720C">
      <w:pPr>
        <w:rPr>
          <w:rFonts w:cstheme="minorHAnsi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y</m:t>
              </m:r>
            </m:e>
            <m:sub>
              <m:r>
                <w:rPr>
                  <w:rFonts w:ascii="Cambria Math" w:hAnsi="Cambria Math" w:cstheme="minorHAnsi"/>
                </w:rPr>
                <m:t>ij</m:t>
              </m:r>
            </m:sub>
          </m:sSub>
          <m:r>
            <w:rPr>
              <w:rFonts w:ascii="Cambria Math" w:hAnsi="Cambria Math" w:cstheme="minorHAnsi"/>
            </w:rPr>
            <m:t>=α+β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i</m:t>
              </m:r>
            </m:sub>
          </m:sSub>
          <m:r>
            <w:rPr>
              <w:rFonts w:ascii="Cambria Math" w:hAnsi="Cambria Math" w:cstheme="minorHAnsi"/>
            </w:rPr>
            <m:t>+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λ</m:t>
              </m:r>
            </m:e>
            <m:sub>
              <m:r>
                <w:rPr>
                  <w:rFonts w:ascii="Cambria Math" w:hAnsi="Cambria Math" w:cstheme="minorHAnsi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S</m:t>
              </m:r>
            </m:e>
            <m:sub>
              <m:r>
                <w:rPr>
                  <w:rFonts w:ascii="Cambria Math" w:hAnsi="Cambria Math" w:cstheme="minorHAnsi"/>
                </w:rPr>
                <m:t>0i</m:t>
              </m:r>
            </m:sub>
          </m:sSub>
          <m:r>
            <w:rPr>
              <w:rFonts w:ascii="Cambria Math" w:hAnsi="Cambria Math" w:cstheme="minorHAnsi"/>
            </w:rPr>
            <m:t>+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λ</m:t>
              </m:r>
            </m:e>
            <m:sub>
              <m:r>
                <w:rPr>
                  <w:rFonts w:ascii="Cambria Math" w:hAnsi="Cambria Math" w:cstheme="minorHAnsi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S</m:t>
              </m:r>
            </m:e>
            <m:sub>
              <m:r>
                <w:rPr>
                  <w:rFonts w:ascii="Cambria Math" w:hAnsi="Cambria Math" w:cstheme="minorHAnsi"/>
                </w:rPr>
                <m:t>1i</m:t>
              </m:r>
            </m:sub>
          </m:sSub>
          <m:r>
            <w:rPr>
              <w:rFonts w:ascii="Cambria Math" w:hAnsi="Cambria Math" w:cstheme="minorHAnsi"/>
            </w:rPr>
            <m:t>+…+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λ</m:t>
              </m:r>
            </m:e>
            <m:sub>
              <m:r>
                <w:rPr>
                  <w:rFonts w:ascii="Cambria Math" w:hAnsi="Cambria Math" w:cstheme="minorHAnsi"/>
                </w:rPr>
                <m:t>8</m:t>
              </m:r>
            </m:sub>
          </m:sSub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S</m:t>
              </m:r>
            </m:e>
            <m:sub>
              <m:r>
                <w:rPr>
                  <w:rFonts w:ascii="Cambria Math" w:hAnsi="Cambria Math" w:cstheme="minorHAnsi"/>
                </w:rPr>
                <m:t>8i</m:t>
              </m:r>
            </m:sub>
          </m:sSub>
          <m:r>
            <w:rPr>
              <w:rFonts w:ascii="Cambria Math" w:hAnsi="Cambria Math" w:cstheme="minorHAnsi"/>
            </w:rPr>
            <m:t>+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δ</m:t>
              </m:r>
            </m:e>
            <m:sub>
              <m:r>
                <w:rPr>
                  <w:rFonts w:ascii="Cambria Math" w:hAnsi="Cambria Math" w:cstheme="minorHAnsi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S</m:t>
              </m:r>
            </m:e>
            <m:sub>
              <m:r>
                <w:rPr>
                  <w:rFonts w:ascii="Cambria Math" w:hAnsi="Cambria Math" w:cstheme="minorHAnsi"/>
                </w:rPr>
                <m:t>0i</m:t>
              </m:r>
            </m:sub>
          </m:sSub>
          <m:r>
            <w:rPr>
              <w:rFonts w:ascii="Cambria Math" w:hAnsi="Cambria Math" w:cstheme="minorHAnsi"/>
            </w:rPr>
            <m:t>×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i</m:t>
              </m:r>
            </m:sub>
          </m:sSub>
          <m:r>
            <w:rPr>
              <w:rFonts w:ascii="Cambria Math" w:hAnsi="Cambria Math" w:cstheme="minorHAnsi"/>
            </w:rPr>
            <m:t>+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δ</m:t>
              </m:r>
            </m:e>
            <m:sub>
              <m:r>
                <w:rPr>
                  <w:rFonts w:ascii="Cambria Math" w:hAnsi="Cambria Math" w:cstheme="minorHAnsi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S</m:t>
              </m:r>
            </m:e>
            <m:sub>
              <m:r>
                <w:rPr>
                  <w:rFonts w:ascii="Cambria Math" w:hAnsi="Cambria Math" w:cstheme="minorHAnsi"/>
                </w:rPr>
                <m:t>1i</m:t>
              </m:r>
            </m:sub>
          </m:sSub>
          <m:r>
            <w:rPr>
              <w:rFonts w:ascii="Cambria Math" w:hAnsi="Cambria Math" w:cstheme="minorHAnsi"/>
            </w:rPr>
            <m:t>×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i</m:t>
              </m:r>
            </m:sub>
          </m:sSub>
          <m:r>
            <w:rPr>
              <w:rFonts w:ascii="Cambria Math" w:hAnsi="Cambria Math" w:cstheme="minorHAnsi"/>
            </w:rPr>
            <m:t>+…+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δ</m:t>
              </m:r>
            </m:e>
            <m:sub>
              <m:r>
                <w:rPr>
                  <w:rFonts w:ascii="Cambria Math" w:hAnsi="Cambria Math" w:cstheme="minorHAnsi"/>
                </w:rPr>
                <m:t>8</m:t>
              </m:r>
            </m:sub>
          </m:sSub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S</m:t>
              </m:r>
            </m:e>
            <m:sub>
              <m:r>
                <w:rPr>
                  <w:rFonts w:ascii="Cambria Math" w:hAnsi="Cambria Math" w:cstheme="minorHAnsi"/>
                </w:rPr>
                <m:t>8i</m:t>
              </m:r>
            </m:sub>
          </m:sSub>
          <m:r>
            <w:rPr>
              <w:rFonts w:ascii="Cambria Math" w:hAnsi="Cambria Math" w:cstheme="minorHAnsi"/>
            </w:rPr>
            <m:t>×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i</m:t>
              </m:r>
            </m:sub>
          </m:sSub>
          <m:r>
            <w:rPr>
              <w:rFonts w:ascii="Cambria Math" w:hAnsi="Cambria Math" w:cstheme="minorHAnsi"/>
            </w:rPr>
            <m:t>+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ε</m:t>
              </m:r>
            </m:e>
            <m:sub>
              <m:r>
                <w:rPr>
                  <w:rFonts w:ascii="Cambria Math" w:hAnsi="Cambria Math" w:cstheme="minorHAnsi"/>
                </w:rPr>
                <m:t>ij</m:t>
              </m:r>
            </m:sub>
          </m:sSub>
        </m:oMath>
      </m:oMathPara>
    </w:p>
    <w:p w14:paraId="2C1B2B0B" w14:textId="48FBF9F0" w:rsidR="003479B7" w:rsidRPr="00BB7452" w:rsidRDefault="00E2706F" w:rsidP="0086720C">
      <w:pPr>
        <w:rPr>
          <w:rFonts w:cstheme="minorHAnsi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y</m:t>
              </m:r>
            </m:e>
            <m:sub>
              <m:r>
                <w:rPr>
                  <w:rFonts w:ascii="Cambria Math" w:hAnsi="Cambria Math" w:cstheme="minorHAnsi"/>
                </w:rPr>
                <m:t>ij</m:t>
              </m:r>
            </m:sub>
          </m:sSub>
          <m:r>
            <w:rPr>
              <w:rFonts w:ascii="Cambria Math" w:hAnsi="Cambria Math" w:cstheme="minorHAnsi"/>
            </w:rPr>
            <m:t>=α+β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i</m:t>
              </m:r>
            </m:sub>
          </m:sSub>
          <m:r>
            <w:rPr>
              <w:rFonts w:ascii="Cambria Math" w:hAnsi="Cambria Math" w:cstheme="minorHAnsi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theme="minorHAnsi"/>
                  <w:lang w:val="en-US"/>
                </w:rPr>
              </m:ctrlPr>
            </m:naryPr>
            <m:sub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HAnsi"/>
                      </w:rPr>
                      <m:t>j≠-1</m:t>
                    </m:r>
                  </m:e>
                </m:mr>
              </m:m>
            </m:sub>
            <m:sup>
              <m:r>
                <w:rPr>
                  <w:rFonts w:ascii="Cambria Math" w:hAnsi="Cambria Math" w:cstheme="minorHAnsi"/>
                </w:rPr>
                <m:t>​</m:t>
              </m:r>
            </m:sup>
            <m:e>
              <m:sSub>
                <m:sSubPr>
                  <m:ctrlPr>
                    <w:rPr>
                      <w:rFonts w:ascii="Cambria Math" w:hAnsi="Cambria Math" w:cstheme="minorHAnsi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λ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j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S</m:t>
              </m:r>
            </m:e>
            <m:sub>
              <m:r>
                <w:rPr>
                  <w:rFonts w:ascii="Cambria Math" w:hAnsi="Cambria Math" w:cstheme="minorHAnsi"/>
                </w:rPr>
                <m:t>ji</m:t>
              </m:r>
            </m:sub>
          </m:sSub>
          <m:r>
            <w:rPr>
              <w:rFonts w:ascii="Cambria Math" w:hAnsi="Cambria Math" w:cstheme="minorHAnsi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 w:cstheme="minorHAnsi"/>
                  <w:lang w:val="en-US"/>
                </w:rPr>
              </m:ctrlPr>
            </m:naryPr>
            <m:sub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inorHAnsi"/>
                      </w:rPr>
                      <m:t>j≠-1</m:t>
                    </m:r>
                  </m:e>
                </m:mr>
              </m:m>
            </m:sub>
            <m:sup>
              <m:r>
                <w:rPr>
                  <w:rFonts w:ascii="Cambria Math" w:hAnsi="Cambria Math" w:cstheme="minorHAnsi"/>
                </w:rPr>
                <m:t>​</m:t>
              </m:r>
            </m:sup>
            <m:e>
              <m:sSub>
                <m:sSubPr>
                  <m:ctrlPr>
                    <w:rPr>
                      <w:rFonts w:ascii="Cambria Math" w:hAnsi="Cambria Math" w:cstheme="minorHAnsi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</w:rPr>
                    <m:t>δ</m:t>
                  </m:r>
                </m:e>
                <m:sub>
                  <m:r>
                    <w:rPr>
                      <w:rFonts w:ascii="Cambria Math" w:hAnsi="Cambria Math" w:cstheme="minorHAnsi"/>
                    </w:rPr>
                    <m:t>j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S</m:t>
              </m:r>
            </m:e>
            <m:sub>
              <m:r>
                <w:rPr>
                  <w:rFonts w:ascii="Cambria Math" w:hAnsi="Cambria Math" w:cstheme="minorHAnsi"/>
                </w:rPr>
                <m:t>ji</m:t>
              </m:r>
            </m:sub>
          </m:sSub>
          <m:r>
            <w:rPr>
              <w:rFonts w:ascii="Cambria Math" w:hAnsi="Cambria Math" w:cstheme="minorHAnsi"/>
            </w:rPr>
            <m:t>×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cstheme="minorHAnsi"/>
                </w:rPr>
                <m:t>I</m:t>
              </m:r>
            </m:e>
            <m:sub>
              <m:r>
                <w:rPr>
                  <w:rFonts w:ascii="Cambria Math" w:hAnsi="Cambria Math" w:cstheme="minorHAnsi"/>
                </w:rPr>
                <m:t>i</m:t>
              </m:r>
            </m:sub>
          </m:sSub>
          <m:r>
            <w:rPr>
              <w:rFonts w:ascii="Cambria Math" w:hAnsi="Cambria Math" w:cstheme="minorHAnsi"/>
            </w:rPr>
            <m:t>+</m:t>
          </m:r>
          <m:sSub>
            <m:sSubPr>
              <m:ctrlPr>
                <w:rPr>
                  <w:rFonts w:ascii="Cambria Math" w:hAnsi="Cambria Math" w:cstheme="minorHAnsi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</w:rPr>
                <m:t>ε</m:t>
              </m:r>
            </m:e>
            <m:sub>
              <m:r>
                <w:rPr>
                  <w:rFonts w:ascii="Cambria Math" w:hAnsi="Cambria Math" w:cstheme="minorHAnsi"/>
                </w:rPr>
                <m:t>ij</m:t>
              </m:r>
            </m:sub>
          </m:sSub>
        </m:oMath>
      </m:oMathPara>
    </w:p>
    <w:p w14:paraId="47BFA983" w14:textId="77777777" w:rsidR="008167BF" w:rsidRPr="00BB7452" w:rsidRDefault="008167BF" w:rsidP="0086720C">
      <w:pPr>
        <w:rPr>
          <w:rFonts w:cstheme="minorHAnsi"/>
        </w:rPr>
      </w:pPr>
      <w:proofErr w:type="gramStart"/>
      <w:r w:rsidRPr="00BB7452">
        <w:rPr>
          <w:rFonts w:cstheme="minorHAnsi"/>
        </w:rPr>
        <w:t>where</w:t>
      </w:r>
      <w:proofErr w:type="gramEnd"/>
      <w:r w:rsidRPr="00BB7452">
        <w:rPr>
          <w:rFonts w:cstheme="minorHAnsi"/>
        </w:rPr>
        <w:t>,</w:t>
      </w:r>
    </w:p>
    <w:p w14:paraId="1ED6E4A1" w14:textId="611E9990" w:rsidR="008167BF" w:rsidRPr="00BB7452" w:rsidRDefault="00E2706F" w:rsidP="0086720C">
      <w:pPr>
        <w:spacing w:line="240" w:lineRule="auto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ij</m:t>
            </m:r>
          </m:sub>
        </m:sSub>
      </m:oMath>
      <w:r w:rsidR="008167BF" w:rsidRPr="00BB7452">
        <w:rPr>
          <w:rFonts w:cstheme="minorHAnsi"/>
        </w:rPr>
        <w:t xml:space="preserve"> </w:t>
      </w:r>
      <w:proofErr w:type="gramStart"/>
      <w:r w:rsidR="008167BF" w:rsidRPr="00BB7452">
        <w:rPr>
          <w:rFonts w:cstheme="minorHAnsi"/>
        </w:rPr>
        <w:t>is</w:t>
      </w:r>
      <w:proofErr w:type="gramEnd"/>
      <w:r w:rsidR="008167BF" w:rsidRPr="00BB7452">
        <w:rPr>
          <w:rFonts w:cstheme="minorHAnsi"/>
        </w:rPr>
        <w:t xml:space="preserve"> the total </w:t>
      </w:r>
      <w:r w:rsidR="00D761A0">
        <w:rPr>
          <w:rFonts w:cstheme="minorHAnsi"/>
        </w:rPr>
        <w:t>expenditure</w:t>
      </w:r>
      <w:r w:rsidR="008167BF" w:rsidRPr="00BB7452">
        <w:rPr>
          <w:rFonts w:cstheme="minorHAnsi"/>
        </w:rPr>
        <w:t xml:space="preserve"> of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</w:rPr>
              <m:t>i</m:t>
            </m:r>
          </m:e>
          <m:sup>
            <m:r>
              <w:rPr>
                <w:rFonts w:ascii="Cambria Math" w:hAnsi="Cambria Math" w:cstheme="minorHAnsi"/>
              </w:rPr>
              <m:t>th</m:t>
            </m:r>
          </m:sup>
        </m:sSup>
      </m:oMath>
      <w:r w:rsidR="008167BF" w:rsidRPr="00BB7452">
        <w:rPr>
          <w:rFonts w:cstheme="minorHAnsi"/>
        </w:rPr>
        <w:t xml:space="preserve"> woman at the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w:rPr>
                <w:rFonts w:ascii="Cambria Math" w:hAnsi="Cambria Math" w:cstheme="minorHAnsi"/>
              </w:rPr>
              <m:t>j</m:t>
            </m:r>
          </m:e>
          <m:sup>
            <m:r>
              <w:rPr>
                <w:rFonts w:ascii="Cambria Math" w:hAnsi="Cambria Math" w:cstheme="minorHAnsi"/>
              </w:rPr>
              <m:t>th</m:t>
            </m:r>
          </m:sup>
        </m:sSup>
      </m:oMath>
      <w:r w:rsidR="008167BF" w:rsidRPr="00BB7452">
        <w:rPr>
          <w:rFonts w:cstheme="minorHAnsi"/>
        </w:rPr>
        <w:t xml:space="preserve"> semester</w:t>
      </w:r>
    </w:p>
    <w:p w14:paraId="350DA664" w14:textId="3C6C6C78" w:rsidR="008167BF" w:rsidRPr="00BB7452" w:rsidRDefault="008167BF" w:rsidP="0086720C">
      <w:pPr>
        <w:spacing w:line="240" w:lineRule="auto"/>
        <w:rPr>
          <w:rFonts w:cstheme="minorHAnsi"/>
        </w:rPr>
      </w:pPr>
      <m:oMath>
        <m:r>
          <m:rPr>
            <m:sty m:val="bi"/>
          </m:rPr>
          <w:rPr>
            <w:rFonts w:ascii="Cambria Math" w:hAnsi="Cambria Math" w:cstheme="minorHAnsi"/>
          </w:rPr>
          <m:t>α</m:t>
        </m:r>
      </m:oMath>
      <w:r w:rsidRPr="00BB7452">
        <w:rPr>
          <w:rFonts w:cstheme="minorHAnsi"/>
        </w:rPr>
        <w:t xml:space="preserve"> is the average </w:t>
      </w:r>
      <w:r w:rsidR="00D761A0">
        <w:rPr>
          <w:rFonts w:cstheme="minorHAnsi"/>
        </w:rPr>
        <w:t>expenditure</w:t>
      </w:r>
      <w:r w:rsidRPr="00BB7452">
        <w:rPr>
          <w:rFonts w:cstheme="minorHAnsi"/>
        </w:rPr>
        <w:t xml:space="preserve"> at semester </w:t>
      </w:r>
      <w:r>
        <w:rPr>
          <w:rFonts w:cstheme="minorHAnsi"/>
        </w:rPr>
        <w:t>-1</w:t>
      </w:r>
      <w:r w:rsidRPr="00BB7452">
        <w:rPr>
          <w:rFonts w:cstheme="minorHAnsi"/>
        </w:rPr>
        <w:t>, for the controls (1)</w:t>
      </w:r>
    </w:p>
    <w:p w14:paraId="67B5231E" w14:textId="268A0599" w:rsidR="008167BF" w:rsidRPr="00BB7452" w:rsidRDefault="008167BF" w:rsidP="0086720C">
      <w:pPr>
        <w:spacing w:line="240" w:lineRule="auto"/>
        <w:rPr>
          <w:rFonts w:cstheme="minorHAnsi"/>
        </w:rPr>
      </w:pPr>
      <m:oMath>
        <m:r>
          <m:rPr>
            <m:sty m:val="bi"/>
          </m:rPr>
          <w:rPr>
            <w:rFonts w:ascii="Cambria Math" w:hAnsi="Cambria Math" w:cstheme="minorHAnsi"/>
          </w:rPr>
          <m:t>α+β</m:t>
        </m:r>
      </m:oMath>
      <w:r w:rsidRPr="00BB7452">
        <w:rPr>
          <w:rFonts w:cstheme="minorHAnsi"/>
        </w:rPr>
        <w:t xml:space="preserve"> is the average </w:t>
      </w:r>
      <w:r w:rsidR="00D761A0">
        <w:rPr>
          <w:rFonts w:cstheme="minorHAnsi"/>
        </w:rPr>
        <w:t>expenditure</w:t>
      </w:r>
      <w:r w:rsidRPr="00BB7452">
        <w:rPr>
          <w:rFonts w:cstheme="minorHAnsi"/>
        </w:rPr>
        <w:t xml:space="preserve"> at semester </w:t>
      </w:r>
      <w:r>
        <w:rPr>
          <w:rFonts w:cstheme="minorHAnsi"/>
        </w:rPr>
        <w:t>-1</w:t>
      </w:r>
      <w:r w:rsidRPr="00BB7452">
        <w:rPr>
          <w:rFonts w:cstheme="minorHAnsi"/>
        </w:rPr>
        <w:t>, for the cases (2)</w:t>
      </w:r>
    </w:p>
    <w:p w14:paraId="2B11191B" w14:textId="1805756F" w:rsidR="008167BF" w:rsidRPr="00BB7452" w:rsidRDefault="008167BF" w:rsidP="0086720C">
      <w:pPr>
        <w:spacing w:line="240" w:lineRule="auto"/>
        <w:rPr>
          <w:rFonts w:cstheme="minorHAnsi"/>
        </w:rPr>
      </w:pPr>
      <m:oMath>
        <m:r>
          <m:rPr>
            <m:sty m:val="bi"/>
          </m:rPr>
          <w:rPr>
            <w:rFonts w:ascii="Cambria Math" w:hAnsi="Cambria Math" w:cstheme="minorHAnsi"/>
          </w:rPr>
          <m:t>β</m:t>
        </m:r>
      </m:oMath>
      <w:r w:rsidRPr="00BB7452">
        <w:rPr>
          <w:rFonts w:cstheme="minorHAnsi"/>
        </w:rPr>
        <w:t xml:space="preserve"> </w:t>
      </w:r>
      <w:proofErr w:type="gramStart"/>
      <w:r w:rsidRPr="00BB7452">
        <w:rPr>
          <w:rFonts w:cstheme="minorHAnsi"/>
        </w:rPr>
        <w:t>is</w:t>
      </w:r>
      <w:proofErr w:type="gramEnd"/>
      <w:r w:rsidRPr="00BB7452">
        <w:rPr>
          <w:rFonts w:cstheme="minorHAnsi"/>
        </w:rPr>
        <w:t xml:space="preserve"> the average </w:t>
      </w:r>
      <w:r w:rsidR="00D761A0">
        <w:rPr>
          <w:rFonts w:cstheme="minorHAnsi"/>
        </w:rPr>
        <w:t>expenditure</w:t>
      </w:r>
      <w:r w:rsidRPr="00BB7452">
        <w:rPr>
          <w:rFonts w:cstheme="minorHAnsi"/>
        </w:rPr>
        <w:t xml:space="preserve"> differential between cases and controls at semester </w:t>
      </w:r>
      <w:r>
        <w:rPr>
          <w:rFonts w:cstheme="minorHAnsi"/>
        </w:rPr>
        <w:t>-1</w:t>
      </w:r>
      <w:r w:rsidRPr="00BB7452">
        <w:rPr>
          <w:rFonts w:cstheme="minorHAnsi"/>
        </w:rPr>
        <w:t xml:space="preserve"> (3) = (2) - (1)</w:t>
      </w:r>
    </w:p>
    <w:p w14:paraId="49FCE72A" w14:textId="2476D54E" w:rsidR="008167BF" w:rsidRPr="00BB7452" w:rsidRDefault="008167BF" w:rsidP="0086720C">
      <w:pPr>
        <w:spacing w:line="240" w:lineRule="auto"/>
        <w:rPr>
          <w:rFonts w:cstheme="minorHAnsi"/>
        </w:rPr>
      </w:pPr>
      <m:oMath>
        <m:r>
          <m:rPr>
            <m:sty m:val="bi"/>
          </m:rPr>
          <w:rPr>
            <w:rFonts w:ascii="Cambria Math" w:hAnsi="Cambria Math" w:cstheme="minorHAnsi"/>
          </w:rPr>
          <m:t>α+</m:t>
        </m:r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0</m:t>
            </m:r>
          </m:sub>
        </m:sSub>
      </m:oMath>
      <w:r w:rsidRPr="00BB7452">
        <w:rPr>
          <w:rFonts w:cstheme="minorHAnsi"/>
        </w:rPr>
        <w:t xml:space="preserve"> is the average </w:t>
      </w:r>
      <w:r w:rsidR="00D761A0">
        <w:rPr>
          <w:rFonts w:cstheme="minorHAnsi"/>
        </w:rPr>
        <w:t>expenditure</w:t>
      </w:r>
      <w:r w:rsidRPr="00BB7452">
        <w:rPr>
          <w:rFonts w:cstheme="minorHAnsi"/>
        </w:rPr>
        <w:t xml:space="preserve"> at semester </w:t>
      </w:r>
      <w:r>
        <w:rPr>
          <w:rFonts w:cstheme="minorHAnsi"/>
        </w:rPr>
        <w:t>0</w:t>
      </w:r>
      <w:r w:rsidRPr="00BB7452">
        <w:rPr>
          <w:rFonts w:cstheme="minorHAnsi"/>
        </w:rPr>
        <w:t>, for the controls (4)</w:t>
      </w:r>
    </w:p>
    <w:p w14:paraId="063D259B" w14:textId="49863357" w:rsidR="008167BF" w:rsidRPr="00BB7452" w:rsidRDefault="00E2706F" w:rsidP="0086720C">
      <w:pPr>
        <w:spacing w:line="240" w:lineRule="auto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0</m:t>
            </m:r>
          </m:sub>
        </m:sSub>
      </m:oMath>
      <w:r w:rsidR="008167BF" w:rsidRPr="00BB7452">
        <w:rPr>
          <w:rFonts w:cstheme="minorHAnsi"/>
        </w:rPr>
        <w:t xml:space="preserve"> </w:t>
      </w:r>
      <w:proofErr w:type="gramStart"/>
      <w:r w:rsidR="008167BF" w:rsidRPr="00BB7452">
        <w:rPr>
          <w:rFonts w:cstheme="minorHAnsi"/>
        </w:rPr>
        <w:t>is</w:t>
      </w:r>
      <w:proofErr w:type="gramEnd"/>
      <w:r w:rsidR="008167BF" w:rsidRPr="00BB7452">
        <w:rPr>
          <w:rFonts w:cstheme="minorHAnsi"/>
        </w:rPr>
        <w:t xml:space="preserve"> the average </w:t>
      </w:r>
      <w:r w:rsidR="00D761A0">
        <w:rPr>
          <w:rFonts w:cstheme="minorHAnsi"/>
        </w:rPr>
        <w:t>expenditure</w:t>
      </w:r>
      <w:r w:rsidR="008167BF" w:rsidRPr="00BB7452">
        <w:rPr>
          <w:rFonts w:cstheme="minorHAnsi"/>
        </w:rPr>
        <w:t xml:space="preserve"> differential between semester </w:t>
      </w:r>
      <w:r w:rsidR="008167BF">
        <w:rPr>
          <w:rFonts w:cstheme="minorHAnsi"/>
        </w:rPr>
        <w:t>0</w:t>
      </w:r>
      <w:r w:rsidR="008167BF" w:rsidRPr="00BB7452">
        <w:rPr>
          <w:rFonts w:cstheme="minorHAnsi"/>
        </w:rPr>
        <w:t xml:space="preserve"> and semester </w:t>
      </w:r>
      <w:r w:rsidR="008167BF">
        <w:rPr>
          <w:rFonts w:cstheme="minorHAnsi"/>
        </w:rPr>
        <w:t>-1</w:t>
      </w:r>
      <w:r w:rsidR="008167BF" w:rsidRPr="00BB7452">
        <w:rPr>
          <w:rFonts w:cstheme="minorHAnsi"/>
        </w:rPr>
        <w:t>, for the controls (5) = (4) - (1)</w:t>
      </w:r>
    </w:p>
    <w:p w14:paraId="72D85BA2" w14:textId="7DE1CABA" w:rsidR="008167BF" w:rsidRPr="00BB7452" w:rsidRDefault="008167BF" w:rsidP="0086720C">
      <w:pPr>
        <w:spacing w:line="240" w:lineRule="auto"/>
        <w:rPr>
          <w:rFonts w:cstheme="minorHAnsi"/>
        </w:rPr>
      </w:pPr>
      <m:oMath>
        <m:r>
          <m:rPr>
            <m:sty m:val="bi"/>
          </m:rPr>
          <w:rPr>
            <w:rFonts w:ascii="Cambria Math" w:hAnsi="Cambria Math" w:cstheme="minorHAnsi"/>
          </w:rPr>
          <m:t>α+β+</m:t>
        </m:r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0</m:t>
            </m:r>
          </m:sub>
        </m:sSub>
      </m:oMath>
      <w:r w:rsidRPr="00BB7452">
        <w:rPr>
          <w:rFonts w:cstheme="minorHAnsi"/>
        </w:rPr>
        <w:t xml:space="preserve"> is the average </w:t>
      </w:r>
      <w:r w:rsidR="00D761A0">
        <w:rPr>
          <w:rFonts w:cstheme="minorHAnsi"/>
        </w:rPr>
        <w:t>expenditure</w:t>
      </w:r>
      <w:r w:rsidRPr="00BB7452">
        <w:rPr>
          <w:rFonts w:cstheme="minorHAnsi"/>
        </w:rPr>
        <w:t xml:space="preserve"> at semester </w:t>
      </w:r>
      <w:r>
        <w:rPr>
          <w:rFonts w:cstheme="minorHAnsi"/>
        </w:rPr>
        <w:t>0</w:t>
      </w:r>
      <w:r w:rsidRPr="00BB7452">
        <w:rPr>
          <w:rFonts w:cstheme="minorHAnsi"/>
        </w:rPr>
        <w:t>, for the cases (6)</w:t>
      </w:r>
    </w:p>
    <w:p w14:paraId="71405C1F" w14:textId="5A2B4704" w:rsidR="008167BF" w:rsidRPr="00BB7452" w:rsidRDefault="00E2706F" w:rsidP="0086720C">
      <w:pPr>
        <w:spacing w:line="240" w:lineRule="auto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0</m:t>
            </m:r>
          </m:sub>
        </m:sSub>
      </m:oMath>
      <w:r w:rsidR="008167BF" w:rsidRPr="00BB7452">
        <w:rPr>
          <w:rFonts w:cstheme="minorHAnsi"/>
        </w:rPr>
        <w:t xml:space="preserve"> </w:t>
      </w:r>
      <w:proofErr w:type="gramStart"/>
      <w:r w:rsidR="008167BF" w:rsidRPr="00BB7452">
        <w:rPr>
          <w:rFonts w:cstheme="minorHAnsi"/>
        </w:rPr>
        <w:t>is</w:t>
      </w:r>
      <w:proofErr w:type="gramEnd"/>
      <w:r w:rsidR="008167BF" w:rsidRPr="00BB7452">
        <w:rPr>
          <w:rFonts w:cstheme="minorHAnsi"/>
        </w:rPr>
        <w:t xml:space="preserve"> the average </w:t>
      </w:r>
      <w:r w:rsidR="00D761A0">
        <w:rPr>
          <w:rFonts w:cstheme="minorHAnsi"/>
        </w:rPr>
        <w:t>expenditure</w:t>
      </w:r>
      <w:r w:rsidR="008167BF" w:rsidRPr="00BB7452">
        <w:rPr>
          <w:rFonts w:cstheme="minorHAnsi"/>
        </w:rPr>
        <w:t xml:space="preserve"> differential between semester </w:t>
      </w:r>
      <w:r w:rsidR="008167BF">
        <w:rPr>
          <w:rFonts w:cstheme="minorHAnsi"/>
        </w:rPr>
        <w:t>0</w:t>
      </w:r>
      <w:r w:rsidR="008167BF" w:rsidRPr="00BB7452">
        <w:rPr>
          <w:rFonts w:cstheme="minorHAnsi"/>
        </w:rPr>
        <w:t xml:space="preserve"> and semester </w:t>
      </w:r>
      <w:r w:rsidR="008167BF">
        <w:rPr>
          <w:rFonts w:cstheme="minorHAnsi"/>
        </w:rPr>
        <w:t>-1</w:t>
      </w:r>
      <w:r w:rsidR="008167BF" w:rsidRPr="00BB7452">
        <w:rPr>
          <w:rFonts w:cstheme="minorHAnsi"/>
        </w:rPr>
        <w:t>, for the cases (7) = (6) - (2)</w:t>
      </w:r>
    </w:p>
    <w:p w14:paraId="4D1AFE48" w14:textId="495051A0" w:rsidR="008167BF" w:rsidRPr="00BB7452" w:rsidRDefault="008167BF" w:rsidP="0086720C">
      <w:pPr>
        <w:spacing w:line="240" w:lineRule="auto"/>
        <w:rPr>
          <w:rFonts w:cstheme="minorHAnsi"/>
        </w:rPr>
      </w:pPr>
      <m:oMath>
        <m:r>
          <m:rPr>
            <m:sty m:val="bi"/>
          </m:rPr>
          <w:rPr>
            <w:rFonts w:ascii="Cambria Math" w:hAnsi="Cambria Math" w:cstheme="minorHAnsi"/>
          </w:rPr>
          <m:t>β+</m:t>
        </m:r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0</m:t>
            </m:r>
          </m:sub>
        </m:sSub>
      </m:oMath>
      <w:r w:rsidRPr="00BB7452">
        <w:rPr>
          <w:rFonts w:cstheme="minorHAnsi"/>
        </w:rPr>
        <w:t xml:space="preserve"> </w:t>
      </w:r>
      <w:proofErr w:type="gramStart"/>
      <w:r w:rsidRPr="00BB7452">
        <w:rPr>
          <w:rFonts w:cstheme="minorHAnsi"/>
        </w:rPr>
        <w:t>is</w:t>
      </w:r>
      <w:proofErr w:type="gramEnd"/>
      <w:r w:rsidRPr="00BB7452">
        <w:rPr>
          <w:rFonts w:cstheme="minorHAnsi"/>
        </w:rPr>
        <w:t xml:space="preserve"> the average </w:t>
      </w:r>
      <w:r w:rsidR="00D761A0">
        <w:rPr>
          <w:rFonts w:cstheme="minorHAnsi"/>
        </w:rPr>
        <w:t>expenditure</w:t>
      </w:r>
      <w:r w:rsidRPr="00BB7452">
        <w:rPr>
          <w:rFonts w:cstheme="minorHAnsi"/>
        </w:rPr>
        <w:t xml:space="preserve"> differential between cases and controls at semester </w:t>
      </w:r>
      <w:r>
        <w:rPr>
          <w:rFonts w:cstheme="minorHAnsi"/>
        </w:rPr>
        <w:t>0</w:t>
      </w:r>
      <w:r w:rsidRPr="00BB7452">
        <w:rPr>
          <w:rFonts w:cstheme="minorHAnsi"/>
        </w:rPr>
        <w:t xml:space="preserve"> (8) = (6) - (4)</w:t>
      </w:r>
    </w:p>
    <w:p w14:paraId="1F99F516" w14:textId="2958338E" w:rsidR="008167BF" w:rsidRPr="00BB7452" w:rsidRDefault="00E2706F" w:rsidP="0086720C">
      <w:pPr>
        <w:spacing w:line="240" w:lineRule="auto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0</m:t>
            </m:r>
          </m:sub>
        </m:sSub>
      </m:oMath>
      <w:r w:rsidR="008167BF" w:rsidRPr="00BB7452">
        <w:rPr>
          <w:rFonts w:cstheme="minorHAnsi"/>
        </w:rPr>
        <w:t xml:space="preserve"> is the DID between cases and controls, between semester </w:t>
      </w:r>
      <w:r w:rsidR="008167BF">
        <w:rPr>
          <w:rFonts w:cstheme="minorHAnsi"/>
        </w:rPr>
        <w:t>0</w:t>
      </w:r>
      <w:r w:rsidR="008167BF" w:rsidRPr="00BB7452">
        <w:rPr>
          <w:rFonts w:cstheme="minorHAnsi"/>
        </w:rPr>
        <w:t xml:space="preserve"> and semester </w:t>
      </w:r>
      <w:r w:rsidR="008167BF">
        <w:rPr>
          <w:rFonts w:cstheme="minorHAnsi"/>
        </w:rPr>
        <w:t>-1</w:t>
      </w:r>
      <w:r w:rsidR="008167BF" w:rsidRPr="00BB7452">
        <w:rPr>
          <w:rFonts w:cstheme="minorHAnsi"/>
        </w:rPr>
        <w:br/>
        <w:t>(9) = (7) - (5) = ((6) - (2)) - ((4) - (1))</w:t>
      </w:r>
      <w:r w:rsidR="008167BF">
        <w:rPr>
          <w:rFonts w:cstheme="minorHAnsi"/>
        </w:rPr>
        <w:tab/>
      </w:r>
      <w:r w:rsidR="008167BF" w:rsidRPr="00BB7452">
        <w:rPr>
          <w:rFonts w:cstheme="minorHAnsi"/>
        </w:rPr>
        <w:br/>
        <w:t>(9) = (8) - (3) = ((6) - (4)) - ((2) - (1))</w:t>
      </w:r>
    </w:p>
    <w:p w14:paraId="705C1A2A" w14:textId="77777777" w:rsidR="008167BF" w:rsidRPr="00BB7452" w:rsidRDefault="00E2706F" w:rsidP="0086720C">
      <w:pPr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</w:rPr>
              <m:t>ε</m:t>
            </m:r>
          </m:e>
          <m:sub>
            <m:r>
              <w:rPr>
                <w:rFonts w:ascii="Cambria Math" w:hAnsi="Cambria Math" w:cstheme="minorHAnsi"/>
              </w:rPr>
              <m:t>ij</m:t>
            </m:r>
          </m:sub>
        </m:sSub>
      </m:oMath>
      <w:r w:rsidR="008167BF" w:rsidRPr="00BB7452">
        <w:rPr>
          <w:rFonts w:cstheme="minorHAnsi"/>
        </w:rPr>
        <w:t xml:space="preserve"> are the unobserved random errors, with means zero, representing deviations of the responses from their corresponding predicted means.</w:t>
      </w:r>
    </w:p>
    <w:p w14:paraId="1864C0E9" w14:textId="77777777" w:rsidR="008167BF" w:rsidRPr="00BB7452" w:rsidRDefault="008167BF" w:rsidP="0086720C">
      <w:pPr>
        <w:rPr>
          <w:rFonts w:cstheme="minorHAnsi"/>
        </w:rPr>
      </w:pPr>
      <w:r w:rsidRPr="00BB7452">
        <w:rPr>
          <w:rFonts w:cstheme="minorHAnsi"/>
        </w:rPr>
        <w:t>We can show that</w:t>
      </w:r>
    </w:p>
    <w:p w14:paraId="6C4963AA" w14:textId="37BE8C8D" w:rsidR="008167BF" w:rsidRPr="00BB7452" w:rsidRDefault="008167BF" w:rsidP="0086720C">
      <w:pPr>
        <w:spacing w:line="240" w:lineRule="auto"/>
        <w:rPr>
          <w:rFonts w:cstheme="minorHAnsi"/>
        </w:rPr>
      </w:pPr>
      <m:oMath>
        <m:r>
          <m:rPr>
            <m:sty m:val="bi"/>
          </m:rPr>
          <w:rPr>
            <w:rFonts w:ascii="Cambria Math" w:hAnsi="Cambria Math" w:cstheme="minorHAnsi"/>
          </w:rPr>
          <m:t>α+</m:t>
        </m:r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</m:t>
            </m:r>
          </m:sub>
        </m:sSub>
      </m:oMath>
      <w:r w:rsidRPr="00BB7452">
        <w:rPr>
          <w:rFonts w:cstheme="minorHAnsi"/>
        </w:rPr>
        <w:t xml:space="preserve"> </w:t>
      </w:r>
      <w:proofErr w:type="gramStart"/>
      <w:r w:rsidRPr="00BB7452">
        <w:rPr>
          <w:rFonts w:cstheme="minorHAnsi"/>
        </w:rPr>
        <w:t>is</w:t>
      </w:r>
      <w:proofErr w:type="gramEnd"/>
      <w:r w:rsidRPr="00BB7452">
        <w:rPr>
          <w:rFonts w:cstheme="minorHAnsi"/>
        </w:rPr>
        <w:t xml:space="preserve"> the average </w:t>
      </w:r>
      <w:r w:rsidR="00D761A0">
        <w:rPr>
          <w:rFonts w:cstheme="minorHAnsi"/>
        </w:rPr>
        <w:t>expenditure</w:t>
      </w:r>
      <w:r w:rsidRPr="00BB7452">
        <w:rPr>
          <w:rFonts w:cstheme="minorHAnsi"/>
        </w:rPr>
        <w:t xml:space="preserve"> at semester</w:t>
      </w:r>
      <m:oMath>
        <m:r>
          <w:rPr>
            <w:rFonts w:ascii="Cambria Math" w:hAnsi="Cambria Math" w:cstheme="minorHAnsi"/>
          </w:rPr>
          <m:t xml:space="preserve"> j</m:t>
        </m:r>
      </m:oMath>
      <w:r w:rsidRPr="00BB7452">
        <w:rPr>
          <w:rFonts w:cstheme="minorHAnsi"/>
        </w:rPr>
        <w:t>, for the controls</w:t>
      </w:r>
    </w:p>
    <w:p w14:paraId="5681535D" w14:textId="2422DF61" w:rsidR="008167BF" w:rsidRPr="00BB7452" w:rsidRDefault="00E2706F" w:rsidP="0086720C">
      <w:pPr>
        <w:spacing w:line="240" w:lineRule="auto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</m:t>
            </m:r>
          </m:sub>
        </m:sSub>
      </m:oMath>
      <w:r w:rsidR="008167BF" w:rsidRPr="00BB7452">
        <w:rPr>
          <w:rFonts w:cstheme="minorHAnsi"/>
        </w:rPr>
        <w:t xml:space="preserve">: is the average </w:t>
      </w:r>
      <w:r w:rsidR="00D761A0">
        <w:rPr>
          <w:rFonts w:cstheme="minorHAnsi"/>
        </w:rPr>
        <w:t>expenditure</w:t>
      </w:r>
      <w:r w:rsidR="008167BF" w:rsidRPr="00BB7452">
        <w:rPr>
          <w:rFonts w:cstheme="minorHAnsi"/>
        </w:rPr>
        <w:t xml:space="preserve"> differential between semester</w:t>
      </w:r>
      <m:oMath>
        <m:r>
          <w:rPr>
            <w:rFonts w:ascii="Cambria Math" w:hAnsi="Cambria Math" w:cstheme="minorHAnsi"/>
          </w:rPr>
          <m:t xml:space="preserve"> j</m:t>
        </m:r>
      </m:oMath>
      <w:r w:rsidR="008167BF" w:rsidRPr="00BB7452">
        <w:rPr>
          <w:rFonts w:cstheme="minorHAnsi"/>
        </w:rPr>
        <w:t xml:space="preserve"> and semester </w:t>
      </w:r>
      <w:r w:rsidR="008167BF">
        <w:rPr>
          <w:rFonts w:cstheme="minorHAnsi"/>
        </w:rPr>
        <w:t>-1</w:t>
      </w:r>
      <w:r w:rsidR="008167BF" w:rsidRPr="00BB7452">
        <w:rPr>
          <w:rFonts w:cstheme="minorHAnsi"/>
        </w:rPr>
        <w:t>, for the controls</w:t>
      </w:r>
    </w:p>
    <w:p w14:paraId="3A67F220" w14:textId="68E06421" w:rsidR="008167BF" w:rsidRPr="00BB7452" w:rsidRDefault="008167BF" w:rsidP="0086720C">
      <w:pPr>
        <w:spacing w:line="240" w:lineRule="auto"/>
        <w:rPr>
          <w:rFonts w:cstheme="minorHAnsi"/>
        </w:rPr>
      </w:pPr>
      <m:oMath>
        <m:r>
          <m:rPr>
            <m:sty m:val="bi"/>
          </m:rPr>
          <w:rPr>
            <w:rFonts w:ascii="Cambria Math" w:hAnsi="Cambria Math" w:cstheme="minorHAnsi"/>
          </w:rPr>
          <m:t>α+β+</m:t>
        </m:r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</m:t>
            </m:r>
          </m:sub>
        </m:sSub>
      </m:oMath>
      <w:r w:rsidRPr="00BB7452">
        <w:rPr>
          <w:rFonts w:cstheme="minorHAnsi"/>
        </w:rPr>
        <w:t xml:space="preserve"> </w:t>
      </w:r>
      <w:proofErr w:type="gramStart"/>
      <w:r w:rsidRPr="00BB7452">
        <w:rPr>
          <w:rFonts w:cstheme="minorHAnsi"/>
        </w:rPr>
        <w:t>is</w:t>
      </w:r>
      <w:proofErr w:type="gramEnd"/>
      <w:r w:rsidRPr="00BB7452">
        <w:rPr>
          <w:rFonts w:cstheme="minorHAnsi"/>
        </w:rPr>
        <w:t xml:space="preserve"> the average </w:t>
      </w:r>
      <w:r w:rsidR="00D761A0">
        <w:rPr>
          <w:rFonts w:cstheme="minorHAnsi"/>
        </w:rPr>
        <w:t>expenditure</w:t>
      </w:r>
      <w:r w:rsidRPr="00BB7452">
        <w:rPr>
          <w:rFonts w:cstheme="minorHAnsi"/>
        </w:rPr>
        <w:t xml:space="preserve"> at semester</w:t>
      </w:r>
      <m:oMath>
        <m:r>
          <w:rPr>
            <w:rFonts w:ascii="Cambria Math" w:hAnsi="Cambria Math" w:cstheme="minorHAnsi"/>
          </w:rPr>
          <m:t xml:space="preserve"> j</m:t>
        </m:r>
      </m:oMath>
      <w:r w:rsidRPr="00BB7452">
        <w:rPr>
          <w:rFonts w:cstheme="minorHAnsi"/>
        </w:rPr>
        <w:t>, for the cases</w:t>
      </w:r>
    </w:p>
    <w:p w14:paraId="40C07936" w14:textId="036E224E" w:rsidR="008167BF" w:rsidRPr="00BB7452" w:rsidRDefault="00E2706F" w:rsidP="0086720C">
      <w:pPr>
        <w:spacing w:line="240" w:lineRule="auto"/>
        <w:rPr>
          <w:rFonts w:cstheme="minorHAnsi"/>
        </w:rPr>
      </w:pPr>
      <m:oMath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</m:t>
            </m:r>
          </m:sub>
        </m:sSub>
        <m:r>
          <m:rPr>
            <m:sty m:val="bi"/>
          </m:rPr>
          <w:rPr>
            <w:rFonts w:ascii="Cambria Math" w:hAnsi="Cambria Math" w:cstheme="minorHAnsi"/>
          </w:rPr>
          <m:t>+</m:t>
        </m:r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</m:t>
            </m:r>
          </m:sub>
        </m:sSub>
      </m:oMath>
      <w:r w:rsidR="008167BF" w:rsidRPr="00BB7452">
        <w:rPr>
          <w:rFonts w:cstheme="minorHAnsi"/>
        </w:rPr>
        <w:t xml:space="preserve"> </w:t>
      </w:r>
      <w:proofErr w:type="gramStart"/>
      <w:r w:rsidR="008167BF" w:rsidRPr="00BB7452">
        <w:rPr>
          <w:rFonts w:cstheme="minorHAnsi"/>
        </w:rPr>
        <w:t>is</w:t>
      </w:r>
      <w:proofErr w:type="gramEnd"/>
      <w:r w:rsidR="008167BF" w:rsidRPr="00BB7452">
        <w:rPr>
          <w:rFonts w:cstheme="minorHAnsi"/>
        </w:rPr>
        <w:t xml:space="preserve"> the average </w:t>
      </w:r>
      <w:r w:rsidR="00D761A0">
        <w:rPr>
          <w:rFonts w:cstheme="minorHAnsi"/>
        </w:rPr>
        <w:t>expenditure</w:t>
      </w:r>
      <w:r w:rsidR="008167BF" w:rsidRPr="00BB7452">
        <w:rPr>
          <w:rFonts w:cstheme="minorHAnsi"/>
        </w:rPr>
        <w:t xml:space="preserve"> differential between semester</w:t>
      </w:r>
      <m:oMath>
        <m:r>
          <w:rPr>
            <w:rFonts w:ascii="Cambria Math" w:hAnsi="Cambria Math" w:cstheme="minorHAnsi"/>
          </w:rPr>
          <m:t xml:space="preserve"> j</m:t>
        </m:r>
      </m:oMath>
      <w:r w:rsidR="008167BF" w:rsidRPr="00BB7452">
        <w:rPr>
          <w:rFonts w:cstheme="minorHAnsi"/>
        </w:rPr>
        <w:t xml:space="preserve"> and semester </w:t>
      </w:r>
      <w:r w:rsidR="008167BF">
        <w:rPr>
          <w:rFonts w:cstheme="minorHAnsi"/>
        </w:rPr>
        <w:t>-1</w:t>
      </w:r>
      <w:r w:rsidR="008167BF" w:rsidRPr="00BB7452">
        <w:rPr>
          <w:rFonts w:cstheme="minorHAnsi"/>
        </w:rPr>
        <w:t>, for the cases</w:t>
      </w:r>
    </w:p>
    <w:p w14:paraId="32F6E050" w14:textId="3326B56C" w:rsidR="008167BF" w:rsidRPr="00BB7452" w:rsidRDefault="008167BF" w:rsidP="0086720C">
      <w:pPr>
        <w:spacing w:line="240" w:lineRule="auto"/>
        <w:rPr>
          <w:rFonts w:cstheme="minorHAnsi"/>
        </w:rPr>
      </w:pPr>
      <m:oMath>
        <m:r>
          <m:rPr>
            <m:sty m:val="bi"/>
          </m:rPr>
          <w:rPr>
            <w:rFonts w:ascii="Cambria Math" w:hAnsi="Cambria Math" w:cstheme="minorHAnsi"/>
          </w:rPr>
          <m:t>β+</m:t>
        </m:r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</m:t>
            </m:r>
          </m:sub>
        </m:sSub>
      </m:oMath>
      <w:r w:rsidRPr="00BB7452">
        <w:rPr>
          <w:rFonts w:cstheme="minorHAnsi"/>
        </w:rPr>
        <w:t xml:space="preserve"> is the average </w:t>
      </w:r>
      <w:r w:rsidR="00D761A0">
        <w:rPr>
          <w:rFonts w:cstheme="minorHAnsi"/>
        </w:rPr>
        <w:t>expenditure</w:t>
      </w:r>
      <w:r w:rsidRPr="00BB7452">
        <w:rPr>
          <w:rFonts w:cstheme="minorHAnsi"/>
        </w:rPr>
        <w:t xml:space="preserve"> differential between cases and controls at semester </w:t>
      </w:r>
      <m:oMath>
        <m:r>
          <w:rPr>
            <w:rFonts w:ascii="Cambria Math" w:hAnsi="Cambria Math" w:cstheme="minorHAnsi"/>
          </w:rPr>
          <m:t>j</m:t>
        </m:r>
      </m:oMath>
    </w:p>
    <w:p w14:paraId="1BBA2F23" w14:textId="6CD80AF2" w:rsidR="00347CE5" w:rsidRPr="001618FE" w:rsidRDefault="00E2706F" w:rsidP="001618FE">
      <w:pPr>
        <w:spacing w:line="240" w:lineRule="auto"/>
        <w:rPr>
          <w:rFonts w:cstheme="minorHAnsi"/>
        </w:rPr>
        <w:sectPr w:rsidR="00347CE5" w:rsidRPr="001618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m:oMath>
        <m:sSub>
          <m:sSubPr>
            <m:ctrlPr>
              <w:rPr>
                <w:rFonts w:ascii="Cambria Math" w:hAnsi="Cambria Math" w:cstheme="minorHAnsi"/>
                <w:b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inorHAnsi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Cambria Math" w:cstheme="minorHAnsi"/>
              </w:rPr>
              <m:t>j</m:t>
            </m:r>
          </m:sub>
        </m:sSub>
      </m:oMath>
      <w:r w:rsidR="008167BF" w:rsidRPr="00BB7452">
        <w:rPr>
          <w:rFonts w:cstheme="minorHAnsi"/>
        </w:rPr>
        <w:t xml:space="preserve"> </w:t>
      </w:r>
      <w:proofErr w:type="gramStart"/>
      <w:r w:rsidR="008167BF" w:rsidRPr="00BB7452">
        <w:rPr>
          <w:rFonts w:cstheme="minorHAnsi"/>
        </w:rPr>
        <w:t>is</w:t>
      </w:r>
      <w:proofErr w:type="gramEnd"/>
      <w:r w:rsidR="008167BF" w:rsidRPr="00BB7452">
        <w:rPr>
          <w:rFonts w:cstheme="minorHAnsi"/>
        </w:rPr>
        <w:t xml:space="preserve"> the DID between cases and controls, between semester </w:t>
      </w:r>
      <m:oMath>
        <m:r>
          <w:rPr>
            <w:rFonts w:ascii="Cambria Math" w:hAnsi="Cambria Math" w:cstheme="minorHAnsi"/>
          </w:rPr>
          <m:t>j</m:t>
        </m:r>
      </m:oMath>
      <w:r w:rsidR="008167BF" w:rsidRPr="00BB7452">
        <w:rPr>
          <w:rFonts w:cstheme="minorHAnsi"/>
        </w:rPr>
        <w:t xml:space="preserve"> and semester </w:t>
      </w:r>
      <w:r w:rsidR="008167BF">
        <w:rPr>
          <w:rFonts w:cstheme="minorHAnsi"/>
        </w:rPr>
        <w:t>-1</w:t>
      </w:r>
    </w:p>
    <w:p w14:paraId="79E8FB8E" w14:textId="0ED35613" w:rsidR="005C2421" w:rsidRDefault="005C2421" w:rsidP="001618FE">
      <w:pPr>
        <w:spacing w:after="0" w:line="240" w:lineRule="auto"/>
      </w:pPr>
    </w:p>
    <w:sectPr w:rsidR="005C2421" w:rsidSect="001618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353AB9" w14:textId="77777777" w:rsidR="00E2706F" w:rsidRDefault="00E2706F" w:rsidP="00347CE5">
      <w:pPr>
        <w:spacing w:after="0" w:line="240" w:lineRule="auto"/>
      </w:pPr>
      <w:r>
        <w:separator/>
      </w:r>
    </w:p>
  </w:endnote>
  <w:endnote w:type="continuationSeparator" w:id="0">
    <w:p w14:paraId="6B7FE2F2" w14:textId="77777777" w:rsidR="00E2706F" w:rsidRDefault="00E2706F" w:rsidP="0034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CC691" w14:textId="77777777" w:rsidR="00E2706F" w:rsidRDefault="00E2706F" w:rsidP="00347CE5">
      <w:pPr>
        <w:spacing w:after="0" w:line="240" w:lineRule="auto"/>
      </w:pPr>
      <w:r>
        <w:separator/>
      </w:r>
    </w:p>
  </w:footnote>
  <w:footnote w:type="continuationSeparator" w:id="0">
    <w:p w14:paraId="5A63C507" w14:textId="77777777" w:rsidR="00E2706F" w:rsidRDefault="00E2706F" w:rsidP="00347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83D3F"/>
    <w:multiLevelType w:val="hybridMultilevel"/>
    <w:tmpl w:val="A080DE1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B7"/>
    <w:rsid w:val="00155B14"/>
    <w:rsid w:val="001618FE"/>
    <w:rsid w:val="00203673"/>
    <w:rsid w:val="0022251F"/>
    <w:rsid w:val="002C4D06"/>
    <w:rsid w:val="002F4F48"/>
    <w:rsid w:val="003147B0"/>
    <w:rsid w:val="003479B7"/>
    <w:rsid w:val="00347CE5"/>
    <w:rsid w:val="003B6395"/>
    <w:rsid w:val="003D7100"/>
    <w:rsid w:val="003D762D"/>
    <w:rsid w:val="00403F5F"/>
    <w:rsid w:val="00540EF3"/>
    <w:rsid w:val="005A0A31"/>
    <w:rsid w:val="005A1382"/>
    <w:rsid w:val="005A4D1A"/>
    <w:rsid w:val="005C2421"/>
    <w:rsid w:val="00645024"/>
    <w:rsid w:val="006544ED"/>
    <w:rsid w:val="006E415D"/>
    <w:rsid w:val="00765B8A"/>
    <w:rsid w:val="007B58AE"/>
    <w:rsid w:val="007E1701"/>
    <w:rsid w:val="007F35F9"/>
    <w:rsid w:val="008167BF"/>
    <w:rsid w:val="008369B8"/>
    <w:rsid w:val="00864BC8"/>
    <w:rsid w:val="0086720C"/>
    <w:rsid w:val="008C175A"/>
    <w:rsid w:val="008C6115"/>
    <w:rsid w:val="009122AE"/>
    <w:rsid w:val="00977643"/>
    <w:rsid w:val="00AA696D"/>
    <w:rsid w:val="00AC31D0"/>
    <w:rsid w:val="00AD5713"/>
    <w:rsid w:val="00AE55F2"/>
    <w:rsid w:val="00B73FE4"/>
    <w:rsid w:val="00B9657C"/>
    <w:rsid w:val="00BA3895"/>
    <w:rsid w:val="00CE3F96"/>
    <w:rsid w:val="00D71771"/>
    <w:rsid w:val="00D761A0"/>
    <w:rsid w:val="00E11B3C"/>
    <w:rsid w:val="00E2706F"/>
    <w:rsid w:val="00E4084E"/>
    <w:rsid w:val="00E67A16"/>
    <w:rsid w:val="00E714E7"/>
    <w:rsid w:val="00F1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31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0C"/>
    <w:pPr>
      <w:spacing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0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9B7"/>
    <w:pPr>
      <w:spacing w:after="0" w:line="240" w:lineRule="auto"/>
      <w:jc w:val="left"/>
    </w:pPr>
    <w:rPr>
      <w:rFonts w:ascii="Segoe UI" w:hAnsi="Segoe UI" w:cs="Segoe UI"/>
      <w:sz w:val="18"/>
      <w:szCs w:val="18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9B7"/>
    <w:rPr>
      <w:rFonts w:ascii="Segoe UI" w:hAnsi="Segoe UI" w:cs="Segoe UI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3479B7"/>
    <w:pPr>
      <w:spacing w:before="180" w:after="180" w:line="240" w:lineRule="auto"/>
      <w:jc w:val="left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479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479B7"/>
    <w:rPr>
      <w:lang w:val="en-GB"/>
    </w:rPr>
  </w:style>
  <w:style w:type="paragraph" w:styleId="ListParagraph">
    <w:name w:val="List Paragraph"/>
    <w:basedOn w:val="Normal"/>
    <w:uiPriority w:val="34"/>
    <w:qFormat/>
    <w:rsid w:val="009776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B3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B3C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CE5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0C"/>
    <w:pPr>
      <w:spacing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0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9B7"/>
    <w:pPr>
      <w:spacing w:after="0" w:line="240" w:lineRule="auto"/>
      <w:jc w:val="left"/>
    </w:pPr>
    <w:rPr>
      <w:rFonts w:ascii="Segoe UI" w:hAnsi="Segoe UI" w:cs="Segoe UI"/>
      <w:sz w:val="18"/>
      <w:szCs w:val="18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9B7"/>
    <w:rPr>
      <w:rFonts w:ascii="Segoe UI" w:hAnsi="Segoe UI" w:cs="Segoe UI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3479B7"/>
    <w:pPr>
      <w:spacing w:before="180" w:after="180" w:line="240" w:lineRule="auto"/>
      <w:jc w:val="left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479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479B7"/>
    <w:rPr>
      <w:lang w:val="en-GB"/>
    </w:rPr>
  </w:style>
  <w:style w:type="paragraph" w:styleId="ListParagraph">
    <w:name w:val="List Paragraph"/>
    <w:basedOn w:val="Normal"/>
    <w:uiPriority w:val="34"/>
    <w:qFormat/>
    <w:rsid w:val="009776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B3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B3C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CE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833F9-968E-4F37-BF46-24DCDCC1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Bastien Bourrion</dc:creator>
  <cp:lastModifiedBy>Abigail Padayhag</cp:lastModifiedBy>
  <cp:revision>2</cp:revision>
  <dcterms:created xsi:type="dcterms:W3CDTF">2022-03-14T12:16:00Z</dcterms:created>
  <dcterms:modified xsi:type="dcterms:W3CDTF">2022-03-14T12:16:00Z</dcterms:modified>
</cp:coreProperties>
</file>