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D4C02" w14:textId="77777777" w:rsidR="00B305D7" w:rsidRPr="00B305D7" w:rsidRDefault="00B305D7" w:rsidP="00B305D7">
      <w:pPr>
        <w:rPr>
          <w:b/>
          <w:bCs/>
          <w:lang w:val="en-US"/>
        </w:rPr>
      </w:pPr>
      <w:r w:rsidRPr="00B305D7">
        <w:rPr>
          <w:b/>
          <w:bCs/>
          <w:lang w:val="en-US"/>
        </w:rPr>
        <w:t>Supplementary Table 2   P-values belonging to Table 2 (“</w:t>
      </w:r>
      <w:r w:rsidRPr="00B305D7">
        <w:rPr>
          <w:b/>
          <w:lang w:val="en-US"/>
        </w:rPr>
        <w:t>The number of patients and contacts (appointments and remote consultations)</w:t>
      </w:r>
      <w:r w:rsidRPr="00B305D7">
        <w:rPr>
          <w:b/>
          <w:vertAlign w:val="superscript"/>
          <w:lang w:val="en-US"/>
        </w:rPr>
        <w:t xml:space="preserve"> </w:t>
      </w:r>
      <w:r w:rsidRPr="00B305D7">
        <w:rPr>
          <w:b/>
          <w:lang w:val="en-US"/>
        </w:rPr>
        <w:t>by age group</w:t>
      </w:r>
      <w:r w:rsidRPr="00B305D7">
        <w:rPr>
          <w:b/>
          <w:bCs/>
          <w:lang w:val="en-US"/>
        </w:rPr>
        <w:t>”)</w:t>
      </w:r>
    </w:p>
    <w:tbl>
      <w:tblPr>
        <w:tblW w:w="134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497"/>
        <w:gridCol w:w="955"/>
        <w:gridCol w:w="1028"/>
        <w:gridCol w:w="1156"/>
        <w:gridCol w:w="1158"/>
        <w:gridCol w:w="263"/>
        <w:gridCol w:w="893"/>
        <w:gridCol w:w="1028"/>
        <w:gridCol w:w="1028"/>
        <w:gridCol w:w="1012"/>
      </w:tblGrid>
      <w:tr w:rsidR="00B305D7" w:rsidRPr="00B305D7" w14:paraId="404B7B34" w14:textId="77777777" w:rsidTr="00B305D7">
        <w:trPr>
          <w:trHeight w:val="259"/>
        </w:trPr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4FCC7" w14:textId="77777777" w:rsidR="00B305D7" w:rsidRPr="00FD0E64" w:rsidRDefault="00B305D7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CH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239B5" w14:textId="77777777" w:rsidR="00B305D7" w:rsidRPr="00FD0E64" w:rsidRDefault="00B305D7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C9F4F" w14:textId="77777777" w:rsidR="00B305D7" w:rsidRPr="00460F93" w:rsidRDefault="00B305D7" w:rsidP="00A86E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  <w:t xml:space="preserve">P-values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  <w:t xml:space="preserve">for </w:t>
            </w:r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  <w:t>time difference (2019 vs 2020)</w:t>
            </w:r>
            <w:r w:rsidRPr="00C6545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de-CH"/>
              </w:rPr>
              <w:t>1</w:t>
            </w:r>
          </w:p>
        </w:tc>
        <w:tc>
          <w:tcPr>
            <w:tcW w:w="2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86946" w14:textId="77777777" w:rsidR="00B305D7" w:rsidRPr="00460F93" w:rsidRDefault="00B305D7" w:rsidP="00A86E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396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B7885" w14:textId="77777777" w:rsidR="00B305D7" w:rsidRPr="00460F93" w:rsidRDefault="00B305D7" w:rsidP="00A86E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  <w:t>P</w:t>
            </w:r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  <w:t xml:space="preserve">-values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  <w:t xml:space="preserve">for </w:t>
            </w:r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  <w:t>age difference in change</w:t>
            </w:r>
            <w:r w:rsidRPr="00C6545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de-CH"/>
              </w:rPr>
              <w:t>2</w:t>
            </w:r>
          </w:p>
        </w:tc>
      </w:tr>
      <w:tr w:rsidR="00B305D7" w:rsidRPr="00460F93" w14:paraId="062F768F" w14:textId="77777777" w:rsidTr="00B305D7">
        <w:trPr>
          <w:trHeight w:val="213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C26185" w14:textId="77777777" w:rsidR="00B305D7" w:rsidRPr="00460F93" w:rsidRDefault="00B305D7" w:rsidP="00A86E9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2F3F8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16"/>
                <w:lang w:val="en-GB" w:eastAsia="de-CH"/>
              </w:rPr>
              <w:t> </w:t>
            </w:r>
            <w:r w:rsidRPr="002F3F8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  <w:t>Age group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3E6CE" w14:textId="77777777" w:rsidR="00B305D7" w:rsidRPr="00460F93" w:rsidRDefault="00B305D7" w:rsidP="00A86E9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A7595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Annual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5D9BA3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</w:pPr>
            <w:proofErr w:type="spellStart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Pre</w:t>
            </w:r>
            <w:proofErr w:type="spellEnd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-</w:t>
            </w:r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br/>
            </w:r>
            <w:proofErr w:type="spellStart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lockdown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289321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Lockdown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A14DCE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Post-lockdown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9221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1CE1F8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Annual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15A2BC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</w:pPr>
            <w:proofErr w:type="spellStart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Pre</w:t>
            </w:r>
            <w:proofErr w:type="spellEnd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-</w:t>
            </w:r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br/>
            </w:r>
            <w:proofErr w:type="spellStart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lockdown</w:t>
            </w:r>
            <w:proofErr w:type="spellEnd"/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10F69D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Lockdown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D1C997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Post-lockdown</w:t>
            </w:r>
          </w:p>
        </w:tc>
      </w:tr>
      <w:tr w:rsidR="00B305D7" w:rsidRPr="00460F93" w14:paraId="1D07A803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3F11D" w14:textId="77777777" w:rsidR="00B305D7" w:rsidRPr="00460F93" w:rsidRDefault="00B305D7" w:rsidP="00A86E9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</w:pPr>
            <w:proofErr w:type="spellStart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Under</w:t>
            </w:r>
            <w:proofErr w:type="spellEnd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 xml:space="preserve"> 70 </w:t>
            </w:r>
            <w:proofErr w:type="spellStart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years</w:t>
            </w:r>
            <w:proofErr w:type="spellEnd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 xml:space="preserve"> (n=5435)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5C2F8" w14:textId="77777777" w:rsidR="00B305D7" w:rsidRPr="00460F93" w:rsidRDefault="00B305D7" w:rsidP="00A86E9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59158" w14:textId="77777777" w:rsidR="00B305D7" w:rsidRPr="00460F93" w:rsidRDefault="00B305D7" w:rsidP="00A86E9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58A27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C1F2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A6191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DCCDF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94EA5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ADC4B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2069B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44E97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</w:tr>
      <w:tr w:rsidR="00B305D7" w:rsidRPr="00B305D7" w14:paraId="35623081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5348F" w14:textId="77777777" w:rsidR="00B305D7" w:rsidRPr="00460F93" w:rsidRDefault="00B305D7" w:rsidP="00A86E93">
            <w:pPr>
              <w:spacing w:after="0" w:line="240" w:lineRule="auto"/>
              <w:ind w:firstLineChars="100" w:firstLine="161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  <w:t>Primary care T2D-related contacts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  <w:t xml:space="preserve"> </w:t>
            </w:r>
            <w:r w:rsidRPr="00B305D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US" w:eastAsia="de-CH"/>
              </w:rPr>
              <w:t>(nurse/doctor)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3801" w14:textId="77777777" w:rsidR="00B305D7" w:rsidRPr="00460F93" w:rsidRDefault="00B305D7" w:rsidP="00A86E93">
            <w:pPr>
              <w:spacing w:after="0" w:line="240" w:lineRule="auto"/>
              <w:ind w:firstLineChars="100" w:firstLine="161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740F9" w14:textId="77777777" w:rsidR="00B305D7" w:rsidRPr="00460F93" w:rsidRDefault="00B305D7" w:rsidP="00A86E93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47CA8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F798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75C3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B70E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787E4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093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FAFEA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868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</w:tr>
      <w:tr w:rsidR="00B305D7" w:rsidRPr="00460F93" w14:paraId="1CE762D2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B8C93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  <w:t>N of contacts, mean [min-max]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C905B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AF2A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C241E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0.749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2943A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D3C2D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A72A7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D1E26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0.535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A7B76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0.975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F3EAC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0.143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4065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0.484</w:t>
            </w:r>
          </w:p>
        </w:tc>
      </w:tr>
      <w:tr w:rsidR="00B305D7" w:rsidRPr="00460F93" w14:paraId="2CEF087D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6DD24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  <w:t>Proportion of patients with any contact, % (±SE)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E9987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495CD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3B76F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0.058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0EEA0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F26AB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B7750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D2862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0.133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2F5DF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0.489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F1D51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0.073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48AD5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0.394</w:t>
            </w:r>
          </w:p>
        </w:tc>
      </w:tr>
      <w:tr w:rsidR="00B305D7" w:rsidRPr="00460F93" w14:paraId="043C4F49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567AB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  <w:t>Proportion of patients with appointments, % (±SE)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6F72B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5039D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87374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0.251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205AD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0A434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81704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7A9CD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0.048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A03E7" w14:textId="77777777" w:rsidR="00B305D7" w:rsidRPr="00D91A70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D91A7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0.267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47FA0" w14:textId="77777777" w:rsidR="00B305D7" w:rsidRPr="00D91A70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val="de-CH" w:eastAsia="de-CH"/>
              </w:rPr>
            </w:pPr>
            <w:r w:rsidRPr="00D91A70">
              <w:rPr>
                <w:rFonts w:ascii="Calibri" w:eastAsia="Times New Roman" w:hAnsi="Calibri" w:cs="Times New Roman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0D446" w14:textId="77777777" w:rsidR="00B305D7" w:rsidRPr="00D91A70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D91A7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0.362</w:t>
            </w:r>
          </w:p>
        </w:tc>
      </w:tr>
      <w:tr w:rsidR="00B305D7" w:rsidRPr="00460F93" w14:paraId="1709753F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A6370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  <w:t>Proportion of patients with remote contact, % (±SE)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570D7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6C7F1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1283E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0.711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9522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258C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450CA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C22A2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0.600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9851C" w14:textId="77777777" w:rsidR="00B305D7" w:rsidRPr="00D91A70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D91A7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0.154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437FF" w14:textId="77777777" w:rsidR="00B305D7" w:rsidRPr="00D91A70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D91A7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0.652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50DA6" w14:textId="77777777" w:rsidR="00B305D7" w:rsidRPr="00D91A70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D91A7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0.631</w:t>
            </w:r>
          </w:p>
        </w:tc>
      </w:tr>
      <w:tr w:rsidR="00B305D7" w:rsidRPr="00460F93" w14:paraId="6627CB95" w14:textId="77777777" w:rsidTr="00B305D7">
        <w:trPr>
          <w:trHeight w:val="259"/>
        </w:trPr>
        <w:tc>
          <w:tcPr>
            <w:tcW w:w="4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A07E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  <w:t>Proportion of remote contacts among all contacts, % (±SE)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0DADE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92900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0.012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6C13C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00BA4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B5B2F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5F44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0.736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98909" w14:textId="77777777" w:rsidR="00B305D7" w:rsidRPr="00D91A70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D91A7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0.849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AE30F" w14:textId="77777777" w:rsidR="00B305D7" w:rsidRPr="00D91A70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D91A7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0.01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5602F" w14:textId="77777777" w:rsidR="00B305D7" w:rsidRPr="00D91A70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D91A7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0.631</w:t>
            </w:r>
          </w:p>
        </w:tc>
      </w:tr>
      <w:tr w:rsidR="00B305D7" w:rsidRPr="00B305D7" w14:paraId="233A14FF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9F6A3" w14:textId="77777777" w:rsidR="00B305D7" w:rsidRPr="00460F93" w:rsidRDefault="00B305D7" w:rsidP="00A86E93">
            <w:pPr>
              <w:spacing w:after="0" w:line="240" w:lineRule="auto"/>
              <w:ind w:firstLineChars="100" w:firstLine="161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  <w:t>Primary care oral health appointments with dentists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78715" w14:textId="77777777" w:rsidR="00B305D7" w:rsidRPr="00460F93" w:rsidRDefault="00B305D7" w:rsidP="00A86E93">
            <w:pPr>
              <w:spacing w:after="0" w:line="240" w:lineRule="auto"/>
              <w:ind w:firstLineChars="100" w:firstLine="161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60F7D" w14:textId="77777777" w:rsidR="00B305D7" w:rsidRPr="00460F93" w:rsidRDefault="00B305D7" w:rsidP="00A86E93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D069A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313C5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2D87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18064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48D4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1D84F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4531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4BE6D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</w:tr>
      <w:tr w:rsidR="00B305D7" w:rsidRPr="00460F93" w14:paraId="09276A4C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4335C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  <w:t>N of appointments per person, mean [min-max]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31729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C1EFE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DB85C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68EAC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C09AB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0.141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ACE7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4F434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0.059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96A60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0.004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2A58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0.447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56F9C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0.925</w:t>
            </w:r>
          </w:p>
        </w:tc>
      </w:tr>
      <w:tr w:rsidR="00B305D7" w:rsidRPr="00460F93" w14:paraId="575B1E1C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5A90B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  <w:t>Proportion of patients with appointment, % (±SE)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2F71E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F17DC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243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0.004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15541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08172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0.252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2BC4B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E66D4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0.565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BCE33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0.080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245AE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0.005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052B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0.529</w:t>
            </w:r>
          </w:p>
        </w:tc>
      </w:tr>
      <w:tr w:rsidR="00B305D7" w:rsidRPr="00460F93" w14:paraId="635D817D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EE9B1" w14:textId="77777777" w:rsidR="00B305D7" w:rsidRPr="00460F93" w:rsidRDefault="00B305D7" w:rsidP="00A86E93">
            <w:pPr>
              <w:spacing w:after="0" w:line="240" w:lineRule="auto"/>
              <w:ind w:firstLineChars="100" w:firstLine="161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</w:pPr>
            <w:proofErr w:type="spellStart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Specialised</w:t>
            </w:r>
            <w:proofErr w:type="spellEnd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 xml:space="preserve"> care </w:t>
            </w:r>
            <w:proofErr w:type="spellStart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emergency</w:t>
            </w:r>
            <w:proofErr w:type="spellEnd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appointments</w:t>
            </w:r>
            <w:proofErr w:type="spellEnd"/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1D1E" w14:textId="77777777" w:rsidR="00B305D7" w:rsidRPr="00460F93" w:rsidRDefault="00B305D7" w:rsidP="00A86E93">
            <w:pPr>
              <w:spacing w:after="0" w:line="240" w:lineRule="auto"/>
              <w:ind w:firstLineChars="100" w:firstLine="161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1DE5D" w14:textId="77777777" w:rsidR="00B305D7" w:rsidRPr="00460F93" w:rsidRDefault="00B305D7" w:rsidP="00A86E93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C8728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9B644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130A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1334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94A65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7B41F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5E248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68F8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</w:tr>
      <w:tr w:rsidR="00B305D7" w:rsidRPr="00460F93" w14:paraId="68B3A71F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D8908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  <w:t>N of appointments per person, mean [min-max]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EAB9B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A3FE2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0.624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B491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0.118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F4FD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0.006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B97B3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0.734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7AFBB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5C9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0.104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60DE2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0.959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F68B2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0.645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06D72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0.083</w:t>
            </w:r>
          </w:p>
        </w:tc>
      </w:tr>
      <w:tr w:rsidR="00B305D7" w:rsidRPr="00460F93" w14:paraId="26A64B52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4201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  <w:t>Proportion of patients with appointment, % (±SE)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3EFDC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5C06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0.385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4ECA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0.230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282A2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A663A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0.523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0B60F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2202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0.431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6884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0.596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71F07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0.226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E2675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0.238</w:t>
            </w:r>
          </w:p>
        </w:tc>
      </w:tr>
      <w:tr w:rsidR="00B305D7" w:rsidRPr="00460F93" w14:paraId="29F6FD0D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44315" w14:textId="77777777" w:rsidR="00B305D7" w:rsidRPr="00460F93" w:rsidRDefault="00B305D7" w:rsidP="00A86E9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 xml:space="preserve">70+ </w:t>
            </w:r>
            <w:proofErr w:type="spellStart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years</w:t>
            </w:r>
            <w:proofErr w:type="spellEnd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 xml:space="preserve"> (n=6023)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E629B" w14:textId="77777777" w:rsidR="00B305D7" w:rsidRPr="00460F93" w:rsidRDefault="00B305D7" w:rsidP="00A86E9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9B652" w14:textId="77777777" w:rsidR="00B305D7" w:rsidRPr="00460F93" w:rsidRDefault="00B305D7" w:rsidP="00A86E9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40B61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56CCB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7872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878F2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492FD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7BACC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5D124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5324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</w:tr>
      <w:tr w:rsidR="00B305D7" w:rsidRPr="00B305D7" w14:paraId="2561A135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6B019" w14:textId="77777777" w:rsidR="00B305D7" w:rsidRPr="00460F93" w:rsidRDefault="00B305D7" w:rsidP="00A86E93">
            <w:pPr>
              <w:spacing w:after="0" w:line="240" w:lineRule="auto"/>
              <w:ind w:firstLineChars="100" w:firstLine="161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  <w:t>Primary care T2D-related contacts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  <w:t xml:space="preserve"> </w:t>
            </w:r>
            <w:r w:rsidRPr="00B305D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US" w:eastAsia="de-CH"/>
              </w:rPr>
              <w:t>(nurse/doctor)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506D" w14:textId="77777777" w:rsidR="00B305D7" w:rsidRPr="00460F93" w:rsidRDefault="00B305D7" w:rsidP="00A86E93">
            <w:pPr>
              <w:spacing w:after="0" w:line="240" w:lineRule="auto"/>
              <w:ind w:firstLineChars="100" w:firstLine="161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038EB" w14:textId="77777777" w:rsidR="00B305D7" w:rsidRPr="00460F93" w:rsidRDefault="00B305D7" w:rsidP="00A86E93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4689D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0F53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B725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4F808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C32D5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6ECD2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80D28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D7B58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</w:tr>
      <w:tr w:rsidR="00B305D7" w:rsidRPr="00460F93" w14:paraId="4A2464D6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379C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  <w:t>N of contacts, mean [min-max]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C2ED8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DDFC5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E7776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0.295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9BD1D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8D3CF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2709C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6E44B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0DFFE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E0FCD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1277B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</w:tr>
      <w:tr w:rsidR="00B305D7" w:rsidRPr="00460F93" w14:paraId="18B1090F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D46B2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  <w:t>Proportion of patients with any contact, % (±SE)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E1C84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C58D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F84A6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0.322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0804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66244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48AD7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4687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17C97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574A2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86B81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</w:tr>
      <w:tr w:rsidR="00B305D7" w:rsidRPr="00460F93" w14:paraId="51A92D8B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4C14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  <w:t>Proportion of patients with appointments, % (±SE)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48DFA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7B38C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FC1EC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0.006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6030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E908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D985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49E7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E5E8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DB798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9128A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</w:tr>
      <w:tr w:rsidR="00B305D7" w:rsidRPr="00460F93" w14:paraId="74658EAB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51F9C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  <w:t>Proportion of patients with remote contact, % (±SE)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9604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D1F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911F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0.094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37977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79561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B18E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A9697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FD807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F4EB8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BE24D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</w:tr>
      <w:tr w:rsidR="00B305D7" w:rsidRPr="00460F93" w14:paraId="479BB4B4" w14:textId="77777777" w:rsidTr="00B305D7">
        <w:trPr>
          <w:trHeight w:val="259"/>
        </w:trPr>
        <w:tc>
          <w:tcPr>
            <w:tcW w:w="4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F2922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  <w:t>Proportion of remote contacts among all contacts, % (±SE)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F6AA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88E3B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0.005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5494C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9C214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0.001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72818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A0EB7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34ED5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1EBE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1EEF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</w:tr>
      <w:tr w:rsidR="00B305D7" w:rsidRPr="00B305D7" w14:paraId="1FB7C3B1" w14:textId="77777777" w:rsidTr="00B305D7">
        <w:trPr>
          <w:trHeight w:val="7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03D39" w14:textId="77777777" w:rsidR="00B305D7" w:rsidRPr="00460F93" w:rsidRDefault="00B305D7" w:rsidP="00A86E93">
            <w:pPr>
              <w:spacing w:after="0" w:line="240" w:lineRule="auto"/>
              <w:ind w:firstLineChars="100" w:firstLine="161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  <w:t>Primary care oral health appointments with dentists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999C2" w14:textId="77777777" w:rsidR="00B305D7" w:rsidRPr="00460F93" w:rsidRDefault="00B305D7" w:rsidP="00A86E93">
            <w:pPr>
              <w:spacing w:after="0" w:line="240" w:lineRule="auto"/>
              <w:ind w:firstLineChars="100" w:firstLine="161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C9074" w14:textId="77777777" w:rsidR="00B305D7" w:rsidRPr="00460F93" w:rsidRDefault="00B305D7" w:rsidP="00A86E93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E77F8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D7062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D5337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E494F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F3DEE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7B251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CBFA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E2E01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</w:tr>
      <w:tr w:rsidR="00B305D7" w:rsidRPr="00460F93" w14:paraId="217BCA7B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B2348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  <w:t>N of appointments per person, mean [min-max]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57405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0CF1D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6992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0.611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CDE4F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92F21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0.018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1C1D4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5CEBD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F1A5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AF746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CF1F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</w:tr>
      <w:tr w:rsidR="00B305D7" w:rsidRPr="00460F93" w14:paraId="32B88044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38F40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  <w:t>Proportion of patients with appointment, % (±SE)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B576C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5CDE3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0.015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8367D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0.936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F15A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&lt;0.001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E9A03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0.075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71F9C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47831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3C571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A717D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0C8EA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</w:tr>
      <w:tr w:rsidR="00B305D7" w:rsidRPr="00460F93" w14:paraId="6EDF1439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D8093" w14:textId="77777777" w:rsidR="00B305D7" w:rsidRPr="00460F93" w:rsidRDefault="00B305D7" w:rsidP="00A86E93">
            <w:pPr>
              <w:spacing w:after="0" w:line="240" w:lineRule="auto"/>
              <w:ind w:firstLineChars="100" w:firstLine="161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</w:pPr>
            <w:proofErr w:type="spellStart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Specialised</w:t>
            </w:r>
            <w:proofErr w:type="spellEnd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 xml:space="preserve"> care </w:t>
            </w:r>
            <w:proofErr w:type="spellStart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emergency</w:t>
            </w:r>
            <w:proofErr w:type="spellEnd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460F9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  <w:t>appointments</w:t>
            </w:r>
            <w:proofErr w:type="spellEnd"/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A795E" w14:textId="77777777" w:rsidR="00B305D7" w:rsidRPr="00460F93" w:rsidRDefault="00B305D7" w:rsidP="00A86E93">
            <w:pPr>
              <w:spacing w:after="0" w:line="240" w:lineRule="auto"/>
              <w:ind w:firstLineChars="100" w:firstLine="161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EEFA2" w14:textId="77777777" w:rsidR="00B305D7" w:rsidRPr="00460F93" w:rsidRDefault="00B305D7" w:rsidP="00A86E93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BBD37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6DCFF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8D96A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6284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545D6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4DB2B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8AB7C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76F20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</w:tr>
      <w:tr w:rsidR="00B305D7" w:rsidRPr="00460F93" w14:paraId="0257CC18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7BEF2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  <w:t>N of appointments per person, mean [min-max]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54E03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EABEB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0.160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6469C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0.145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FD2A0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0.065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FF2A8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0.036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CE927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95A02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EB439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4E311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806C1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de-CH"/>
              </w:rPr>
            </w:pPr>
          </w:p>
        </w:tc>
      </w:tr>
      <w:tr w:rsidR="00B305D7" w:rsidRPr="00460F93" w14:paraId="2BEFC2DF" w14:textId="77777777" w:rsidTr="00B305D7">
        <w:trPr>
          <w:trHeight w:val="259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3D6E1C" w14:textId="77777777" w:rsidR="00B305D7" w:rsidRPr="00460F93" w:rsidRDefault="00B305D7" w:rsidP="00A86E93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  <w:t>Proportion of patients with appointment, % (±SE)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B62D9F" w14:textId="77777777" w:rsidR="00B305D7" w:rsidRPr="00460F93" w:rsidRDefault="00B305D7" w:rsidP="00A86E93">
            <w:pPr>
              <w:spacing w:after="0" w:line="240" w:lineRule="auto"/>
              <w:ind w:firstLineChars="200" w:firstLine="32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10A7F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0.844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FC8CE5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0.535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B5F01B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0.027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C8F728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0.280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BE7E9E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C3902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F3D1C0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C28C4B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8CCF0B" w14:textId="77777777" w:rsidR="00B305D7" w:rsidRPr="00460F93" w:rsidRDefault="00B305D7" w:rsidP="00A86E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</w:pPr>
            <w:r w:rsidRPr="00460F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de-CH" w:eastAsia="de-CH"/>
              </w:rPr>
              <w:t> </w:t>
            </w:r>
          </w:p>
        </w:tc>
      </w:tr>
    </w:tbl>
    <w:p w14:paraId="354F30CE" w14:textId="2853E25D" w:rsidR="00B305D7" w:rsidRDefault="00B305D7" w:rsidP="00B305D7">
      <w:pPr>
        <w:rPr>
          <w:sz w:val="20"/>
          <w:lang w:val="en-GB"/>
        </w:rPr>
      </w:pPr>
      <w:r w:rsidRPr="00B305D7">
        <w:rPr>
          <w:sz w:val="20"/>
          <w:vertAlign w:val="superscript"/>
          <w:lang w:val="en-US"/>
        </w:rPr>
        <w:t>1</w:t>
      </w:r>
      <w:r w:rsidRPr="00B305D7">
        <w:rPr>
          <w:sz w:val="20"/>
          <w:lang w:val="en-US"/>
        </w:rPr>
        <w:t>Wilcoxon signed-rank test for the difference in continuous variables, logistic regression for proportions</w:t>
      </w:r>
      <w:r w:rsidRPr="00B305D7">
        <w:rPr>
          <w:sz w:val="20"/>
          <w:lang w:val="en-US"/>
        </w:rPr>
        <w:br/>
      </w:r>
      <w:r w:rsidRPr="00B305D7">
        <w:rPr>
          <w:sz w:val="20"/>
          <w:vertAlign w:val="superscript"/>
          <w:lang w:val="en-US"/>
        </w:rPr>
        <w:t>2</w:t>
      </w:r>
      <w:r w:rsidRPr="002708C2">
        <w:rPr>
          <w:sz w:val="20"/>
          <w:lang w:val="en-GB"/>
        </w:rPr>
        <w:t xml:space="preserve">Mann-Whitney U test for the difference in continuous variables, logistic regression with </w:t>
      </w:r>
      <w:r>
        <w:rPr>
          <w:sz w:val="20"/>
          <w:lang w:val="en-GB"/>
        </w:rPr>
        <w:t xml:space="preserve">an </w:t>
      </w:r>
      <w:r w:rsidRPr="002708C2">
        <w:rPr>
          <w:sz w:val="20"/>
          <w:lang w:val="en-GB"/>
        </w:rPr>
        <w:t xml:space="preserve">interaction term for </w:t>
      </w:r>
      <w:r>
        <w:rPr>
          <w:sz w:val="20"/>
          <w:lang w:val="en-GB"/>
        </w:rPr>
        <w:t>proportion</w:t>
      </w:r>
      <w:r>
        <w:rPr>
          <w:sz w:val="20"/>
          <w:lang w:val="en-GB"/>
        </w:rPr>
        <w:t>s</w:t>
      </w:r>
    </w:p>
    <w:p w14:paraId="5DDED64A" w14:textId="77777777" w:rsidR="00F66FA4" w:rsidRPr="00B305D7" w:rsidRDefault="00F66FA4">
      <w:pPr>
        <w:rPr>
          <w:lang w:val="en-GB"/>
        </w:rPr>
      </w:pPr>
    </w:p>
    <w:sectPr w:rsidR="00F66FA4" w:rsidRPr="00B305D7" w:rsidSect="00B305D7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5D7"/>
    <w:rsid w:val="00B305D7"/>
    <w:rsid w:val="00F6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EF6CA"/>
  <w15:chartTrackingRefBased/>
  <w15:docId w15:val="{A334F353-E4C9-4FB6-88D3-5F9537BE3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Inglin</dc:creator>
  <cp:keywords/>
  <dc:description/>
  <cp:lastModifiedBy>Laura Inglin</cp:lastModifiedBy>
  <cp:revision>1</cp:revision>
  <dcterms:created xsi:type="dcterms:W3CDTF">2022-05-23T16:20:00Z</dcterms:created>
  <dcterms:modified xsi:type="dcterms:W3CDTF">2022-05-23T16:21:00Z</dcterms:modified>
</cp:coreProperties>
</file>