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4E15C" w14:textId="77777777" w:rsidR="00A608C7" w:rsidRDefault="00A608C7" w:rsidP="00A608C7">
      <w:pPr>
        <w:keepNext/>
      </w:pPr>
      <w:r w:rsidRPr="00816656">
        <w:rPr>
          <w:rFonts w:eastAsia="ArialMT" w:cs="ArialMT"/>
          <w:noProof/>
          <w:lang w:val="en-US"/>
        </w:rPr>
        <w:drawing>
          <wp:inline distT="0" distB="0" distL="0" distR="0" wp14:anchorId="3B458ED6" wp14:editId="0F35A960">
            <wp:extent cx="6120130" cy="4053840"/>
            <wp:effectExtent l="0" t="0" r="0" b="381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9200" w14:textId="56F0DCF7" w:rsidR="00CF72B1" w:rsidRDefault="00A608C7" w:rsidP="00A608C7">
      <w:pPr>
        <w:pStyle w:val="Kuvaotsikko"/>
        <w:rPr>
          <w:lang w:val="en-US"/>
        </w:rPr>
      </w:pPr>
      <w:r w:rsidRPr="00A608C7">
        <w:rPr>
          <w:lang w:val="en-US"/>
        </w:rPr>
        <w:t>Supplementary figure 1. The distribution of responses to the item "I was able to contact the place of care smoothly" between migrants from different regions of origins and general population</w:t>
      </w:r>
    </w:p>
    <w:p w14:paraId="7159E059" w14:textId="2000A767" w:rsidR="003E4E77" w:rsidRDefault="003E4E77" w:rsidP="003E4E77">
      <w:pPr>
        <w:rPr>
          <w:lang w:val="en-US"/>
        </w:rPr>
      </w:pPr>
    </w:p>
    <w:p w14:paraId="2011026A" w14:textId="77777777" w:rsidR="003E4E77" w:rsidRDefault="003E4E77" w:rsidP="003E4E77">
      <w:pPr>
        <w:keepNext/>
      </w:pPr>
      <w:r w:rsidRPr="00816656">
        <w:rPr>
          <w:rFonts w:eastAsia="ArialMT" w:cs="ArialMT"/>
          <w:noProof/>
          <w:lang w:val="en-US"/>
        </w:rPr>
        <w:lastRenderedPageBreak/>
        <w:drawing>
          <wp:inline distT="0" distB="0" distL="0" distR="0" wp14:anchorId="03597F13" wp14:editId="523187F6">
            <wp:extent cx="6120130" cy="4048125"/>
            <wp:effectExtent l="0" t="0" r="0" b="9525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2D1A4" w14:textId="01E3B1BD" w:rsidR="003E4E77" w:rsidRDefault="003E4E77" w:rsidP="003E4E77">
      <w:pPr>
        <w:pStyle w:val="Kuvaotsikko"/>
        <w:rPr>
          <w:lang w:val="en-US"/>
        </w:rPr>
      </w:pPr>
      <w:r w:rsidRPr="003E4E77">
        <w:rPr>
          <w:lang w:val="en-US"/>
        </w:rPr>
        <w:t>Supplementary figure 2. The distribution of responses to the item "I was able to make an appointment without undue delay" between migrants from different regions of origins and general population</w:t>
      </w:r>
    </w:p>
    <w:p w14:paraId="172654CA" w14:textId="348F748B" w:rsidR="003E4E77" w:rsidRDefault="003E4E77" w:rsidP="003E4E77">
      <w:pPr>
        <w:rPr>
          <w:lang w:val="en-US"/>
        </w:rPr>
      </w:pPr>
    </w:p>
    <w:p w14:paraId="03ACB89D" w14:textId="77777777" w:rsidR="003E4E77" w:rsidRDefault="003E4E77" w:rsidP="003E4E77">
      <w:pPr>
        <w:keepNext/>
      </w:pPr>
      <w:r w:rsidRPr="00816656">
        <w:rPr>
          <w:rFonts w:eastAsia="ArialMT" w:cs="ArialMT"/>
          <w:noProof/>
          <w:lang w:val="en-US"/>
        </w:rPr>
        <w:lastRenderedPageBreak/>
        <w:drawing>
          <wp:inline distT="0" distB="0" distL="0" distR="0" wp14:anchorId="45B76814" wp14:editId="15846002">
            <wp:extent cx="6120130" cy="4048125"/>
            <wp:effectExtent l="0" t="0" r="0" b="9525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DAF3" w14:textId="0258B3EB" w:rsidR="003E4E77" w:rsidRPr="003E4E77" w:rsidRDefault="003E4E77" w:rsidP="003E4E77">
      <w:pPr>
        <w:pStyle w:val="Kuvaotsikko"/>
        <w:rPr>
          <w:lang w:val="en-US"/>
        </w:rPr>
      </w:pPr>
      <w:r w:rsidRPr="003E4E77">
        <w:rPr>
          <w:lang w:val="en-US"/>
        </w:rPr>
        <w:t>Supplementary figure 3. The distribution of responses to the item "I was examined without undue delay” between migrants from different regions of origin and general population.</w:t>
      </w:r>
    </w:p>
    <w:sectPr w:rsidR="003E4E77" w:rsidRPr="003E4E7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C7"/>
    <w:rsid w:val="003E4E77"/>
    <w:rsid w:val="00A608C7"/>
    <w:rsid w:val="00EA7907"/>
    <w:rsid w:val="00FD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F2DF"/>
  <w15:chartTrackingRefBased/>
  <w15:docId w15:val="{E8A0D6A1-2DE5-4685-953E-1EA607E3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Kuvaotsikko">
    <w:name w:val="caption"/>
    <w:basedOn w:val="Normaali"/>
    <w:next w:val="Normaali"/>
    <w:uiPriority w:val="35"/>
    <w:unhideWhenUsed/>
    <w:qFormat/>
    <w:rsid w:val="00A608C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</Words>
  <Characters>510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Kieseppä</dc:creator>
  <cp:keywords/>
  <dc:description/>
  <cp:lastModifiedBy>Valentina Kieseppä</cp:lastModifiedBy>
  <cp:revision>2</cp:revision>
  <dcterms:created xsi:type="dcterms:W3CDTF">2022-01-17T12:22:00Z</dcterms:created>
  <dcterms:modified xsi:type="dcterms:W3CDTF">2022-01-17T12:22:00Z</dcterms:modified>
</cp:coreProperties>
</file>