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D6" w:rsidRDefault="0062379C">
      <w:pPr>
        <w:rPr>
          <w:lang w:val="en-GB"/>
        </w:rPr>
      </w:pPr>
      <w:r w:rsidRPr="0062379C">
        <w:rPr>
          <w:lang w:val="en-GB"/>
        </w:rPr>
        <w:t>Supplementary table: Number of responses per clinic</w:t>
      </w:r>
      <w:r>
        <w:rPr>
          <w:lang w:val="en-GB"/>
        </w:rPr>
        <w:t xml:space="preserve"> at baseline, 6, 12 and 18 months</w:t>
      </w:r>
      <w:r w:rsidR="00EA6337">
        <w:rPr>
          <w:lang w:val="en-GB"/>
        </w:rPr>
        <w:t>, displayed by practices and intervention or control arms.</w:t>
      </w:r>
    </w:p>
    <w:tbl>
      <w:tblPr>
        <w:tblStyle w:val="Vanligtabell2"/>
        <w:tblW w:w="0" w:type="auto"/>
        <w:tblLook w:val="04A0" w:firstRow="1" w:lastRow="0" w:firstColumn="1" w:lastColumn="0" w:noHBand="0" w:noVBand="1"/>
      </w:tblPr>
      <w:tblGrid>
        <w:gridCol w:w="3254"/>
        <w:gridCol w:w="1328"/>
        <w:gridCol w:w="608"/>
        <w:gridCol w:w="984"/>
        <w:gridCol w:w="1075"/>
        <w:gridCol w:w="1187"/>
        <w:gridCol w:w="1187"/>
      </w:tblGrid>
      <w:tr w:rsidR="0062379C" w:rsidTr="00C26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62379C" w:rsidRDefault="0062379C">
            <w:pPr>
              <w:rPr>
                <w:lang w:val="en-GB"/>
              </w:rPr>
            </w:pP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Unit</w:t>
            </w: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Baseline</w:t>
            </w: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 months</w:t>
            </w: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 months</w:t>
            </w:r>
          </w:p>
        </w:tc>
        <w:tc>
          <w:tcPr>
            <w:tcW w:w="0" w:type="auto"/>
          </w:tcPr>
          <w:p w:rsidR="0062379C" w:rsidRDefault="006237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 months</w:t>
            </w:r>
          </w:p>
        </w:tc>
      </w:tr>
      <w:tr w:rsidR="00EA633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8C74D7" w:rsidRDefault="008C74D7">
            <w:pPr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8C74D7">
              <w:rPr>
                <w:lang w:val="en-GB"/>
              </w:rPr>
              <w:t xml:space="preserve">hysical health care practice </w:t>
            </w:r>
          </w:p>
          <w:p w:rsidR="00EA6337" w:rsidRDefault="008C74D7">
            <w:pPr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EA6337">
              <w:rPr>
                <w:lang w:val="en-GB"/>
              </w:rPr>
              <w:t>PHYS</w:t>
            </w:r>
            <w:r>
              <w:rPr>
                <w:lang w:val="en-GB"/>
              </w:rPr>
              <w:t>)</w:t>
            </w:r>
          </w:p>
        </w:tc>
        <w:tc>
          <w:tcPr>
            <w:tcW w:w="0" w:type="auto"/>
            <w:vMerge w:val="restart"/>
          </w:tcPr>
          <w:p w:rsidR="00EA6337" w:rsidRDefault="00EA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Intervention</w:t>
            </w:r>
          </w:p>
        </w:tc>
        <w:tc>
          <w:tcPr>
            <w:tcW w:w="0" w:type="auto"/>
          </w:tcPr>
          <w:p w:rsidR="00EA6337" w:rsidRDefault="00EA6337" w:rsidP="000C71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1a   </w:t>
            </w:r>
          </w:p>
        </w:tc>
        <w:tc>
          <w:tcPr>
            <w:tcW w:w="0" w:type="auto"/>
          </w:tcPr>
          <w:p w:rsidR="00EA6337" w:rsidRDefault="00EA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0" w:type="auto"/>
          </w:tcPr>
          <w:p w:rsidR="00EA6337" w:rsidRDefault="00EA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0" w:type="auto"/>
          </w:tcPr>
          <w:p w:rsidR="00EA6337" w:rsidRDefault="00EA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EA6337" w:rsidRDefault="00EA63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EA633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EA6337" w:rsidRDefault="00EA633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EA6337" w:rsidRDefault="00EA6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EA6337" w:rsidRDefault="00EA6337" w:rsidP="000C71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1b</w:t>
            </w:r>
          </w:p>
        </w:tc>
        <w:tc>
          <w:tcPr>
            <w:tcW w:w="0" w:type="auto"/>
          </w:tcPr>
          <w:p w:rsidR="00EA6337" w:rsidRDefault="00EA6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EA6337" w:rsidRDefault="00EA6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EA6337" w:rsidRDefault="00EA6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EA6337" w:rsidRDefault="00EA63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1c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3a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3b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3c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4a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4b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5a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6a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6b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6c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Control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1d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1e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1f 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1g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2a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3d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3e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3f 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FB66A3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4c 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FB66A3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B66A3" w:rsidRDefault="00FB66A3" w:rsidP="00FB66A3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4d 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FB66A3" w:rsidRDefault="00FB66A3" w:rsidP="00FB66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200D4A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4e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200D4A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6d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200D4A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6e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200D4A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8C74D7" w:rsidRDefault="008C74D7" w:rsidP="00200D4A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8C74D7">
              <w:rPr>
                <w:lang w:val="en-GB"/>
              </w:rPr>
              <w:t xml:space="preserve">llness management and </w:t>
            </w:r>
          </w:p>
          <w:p w:rsidR="00200D4A" w:rsidRDefault="008C74D7" w:rsidP="00200D4A">
            <w:pPr>
              <w:rPr>
                <w:lang w:val="en-GB"/>
              </w:rPr>
            </w:pPr>
            <w:r w:rsidRPr="008C74D7">
              <w:rPr>
                <w:lang w:val="en-GB"/>
              </w:rPr>
              <w:t xml:space="preserve">recovery program </w:t>
            </w:r>
            <w:r>
              <w:rPr>
                <w:lang w:val="en-GB"/>
              </w:rPr>
              <w:t>(</w:t>
            </w:r>
            <w:r w:rsidR="00200D4A">
              <w:rPr>
                <w:lang w:val="en-GB"/>
              </w:rPr>
              <w:t>IMR</w:t>
            </w:r>
            <w:r>
              <w:rPr>
                <w:lang w:val="en-GB"/>
              </w:rPr>
              <w:t>)</w:t>
            </w:r>
          </w:p>
        </w:tc>
        <w:tc>
          <w:tcPr>
            <w:tcW w:w="0" w:type="auto"/>
            <w:vMerge w:val="restart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Intervention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1h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200D4A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2a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200D4A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2b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200D4A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2c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200D4A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200D4A" w:rsidRDefault="00200D4A" w:rsidP="00200D4A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3e 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200D4A" w:rsidRDefault="00200D4A" w:rsidP="00200D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4d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4e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4h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6d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Control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3a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3c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4f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6a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6c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6f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6g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8C74D7" w:rsidRDefault="008C74D7" w:rsidP="008C74D7">
            <w:pPr>
              <w:rPr>
                <w:rFonts w:cs="Times New Roman"/>
                <w:szCs w:val="24"/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>A</w:t>
            </w:r>
            <w:r w:rsidRPr="00EA6337">
              <w:rPr>
                <w:rFonts w:eastAsia="Calibri" w:cs="Times New Roman"/>
                <w:szCs w:val="24"/>
                <w:lang w:val="en-GB"/>
              </w:rPr>
              <w:t>ntipsychotic</w:t>
            </w:r>
            <w:r w:rsidRPr="00EA6337">
              <w:rPr>
                <w:rFonts w:cs="Times New Roman"/>
                <w:szCs w:val="24"/>
                <w:lang w:val="en-GB"/>
              </w:rPr>
              <w:t xml:space="preserve"> medication</w:t>
            </w:r>
          </w:p>
          <w:p w:rsidR="008C74D7" w:rsidRDefault="008C74D7" w:rsidP="008C74D7">
            <w:pPr>
              <w:rPr>
                <w:lang w:val="en-GB"/>
              </w:rPr>
            </w:pPr>
            <w:r w:rsidRPr="00EA6337">
              <w:rPr>
                <w:rFonts w:cs="Times New Roman"/>
                <w:szCs w:val="24"/>
                <w:lang w:val="en-GB"/>
              </w:rPr>
              <w:t>Management</w:t>
            </w:r>
            <w:r>
              <w:rPr>
                <w:rFonts w:cs="Times New Roman"/>
                <w:szCs w:val="24"/>
                <w:lang w:val="en-GB"/>
              </w:rPr>
              <w:t xml:space="preserve"> (</w:t>
            </w:r>
            <w:r>
              <w:rPr>
                <w:lang w:val="en-GB"/>
              </w:rPr>
              <w:t>MED)</w:t>
            </w:r>
          </w:p>
        </w:tc>
        <w:tc>
          <w:tcPr>
            <w:tcW w:w="0" w:type="auto"/>
            <w:vMerge w:val="restart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Intervention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1d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1e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1i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3d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6e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6f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Control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1a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1c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2c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4g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5a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5b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8C74D7" w:rsidRDefault="008C74D7" w:rsidP="008C74D7">
            <w:pPr>
              <w:rPr>
                <w:lang w:val="en-GB"/>
              </w:rPr>
            </w:pPr>
            <w:r>
              <w:rPr>
                <w:rFonts w:eastAsia="Calibri" w:cs="Times New Roman"/>
                <w:szCs w:val="24"/>
                <w:lang w:val="en-GB"/>
              </w:rPr>
              <w:t>F</w:t>
            </w:r>
            <w:r w:rsidRPr="00EA6337">
              <w:rPr>
                <w:rFonts w:eastAsia="Calibri" w:cs="Times New Roman"/>
                <w:szCs w:val="24"/>
                <w:lang w:val="en-GB"/>
              </w:rPr>
              <w:t>amily</w:t>
            </w:r>
            <w:r w:rsidRPr="00EA6337">
              <w:rPr>
                <w:rFonts w:cs="Times New Roman"/>
                <w:szCs w:val="24"/>
                <w:lang w:val="en-GB"/>
              </w:rPr>
              <w:t xml:space="preserve"> psychoeducation</w:t>
            </w:r>
            <w:r>
              <w:rPr>
                <w:rFonts w:cs="Times New Roman"/>
                <w:szCs w:val="24"/>
                <w:lang w:val="en-GB"/>
              </w:rPr>
              <w:t xml:space="preserve"> program</w:t>
            </w:r>
            <w:r>
              <w:rPr>
                <w:lang w:val="en-GB"/>
              </w:rPr>
              <w:t xml:space="preserve"> </w:t>
            </w:r>
          </w:p>
          <w:p w:rsidR="008C74D7" w:rsidRDefault="008C74D7" w:rsidP="008C74D7">
            <w:pPr>
              <w:rPr>
                <w:lang w:val="en-GB"/>
              </w:rPr>
            </w:pPr>
            <w:r>
              <w:rPr>
                <w:lang w:val="en-GB"/>
              </w:rPr>
              <w:t>(FAM)</w:t>
            </w:r>
          </w:p>
        </w:tc>
        <w:tc>
          <w:tcPr>
            <w:tcW w:w="0" w:type="auto"/>
            <w:vMerge w:val="restart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Intervention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1f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1g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3d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4c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4f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8C74D7" w:rsidTr="00A420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6g 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  <w:tcBorders>
              <w:bottom w:val="single" w:sz="4" w:space="0" w:color="7F7F7F" w:themeColor="text1" w:themeTint="80"/>
            </w:tcBorders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Control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1h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1i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2b 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</w:tr>
      <w:tr w:rsidR="008C74D7" w:rsidTr="00C26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4a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8C74D7" w:rsidTr="00C26A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8C74D7" w:rsidRDefault="008C74D7" w:rsidP="008C74D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044C4">
              <w:rPr>
                <w:lang w:val="en-GB"/>
              </w:rPr>
              <w:t>4h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0" w:type="auto"/>
          </w:tcPr>
          <w:p w:rsidR="008C74D7" w:rsidRDefault="008C74D7" w:rsidP="008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</w:tbl>
    <w:p w:rsidR="00C26A29" w:rsidRDefault="00C26A29">
      <w:pPr>
        <w:rPr>
          <w:lang w:val="en-GB"/>
        </w:rPr>
      </w:pPr>
      <w:r w:rsidRPr="00C26A29">
        <w:rPr>
          <w:lang w:val="en-GB"/>
        </w:rPr>
        <w:t>T</w:t>
      </w:r>
      <w:r>
        <w:rPr>
          <w:lang w:val="en-GB"/>
        </w:rPr>
        <w:t>he clinics are coded by a number representing the</w:t>
      </w:r>
      <w:r w:rsidR="009F40E1">
        <w:rPr>
          <w:lang w:val="en-GB"/>
        </w:rPr>
        <w:t xml:space="preserve"> local health trust</w:t>
      </w:r>
      <w:r>
        <w:rPr>
          <w:lang w:val="en-GB"/>
        </w:rPr>
        <w:t xml:space="preserve"> in which they are organised, and a letter representing their unique clinic</w:t>
      </w:r>
      <w:r w:rsidR="009F40E1">
        <w:rPr>
          <w:lang w:val="en-GB"/>
        </w:rPr>
        <w:t xml:space="preserve">. </w:t>
      </w:r>
    </w:p>
    <w:p w:rsidR="0062379C" w:rsidRDefault="00C26A29">
      <w:pPr>
        <w:rPr>
          <w:lang w:val="en-GB"/>
        </w:rPr>
      </w:pPr>
      <w:r>
        <w:rPr>
          <w:lang w:val="en-GB"/>
        </w:rPr>
        <w:t>“-“ = l</w:t>
      </w:r>
      <w:r w:rsidR="00736E99">
        <w:rPr>
          <w:lang w:val="en-GB"/>
        </w:rPr>
        <w:t>ess than three responses at the time of measuring are excluded from the study</w:t>
      </w:r>
      <w:bookmarkStart w:id="0" w:name="_GoBack"/>
      <w:bookmarkEnd w:id="0"/>
      <w:r w:rsidR="00DC6BB5">
        <w:rPr>
          <w:lang w:val="en-GB"/>
        </w:rPr>
        <w:t>.</w:t>
      </w:r>
      <w:r w:rsidR="00EA6337">
        <w:rPr>
          <w:lang w:val="en-GB"/>
        </w:rPr>
        <w:t xml:space="preserve"> </w:t>
      </w:r>
    </w:p>
    <w:sectPr w:rsidR="0062379C" w:rsidSect="006237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9C"/>
    <w:rsid w:val="00097710"/>
    <w:rsid w:val="000C71A4"/>
    <w:rsid w:val="0011338C"/>
    <w:rsid w:val="00176E4F"/>
    <w:rsid w:val="001C178E"/>
    <w:rsid w:val="00200D4A"/>
    <w:rsid w:val="002477FE"/>
    <w:rsid w:val="002916E4"/>
    <w:rsid w:val="002C72C2"/>
    <w:rsid w:val="002C740D"/>
    <w:rsid w:val="00310DEA"/>
    <w:rsid w:val="00457CBE"/>
    <w:rsid w:val="004710FA"/>
    <w:rsid w:val="004D122F"/>
    <w:rsid w:val="0062379C"/>
    <w:rsid w:val="0063332D"/>
    <w:rsid w:val="006530A9"/>
    <w:rsid w:val="00736E99"/>
    <w:rsid w:val="007B66B0"/>
    <w:rsid w:val="008044C4"/>
    <w:rsid w:val="00865CB8"/>
    <w:rsid w:val="008C74D7"/>
    <w:rsid w:val="00901606"/>
    <w:rsid w:val="00981B69"/>
    <w:rsid w:val="009F40E1"/>
    <w:rsid w:val="00A4202B"/>
    <w:rsid w:val="00A65267"/>
    <w:rsid w:val="00BD75FE"/>
    <w:rsid w:val="00C12874"/>
    <w:rsid w:val="00C26A29"/>
    <w:rsid w:val="00C64B9A"/>
    <w:rsid w:val="00CD2F39"/>
    <w:rsid w:val="00DC6BB5"/>
    <w:rsid w:val="00E5739A"/>
    <w:rsid w:val="00E7236F"/>
    <w:rsid w:val="00EA6337"/>
    <w:rsid w:val="00EC10F0"/>
    <w:rsid w:val="00EC2D6D"/>
    <w:rsid w:val="00EC62E5"/>
    <w:rsid w:val="00EF4D68"/>
    <w:rsid w:val="00FB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FAC8-D1DE-4413-AC03-ECCC69BD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2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nligtabell2">
    <w:name w:val="Plain Table 2"/>
    <w:basedOn w:val="Vanligtabell"/>
    <w:uiPriority w:val="42"/>
    <w:rsid w:val="00C26A2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272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Hartveit, Miriam</dc:creator>
  <cp:keywords/>
  <dc:description/>
  <cp:lastModifiedBy>Hartveit, Miriam</cp:lastModifiedBy>
  <cp:revision>6</cp:revision>
  <dcterms:created xsi:type="dcterms:W3CDTF">2022-05-24T08:45:00Z</dcterms:created>
  <dcterms:modified xsi:type="dcterms:W3CDTF">2022-05-30T07:51:00Z</dcterms:modified>
</cp:coreProperties>
</file>