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C59D6" w14:textId="77777777" w:rsidR="00FB20AE" w:rsidRPr="008A16C4" w:rsidRDefault="00FB20AE" w:rsidP="00FB20AE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 w:val="22"/>
        </w:rPr>
      </w:pPr>
      <w:r w:rsidRPr="008A16C4">
        <w:rPr>
          <w:rFonts w:ascii="Times New Roman" w:eastAsia="黑体" w:hAnsi="Times New Roman" w:cs="Times New Roman"/>
          <w:b/>
          <w:bCs/>
          <w:kern w:val="0"/>
          <w:sz w:val="22"/>
        </w:rPr>
        <w:t xml:space="preserve">Additional file 1. </w:t>
      </w:r>
      <w:r w:rsidRPr="008A16C4">
        <w:rPr>
          <w:rFonts w:ascii="Times New Roman" w:eastAsia="宋体" w:hAnsi="Times New Roman" w:cs="Times New Roman"/>
          <w:b/>
          <w:bCs/>
          <w:kern w:val="0"/>
          <w:sz w:val="22"/>
        </w:rPr>
        <w:t>Characteristics of facilities and physicians in sample township health centers and village clinics</w:t>
      </w:r>
    </w:p>
    <w:tbl>
      <w:tblPr>
        <w:tblW w:w="10784" w:type="dxa"/>
        <w:jc w:val="center"/>
        <w:tblLook w:val="04A0" w:firstRow="1" w:lastRow="0" w:firstColumn="1" w:lastColumn="0" w:noHBand="0" w:noVBand="1"/>
      </w:tblPr>
      <w:tblGrid>
        <w:gridCol w:w="5388"/>
        <w:gridCol w:w="2698"/>
        <w:gridCol w:w="2698"/>
      </w:tblGrid>
      <w:tr w:rsidR="00FB20AE" w:rsidRPr="008A16C4" w14:paraId="5A68272F" w14:textId="77777777" w:rsidTr="00BF6A53">
        <w:trPr>
          <w:trHeight w:val="369"/>
          <w:jc w:val="center"/>
        </w:trPr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EF224F" w14:textId="77777777" w:rsidR="00FB20AE" w:rsidRPr="008A16C4" w:rsidRDefault="00FB20AE" w:rsidP="00BF6A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41A0D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Mean (SD)/n (%)</w:t>
            </w:r>
          </w:p>
        </w:tc>
      </w:tr>
      <w:tr w:rsidR="00FB20AE" w:rsidRPr="008A16C4" w14:paraId="6694D722" w14:textId="77777777" w:rsidTr="00BF6A53">
        <w:trPr>
          <w:trHeight w:val="417"/>
          <w:jc w:val="center"/>
        </w:trPr>
        <w:tc>
          <w:tcPr>
            <w:tcW w:w="53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B41455" w14:textId="77777777" w:rsidR="00FB20AE" w:rsidRPr="008A16C4" w:rsidRDefault="00FB20AE" w:rsidP="00BF6A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7CEE0C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THC</w:t>
            </w:r>
            <w:r w:rsidRPr="008A16C4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8A16C4">
              <w:rPr>
                <w:rFonts w:ascii="Times New Roman" w:eastAsia="宋体" w:hAnsi="Times New Roman" w:cs="Times New Roman"/>
                <w:szCs w:val="21"/>
              </w:rPr>
              <w:t>N=208</w:t>
            </w:r>
            <w:r w:rsidRPr="008A16C4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53526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VC</w:t>
            </w:r>
            <w:r w:rsidRPr="008A16C4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8A16C4">
              <w:rPr>
                <w:rFonts w:ascii="Times New Roman" w:eastAsia="宋体" w:hAnsi="Times New Roman" w:cs="Times New Roman"/>
                <w:szCs w:val="21"/>
              </w:rPr>
              <w:t>N=520</w:t>
            </w:r>
            <w:r w:rsidRPr="008A16C4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FB20AE" w:rsidRPr="008A16C4" w14:paraId="3D3E6C03" w14:textId="77777777" w:rsidTr="00BF6A53">
        <w:trPr>
          <w:trHeight w:val="397"/>
          <w:jc w:val="center"/>
        </w:trPr>
        <w:tc>
          <w:tcPr>
            <w:tcW w:w="53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E1581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Characteristics of facilities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BF41D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4CB0FF49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B20AE" w:rsidRPr="008A16C4" w14:paraId="407C762A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2766D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physicians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5E414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7.7 (7.2)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054B9AC0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 (1.0)</w:t>
            </w:r>
          </w:p>
        </w:tc>
      </w:tr>
      <w:tr w:rsidR="00FB20AE" w:rsidRPr="008A16C4" w14:paraId="110719EE" w14:textId="77777777" w:rsidTr="00BF6A53">
        <w:trPr>
          <w:trHeight w:val="461"/>
          <w:jc w:val="center"/>
        </w:trPr>
        <w:tc>
          <w:tcPr>
            <w:tcW w:w="53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CE0EDD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patients in the preceding week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CF373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110.2 (98.0)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46B46157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98.8 (321.3)</w:t>
            </w:r>
          </w:p>
        </w:tc>
      </w:tr>
      <w:tr w:rsidR="00FB20AE" w:rsidRPr="008A16C4" w14:paraId="1BCA78BE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A7256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Amount of equipment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133E4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15.2 (3.0)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33B0AC30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16.6 (4.2)</w:t>
            </w:r>
          </w:p>
        </w:tc>
      </w:tr>
      <w:tr w:rsidR="00FB20AE" w:rsidRPr="008A16C4" w14:paraId="7B971B39" w14:textId="77777777" w:rsidTr="00BF6A53">
        <w:trPr>
          <w:trHeight w:val="447"/>
          <w:jc w:val="center"/>
        </w:trPr>
        <w:tc>
          <w:tcPr>
            <w:tcW w:w="53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86D98E" w14:textId="77777777" w:rsidR="00FB20AE" w:rsidRPr="008A16C4" w:rsidRDefault="00FB20AE" w:rsidP="00BF6A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54EFD4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THC</w:t>
            </w:r>
            <w:r w:rsidRPr="008A16C4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8A16C4">
              <w:rPr>
                <w:rFonts w:ascii="Times New Roman" w:eastAsia="宋体" w:hAnsi="Times New Roman" w:cs="Times New Roman"/>
                <w:szCs w:val="21"/>
              </w:rPr>
              <w:t>N=382</w:t>
            </w:r>
            <w:r w:rsidRPr="008A16C4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190A6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VC</w:t>
            </w:r>
            <w:r w:rsidRPr="008A16C4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8A16C4">
              <w:rPr>
                <w:rFonts w:ascii="Times New Roman" w:eastAsia="宋体" w:hAnsi="Times New Roman" w:cs="Times New Roman"/>
                <w:szCs w:val="21"/>
              </w:rPr>
              <w:t>N=520</w:t>
            </w:r>
            <w:r w:rsidRPr="008A16C4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FB20AE" w:rsidRPr="008A16C4" w14:paraId="73ADE3FF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C61B3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Characteristics of physicians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D03F1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36CD0E64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B20AE" w:rsidRPr="008A16C4" w14:paraId="4A050158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0AD63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Sex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8A3A1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3D0A2A49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20AE" w:rsidRPr="008A16C4" w14:paraId="2190BE91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16A1B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Male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05F2E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328 (85.86)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54F04B97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375 (72.12)</w:t>
            </w:r>
          </w:p>
        </w:tc>
      </w:tr>
      <w:tr w:rsidR="00FB20AE" w:rsidRPr="008A16C4" w14:paraId="30493601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B8AEE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Female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DA687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54 (14.14)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4B2A4942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145 (27.88)</w:t>
            </w:r>
          </w:p>
        </w:tc>
      </w:tr>
      <w:tr w:rsidR="00FB20AE" w:rsidRPr="008A16C4" w14:paraId="7336163A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993B7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(years)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494AC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43.2 (10.0)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2E183F03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46.6 (10.6)</w:t>
            </w:r>
          </w:p>
        </w:tc>
      </w:tr>
      <w:tr w:rsidR="00FB20AE" w:rsidRPr="008A16C4" w14:paraId="4E62EC46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9B7D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Education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D0451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299B85A6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20AE" w:rsidRPr="008A16C4" w14:paraId="3CF1AEE1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F1165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College or above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B32F9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238 (62.30)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5B7F47C8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104 (20.00)</w:t>
            </w:r>
          </w:p>
        </w:tc>
      </w:tr>
      <w:tr w:rsidR="00FB20AE" w:rsidRPr="008A16C4" w14:paraId="711729FC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EC4CF" w14:textId="77777777" w:rsidR="00FB20AE" w:rsidRPr="008A16C4" w:rsidRDefault="00FB20AE" w:rsidP="00BF6A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Below college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0EF38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144 (37.70)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0AC63620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416 (80.00)</w:t>
            </w:r>
          </w:p>
        </w:tc>
      </w:tr>
      <w:tr w:rsidR="00FB20AE" w:rsidRPr="008A16C4" w14:paraId="31C60E2D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2A9E0" w14:textId="77777777" w:rsidR="00FB20AE" w:rsidRPr="008A16C4" w:rsidRDefault="00FB20AE" w:rsidP="00BF6A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Qualification certificate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BBDA3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0616BFBB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20AE" w:rsidRPr="008A16C4" w14:paraId="64200591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A9DE3" w14:textId="77777777" w:rsidR="00FB20AE" w:rsidRPr="008A16C4" w:rsidRDefault="00FB20AE" w:rsidP="00BF6A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</w:t>
            </w:r>
            <w:proofErr w:type="spellStart"/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Practising</w:t>
            </w:r>
            <w:proofErr w:type="spellEnd"/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Physician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7D73C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234 (61.26)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1178D8C0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14 (2.69)</w:t>
            </w:r>
          </w:p>
        </w:tc>
      </w:tr>
      <w:tr w:rsidR="00FB20AE" w:rsidRPr="008A16C4" w14:paraId="3D27C8C9" w14:textId="77777777" w:rsidTr="00BF6A53">
        <w:trPr>
          <w:trHeight w:val="397"/>
          <w:jc w:val="center"/>
        </w:trPr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27CA1" w14:textId="77777777" w:rsidR="00FB20AE" w:rsidRPr="008A16C4" w:rsidRDefault="00FB20AE" w:rsidP="00BF6A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Assistant </w:t>
            </w:r>
            <w:proofErr w:type="spellStart"/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Practising</w:t>
            </w:r>
            <w:proofErr w:type="spellEnd"/>
            <w:r w:rsidRPr="008A16C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Physician or Rural Physician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F412B1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148 (38.74)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DE0DA" w14:textId="77777777" w:rsidR="00FB20AE" w:rsidRPr="008A16C4" w:rsidRDefault="00FB20AE" w:rsidP="00BF6A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A16C4">
              <w:rPr>
                <w:rFonts w:ascii="Times New Roman" w:eastAsia="宋体" w:hAnsi="Times New Roman" w:cs="Times New Roman"/>
                <w:szCs w:val="21"/>
              </w:rPr>
              <w:t>506 (97.31)</w:t>
            </w:r>
          </w:p>
        </w:tc>
      </w:tr>
    </w:tbl>
    <w:p w14:paraId="5F786119" w14:textId="3B650111" w:rsidR="00FB20AE" w:rsidRPr="008A16C4" w:rsidRDefault="00FB20AE" w:rsidP="00FB20AE">
      <w:pPr>
        <w:widowControl/>
        <w:ind w:firstLineChars="750" w:firstLine="1575"/>
        <w:jc w:val="left"/>
        <w:rPr>
          <w:rFonts w:ascii="Times New Roman" w:hAnsi="Times New Roman" w:cs="Times New Roman"/>
        </w:rPr>
      </w:pPr>
      <w:r w:rsidRPr="008A16C4">
        <w:rPr>
          <w:rFonts w:ascii="Times New Roman" w:hAnsi="Times New Roman" w:cs="Times New Roman"/>
          <w:color w:val="000000" w:themeColor="text1"/>
          <w:kern w:val="0"/>
          <w:szCs w:val="21"/>
          <w:lang w:val="en-GB"/>
        </w:rPr>
        <w:t>Note</w:t>
      </w:r>
      <w:r w:rsidRPr="008A16C4">
        <w:rPr>
          <w:rFonts w:ascii="Times New Roman" w:hAnsi="Times New Roman" w:cs="Times New Roman" w:hint="eastAsia"/>
          <w:color w:val="000000" w:themeColor="text1"/>
          <w:kern w:val="0"/>
          <w:szCs w:val="21"/>
          <w:lang w:val="en-GB"/>
        </w:rPr>
        <w:t>：</w:t>
      </w:r>
      <w:r w:rsidRPr="008A16C4">
        <w:rPr>
          <w:rFonts w:ascii="Times New Roman" w:hAnsi="Times New Roman" w:cs="Times New Roman"/>
          <w:color w:val="000000" w:themeColor="text1"/>
          <w:kern w:val="0"/>
          <w:szCs w:val="21"/>
          <w:lang w:val="en-GB"/>
        </w:rPr>
        <w:t xml:space="preserve">THC refers to township health </w:t>
      </w:r>
      <w:proofErr w:type="spellStart"/>
      <w:r w:rsidRPr="008A16C4">
        <w:rPr>
          <w:rFonts w:ascii="Times New Roman" w:hAnsi="Times New Roman" w:cs="Times New Roman"/>
          <w:color w:val="000000" w:themeColor="text1"/>
          <w:kern w:val="0"/>
          <w:szCs w:val="21"/>
          <w:lang w:val="en-GB"/>
        </w:rPr>
        <w:t>centers</w:t>
      </w:r>
      <w:proofErr w:type="spellEnd"/>
      <w:r w:rsidRPr="008A16C4">
        <w:rPr>
          <w:rFonts w:ascii="Times New Roman" w:hAnsi="Times New Roman" w:cs="Times New Roman"/>
          <w:color w:val="000000" w:themeColor="text1"/>
          <w:kern w:val="0"/>
          <w:szCs w:val="21"/>
          <w:lang w:val="en-GB"/>
        </w:rPr>
        <w:t xml:space="preserve"> and VC refers to village clinics. </w:t>
      </w:r>
    </w:p>
    <w:sectPr w:rsidR="00FB20AE" w:rsidRPr="008A16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AE"/>
    <w:rsid w:val="008A16C4"/>
    <w:rsid w:val="00FB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61242"/>
  <w15:chartTrackingRefBased/>
  <w15:docId w15:val="{DA7BF29C-FA5A-4BBB-A2A9-5A67D810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0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Faith</dc:creator>
  <cp:keywords/>
  <dc:description/>
  <cp:lastModifiedBy>Liu Faith</cp:lastModifiedBy>
  <cp:revision>2</cp:revision>
  <dcterms:created xsi:type="dcterms:W3CDTF">2022-05-24T00:54:00Z</dcterms:created>
  <dcterms:modified xsi:type="dcterms:W3CDTF">2022-05-24T07:29:00Z</dcterms:modified>
</cp:coreProperties>
</file>