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93FE" w14:textId="6257397D" w:rsidR="00391FEF" w:rsidRPr="00391FEF" w:rsidRDefault="00391FEF" w:rsidP="00391FEF">
      <w:pPr>
        <w:widowControl w:val="0"/>
        <w:spacing w:line="48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</w:rPr>
      </w:pPr>
      <w:r w:rsidRPr="00391FE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</w:rPr>
        <w:t xml:space="preserve">Additional File </w:t>
      </w:r>
      <w:r w:rsidR="00E13CA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</w:rPr>
        <w:t>2</w:t>
      </w:r>
      <w:r w:rsidRPr="00391FE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</w:rPr>
        <w:t>. Associations of Healthcare Utilization by CPT category with COVID-19 Diagnosis</w:t>
      </w:r>
    </w:p>
    <w:p w14:paraId="2AAD3C39" w14:textId="65288110" w:rsidR="00391FEF" w:rsidRDefault="00391FEF" w:rsidP="00391FEF">
      <w:pPr>
        <w:widowControl w:val="0"/>
        <w:spacing w:line="480" w:lineRule="auto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The first column in Table </w:t>
      </w:r>
      <w:r w:rsidR="00EA5AB4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A.1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shows the coefficient estimate of the COVID-diagnosis indicator and is interpreted as the total increase in healthcare utilization by an individual after her first diagnosis, on average. In columns 2-11, we decompose these aggregate figures into a set of different healthcare services which, respectively, represent cardiology, emergency, immunization, new patient, established patient, inpatient, preventive, surgical, urgent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care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 and telemedicine services. </w:t>
      </w:r>
    </w:p>
    <w:p w14:paraId="3802BAE6" w14:textId="52EC2CB9" w:rsidR="00391FEF" w:rsidRDefault="00391FEF">
      <w:pPr>
        <w:spacing w:after="160" w:line="259" w:lineRule="auto"/>
      </w:pPr>
      <w:r>
        <w:br w:type="page"/>
      </w:r>
    </w:p>
    <w:p w14:paraId="497CA320" w14:textId="77777777" w:rsidR="00391FEF" w:rsidRDefault="00391FEF">
      <w:pPr>
        <w:spacing w:after="160" w:line="259" w:lineRule="auto"/>
      </w:pPr>
    </w:p>
    <w:p w14:paraId="428C6519" w14:textId="77777777" w:rsidR="00391FEF" w:rsidRDefault="00391FEF"/>
    <w:tbl>
      <w:tblPr>
        <w:tblW w:w="10260" w:type="dxa"/>
        <w:jc w:val="center"/>
        <w:tblLayout w:type="fixed"/>
        <w:tblLook w:val="0000" w:firstRow="0" w:lastRow="0" w:firstColumn="0" w:lastColumn="0" w:noHBand="0" w:noVBand="0"/>
      </w:tblPr>
      <w:tblGrid>
        <w:gridCol w:w="1590"/>
        <w:gridCol w:w="1455"/>
        <w:gridCol w:w="1485"/>
        <w:gridCol w:w="1470"/>
        <w:gridCol w:w="1560"/>
        <w:gridCol w:w="1260"/>
        <w:gridCol w:w="1440"/>
      </w:tblGrid>
      <w:tr w:rsidR="00391FEF" w14:paraId="054FFCD0" w14:textId="77777777" w:rsidTr="00751341">
        <w:trPr>
          <w:trHeight w:val="240"/>
          <w:jc w:val="center"/>
        </w:trPr>
        <w:tc>
          <w:tcPr>
            <w:tcW w:w="102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38CDF" w14:textId="1BA0272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Tabl</w:t>
            </w:r>
            <w:r w:rsidR="00EA5AB4">
              <w:rPr>
                <w:rFonts w:ascii="Times New Roman" w:eastAsia="Times New Roman" w:hAnsi="Times New Roman" w:cs="Times New Roman"/>
                <w:sz w:val="20"/>
                <w:szCs w:val="20"/>
              </w:rPr>
              <w:t>e A.1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Linear Regression Estimates of Monthly Healthcare Utilization</w:t>
            </w:r>
            <w:r w:rsidR="008F5E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3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Associations </w:t>
            </w:r>
            <w:r w:rsidR="008F5EF4">
              <w:rPr>
                <w:rFonts w:ascii="Times New Roman" w:eastAsia="Times New Roman" w:hAnsi="Times New Roman" w:cs="Times New Roman"/>
                <w:sz w:val="20"/>
                <w:szCs w:val="20"/>
              </w:rPr>
              <w:t>with COVID-19 Diagnosis</w:t>
            </w:r>
          </w:p>
        </w:tc>
      </w:tr>
      <w:tr w:rsidR="00391FEF" w14:paraId="6C6598C5" w14:textId="77777777" w:rsidTr="00751341">
        <w:trPr>
          <w:jc w:val="center"/>
        </w:trPr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A27B1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854A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B37E5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022E3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2C0D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9C533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323D4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391FEF" w14:paraId="3C6B89D4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29E74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A5765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BAF71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74D9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58279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2C8C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0E6CA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4E190D4A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935C3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45676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9D71F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Cardiology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2A523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Emergency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A021D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Immunization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3F924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DC28E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Est. patient</w:t>
            </w:r>
          </w:p>
        </w:tc>
      </w:tr>
      <w:tr w:rsidR="00391FEF" w14:paraId="7B1CB3F9" w14:textId="77777777" w:rsidTr="00751341">
        <w:trPr>
          <w:trHeight w:val="675"/>
          <w:jc w:val="center"/>
        </w:trPr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1FA9A6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COVID-19 Diagnosis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BC100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0.7269*** (0.0092)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FA3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0.0165*** (0.0005)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2C40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0.0626*** (0.0013)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765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0.0093*** </w:t>
            </w:r>
          </w:p>
          <w:p w14:paraId="11A7AE5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2B2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0.0021*** (0.0002)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83A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0.0814*** (0.0007)</w:t>
            </w:r>
          </w:p>
        </w:tc>
      </w:tr>
      <w:tr w:rsidR="00391FEF" w14:paraId="08061E09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313FAF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E98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0.2006*** (0.0123)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FA86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0.0085*** (0.0007)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22E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0.0263*** (0.0016)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F8C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-0.0010*** 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56DC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-0.0025*** (0.0002)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0F93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-0.0390*** (0.0013)</w:t>
            </w:r>
          </w:p>
        </w:tc>
      </w:tr>
      <w:tr w:rsidR="00391FEF" w14:paraId="43056B98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BAEB53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18-44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C7D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0.2098*** (0.0121)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34B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0.0178*** (0.0007)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60D2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0.0286*** (0.0014)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75F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-0.0577*** (0.0014)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644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0.0085*** (0.0004)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74F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0.0130*** (0.0022)</w:t>
            </w:r>
          </w:p>
        </w:tc>
      </w:tr>
      <w:tr w:rsidR="00391FEF" w14:paraId="3758BD94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FD78B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45-64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DDC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0.7517*** (0.0161)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A25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0.0454*** (0.0009)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2C00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0.0667*** (0.0019)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71E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-0.0557*** (0.0014)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A9C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0.0106*** (0.0004)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6FE5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0.0617*** (0.0023)</w:t>
            </w:r>
          </w:p>
        </w:tc>
      </w:tr>
      <w:tr w:rsidR="00391FEF" w14:paraId="7B81AB6C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DAC68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 65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C033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0.8973*** (0.0221)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7BB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0.0676*** (0.0013)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3B4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0.0839*** (0.0030)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BD9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-0.0546*** (0.0014)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A5B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0.0089*** (0.0004)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2EB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0.0510*** (0.0027)</w:t>
            </w:r>
          </w:p>
        </w:tc>
      </w:tr>
      <w:tr w:rsidR="00391FEF" w14:paraId="1426600B" w14:textId="77777777" w:rsidTr="00751341">
        <w:trPr>
          <w:trHeight w:val="165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9A593A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Rural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DDD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-0.0118*** (0.0009)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42E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-0.0008*** (5.65e-5)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BCAE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-0.0011*** (0.0001)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DD8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-1.56e-7 </w:t>
            </w:r>
          </w:p>
          <w:p w14:paraId="161A2C7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(1.68e-5)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8743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-0.0004*** (1.59e-5)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81E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-0.0011*** (0.0001)</w:t>
            </w:r>
          </w:p>
        </w:tc>
      </w:tr>
      <w:tr w:rsidR="00391FEF" w14:paraId="39A0B7A6" w14:textId="77777777" w:rsidTr="00751341">
        <w:trPr>
          <w:trHeight w:val="12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3F4E9B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Non-white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7442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0.0046*** (0.0006)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EA70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-3.21e-5 (3.37e-5)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3C2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-5.14e-5 (7.81e-5)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278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5.24e-5*** (1.01e-5)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B9A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-1.95e-5. (1.16e-5)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A09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0.0004*** (6.5e-5)</w:t>
            </w:r>
          </w:p>
        </w:tc>
      </w:tr>
      <w:tr w:rsidR="00391FEF" w14:paraId="349D30BA" w14:textId="77777777" w:rsidTr="00751341">
        <w:trPr>
          <w:trHeight w:val="12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B224A8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 capita income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3A9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-1.22e-5*** (9.61e-7)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97F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-5.33e-7*** (5.13e-8)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740C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-8.62e-7*** (1.17e-7)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5F9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-1.09e-7*** (1.59e-8)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3EB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-1.74e-7*** (1.8e-8)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8771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-8.51e-7*** (1.07e-7)</w:t>
            </w:r>
          </w:p>
        </w:tc>
      </w:tr>
      <w:tr w:rsidR="00391FEF" w14:paraId="2ACFF80C" w14:textId="77777777" w:rsidTr="00751341">
        <w:trPr>
          <w:trHeight w:val="12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33015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65+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474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-0.0576*** (0.0038)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659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-0.0034***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F4B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-0.0060*** (0.0005)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3C4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0.0003*** (6.71e-5)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A9E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-1.24e-5 (7.4e-5)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315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0.0025*** (0.0004)</w:t>
            </w:r>
          </w:p>
        </w:tc>
      </w:tr>
      <w:tr w:rsidR="00391FEF" w14:paraId="13317E5C" w14:textId="77777777" w:rsidTr="00751341">
        <w:trPr>
          <w:trHeight w:val="24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BB55C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&lt;18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4B7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-0.0343*** (0.0035)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0BAD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-0.0016***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BD2A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-0.0002 (0.0004)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D5C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1.67e-5 </w:t>
            </w:r>
          </w:p>
          <w:p w14:paraId="364FA74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(5.88e-5)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0790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-0.0005*** (5.8e-5)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CFA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0.0015*** (0.0003)</w:t>
            </w:r>
          </w:p>
        </w:tc>
      </w:tr>
      <w:tr w:rsidR="00391FEF" w14:paraId="730EDF29" w14:textId="77777777" w:rsidTr="00751341">
        <w:trPr>
          <w:trHeight w:val="105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C93B7A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Labor force participation rate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B00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0.0410*** (0.0038)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CEE5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0.0026***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15F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0.0039*** (0.0005)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476B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-0.0004*** (5.73e-5)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AA64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0.0008*** (5.86e-5)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48F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0.0015*** (0.0004)</w:t>
            </w:r>
          </w:p>
        </w:tc>
      </w:tr>
      <w:tr w:rsidR="00391FEF" w14:paraId="0EE7C1A0" w14:textId="77777777" w:rsidTr="00751341">
        <w:trPr>
          <w:trHeight w:val="165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940C2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E92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-0.0013 (0.0089)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F40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0.0015** (0.0005)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846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-0.0048*** (0.0011)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AD9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-0.0004** </w:t>
            </w:r>
          </w:p>
          <w:p w14:paraId="26C476B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2F0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0.0006** (0.0002)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83CF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-0.0081*** (0.0010)</w:t>
            </w:r>
          </w:p>
        </w:tc>
      </w:tr>
      <w:tr w:rsidR="00391FEF" w14:paraId="7220AE0C" w14:textId="77777777" w:rsidTr="00751341">
        <w:trPr>
          <w:trHeight w:val="165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FBCE32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Poverty rate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416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-0.0489*** (0.0021)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2CB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-0.0021*** (0.0001)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4A1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-0.0038*** (0.0003)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DE1E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0.0002*** (3.83e-5)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C99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-0.0005*** (3.57e-5)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874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2.91e-5 (0.0002)</w:t>
            </w:r>
          </w:p>
        </w:tc>
      </w:tr>
      <w:tr w:rsidR="00391FEF" w14:paraId="10AF12EB" w14:textId="77777777" w:rsidTr="00751341">
        <w:trPr>
          <w:trHeight w:val="15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C20615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pop.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03A0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-6.86e-8*** (8.57e-9)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0108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-2.65e-9*** (4.64e-10)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55B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-9.12e-9*** (1.05e-9)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810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5.05e-10*** (1.35e-10)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20BA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6.08e-11 (1.42e-10)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156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3.07e-9*** (8.03e-10)</w:t>
            </w:r>
          </w:p>
        </w:tc>
      </w:tr>
      <w:tr w:rsidR="00391FEF" w14:paraId="116A9DE6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756B68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64AC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0.2828*** (0.0264)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20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0.0133*** (0.0016)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924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0.0319*** (0.0038)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025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-0.0039*** 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8FB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-0.0073*** (0.0004)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22DF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-0.0397*** (0.0026)</w:t>
            </w:r>
          </w:p>
        </w:tc>
      </w:tr>
      <w:tr w:rsidR="00391FEF" w14:paraId="7174BF1E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383E60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DADB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-0.1370*** (0.0202)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DC5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-0.0134*** (0.0009)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B82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-0.0009 (0.0028)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5F6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-0.0073*** (0.0004)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D01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-0.0158*** (0.0003)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6B0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-0.1154*** (0.0018)</w:t>
            </w:r>
          </w:p>
        </w:tc>
      </w:tr>
      <w:tr w:rsidR="00391FEF" w14:paraId="20073387" w14:textId="77777777" w:rsidTr="00751341">
        <w:trPr>
          <w:trHeight w:val="6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D4C33B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Uninsured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2867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-0.6937*** (0.0114)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DBA3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-0.0422*** (0.0006)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D4C7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-0.0608*** (0.0018)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101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-0.0042*** 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88F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-0.0054*** (0.0004)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400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-0.0924*** (0.0015)</w:t>
            </w:r>
          </w:p>
        </w:tc>
      </w:tr>
      <w:tr w:rsidR="00391FEF" w14:paraId="2C62C5A4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507EBC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1AD11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D3E3D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D8F82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B43DA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AE92C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41A4F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2A58D7BD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44EEAE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857BB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0.01284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E770D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0.00994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E1011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F465B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EEF7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5040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0.02723</w:t>
            </w:r>
          </w:p>
        </w:tc>
      </w:tr>
      <w:tr w:rsidR="00391FEF" w14:paraId="1D0A0FE7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93AEA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35E0E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01B2B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2FF0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6ED83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693E3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4E9C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</w:tr>
      <w:tr w:rsidR="00391FEF" w14:paraId="3CA0E305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10CDC3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B2783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BA058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72231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B8311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0517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8223B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700F581B" w14:textId="77777777" w:rsidTr="0075134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3211DC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E3CCA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2E470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67E92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676E0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F5EB7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57597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2354D89F" w14:textId="77777777" w:rsidTr="00751341">
        <w:trPr>
          <w:trHeight w:val="615"/>
          <w:jc w:val="center"/>
        </w:trPr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7B40104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6F97BE0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Inpatient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B613E7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Preventive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4CA6899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BF9335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Urgent care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23316A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Telemedicine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4CF9B9A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1ACBEB20" w14:textId="77777777" w:rsidTr="00751341">
        <w:trPr>
          <w:trHeight w:val="780"/>
          <w:jc w:val="center"/>
        </w:trPr>
        <w:tc>
          <w:tcPr>
            <w:tcW w:w="1590" w:type="dxa"/>
            <w:tcBorders>
              <w:top w:val="single" w:sz="4" w:space="0" w:color="000000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71D23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COVID-19 Diagnosis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853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0.5319*** (0.0082)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5072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0.0006*** (3.34e-5)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E0B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0.0179*** (0.0005)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BE6B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0.0027*** </w:t>
            </w:r>
          </w:p>
          <w:p w14:paraId="2C1F542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02D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0.0359*** (0.0004)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3574B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49288B9D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07DF2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9B4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0.2078*** (0.0107)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EBC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-0.0002*** (3.89e-5)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450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0.0011 (0.0007)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BEF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-0.0015*** 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9BDC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-0.0137*** (0.0006)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036AE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11344541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80D742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18-44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ED4E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0.1977*** (0.0104)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B225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-0.0056***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93C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0.0032*** (0.0005)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334E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0.0054*** </w:t>
            </w:r>
          </w:p>
          <w:p w14:paraId="10F07CE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33D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0.0054*** (0.0010)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D28B3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3F8A01C5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19AF8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45-64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D31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0.6063*** (0.0141)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8FFA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-0.0057***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C15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0.0201*** (0.0009)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E12F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0.0013** </w:t>
            </w:r>
          </w:p>
          <w:p w14:paraId="049B0D3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9FC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0.0188*** (0.0011)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934C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01343EDC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2AFD2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 65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C92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0.7207*** (0.0191)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C4E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-0.0060*** (0.0002)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879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0.0274*** (0.0012)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A19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-0.0028*** (0.0004)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D90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0.0057*** (0.0012)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85D47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441E9F33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C33CB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Rural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E39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-0.0078*** (0.0007)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6EBE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1.61e-5*** (3.4e-6)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B54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-0.0005*** (4.27e-5)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E22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-0.0002*** (1.6e-5)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7C45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-0.0010*** (4.38e-5)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F3E17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5DB6CAEF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CE4E1A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Non-white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2ED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0.0045*** (0.0006)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971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-1.81e-6 (1.74e-6)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34E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6.95e-6 (3.84e-5)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832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-0.0001*** (1.5e-5)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EF3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-0.0003*** (3.02e-5)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B4448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35324A48" w14:textId="77777777" w:rsidTr="00751341">
        <w:trPr>
          <w:trHeight w:val="69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941A60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 capita income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AFC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-8.95e-6*** (8.41e-7)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7B25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-1.78e-8*** (2.56e-9)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A00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-4.76e-7*** (5.64e-8)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000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-8.86e-8*** (2.01e-8)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E5A4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-6.54e-7*** (4.71e-8)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B9C11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155AA58D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58705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&gt; 65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9EB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-0.0480*** (0.0033)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7AB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-3.7e-5*** (1.06e-5)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86F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-0.0022*** (0.0002)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2B3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-0.0003*** (6.3e-5)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7BE1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1.08e-5 (0.0002)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65618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5C815C8D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DC639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&lt;18 years old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54C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-0.0305*** (0.0031)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D2A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-2.45e-6 (1.22e-5)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218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-0.0020*** (0.0002)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39E6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-0.0006*** (6.2e-5)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1441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-0.0011*** (0.0002)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DD07D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3F0F511B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C86A95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Labor force participation rate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DBC6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0.0308*** (0.0033)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1B94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-0.0001*** (1.23e-5)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787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0.0014*** (0.0002)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6D1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0.0007*** (5.66e-5)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676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0.0022*** (0.0002)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41601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1CAD64C1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A745FC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Female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B1D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0.0037 (0.0078)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717B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highlight w:val="white"/>
              </w:rPr>
              <w:t>-5.87e-5* (2.36e-5)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969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0.0035*** (0.0006)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64DC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0.0034*** </w:t>
            </w:r>
          </w:p>
          <w:p w14:paraId="7547357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206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-0.0034*** (0.0005)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D4E6F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349AEBA5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EFD7B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Poverty rate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287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-0.0402*** (0.0019)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FE30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6.53e-5*** (6.72e-6)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505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-0.0017*** (0.0001)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9FAA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-0.0006*** (3.74e-5)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DB7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-0.0005*** (9.82e-5)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99662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4879C37F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4EDBB4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pop.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5C2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-5.76e-8*** (7.48e-9)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6D9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1.6e-10*** (2.65e-11)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BBB0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-2.16e-9*** (5.1e-10)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3DE5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-1.29e-10 (1.49e-10)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18F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1.14e-9** (3.88e-10)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BC0E3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5D8148A8" w14:textId="77777777" w:rsidTr="00751341">
        <w:trPr>
          <w:trHeight w:val="690"/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4DBA7A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9DE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0.2667*** (0.0230)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A0F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-0.0004*** (2.53e-5)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838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0.0242*** (0.0015)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347A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-0.0042*** (0.0003)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2030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-0.0227*** (0.0011)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A69F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35123936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CD39F6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5F8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0.0344. (0.0179)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F34C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-0.0011*** (6.7e-5)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8BBF6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-0.0068*** (0.0008)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FCE5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-0.0090*** (0.0002)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CCBA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-0.0502*** (0.0008)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CEC2C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6BA61312" w14:textId="77777777" w:rsidTr="00751341">
        <w:trPr>
          <w:jc w:val="center"/>
        </w:trPr>
        <w:tc>
          <w:tcPr>
            <w:tcW w:w="1590" w:type="dxa"/>
            <w:tcBorders>
              <w:top w:val="single" w:sz="6" w:space="0" w:color="FFFFFF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990F4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Uninsured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AAD4B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-0.5129*** (0.0098)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E91E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-0.0010*** (3.25e-5)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F9B1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0.0378*** (0.0017)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CD45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-0.0117*** (0.0003)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F92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-0.0602*** (0.0008)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A8ED5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0B6FB70E" w14:textId="77777777" w:rsidTr="00751341">
        <w:trPr>
          <w:trHeight w:val="225"/>
          <w:jc w:val="center"/>
        </w:trPr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68C07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6E2E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5B832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C30A5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718F97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9E6CB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BDB904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2BD2B9D7" w14:textId="77777777" w:rsidTr="00751341">
        <w:trPr>
          <w:trHeight w:val="290"/>
          <w:jc w:val="center"/>
        </w:trPr>
        <w:tc>
          <w:tcPr>
            <w:tcW w:w="159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CE5D71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14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E38B3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0.00879</w:t>
            </w:r>
          </w:p>
        </w:tc>
        <w:tc>
          <w:tcPr>
            <w:tcW w:w="14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0D50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0.00314</w:t>
            </w:r>
          </w:p>
        </w:tc>
        <w:tc>
          <w:tcPr>
            <w:tcW w:w="147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D89C9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0.00622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D530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0.00249</w:t>
            </w:r>
          </w:p>
        </w:tc>
        <w:tc>
          <w:tcPr>
            <w:tcW w:w="12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645FF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0.01501</w:t>
            </w:r>
          </w:p>
        </w:tc>
        <w:tc>
          <w:tcPr>
            <w:tcW w:w="144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983269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446F665C" w14:textId="77777777" w:rsidTr="00751341">
        <w:trPr>
          <w:jc w:val="center"/>
        </w:trPr>
        <w:tc>
          <w:tcPr>
            <w:tcW w:w="159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3042D3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55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806AB3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85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A2AE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7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9C732D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FB52F8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26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AAFB30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3,006,168</w:t>
            </w:r>
          </w:p>
        </w:tc>
        <w:tc>
          <w:tcPr>
            <w:tcW w:w="144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34D75" w14:textId="77777777" w:rsidR="00391FEF" w:rsidRDefault="00391FEF" w:rsidP="0075134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FEF" w14:paraId="7A10D220" w14:textId="77777777" w:rsidTr="00751341">
        <w:trPr>
          <w:trHeight w:val="240"/>
          <w:jc w:val="center"/>
        </w:trPr>
        <w:tc>
          <w:tcPr>
            <w:tcW w:w="1026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69DA2" w14:textId="5C44FFF1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Notes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Coefficient estimates represent output of aggregate or care-specific linear regressions. The coefficient on COVID-19 Diagnosis denotes the estimated increase in service utilization after COVID-19 diagnosis. Results are adjusted by gender, 4 age categories (&lt;18 years as the reference category, 18-44, 45-64, and 65+), insurance status (private insurance as reference category, Medicare, Medicaid, uninsured), socioeconomic factors at the 3-digit zip code level, month of COVID-19 diagnosis indicators and state fixed effects. *** p&lt;0.01, ** p&lt;0.05, * p&lt;0.1</w:t>
            </w:r>
          </w:p>
          <w:p w14:paraId="78CA0AE4" w14:textId="77777777" w:rsidR="00391FEF" w:rsidRDefault="00391FEF" w:rsidP="00751341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725A0065" w14:textId="77777777" w:rsidR="00391FEF" w:rsidRDefault="00391FEF" w:rsidP="00391FEF">
      <w:pPr>
        <w:spacing w:before="240"/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</w:pPr>
    </w:p>
    <w:p w14:paraId="5B31C78B" w14:textId="77777777" w:rsidR="00391FEF" w:rsidRDefault="00391FEF" w:rsidP="00391FEF">
      <w:pPr>
        <w:widowControl w:val="0"/>
        <w:rPr>
          <w:rFonts w:ascii="Times New Roman" w:eastAsia="Times New Roman" w:hAnsi="Times New Roman" w:cs="Times New Roman"/>
          <w:b/>
          <w:color w:val="0A0A0A"/>
          <w:sz w:val="24"/>
          <w:szCs w:val="24"/>
          <w:highlight w:val="white"/>
        </w:rPr>
      </w:pPr>
    </w:p>
    <w:p w14:paraId="4350055F" w14:textId="77777777" w:rsidR="00391FEF" w:rsidRDefault="00391FEF"/>
    <w:sectPr w:rsidR="0039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EF"/>
    <w:rsid w:val="00391FEF"/>
    <w:rsid w:val="00880B19"/>
    <w:rsid w:val="008F5EF4"/>
    <w:rsid w:val="00983ED2"/>
    <w:rsid w:val="00E13CAC"/>
    <w:rsid w:val="00E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9284"/>
  <w15:chartTrackingRefBased/>
  <w15:docId w15:val="{4D288ABB-7E77-4FF2-B0E8-30FE2E53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FEF"/>
    <w:pPr>
      <w:spacing w:after="0" w:line="240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Marios Koumpias</dc:creator>
  <cp:keywords/>
  <dc:description/>
  <cp:lastModifiedBy>Antonios Marios Koumpias</cp:lastModifiedBy>
  <cp:revision>2</cp:revision>
  <dcterms:created xsi:type="dcterms:W3CDTF">2022-03-19T03:58:00Z</dcterms:created>
  <dcterms:modified xsi:type="dcterms:W3CDTF">2022-03-19T03:58:00Z</dcterms:modified>
</cp:coreProperties>
</file>