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719C5" w14:textId="77777777" w:rsidR="005A10AC" w:rsidRPr="00E92DE2" w:rsidRDefault="005A10AC" w:rsidP="005A10AC">
      <w:pPr>
        <w:spacing w:line="360" w:lineRule="auto"/>
        <w:jc w:val="both"/>
        <w:rPr>
          <w:lang w:val="en-US"/>
        </w:rPr>
      </w:pPr>
      <w:bookmarkStart w:id="0" w:name="_Ref39431059"/>
      <w:bookmarkStart w:id="1" w:name="_Ref42195107"/>
      <w:bookmarkStart w:id="2" w:name="_Toc56606258"/>
    </w:p>
    <w:p w14:paraId="533F69D3" w14:textId="39718A19" w:rsidR="00977532" w:rsidRPr="00977532" w:rsidRDefault="00DA16E3" w:rsidP="005A10AC">
      <w:pPr>
        <w:spacing w:line="360" w:lineRule="auto"/>
        <w:jc w:val="center"/>
        <w:rPr>
          <w:sz w:val="36"/>
          <w:szCs w:val="36"/>
          <w:lang w:val="en-US"/>
        </w:rPr>
      </w:pPr>
      <w:r>
        <w:rPr>
          <w:sz w:val="36"/>
          <w:szCs w:val="36"/>
          <w:lang w:val="en-US"/>
        </w:rPr>
        <w:t>Additional file 1</w:t>
      </w:r>
      <w:r w:rsidR="00977532">
        <w:rPr>
          <w:sz w:val="36"/>
          <w:szCs w:val="36"/>
          <w:lang w:val="en-US"/>
        </w:rPr>
        <w:t>. Data sources, robustness, further results</w:t>
      </w:r>
    </w:p>
    <w:p w14:paraId="34B9FBCD" w14:textId="77777777" w:rsidR="00977532" w:rsidRDefault="00977532" w:rsidP="00B02B0C">
      <w:pPr>
        <w:spacing w:line="360" w:lineRule="auto"/>
        <w:rPr>
          <w:sz w:val="28"/>
          <w:szCs w:val="28"/>
          <w:lang w:val="en-US"/>
        </w:rPr>
      </w:pPr>
    </w:p>
    <w:p w14:paraId="5496C1AB" w14:textId="77777777" w:rsidR="000B45E4" w:rsidRPr="00587342" w:rsidRDefault="005A10AC" w:rsidP="000B45E4">
      <w:pPr>
        <w:spacing w:line="480" w:lineRule="auto"/>
        <w:jc w:val="center"/>
        <w:rPr>
          <w:sz w:val="28"/>
          <w:szCs w:val="28"/>
          <w:lang w:val="en-US"/>
        </w:rPr>
      </w:pPr>
      <w:r w:rsidRPr="00977532">
        <w:rPr>
          <w:sz w:val="28"/>
          <w:szCs w:val="28"/>
          <w:lang w:val="en-US"/>
        </w:rPr>
        <w:t>Appendix to:</w:t>
      </w:r>
      <w:r w:rsidR="00B02B0C" w:rsidRPr="00B02B0C">
        <w:rPr>
          <w:sz w:val="28"/>
          <w:szCs w:val="28"/>
          <w:lang w:val="en-US"/>
        </w:rPr>
        <w:t xml:space="preserve"> </w:t>
      </w:r>
      <w:r w:rsidR="000B45E4" w:rsidRPr="00587342">
        <w:rPr>
          <w:sz w:val="28"/>
          <w:szCs w:val="28"/>
          <w:lang w:val="en-US"/>
        </w:rPr>
        <w:t>To make, buy, or do nothing: A costing study of medical equipment maintenance schemes in Nepal</w:t>
      </w:r>
    </w:p>
    <w:p w14:paraId="3A8E12E3" w14:textId="369092B1" w:rsidR="005A10AC" w:rsidRDefault="005A10AC" w:rsidP="000B45E4">
      <w:pPr>
        <w:jc w:val="center"/>
        <w:rPr>
          <w:lang w:val="en-US"/>
        </w:rPr>
      </w:pPr>
    </w:p>
    <w:p w14:paraId="2A7AB539" w14:textId="4087253F" w:rsidR="005A10AC" w:rsidRDefault="005A10AC" w:rsidP="005A10AC">
      <w:pPr>
        <w:spacing w:line="360" w:lineRule="auto"/>
        <w:jc w:val="both"/>
        <w:rPr>
          <w:lang w:val="en-US"/>
        </w:rPr>
      </w:pPr>
    </w:p>
    <w:p w14:paraId="77776202" w14:textId="77777777" w:rsidR="005A10AC" w:rsidRPr="00E92DE2" w:rsidRDefault="005A10AC" w:rsidP="005A10AC">
      <w:pPr>
        <w:spacing w:line="360" w:lineRule="auto"/>
        <w:jc w:val="both"/>
        <w:rPr>
          <w:lang w:val="en-US"/>
        </w:rPr>
      </w:pPr>
    </w:p>
    <w:p w14:paraId="08E498ED" w14:textId="0D0BB724" w:rsidR="008232C0" w:rsidRPr="00922F9E" w:rsidRDefault="008232C0" w:rsidP="008232C0">
      <w:pPr>
        <w:spacing w:line="360" w:lineRule="auto"/>
        <w:jc w:val="center"/>
        <w:rPr>
          <w:sz w:val="28"/>
          <w:szCs w:val="28"/>
        </w:rPr>
      </w:pPr>
      <w:r w:rsidRPr="00922F9E">
        <w:rPr>
          <w:sz w:val="28"/>
          <w:szCs w:val="28"/>
        </w:rPr>
        <w:t>Michael Hillebrecht</w:t>
      </w:r>
      <w:r w:rsidRPr="00922F9E">
        <w:rPr>
          <w:sz w:val="28"/>
          <w:szCs w:val="28"/>
          <w:vertAlign w:val="superscript"/>
        </w:rPr>
        <w:t>1,2,3</w:t>
      </w:r>
      <w:r w:rsidRPr="00922F9E">
        <w:rPr>
          <w:sz w:val="28"/>
          <w:szCs w:val="28"/>
        </w:rPr>
        <w:t>, Constantin Schmidt</w:t>
      </w:r>
      <w:r w:rsidRPr="00922F9E">
        <w:rPr>
          <w:sz w:val="28"/>
          <w:szCs w:val="28"/>
          <w:vertAlign w:val="superscript"/>
        </w:rPr>
        <w:t>1</w:t>
      </w:r>
      <w:r w:rsidRPr="00922F9E">
        <w:rPr>
          <w:sz w:val="28"/>
          <w:szCs w:val="28"/>
        </w:rPr>
        <w:t xml:space="preserve">, </w:t>
      </w:r>
      <w:proofErr w:type="spellStart"/>
      <w:r w:rsidRPr="00922F9E">
        <w:rPr>
          <w:sz w:val="28"/>
          <w:szCs w:val="28"/>
        </w:rPr>
        <w:t>Bhim</w:t>
      </w:r>
      <w:proofErr w:type="spellEnd"/>
      <w:r w:rsidRPr="00922F9E">
        <w:rPr>
          <w:sz w:val="28"/>
          <w:szCs w:val="28"/>
        </w:rPr>
        <w:t xml:space="preserve"> Prasad Saptoka</w:t>
      </w:r>
      <w:r w:rsidRPr="00922F9E">
        <w:rPr>
          <w:sz w:val="28"/>
          <w:szCs w:val="28"/>
          <w:vertAlign w:val="superscript"/>
        </w:rPr>
        <w:t>4,5</w:t>
      </w:r>
      <w:r w:rsidRPr="00922F9E">
        <w:rPr>
          <w:sz w:val="28"/>
          <w:szCs w:val="28"/>
        </w:rPr>
        <w:t>, Josef Riha</w:t>
      </w:r>
      <w:r w:rsidRPr="00922F9E">
        <w:rPr>
          <w:sz w:val="28"/>
          <w:szCs w:val="28"/>
          <w:vertAlign w:val="superscript"/>
        </w:rPr>
        <w:t>6</w:t>
      </w:r>
      <w:r w:rsidRPr="00922F9E">
        <w:rPr>
          <w:sz w:val="28"/>
          <w:szCs w:val="28"/>
        </w:rPr>
        <w:t>, Matthias Nachtnebel</w:t>
      </w:r>
      <w:r w:rsidRPr="00922F9E">
        <w:rPr>
          <w:sz w:val="28"/>
          <w:szCs w:val="28"/>
          <w:vertAlign w:val="superscript"/>
        </w:rPr>
        <w:t>7</w:t>
      </w:r>
      <w:r w:rsidRPr="00922F9E">
        <w:rPr>
          <w:sz w:val="28"/>
          <w:szCs w:val="28"/>
        </w:rPr>
        <w:t>, Till Bärnighausen</w:t>
      </w:r>
      <w:r w:rsidRPr="00922F9E">
        <w:rPr>
          <w:sz w:val="28"/>
          <w:szCs w:val="28"/>
          <w:vertAlign w:val="superscript"/>
        </w:rPr>
        <w:t>1,8,9,10</w:t>
      </w:r>
    </w:p>
    <w:p w14:paraId="44CB7DCF" w14:textId="0BBDF557" w:rsidR="008232C0" w:rsidRDefault="008232C0" w:rsidP="008232C0">
      <w:pPr>
        <w:tabs>
          <w:tab w:val="left" w:pos="851"/>
        </w:tabs>
        <w:spacing w:line="360" w:lineRule="auto"/>
        <w:jc w:val="both"/>
      </w:pPr>
    </w:p>
    <w:p w14:paraId="1179D131" w14:textId="095AFC54" w:rsidR="008232C0" w:rsidRDefault="008232C0" w:rsidP="008232C0">
      <w:pPr>
        <w:tabs>
          <w:tab w:val="left" w:pos="851"/>
        </w:tabs>
        <w:spacing w:line="360" w:lineRule="auto"/>
        <w:jc w:val="both"/>
      </w:pPr>
    </w:p>
    <w:p w14:paraId="028EC67C" w14:textId="77777777" w:rsidR="008232C0" w:rsidRPr="00922F9E" w:rsidRDefault="008232C0" w:rsidP="008232C0">
      <w:pPr>
        <w:tabs>
          <w:tab w:val="left" w:pos="851"/>
        </w:tabs>
        <w:spacing w:line="360" w:lineRule="auto"/>
        <w:jc w:val="both"/>
      </w:pPr>
    </w:p>
    <w:p w14:paraId="4DA65380" w14:textId="77777777" w:rsidR="008232C0" w:rsidRPr="00E92DE2" w:rsidRDefault="008232C0" w:rsidP="008232C0">
      <w:pPr>
        <w:jc w:val="both"/>
        <w:rPr>
          <w:lang w:val="en-US"/>
        </w:rPr>
      </w:pPr>
      <w:r w:rsidRPr="00E92DE2">
        <w:rPr>
          <w:vertAlign w:val="superscript"/>
          <w:lang w:val="en-US"/>
        </w:rPr>
        <w:t>1</w:t>
      </w:r>
      <w:r w:rsidRPr="00E92DE2">
        <w:rPr>
          <w:lang w:val="en-US"/>
        </w:rPr>
        <w:t xml:space="preserve"> Heidelberg Institute of Global Health (HIGH), Medical Faculty and University Hospital, Heidelberg University, Heidelberg, Germany.</w:t>
      </w:r>
    </w:p>
    <w:p w14:paraId="00DE4586" w14:textId="77777777" w:rsidR="008232C0" w:rsidRDefault="008232C0" w:rsidP="008232C0">
      <w:pPr>
        <w:jc w:val="both"/>
        <w:rPr>
          <w:lang w:val="en-US"/>
        </w:rPr>
      </w:pPr>
      <w:r w:rsidRPr="00C0286B">
        <w:rPr>
          <w:vertAlign w:val="superscript"/>
          <w:lang w:val="en-US"/>
        </w:rPr>
        <w:t>2</w:t>
      </w:r>
      <w:r w:rsidRPr="00C0286B">
        <w:rPr>
          <w:lang w:val="en-US"/>
        </w:rPr>
        <w:t xml:space="preserve"> South-Asia Institute, Heidelberg University, Germany.</w:t>
      </w:r>
    </w:p>
    <w:p w14:paraId="6A1DC7FF" w14:textId="77777777" w:rsidR="008232C0" w:rsidRPr="00FE4826" w:rsidRDefault="008232C0" w:rsidP="008232C0">
      <w:pPr>
        <w:jc w:val="both"/>
      </w:pPr>
      <w:r w:rsidRPr="005D2351">
        <w:rPr>
          <w:vertAlign w:val="superscript"/>
        </w:rPr>
        <w:t>3</w:t>
      </w:r>
      <w:r>
        <w:t xml:space="preserve"> </w:t>
      </w:r>
      <w:r w:rsidRPr="00916B09">
        <w:t>Deutsche Gesellschaft für Internationale Zusammenarbeit (GIZ) GmbH, Eschborn, Germany.</w:t>
      </w:r>
    </w:p>
    <w:p w14:paraId="138E62D3" w14:textId="77777777" w:rsidR="008232C0" w:rsidRPr="00E92DE2" w:rsidRDefault="008232C0" w:rsidP="008232C0">
      <w:pPr>
        <w:jc w:val="both"/>
        <w:rPr>
          <w:lang w:val="en-US"/>
        </w:rPr>
      </w:pPr>
      <w:r>
        <w:rPr>
          <w:vertAlign w:val="superscript"/>
          <w:lang w:val="en-US"/>
        </w:rPr>
        <w:t>4</w:t>
      </w:r>
      <w:r w:rsidRPr="00E92DE2">
        <w:rPr>
          <w:lang w:val="en-US"/>
        </w:rPr>
        <w:t xml:space="preserve"> Health Coordination Division, Ministry of Health and Population, </w:t>
      </w:r>
      <w:r w:rsidRPr="009426B5">
        <w:rPr>
          <w:lang w:val="en-US"/>
        </w:rPr>
        <w:t>Kathmandu,</w:t>
      </w:r>
      <w:r w:rsidRPr="00E92DE2">
        <w:rPr>
          <w:lang w:val="en-US"/>
        </w:rPr>
        <w:t xml:space="preserve"> Nepal.</w:t>
      </w:r>
    </w:p>
    <w:p w14:paraId="5871E7C8" w14:textId="77777777" w:rsidR="008232C0" w:rsidRPr="00E92DE2" w:rsidRDefault="008232C0" w:rsidP="008232C0">
      <w:pPr>
        <w:jc w:val="both"/>
        <w:rPr>
          <w:lang w:val="en-US"/>
        </w:rPr>
      </w:pPr>
      <w:r>
        <w:rPr>
          <w:vertAlign w:val="superscript"/>
          <w:lang w:val="en-US"/>
        </w:rPr>
        <w:t xml:space="preserve">5 </w:t>
      </w:r>
      <w:r w:rsidRPr="00E92DE2">
        <w:rPr>
          <w:lang w:val="en-US"/>
        </w:rPr>
        <w:t>Division of Infectious Diseases and Tropical Medicine, Center for International Health, University Hospital</w:t>
      </w:r>
      <w:r>
        <w:rPr>
          <w:lang w:val="en-US"/>
        </w:rPr>
        <w:t xml:space="preserve"> Munich</w:t>
      </w:r>
      <w:r w:rsidRPr="00E92DE2">
        <w:rPr>
          <w:lang w:val="en-US"/>
        </w:rPr>
        <w:t xml:space="preserve">, </w:t>
      </w:r>
      <w:r>
        <w:rPr>
          <w:lang w:val="en-US"/>
        </w:rPr>
        <w:t>Ludwig-</w:t>
      </w:r>
      <w:proofErr w:type="spellStart"/>
      <w:r>
        <w:rPr>
          <w:lang w:val="en-US"/>
        </w:rPr>
        <w:t>Maximilians</w:t>
      </w:r>
      <w:proofErr w:type="spellEnd"/>
      <w:r>
        <w:rPr>
          <w:lang w:val="en-US"/>
        </w:rPr>
        <w:t xml:space="preserve">-University, </w:t>
      </w:r>
      <w:r w:rsidRPr="00E92DE2">
        <w:rPr>
          <w:lang w:val="en-US"/>
        </w:rPr>
        <w:t>Munich, Germany.</w:t>
      </w:r>
    </w:p>
    <w:p w14:paraId="24D5C72A" w14:textId="77777777" w:rsidR="008232C0" w:rsidRPr="002432E3" w:rsidRDefault="008232C0" w:rsidP="008232C0">
      <w:pPr>
        <w:jc w:val="both"/>
        <w:rPr>
          <w:lang w:val="en-US"/>
        </w:rPr>
      </w:pPr>
      <w:r>
        <w:rPr>
          <w:vertAlign w:val="superscript"/>
          <w:lang w:val="en-US"/>
        </w:rPr>
        <w:t>6</w:t>
      </w:r>
      <w:r w:rsidRPr="002432E3">
        <w:rPr>
          <w:lang w:val="en-US"/>
        </w:rPr>
        <w:t xml:space="preserve"> management4health, Frankfurt, Germany</w:t>
      </w:r>
    </w:p>
    <w:p w14:paraId="38465220" w14:textId="77777777" w:rsidR="008232C0" w:rsidRPr="005D51A3" w:rsidRDefault="008232C0" w:rsidP="008232C0">
      <w:pPr>
        <w:rPr>
          <w:lang w:val="en-US"/>
        </w:rPr>
      </w:pPr>
      <w:r>
        <w:rPr>
          <w:vertAlign w:val="superscript"/>
          <w:lang w:val="en-US"/>
        </w:rPr>
        <w:t>7</w:t>
      </w:r>
      <w:r w:rsidRPr="005D51A3">
        <w:rPr>
          <w:lang w:val="en-US"/>
        </w:rPr>
        <w:t xml:space="preserve"> Health and Social Protection Asia, </w:t>
      </w:r>
      <w:proofErr w:type="spellStart"/>
      <w:r w:rsidRPr="005D51A3">
        <w:rPr>
          <w:lang w:val="en-US"/>
        </w:rPr>
        <w:t>Kf</w:t>
      </w:r>
      <w:r>
        <w:rPr>
          <w:lang w:val="en-US"/>
        </w:rPr>
        <w:t>W</w:t>
      </w:r>
      <w:proofErr w:type="spellEnd"/>
      <w:r>
        <w:rPr>
          <w:lang w:val="en-US"/>
        </w:rPr>
        <w:t xml:space="preserve"> Development Bank</w:t>
      </w:r>
      <w:r w:rsidRPr="005D51A3">
        <w:rPr>
          <w:lang w:val="en-US"/>
        </w:rPr>
        <w:t>, Frankfurt am Main, Germany.</w:t>
      </w:r>
    </w:p>
    <w:p w14:paraId="7CC9747B" w14:textId="77777777" w:rsidR="008232C0" w:rsidRPr="00E92DE2" w:rsidRDefault="008232C0" w:rsidP="008232C0">
      <w:pPr>
        <w:jc w:val="both"/>
        <w:rPr>
          <w:lang w:val="en-US"/>
        </w:rPr>
      </w:pPr>
      <w:r>
        <w:rPr>
          <w:vertAlign w:val="superscript"/>
          <w:lang w:val="en-US"/>
        </w:rPr>
        <w:t>8</w:t>
      </w:r>
      <w:r w:rsidRPr="00E92DE2">
        <w:rPr>
          <w:lang w:val="en-US"/>
        </w:rPr>
        <w:t xml:space="preserve"> Africa Health Research Institute (AHRI), </w:t>
      </w:r>
      <w:proofErr w:type="spellStart"/>
      <w:r w:rsidRPr="00E92DE2">
        <w:rPr>
          <w:lang w:val="en-US"/>
        </w:rPr>
        <w:t>Somkhele</w:t>
      </w:r>
      <w:proofErr w:type="spellEnd"/>
      <w:r w:rsidRPr="00E92DE2">
        <w:rPr>
          <w:lang w:val="en-US"/>
        </w:rPr>
        <w:t>, KwaZulu-Natal, South Africa</w:t>
      </w:r>
      <w:r>
        <w:rPr>
          <w:lang w:val="en-US"/>
        </w:rPr>
        <w:t>.</w:t>
      </w:r>
    </w:p>
    <w:p w14:paraId="5786913D" w14:textId="77777777" w:rsidR="008232C0" w:rsidRPr="00E92DE2" w:rsidRDefault="008232C0" w:rsidP="008232C0">
      <w:pPr>
        <w:jc w:val="both"/>
        <w:rPr>
          <w:lang w:val="en-US"/>
        </w:rPr>
      </w:pPr>
      <w:r>
        <w:rPr>
          <w:vertAlign w:val="superscript"/>
          <w:lang w:val="en-US"/>
        </w:rPr>
        <w:t>9</w:t>
      </w:r>
      <w:r w:rsidRPr="00E92DE2">
        <w:rPr>
          <w:lang w:val="en-US"/>
        </w:rPr>
        <w:t xml:space="preserve"> MRC/Wits Rural Public Health and Health Transitions Research Unit (Agincourt), School of Public Health, Faculty of Health Sciences, University of the Witwatersrand, Johannesburg, South Africa</w:t>
      </w:r>
      <w:r>
        <w:rPr>
          <w:lang w:val="en-US"/>
        </w:rPr>
        <w:t>.</w:t>
      </w:r>
    </w:p>
    <w:p w14:paraId="095FF778" w14:textId="157D8758" w:rsidR="008232C0" w:rsidRPr="00E92DE2" w:rsidRDefault="008232C0" w:rsidP="008232C0">
      <w:pPr>
        <w:jc w:val="both"/>
        <w:rPr>
          <w:lang w:val="en-US"/>
        </w:rPr>
      </w:pPr>
      <w:r>
        <w:rPr>
          <w:vertAlign w:val="superscript"/>
          <w:lang w:val="en-US"/>
        </w:rPr>
        <w:t>10</w:t>
      </w:r>
      <w:r w:rsidRPr="00E92DE2">
        <w:rPr>
          <w:lang w:val="en-US"/>
        </w:rPr>
        <w:t xml:space="preserve"> Center for Population and Development Studies, Harvard University, Cambridge, MA, USA</w:t>
      </w:r>
      <w:r>
        <w:rPr>
          <w:lang w:val="en-US"/>
        </w:rPr>
        <w:t>.</w:t>
      </w:r>
    </w:p>
    <w:p w14:paraId="41A55D2F" w14:textId="77777777" w:rsidR="008232C0" w:rsidRPr="00E92DE2" w:rsidRDefault="008232C0" w:rsidP="008232C0">
      <w:pPr>
        <w:spacing w:line="360" w:lineRule="auto"/>
        <w:jc w:val="both"/>
        <w:rPr>
          <w:lang w:val="en-US"/>
        </w:rPr>
      </w:pPr>
    </w:p>
    <w:p w14:paraId="7FF49C74" w14:textId="77777777" w:rsidR="008232C0" w:rsidRPr="00E92DE2" w:rsidRDefault="008232C0" w:rsidP="008232C0">
      <w:pPr>
        <w:spacing w:line="360" w:lineRule="auto"/>
        <w:jc w:val="both"/>
        <w:rPr>
          <w:sz w:val="28"/>
          <w:szCs w:val="28"/>
          <w:lang w:val="en-US"/>
        </w:rPr>
      </w:pPr>
      <w:r w:rsidRPr="00E92DE2">
        <w:rPr>
          <w:sz w:val="28"/>
          <w:szCs w:val="28"/>
          <w:lang w:val="en-US"/>
        </w:rPr>
        <w:t xml:space="preserve">Corresponding Author:  </w:t>
      </w:r>
    </w:p>
    <w:p w14:paraId="65D83EA4" w14:textId="26D9E1DF" w:rsidR="00C45088" w:rsidRPr="00B02B0C" w:rsidRDefault="008232C0" w:rsidP="001150F7">
      <w:pPr>
        <w:spacing w:line="360" w:lineRule="auto"/>
        <w:jc w:val="both"/>
        <w:rPr>
          <w:sz w:val="28"/>
          <w:szCs w:val="28"/>
          <w:lang w:val="en-US"/>
        </w:rPr>
      </w:pPr>
      <w:r w:rsidRPr="00B02B0C">
        <w:rPr>
          <w:sz w:val="28"/>
          <w:szCs w:val="28"/>
          <w:lang w:val="en-US"/>
        </w:rPr>
        <w:t xml:space="preserve">Michael </w:t>
      </w:r>
      <w:proofErr w:type="spellStart"/>
      <w:r w:rsidRPr="00B02B0C">
        <w:rPr>
          <w:sz w:val="28"/>
          <w:szCs w:val="28"/>
          <w:lang w:val="en-US"/>
        </w:rPr>
        <w:t>Hillebrecht</w:t>
      </w:r>
      <w:proofErr w:type="spellEnd"/>
      <w:r w:rsidRPr="00B02B0C">
        <w:rPr>
          <w:sz w:val="28"/>
          <w:szCs w:val="28"/>
          <w:lang w:val="en-US"/>
        </w:rPr>
        <w:t xml:space="preserve"> (</w:t>
      </w:r>
      <w:r w:rsidRPr="00B02B0C">
        <w:rPr>
          <w:i/>
          <w:iCs/>
          <w:sz w:val="28"/>
          <w:szCs w:val="28"/>
          <w:lang w:val="en-US"/>
        </w:rPr>
        <w:t>Michael.hillebrecht@giz.de</w:t>
      </w:r>
      <w:r w:rsidRPr="00B02B0C">
        <w:rPr>
          <w:sz w:val="28"/>
          <w:szCs w:val="28"/>
          <w:lang w:val="en-US"/>
        </w:rPr>
        <w:t>)</w:t>
      </w:r>
    </w:p>
    <w:p w14:paraId="6543F81A" w14:textId="77777777" w:rsidR="00C45088" w:rsidRPr="00B02B0C" w:rsidRDefault="00C45088" w:rsidP="00C45088">
      <w:pPr>
        <w:pStyle w:val="Abbildungsverzeichnis"/>
        <w:tabs>
          <w:tab w:val="right" w:leader="dot" w:pos="9056"/>
        </w:tabs>
        <w:spacing w:line="480" w:lineRule="auto"/>
        <w:rPr>
          <w:b/>
          <w:bCs/>
          <w:sz w:val="28"/>
          <w:szCs w:val="28"/>
          <w:lang w:val="en-US"/>
        </w:rPr>
      </w:pPr>
    </w:p>
    <w:p w14:paraId="5B4F17F4" w14:textId="77777777" w:rsidR="00B02B0C" w:rsidRDefault="00B02B0C">
      <w:pPr>
        <w:rPr>
          <w:rFonts w:ascii="Times New Roman" w:hAnsi="Times New Roman"/>
          <w:b/>
          <w:bCs/>
          <w:sz w:val="28"/>
          <w:szCs w:val="28"/>
          <w:lang w:val="en-US"/>
        </w:rPr>
      </w:pPr>
      <w:r>
        <w:rPr>
          <w:b/>
          <w:bCs/>
          <w:sz w:val="28"/>
          <w:szCs w:val="28"/>
          <w:lang w:val="en-US"/>
        </w:rPr>
        <w:br w:type="page"/>
      </w:r>
    </w:p>
    <w:p w14:paraId="51286200" w14:textId="0FAC2D36" w:rsidR="005A10AC" w:rsidRPr="00C45088" w:rsidRDefault="00C45088" w:rsidP="00C45088">
      <w:pPr>
        <w:pStyle w:val="Abbildungsverzeichnis"/>
        <w:tabs>
          <w:tab w:val="right" w:leader="dot" w:pos="9056"/>
        </w:tabs>
        <w:spacing w:line="480" w:lineRule="auto"/>
        <w:rPr>
          <w:b/>
          <w:bCs/>
          <w:sz w:val="28"/>
          <w:szCs w:val="28"/>
          <w:lang w:val="en-US"/>
        </w:rPr>
      </w:pPr>
      <w:r>
        <w:rPr>
          <w:b/>
          <w:bCs/>
          <w:sz w:val="28"/>
          <w:szCs w:val="28"/>
          <w:lang w:val="en-US"/>
        </w:rPr>
        <w:lastRenderedPageBreak/>
        <w:t>List of Figures</w:t>
      </w:r>
    </w:p>
    <w:p w14:paraId="458591B2" w14:textId="18000D7C" w:rsidR="000F6E6B" w:rsidRDefault="005A10AC">
      <w:pPr>
        <w:pStyle w:val="Abbildungsverzeichnis"/>
        <w:tabs>
          <w:tab w:val="right" w:leader="dot" w:pos="9056"/>
        </w:tabs>
        <w:rPr>
          <w:rFonts w:asciiTheme="minorHAnsi" w:eastAsiaTheme="minorEastAsia" w:hAnsiTheme="minorHAnsi"/>
          <w:noProof/>
          <w:lang w:eastAsia="de-DE"/>
        </w:rPr>
      </w:pPr>
      <w:r>
        <w:rPr>
          <w:b/>
          <w:bCs/>
          <w:i/>
          <w:iCs/>
          <w:szCs w:val="28"/>
          <w:lang w:val="en-US"/>
        </w:rPr>
        <w:fldChar w:fldCharType="begin"/>
      </w:r>
      <w:r>
        <w:rPr>
          <w:b/>
          <w:bCs/>
          <w:i/>
          <w:iCs/>
          <w:szCs w:val="28"/>
          <w:lang w:val="en-US"/>
        </w:rPr>
        <w:instrText xml:space="preserve"> TOC \h \z \c "Figure" </w:instrText>
      </w:r>
      <w:r>
        <w:rPr>
          <w:b/>
          <w:bCs/>
          <w:i/>
          <w:iCs/>
          <w:szCs w:val="28"/>
          <w:lang w:val="en-US"/>
        </w:rPr>
        <w:fldChar w:fldCharType="separate"/>
      </w:r>
      <w:hyperlink w:anchor="_Toc75179747" w:history="1">
        <w:r w:rsidR="000F6E6B" w:rsidRPr="00832B11">
          <w:rPr>
            <w:rStyle w:val="Hyperlink"/>
            <w:b/>
            <w:bCs/>
            <w:i/>
            <w:iCs/>
            <w:noProof/>
            <w:lang w:val="en-US"/>
          </w:rPr>
          <w:t>Figure A1: Comparison of net present values for different lifetime reductions</w:t>
        </w:r>
        <w:r w:rsidR="000F6E6B">
          <w:rPr>
            <w:noProof/>
            <w:webHidden/>
          </w:rPr>
          <w:tab/>
        </w:r>
        <w:r w:rsidR="000F6E6B">
          <w:rPr>
            <w:noProof/>
            <w:webHidden/>
          </w:rPr>
          <w:fldChar w:fldCharType="begin"/>
        </w:r>
        <w:r w:rsidR="000F6E6B">
          <w:rPr>
            <w:noProof/>
            <w:webHidden/>
          </w:rPr>
          <w:instrText xml:space="preserve"> PAGEREF _Toc75179747 \h </w:instrText>
        </w:r>
        <w:r w:rsidR="000F6E6B">
          <w:rPr>
            <w:noProof/>
            <w:webHidden/>
          </w:rPr>
        </w:r>
        <w:r w:rsidR="000F6E6B">
          <w:rPr>
            <w:noProof/>
            <w:webHidden/>
          </w:rPr>
          <w:fldChar w:fldCharType="separate"/>
        </w:r>
        <w:r w:rsidR="000F6E6B">
          <w:rPr>
            <w:noProof/>
            <w:webHidden/>
          </w:rPr>
          <w:t>5</w:t>
        </w:r>
        <w:r w:rsidR="000F6E6B">
          <w:rPr>
            <w:noProof/>
            <w:webHidden/>
          </w:rPr>
          <w:fldChar w:fldCharType="end"/>
        </w:r>
      </w:hyperlink>
    </w:p>
    <w:p w14:paraId="7F2824BF" w14:textId="30333DC5" w:rsidR="005A10AC" w:rsidRDefault="005A10AC">
      <w:pPr>
        <w:rPr>
          <w:b/>
          <w:bCs/>
          <w:i/>
          <w:iCs/>
          <w:szCs w:val="28"/>
          <w:lang w:val="en-US"/>
        </w:rPr>
      </w:pPr>
      <w:r>
        <w:rPr>
          <w:b/>
          <w:bCs/>
          <w:i/>
          <w:iCs/>
          <w:szCs w:val="28"/>
          <w:lang w:val="en-US"/>
        </w:rPr>
        <w:fldChar w:fldCharType="end"/>
      </w:r>
    </w:p>
    <w:p w14:paraId="7BF199CE" w14:textId="77777777" w:rsidR="005A10AC" w:rsidRPr="00C45088" w:rsidRDefault="005A10AC">
      <w:pPr>
        <w:rPr>
          <w:b/>
          <w:bCs/>
          <w:i/>
          <w:iCs/>
          <w:szCs w:val="28"/>
          <w:lang w:val="en-US"/>
        </w:rPr>
      </w:pPr>
    </w:p>
    <w:p w14:paraId="7428D55C" w14:textId="7907C202" w:rsidR="00C45088" w:rsidRPr="00266D15" w:rsidRDefault="00C45088" w:rsidP="00C45088">
      <w:pPr>
        <w:pStyle w:val="Abbildungsverzeichnis"/>
        <w:tabs>
          <w:tab w:val="right" w:leader="dot" w:pos="9056"/>
        </w:tabs>
        <w:spacing w:line="480" w:lineRule="auto"/>
        <w:rPr>
          <w:b/>
          <w:bCs/>
          <w:sz w:val="28"/>
          <w:szCs w:val="28"/>
          <w:lang w:val="en-US"/>
        </w:rPr>
      </w:pPr>
      <w:r w:rsidRPr="00266D15">
        <w:rPr>
          <w:b/>
          <w:bCs/>
          <w:sz w:val="28"/>
          <w:szCs w:val="28"/>
          <w:lang w:val="en-US"/>
        </w:rPr>
        <w:t>List of Tables</w:t>
      </w:r>
    </w:p>
    <w:p w14:paraId="24B5BFB0" w14:textId="444A19EC" w:rsidR="000F6E6B" w:rsidRPr="00266D15" w:rsidRDefault="005A10AC">
      <w:pPr>
        <w:pStyle w:val="Abbildungsverzeichnis"/>
        <w:tabs>
          <w:tab w:val="right" w:leader="dot" w:pos="9056"/>
        </w:tabs>
        <w:rPr>
          <w:rFonts w:asciiTheme="minorHAnsi" w:eastAsiaTheme="minorEastAsia" w:hAnsiTheme="minorHAnsi"/>
          <w:i/>
          <w:iCs/>
          <w:noProof/>
          <w:lang w:eastAsia="de-DE"/>
        </w:rPr>
      </w:pPr>
      <w:r w:rsidRPr="00266D15">
        <w:rPr>
          <w:b/>
          <w:bCs/>
          <w:i/>
          <w:iCs/>
          <w:szCs w:val="28"/>
          <w:lang w:val="en-US"/>
        </w:rPr>
        <w:fldChar w:fldCharType="begin"/>
      </w:r>
      <w:r w:rsidRPr="00266D15">
        <w:rPr>
          <w:b/>
          <w:bCs/>
          <w:i/>
          <w:iCs/>
          <w:szCs w:val="28"/>
          <w:lang w:val="en-US"/>
        </w:rPr>
        <w:instrText xml:space="preserve"> TOC \h \z \c "Table" </w:instrText>
      </w:r>
      <w:r w:rsidRPr="00266D15">
        <w:rPr>
          <w:b/>
          <w:bCs/>
          <w:i/>
          <w:iCs/>
          <w:szCs w:val="28"/>
          <w:lang w:val="en-US"/>
        </w:rPr>
        <w:fldChar w:fldCharType="separate"/>
      </w:r>
      <w:hyperlink w:anchor="_Toc75179750" w:history="1">
        <w:r w:rsidR="000F6E6B" w:rsidRPr="00266D15">
          <w:rPr>
            <w:rStyle w:val="Hyperlink"/>
            <w:b/>
            <w:bCs/>
            <w:i/>
            <w:iCs/>
            <w:noProof/>
            <w:lang w:val="en-US"/>
          </w:rPr>
          <w:t>Table A1: Cost components</w:t>
        </w:r>
        <w:r w:rsidR="000F6E6B" w:rsidRPr="00266D15">
          <w:rPr>
            <w:i/>
            <w:iCs/>
            <w:noProof/>
            <w:webHidden/>
          </w:rPr>
          <w:tab/>
        </w:r>
        <w:r w:rsidR="000F6E6B" w:rsidRPr="00266D15">
          <w:rPr>
            <w:i/>
            <w:iCs/>
            <w:noProof/>
            <w:webHidden/>
          </w:rPr>
          <w:fldChar w:fldCharType="begin"/>
        </w:r>
        <w:r w:rsidR="000F6E6B" w:rsidRPr="00266D15">
          <w:rPr>
            <w:i/>
            <w:iCs/>
            <w:noProof/>
            <w:webHidden/>
          </w:rPr>
          <w:instrText xml:space="preserve"> PAGEREF _Toc75179750 \h </w:instrText>
        </w:r>
        <w:r w:rsidR="000F6E6B" w:rsidRPr="00266D15">
          <w:rPr>
            <w:i/>
            <w:iCs/>
            <w:noProof/>
            <w:webHidden/>
          </w:rPr>
        </w:r>
        <w:r w:rsidR="000F6E6B" w:rsidRPr="00266D15">
          <w:rPr>
            <w:i/>
            <w:iCs/>
            <w:noProof/>
            <w:webHidden/>
          </w:rPr>
          <w:fldChar w:fldCharType="separate"/>
        </w:r>
        <w:r w:rsidR="00266D15" w:rsidRPr="00266D15">
          <w:rPr>
            <w:i/>
            <w:iCs/>
            <w:noProof/>
            <w:webHidden/>
          </w:rPr>
          <w:t>3</w:t>
        </w:r>
        <w:r w:rsidR="000F6E6B" w:rsidRPr="00266D15">
          <w:rPr>
            <w:i/>
            <w:iCs/>
            <w:noProof/>
            <w:webHidden/>
          </w:rPr>
          <w:fldChar w:fldCharType="end"/>
        </w:r>
      </w:hyperlink>
    </w:p>
    <w:p w14:paraId="6B878360" w14:textId="1BDE2750" w:rsidR="000F6E6B" w:rsidRPr="00266D15" w:rsidRDefault="007E69F7">
      <w:pPr>
        <w:pStyle w:val="Abbildungsverzeichnis"/>
        <w:tabs>
          <w:tab w:val="right" w:leader="dot" w:pos="9056"/>
        </w:tabs>
        <w:rPr>
          <w:rFonts w:asciiTheme="minorHAnsi" w:eastAsiaTheme="minorEastAsia" w:hAnsiTheme="minorHAnsi"/>
          <w:i/>
          <w:iCs/>
          <w:noProof/>
          <w:lang w:eastAsia="de-DE"/>
        </w:rPr>
      </w:pPr>
      <w:hyperlink w:anchor="_Toc75179751" w:history="1">
        <w:r w:rsidR="000F6E6B" w:rsidRPr="00266D15">
          <w:rPr>
            <w:rStyle w:val="Hyperlink"/>
            <w:rFonts w:eastAsia="Times New Roman"/>
            <w:b/>
            <w:bCs/>
            <w:i/>
            <w:iCs/>
            <w:noProof/>
            <w:lang w:val="en-US"/>
          </w:rPr>
          <w:t>Table A2: List of assumptions for the management cost split</w:t>
        </w:r>
        <w:r w:rsidR="000F6E6B" w:rsidRPr="00266D15">
          <w:rPr>
            <w:i/>
            <w:iCs/>
            <w:noProof/>
            <w:webHidden/>
          </w:rPr>
          <w:tab/>
        </w:r>
        <w:r w:rsidR="000F6E6B" w:rsidRPr="00266D15">
          <w:rPr>
            <w:i/>
            <w:iCs/>
            <w:noProof/>
            <w:webHidden/>
          </w:rPr>
          <w:fldChar w:fldCharType="begin"/>
        </w:r>
        <w:r w:rsidR="000F6E6B" w:rsidRPr="00266D15">
          <w:rPr>
            <w:i/>
            <w:iCs/>
            <w:noProof/>
            <w:webHidden/>
          </w:rPr>
          <w:instrText xml:space="preserve"> PAGEREF _Toc75179751 \h </w:instrText>
        </w:r>
        <w:r w:rsidR="000F6E6B" w:rsidRPr="00266D15">
          <w:rPr>
            <w:i/>
            <w:iCs/>
            <w:noProof/>
            <w:webHidden/>
          </w:rPr>
        </w:r>
        <w:r w:rsidR="000F6E6B" w:rsidRPr="00266D15">
          <w:rPr>
            <w:i/>
            <w:iCs/>
            <w:noProof/>
            <w:webHidden/>
          </w:rPr>
          <w:fldChar w:fldCharType="separate"/>
        </w:r>
        <w:r w:rsidR="00266D15" w:rsidRPr="00266D15">
          <w:rPr>
            <w:i/>
            <w:iCs/>
            <w:noProof/>
            <w:webHidden/>
          </w:rPr>
          <w:t>4</w:t>
        </w:r>
        <w:r w:rsidR="000F6E6B" w:rsidRPr="00266D15">
          <w:rPr>
            <w:i/>
            <w:iCs/>
            <w:noProof/>
            <w:webHidden/>
          </w:rPr>
          <w:fldChar w:fldCharType="end"/>
        </w:r>
      </w:hyperlink>
    </w:p>
    <w:p w14:paraId="48C7DBCE" w14:textId="1B3765E2" w:rsidR="000F6E6B" w:rsidRPr="00266D15" w:rsidRDefault="007E69F7">
      <w:pPr>
        <w:pStyle w:val="Abbildungsverzeichnis"/>
        <w:tabs>
          <w:tab w:val="right" w:leader="dot" w:pos="9056"/>
        </w:tabs>
        <w:rPr>
          <w:rFonts w:asciiTheme="minorHAnsi" w:eastAsiaTheme="minorEastAsia" w:hAnsiTheme="minorHAnsi"/>
          <w:i/>
          <w:iCs/>
          <w:noProof/>
          <w:lang w:eastAsia="de-DE"/>
        </w:rPr>
      </w:pPr>
      <w:hyperlink w:anchor="_Toc75179752" w:history="1">
        <w:r w:rsidR="000F6E6B" w:rsidRPr="00266D15">
          <w:rPr>
            <w:rStyle w:val="Hyperlink"/>
            <w:rFonts w:eastAsia="Times New Roman"/>
            <w:b/>
            <w:bCs/>
            <w:i/>
            <w:iCs/>
            <w:noProof/>
            <w:lang w:val="en-US"/>
          </w:rPr>
          <w:t>Table A3: Physical Asset Management cost estimates</w:t>
        </w:r>
        <w:r w:rsidR="000F6E6B" w:rsidRPr="00266D15">
          <w:rPr>
            <w:i/>
            <w:iCs/>
            <w:noProof/>
            <w:webHidden/>
          </w:rPr>
          <w:tab/>
        </w:r>
        <w:r w:rsidR="000F6E6B" w:rsidRPr="00266D15">
          <w:rPr>
            <w:i/>
            <w:iCs/>
            <w:noProof/>
            <w:webHidden/>
          </w:rPr>
          <w:fldChar w:fldCharType="begin"/>
        </w:r>
        <w:r w:rsidR="000F6E6B" w:rsidRPr="00266D15">
          <w:rPr>
            <w:i/>
            <w:iCs/>
            <w:noProof/>
            <w:webHidden/>
          </w:rPr>
          <w:instrText xml:space="preserve"> PAGEREF _Toc75179752 \h </w:instrText>
        </w:r>
        <w:r w:rsidR="000F6E6B" w:rsidRPr="00266D15">
          <w:rPr>
            <w:i/>
            <w:iCs/>
            <w:noProof/>
            <w:webHidden/>
          </w:rPr>
        </w:r>
        <w:r w:rsidR="000F6E6B" w:rsidRPr="00266D15">
          <w:rPr>
            <w:i/>
            <w:iCs/>
            <w:noProof/>
            <w:webHidden/>
          </w:rPr>
          <w:fldChar w:fldCharType="separate"/>
        </w:r>
        <w:r w:rsidR="00266D15" w:rsidRPr="00266D15">
          <w:rPr>
            <w:i/>
            <w:iCs/>
            <w:noProof/>
            <w:webHidden/>
          </w:rPr>
          <w:t>7</w:t>
        </w:r>
        <w:r w:rsidR="000F6E6B" w:rsidRPr="00266D15">
          <w:rPr>
            <w:i/>
            <w:iCs/>
            <w:noProof/>
            <w:webHidden/>
          </w:rPr>
          <w:fldChar w:fldCharType="end"/>
        </w:r>
      </w:hyperlink>
    </w:p>
    <w:p w14:paraId="36485743" w14:textId="06F2F34A" w:rsidR="000F6E6B" w:rsidRPr="00266D15" w:rsidRDefault="007E69F7">
      <w:pPr>
        <w:pStyle w:val="Abbildungsverzeichnis"/>
        <w:tabs>
          <w:tab w:val="right" w:leader="dot" w:pos="9056"/>
        </w:tabs>
        <w:rPr>
          <w:rFonts w:asciiTheme="minorHAnsi" w:eastAsiaTheme="minorEastAsia" w:hAnsiTheme="minorHAnsi"/>
          <w:i/>
          <w:iCs/>
          <w:noProof/>
          <w:lang w:eastAsia="de-DE"/>
        </w:rPr>
      </w:pPr>
      <w:hyperlink w:anchor="_Toc75179753" w:history="1">
        <w:r w:rsidR="000F6E6B" w:rsidRPr="00266D15">
          <w:rPr>
            <w:rStyle w:val="Hyperlink"/>
            <w:rFonts w:eastAsia="Times New Roman"/>
            <w:b/>
            <w:bCs/>
            <w:i/>
            <w:iCs/>
            <w:noProof/>
            <w:lang w:val="en-US"/>
          </w:rPr>
          <w:t>Table A4: Per Hospital cost of no-maintenance and contracted-out maintenance</w:t>
        </w:r>
        <w:r w:rsidR="000F6E6B" w:rsidRPr="00266D15">
          <w:rPr>
            <w:i/>
            <w:iCs/>
            <w:noProof/>
            <w:webHidden/>
          </w:rPr>
          <w:tab/>
        </w:r>
        <w:r w:rsidR="000F6E6B" w:rsidRPr="00266D15">
          <w:rPr>
            <w:i/>
            <w:iCs/>
            <w:noProof/>
            <w:webHidden/>
          </w:rPr>
          <w:fldChar w:fldCharType="begin"/>
        </w:r>
        <w:r w:rsidR="000F6E6B" w:rsidRPr="00266D15">
          <w:rPr>
            <w:i/>
            <w:iCs/>
            <w:noProof/>
            <w:webHidden/>
          </w:rPr>
          <w:instrText xml:space="preserve"> PAGEREF _Toc75179753 \h </w:instrText>
        </w:r>
        <w:r w:rsidR="000F6E6B" w:rsidRPr="00266D15">
          <w:rPr>
            <w:i/>
            <w:iCs/>
            <w:noProof/>
            <w:webHidden/>
          </w:rPr>
        </w:r>
        <w:r w:rsidR="000F6E6B" w:rsidRPr="00266D15">
          <w:rPr>
            <w:i/>
            <w:iCs/>
            <w:noProof/>
            <w:webHidden/>
          </w:rPr>
          <w:fldChar w:fldCharType="separate"/>
        </w:r>
        <w:r w:rsidR="00266D15" w:rsidRPr="00266D15">
          <w:rPr>
            <w:i/>
            <w:iCs/>
            <w:noProof/>
            <w:webHidden/>
          </w:rPr>
          <w:t>7</w:t>
        </w:r>
        <w:r w:rsidR="000F6E6B" w:rsidRPr="00266D15">
          <w:rPr>
            <w:i/>
            <w:iCs/>
            <w:noProof/>
            <w:webHidden/>
          </w:rPr>
          <w:fldChar w:fldCharType="end"/>
        </w:r>
      </w:hyperlink>
    </w:p>
    <w:p w14:paraId="10486E9F" w14:textId="1B9A944F" w:rsidR="000F6E6B" w:rsidRPr="00266D15" w:rsidRDefault="007E69F7">
      <w:pPr>
        <w:pStyle w:val="Abbildungsverzeichnis"/>
        <w:tabs>
          <w:tab w:val="right" w:leader="dot" w:pos="9056"/>
        </w:tabs>
        <w:rPr>
          <w:rFonts w:asciiTheme="minorHAnsi" w:eastAsiaTheme="minorEastAsia" w:hAnsiTheme="minorHAnsi"/>
          <w:i/>
          <w:iCs/>
          <w:noProof/>
          <w:lang w:eastAsia="de-DE"/>
        </w:rPr>
      </w:pPr>
      <w:hyperlink w:anchor="_Toc75179754" w:history="1">
        <w:r w:rsidR="000F6E6B" w:rsidRPr="00266D15">
          <w:rPr>
            <w:rStyle w:val="Hyperlink"/>
            <w:rFonts w:eastAsia="Times New Roman"/>
            <w:b/>
            <w:bCs/>
            <w:i/>
            <w:iCs/>
            <w:noProof/>
            <w:lang w:val="en-US"/>
          </w:rPr>
          <w:t>Table A5: Cost of different downtime scenarios</w:t>
        </w:r>
        <w:r w:rsidR="000F6E6B" w:rsidRPr="00266D15">
          <w:rPr>
            <w:i/>
            <w:iCs/>
            <w:noProof/>
            <w:webHidden/>
          </w:rPr>
          <w:tab/>
        </w:r>
        <w:r w:rsidR="000F6E6B" w:rsidRPr="00266D15">
          <w:rPr>
            <w:i/>
            <w:iCs/>
            <w:noProof/>
            <w:webHidden/>
          </w:rPr>
          <w:fldChar w:fldCharType="begin"/>
        </w:r>
        <w:r w:rsidR="000F6E6B" w:rsidRPr="00266D15">
          <w:rPr>
            <w:i/>
            <w:iCs/>
            <w:noProof/>
            <w:webHidden/>
          </w:rPr>
          <w:instrText xml:space="preserve"> PAGEREF _Toc75179754 \h </w:instrText>
        </w:r>
        <w:r w:rsidR="000F6E6B" w:rsidRPr="00266D15">
          <w:rPr>
            <w:i/>
            <w:iCs/>
            <w:noProof/>
            <w:webHidden/>
          </w:rPr>
        </w:r>
        <w:r w:rsidR="000F6E6B" w:rsidRPr="00266D15">
          <w:rPr>
            <w:i/>
            <w:iCs/>
            <w:noProof/>
            <w:webHidden/>
          </w:rPr>
          <w:fldChar w:fldCharType="separate"/>
        </w:r>
        <w:r w:rsidR="00266D15" w:rsidRPr="00266D15">
          <w:rPr>
            <w:i/>
            <w:iCs/>
            <w:noProof/>
            <w:webHidden/>
          </w:rPr>
          <w:t>7</w:t>
        </w:r>
        <w:r w:rsidR="000F6E6B" w:rsidRPr="00266D15">
          <w:rPr>
            <w:i/>
            <w:iCs/>
            <w:noProof/>
            <w:webHidden/>
          </w:rPr>
          <w:fldChar w:fldCharType="end"/>
        </w:r>
      </w:hyperlink>
    </w:p>
    <w:p w14:paraId="45C895F7" w14:textId="5249616B" w:rsidR="000F6E6B" w:rsidRPr="00266D15" w:rsidRDefault="007E69F7">
      <w:pPr>
        <w:pStyle w:val="Abbildungsverzeichnis"/>
        <w:tabs>
          <w:tab w:val="right" w:leader="dot" w:pos="9056"/>
        </w:tabs>
        <w:rPr>
          <w:rFonts w:asciiTheme="minorHAnsi" w:eastAsiaTheme="minorEastAsia" w:hAnsiTheme="minorHAnsi"/>
          <w:i/>
          <w:iCs/>
          <w:noProof/>
          <w:lang w:eastAsia="de-DE"/>
        </w:rPr>
      </w:pPr>
      <w:hyperlink w:anchor="_Toc75179755" w:history="1">
        <w:r w:rsidR="000F6E6B" w:rsidRPr="00266D15">
          <w:rPr>
            <w:rStyle w:val="Hyperlink"/>
            <w:rFonts w:eastAsia="Times New Roman"/>
            <w:b/>
            <w:bCs/>
            <w:i/>
            <w:iCs/>
            <w:noProof/>
            <w:lang w:val="en-US"/>
          </w:rPr>
          <w:t>Table A6: List of devices for maintenance management pilot</w:t>
        </w:r>
        <w:r w:rsidR="000F6E6B" w:rsidRPr="00266D15">
          <w:rPr>
            <w:i/>
            <w:iCs/>
            <w:noProof/>
            <w:webHidden/>
          </w:rPr>
          <w:tab/>
        </w:r>
        <w:r w:rsidR="000F6E6B" w:rsidRPr="00266D15">
          <w:rPr>
            <w:i/>
            <w:iCs/>
            <w:noProof/>
            <w:webHidden/>
          </w:rPr>
          <w:fldChar w:fldCharType="begin"/>
        </w:r>
        <w:r w:rsidR="000F6E6B" w:rsidRPr="00266D15">
          <w:rPr>
            <w:i/>
            <w:iCs/>
            <w:noProof/>
            <w:webHidden/>
          </w:rPr>
          <w:instrText xml:space="preserve"> PAGEREF _Toc75179755 \h </w:instrText>
        </w:r>
        <w:r w:rsidR="000F6E6B" w:rsidRPr="00266D15">
          <w:rPr>
            <w:i/>
            <w:iCs/>
            <w:noProof/>
            <w:webHidden/>
          </w:rPr>
        </w:r>
        <w:r w:rsidR="000F6E6B" w:rsidRPr="00266D15">
          <w:rPr>
            <w:i/>
            <w:iCs/>
            <w:noProof/>
            <w:webHidden/>
          </w:rPr>
          <w:fldChar w:fldCharType="separate"/>
        </w:r>
        <w:r w:rsidR="00266D15" w:rsidRPr="00266D15">
          <w:rPr>
            <w:i/>
            <w:iCs/>
            <w:noProof/>
            <w:webHidden/>
          </w:rPr>
          <w:t>8</w:t>
        </w:r>
        <w:r w:rsidR="000F6E6B" w:rsidRPr="00266D15">
          <w:rPr>
            <w:i/>
            <w:iCs/>
            <w:noProof/>
            <w:webHidden/>
          </w:rPr>
          <w:fldChar w:fldCharType="end"/>
        </w:r>
      </w:hyperlink>
    </w:p>
    <w:p w14:paraId="3B2DF428" w14:textId="68CD93DC" w:rsidR="000F6E6B" w:rsidRPr="00266D15" w:rsidRDefault="007E69F7">
      <w:pPr>
        <w:pStyle w:val="Abbildungsverzeichnis"/>
        <w:tabs>
          <w:tab w:val="right" w:leader="dot" w:pos="9056"/>
        </w:tabs>
        <w:rPr>
          <w:rFonts w:asciiTheme="minorHAnsi" w:eastAsiaTheme="minorEastAsia" w:hAnsiTheme="minorHAnsi"/>
          <w:i/>
          <w:iCs/>
          <w:noProof/>
          <w:lang w:eastAsia="de-DE"/>
        </w:rPr>
      </w:pPr>
      <w:hyperlink w:anchor="_Toc75179756" w:history="1">
        <w:r w:rsidR="000F6E6B" w:rsidRPr="00266D15">
          <w:rPr>
            <w:rStyle w:val="Hyperlink"/>
            <w:rFonts w:eastAsia="Times New Roman"/>
            <w:b/>
            <w:bCs/>
            <w:i/>
            <w:iCs/>
            <w:noProof/>
            <w:lang w:val="en-US"/>
          </w:rPr>
          <w:t>Table A7: Public Health Facilities in the Two Pilot Regions</w:t>
        </w:r>
        <w:r w:rsidR="000F6E6B" w:rsidRPr="00266D15">
          <w:rPr>
            <w:i/>
            <w:iCs/>
            <w:noProof/>
            <w:webHidden/>
          </w:rPr>
          <w:tab/>
        </w:r>
        <w:r w:rsidR="000F6E6B" w:rsidRPr="00266D15">
          <w:rPr>
            <w:i/>
            <w:iCs/>
            <w:noProof/>
            <w:webHidden/>
          </w:rPr>
          <w:fldChar w:fldCharType="begin"/>
        </w:r>
        <w:r w:rsidR="000F6E6B" w:rsidRPr="00266D15">
          <w:rPr>
            <w:i/>
            <w:iCs/>
            <w:noProof/>
            <w:webHidden/>
          </w:rPr>
          <w:instrText xml:space="preserve"> PAGEREF _Toc75179756 \h </w:instrText>
        </w:r>
        <w:r w:rsidR="000F6E6B" w:rsidRPr="00266D15">
          <w:rPr>
            <w:i/>
            <w:iCs/>
            <w:noProof/>
            <w:webHidden/>
          </w:rPr>
        </w:r>
        <w:r w:rsidR="000F6E6B" w:rsidRPr="00266D15">
          <w:rPr>
            <w:i/>
            <w:iCs/>
            <w:noProof/>
            <w:webHidden/>
          </w:rPr>
          <w:fldChar w:fldCharType="separate"/>
        </w:r>
        <w:r w:rsidR="00266D15" w:rsidRPr="00266D15">
          <w:rPr>
            <w:i/>
            <w:iCs/>
            <w:noProof/>
            <w:webHidden/>
          </w:rPr>
          <w:t>8</w:t>
        </w:r>
        <w:r w:rsidR="000F6E6B" w:rsidRPr="00266D15">
          <w:rPr>
            <w:i/>
            <w:iCs/>
            <w:noProof/>
            <w:webHidden/>
          </w:rPr>
          <w:fldChar w:fldCharType="end"/>
        </w:r>
      </w:hyperlink>
    </w:p>
    <w:p w14:paraId="6CFC6AAF" w14:textId="07875731" w:rsidR="000F6E6B" w:rsidRPr="00266D15" w:rsidRDefault="007E69F7">
      <w:pPr>
        <w:pStyle w:val="Abbildungsverzeichnis"/>
        <w:tabs>
          <w:tab w:val="right" w:leader="dot" w:pos="9056"/>
        </w:tabs>
        <w:rPr>
          <w:rFonts w:asciiTheme="minorHAnsi" w:eastAsiaTheme="minorEastAsia" w:hAnsiTheme="minorHAnsi"/>
          <w:i/>
          <w:iCs/>
          <w:noProof/>
          <w:lang w:eastAsia="de-DE"/>
        </w:rPr>
      </w:pPr>
      <w:hyperlink w:anchor="_Toc75179757" w:history="1">
        <w:r w:rsidR="000F6E6B" w:rsidRPr="00266D15">
          <w:rPr>
            <w:rStyle w:val="Hyperlink"/>
            <w:rFonts w:eastAsia="Times New Roman"/>
            <w:b/>
            <w:bCs/>
            <w:i/>
            <w:iCs/>
            <w:noProof/>
            <w:lang w:val="en-US"/>
          </w:rPr>
          <w:t>Table A8: Cost of Different Maintenance Scenarios in Rupee</w:t>
        </w:r>
        <w:r w:rsidR="000F6E6B" w:rsidRPr="00266D15">
          <w:rPr>
            <w:i/>
            <w:iCs/>
            <w:noProof/>
            <w:webHidden/>
          </w:rPr>
          <w:tab/>
        </w:r>
        <w:r w:rsidR="000F6E6B" w:rsidRPr="00266D15">
          <w:rPr>
            <w:i/>
            <w:iCs/>
            <w:noProof/>
            <w:webHidden/>
          </w:rPr>
          <w:fldChar w:fldCharType="begin"/>
        </w:r>
        <w:r w:rsidR="000F6E6B" w:rsidRPr="00266D15">
          <w:rPr>
            <w:i/>
            <w:iCs/>
            <w:noProof/>
            <w:webHidden/>
          </w:rPr>
          <w:instrText xml:space="preserve"> PAGEREF _Toc75179757 \h </w:instrText>
        </w:r>
        <w:r w:rsidR="000F6E6B" w:rsidRPr="00266D15">
          <w:rPr>
            <w:i/>
            <w:iCs/>
            <w:noProof/>
            <w:webHidden/>
          </w:rPr>
        </w:r>
        <w:r w:rsidR="000F6E6B" w:rsidRPr="00266D15">
          <w:rPr>
            <w:i/>
            <w:iCs/>
            <w:noProof/>
            <w:webHidden/>
          </w:rPr>
          <w:fldChar w:fldCharType="separate"/>
        </w:r>
        <w:r w:rsidR="00266D15" w:rsidRPr="00266D15">
          <w:rPr>
            <w:i/>
            <w:iCs/>
            <w:noProof/>
            <w:webHidden/>
          </w:rPr>
          <w:t>9</w:t>
        </w:r>
        <w:r w:rsidR="000F6E6B" w:rsidRPr="00266D15">
          <w:rPr>
            <w:i/>
            <w:iCs/>
            <w:noProof/>
            <w:webHidden/>
          </w:rPr>
          <w:fldChar w:fldCharType="end"/>
        </w:r>
      </w:hyperlink>
    </w:p>
    <w:p w14:paraId="2F480FA0" w14:textId="2A95B8B5" w:rsidR="005A10AC" w:rsidRDefault="005A10AC">
      <w:pPr>
        <w:rPr>
          <w:b/>
          <w:bCs/>
          <w:i/>
          <w:iCs/>
          <w:szCs w:val="28"/>
          <w:lang w:val="en-US"/>
        </w:rPr>
      </w:pPr>
      <w:r w:rsidRPr="00266D15">
        <w:rPr>
          <w:b/>
          <w:bCs/>
          <w:i/>
          <w:iCs/>
          <w:szCs w:val="28"/>
          <w:lang w:val="en-US"/>
        </w:rPr>
        <w:fldChar w:fldCharType="end"/>
      </w:r>
      <w:r>
        <w:rPr>
          <w:b/>
          <w:bCs/>
          <w:i/>
          <w:iCs/>
          <w:szCs w:val="28"/>
          <w:lang w:val="en-US"/>
        </w:rPr>
        <w:br w:type="page"/>
      </w:r>
    </w:p>
    <w:p w14:paraId="2E0AFA64" w14:textId="0AAEDB97" w:rsidR="008A29C3" w:rsidRPr="00D071B9" w:rsidRDefault="008A29C3" w:rsidP="008A29C3">
      <w:pPr>
        <w:jc w:val="both"/>
        <w:rPr>
          <w:b/>
          <w:bCs/>
          <w:i/>
          <w:iCs/>
          <w:szCs w:val="28"/>
          <w:lang w:val="en-US"/>
        </w:rPr>
      </w:pPr>
      <w:bookmarkStart w:id="3" w:name="_Toc75179042"/>
      <w:bookmarkStart w:id="4" w:name="_Toc75179750"/>
      <w:r w:rsidRPr="00D071B9">
        <w:rPr>
          <w:b/>
          <w:bCs/>
          <w:i/>
          <w:iCs/>
          <w:szCs w:val="28"/>
          <w:lang w:val="en-US"/>
        </w:rPr>
        <w:lastRenderedPageBreak/>
        <w:t xml:space="preserve">Table </w:t>
      </w:r>
      <w:r>
        <w:rPr>
          <w:b/>
          <w:bCs/>
          <w:i/>
          <w:iCs/>
          <w:szCs w:val="28"/>
          <w:lang w:val="en-US"/>
        </w:rPr>
        <w:t>A</w:t>
      </w:r>
      <w:r w:rsidRPr="00D071B9">
        <w:rPr>
          <w:b/>
          <w:bCs/>
          <w:i/>
          <w:iCs/>
          <w:szCs w:val="28"/>
          <w:lang w:val="en-US"/>
        </w:rPr>
        <w:fldChar w:fldCharType="begin"/>
      </w:r>
      <w:r w:rsidRPr="00D071B9">
        <w:rPr>
          <w:b/>
          <w:bCs/>
          <w:i/>
          <w:iCs/>
          <w:szCs w:val="28"/>
          <w:lang w:val="en-US"/>
        </w:rPr>
        <w:instrText xml:space="preserve"> SEQ Table \* ARABIC </w:instrText>
      </w:r>
      <w:r w:rsidRPr="00D071B9">
        <w:rPr>
          <w:b/>
          <w:bCs/>
          <w:i/>
          <w:iCs/>
          <w:szCs w:val="28"/>
          <w:lang w:val="en-US"/>
        </w:rPr>
        <w:fldChar w:fldCharType="separate"/>
      </w:r>
      <w:r w:rsidR="000F6E6B">
        <w:rPr>
          <w:b/>
          <w:bCs/>
          <w:i/>
          <w:iCs/>
          <w:noProof/>
          <w:szCs w:val="28"/>
          <w:lang w:val="en-US"/>
        </w:rPr>
        <w:t>1</w:t>
      </w:r>
      <w:r w:rsidRPr="00D071B9">
        <w:rPr>
          <w:b/>
          <w:bCs/>
          <w:i/>
          <w:iCs/>
          <w:szCs w:val="28"/>
          <w:lang w:val="en-US"/>
        </w:rPr>
        <w:fldChar w:fldCharType="end"/>
      </w:r>
      <w:bookmarkEnd w:id="0"/>
      <w:r w:rsidRPr="00D071B9">
        <w:rPr>
          <w:b/>
          <w:bCs/>
          <w:i/>
          <w:iCs/>
          <w:szCs w:val="28"/>
          <w:lang w:val="en-US"/>
        </w:rPr>
        <w:t xml:space="preserve">: </w:t>
      </w:r>
      <w:bookmarkEnd w:id="1"/>
      <w:r w:rsidRPr="00D071B9">
        <w:rPr>
          <w:b/>
          <w:bCs/>
          <w:i/>
          <w:iCs/>
          <w:szCs w:val="28"/>
          <w:lang w:val="en-US"/>
        </w:rPr>
        <w:t>Cost components</w:t>
      </w:r>
      <w:bookmarkEnd w:id="2"/>
      <w:bookmarkEnd w:id="3"/>
      <w:bookmarkEnd w:id="4"/>
    </w:p>
    <w:p w14:paraId="763494AF" w14:textId="77777777" w:rsidR="008A29C3" w:rsidRPr="00E92DE2" w:rsidRDefault="008A29C3" w:rsidP="008A29C3">
      <w:pPr>
        <w:jc w:val="both"/>
        <w:rPr>
          <w:i/>
          <w:iCs/>
          <w:szCs w:val="28"/>
          <w:lang w:val="en-US"/>
        </w:rPr>
      </w:pPr>
    </w:p>
    <w:tbl>
      <w:tblPr>
        <w:tblW w:w="9153" w:type="dxa"/>
        <w:tblLayout w:type="fixed"/>
        <w:tblCellMar>
          <w:left w:w="70" w:type="dxa"/>
          <w:right w:w="70" w:type="dxa"/>
        </w:tblCellMar>
        <w:tblLook w:val="04A0" w:firstRow="1" w:lastRow="0" w:firstColumn="1" w:lastColumn="0" w:noHBand="0" w:noVBand="1"/>
      </w:tblPr>
      <w:tblGrid>
        <w:gridCol w:w="361"/>
        <w:gridCol w:w="360"/>
        <w:gridCol w:w="361"/>
        <w:gridCol w:w="742"/>
        <w:gridCol w:w="303"/>
        <w:gridCol w:w="263"/>
        <w:gridCol w:w="13"/>
        <w:gridCol w:w="4685"/>
        <w:gridCol w:w="160"/>
        <w:gridCol w:w="1905"/>
      </w:tblGrid>
      <w:tr w:rsidR="008A29C3" w:rsidRPr="00E92DE2" w14:paraId="16CFEC58" w14:textId="77777777" w:rsidTr="007A16DE">
        <w:trPr>
          <w:trHeight w:val="275"/>
        </w:trPr>
        <w:tc>
          <w:tcPr>
            <w:tcW w:w="1082" w:type="dxa"/>
            <w:gridSpan w:val="3"/>
            <w:tcBorders>
              <w:top w:val="single" w:sz="4" w:space="0" w:color="auto"/>
              <w:left w:val="single" w:sz="4" w:space="0" w:color="auto"/>
              <w:right w:val="nil"/>
            </w:tcBorders>
            <w:shd w:val="clear" w:color="000000" w:fill="FFFFFF"/>
            <w:noWrap/>
            <w:vAlign w:val="bottom"/>
            <w:hideMark/>
          </w:tcPr>
          <w:p w14:paraId="5A38ECEB" w14:textId="77777777" w:rsidR="008A29C3" w:rsidRPr="009533F7" w:rsidRDefault="008A29C3" w:rsidP="007A16DE">
            <w:pPr>
              <w:rPr>
                <w:b/>
                <w:bCs/>
                <w:color w:val="000000"/>
                <w:sz w:val="18"/>
                <w:szCs w:val="18"/>
                <w:lang w:val="en-US"/>
              </w:rPr>
            </w:pPr>
            <w:r w:rsidRPr="009533F7">
              <w:rPr>
                <w:b/>
                <w:bCs/>
                <w:color w:val="000000"/>
                <w:sz w:val="18"/>
                <w:szCs w:val="18"/>
                <w:lang w:val="en-US"/>
              </w:rPr>
              <w:t>Cost Type</w:t>
            </w:r>
          </w:p>
        </w:tc>
        <w:tc>
          <w:tcPr>
            <w:tcW w:w="742" w:type="dxa"/>
            <w:tcBorders>
              <w:top w:val="single" w:sz="4" w:space="0" w:color="auto"/>
              <w:left w:val="nil"/>
              <w:right w:val="nil"/>
            </w:tcBorders>
            <w:shd w:val="clear" w:color="000000" w:fill="FFFFFF"/>
            <w:noWrap/>
            <w:vAlign w:val="bottom"/>
            <w:hideMark/>
          </w:tcPr>
          <w:p w14:paraId="54E5CA36"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303" w:type="dxa"/>
            <w:tcBorders>
              <w:top w:val="single" w:sz="4" w:space="0" w:color="auto"/>
              <w:left w:val="nil"/>
              <w:right w:val="nil"/>
            </w:tcBorders>
            <w:shd w:val="clear" w:color="000000" w:fill="FFFFFF"/>
            <w:noWrap/>
            <w:vAlign w:val="bottom"/>
            <w:hideMark/>
          </w:tcPr>
          <w:p w14:paraId="0E8B6777"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276" w:type="dxa"/>
            <w:gridSpan w:val="2"/>
            <w:tcBorders>
              <w:top w:val="single" w:sz="4" w:space="0" w:color="auto"/>
              <w:left w:val="nil"/>
              <w:right w:val="nil"/>
            </w:tcBorders>
            <w:shd w:val="clear" w:color="000000" w:fill="FFFFFF"/>
            <w:noWrap/>
            <w:vAlign w:val="bottom"/>
            <w:hideMark/>
          </w:tcPr>
          <w:p w14:paraId="150CFEA6"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4685" w:type="dxa"/>
            <w:tcBorders>
              <w:top w:val="single" w:sz="4" w:space="0" w:color="auto"/>
              <w:left w:val="nil"/>
              <w:right w:val="nil"/>
            </w:tcBorders>
            <w:shd w:val="clear" w:color="000000" w:fill="FFFFFF"/>
            <w:noWrap/>
            <w:vAlign w:val="bottom"/>
            <w:hideMark/>
          </w:tcPr>
          <w:p w14:paraId="2E91E58C" w14:textId="77777777" w:rsidR="008A29C3" w:rsidRPr="009533F7" w:rsidRDefault="008A29C3" w:rsidP="007A16DE">
            <w:pPr>
              <w:rPr>
                <w:b/>
                <w:bCs/>
                <w:color w:val="000000"/>
                <w:sz w:val="18"/>
                <w:szCs w:val="18"/>
                <w:lang w:val="en-US"/>
              </w:rPr>
            </w:pPr>
            <w:r w:rsidRPr="009533F7">
              <w:rPr>
                <w:b/>
                <w:bCs/>
                <w:color w:val="000000"/>
                <w:sz w:val="18"/>
                <w:szCs w:val="18"/>
                <w:lang w:val="en-US"/>
              </w:rPr>
              <w:t>Explanation</w:t>
            </w:r>
          </w:p>
        </w:tc>
        <w:tc>
          <w:tcPr>
            <w:tcW w:w="160" w:type="dxa"/>
            <w:tcBorders>
              <w:top w:val="single" w:sz="4" w:space="0" w:color="auto"/>
              <w:left w:val="nil"/>
              <w:right w:val="nil"/>
            </w:tcBorders>
            <w:shd w:val="clear" w:color="000000" w:fill="FFFFFF"/>
            <w:noWrap/>
            <w:vAlign w:val="bottom"/>
            <w:hideMark/>
          </w:tcPr>
          <w:p w14:paraId="2E1FEB06" w14:textId="77777777" w:rsidR="008A29C3" w:rsidRPr="009533F7" w:rsidRDefault="008A29C3" w:rsidP="007A16DE">
            <w:pPr>
              <w:rPr>
                <w:b/>
                <w:bCs/>
                <w:color w:val="000000"/>
                <w:sz w:val="18"/>
                <w:szCs w:val="18"/>
                <w:lang w:val="en-US"/>
              </w:rPr>
            </w:pPr>
            <w:r w:rsidRPr="009533F7">
              <w:rPr>
                <w:b/>
                <w:bCs/>
                <w:color w:val="000000"/>
                <w:sz w:val="18"/>
                <w:szCs w:val="18"/>
                <w:lang w:val="en-US"/>
              </w:rPr>
              <w:t> </w:t>
            </w:r>
          </w:p>
        </w:tc>
        <w:tc>
          <w:tcPr>
            <w:tcW w:w="1905" w:type="dxa"/>
            <w:tcBorders>
              <w:top w:val="single" w:sz="4" w:space="0" w:color="auto"/>
              <w:left w:val="nil"/>
              <w:right w:val="single" w:sz="4" w:space="0" w:color="auto"/>
            </w:tcBorders>
            <w:shd w:val="clear" w:color="000000" w:fill="FFFFFF"/>
            <w:noWrap/>
            <w:vAlign w:val="bottom"/>
            <w:hideMark/>
          </w:tcPr>
          <w:p w14:paraId="198823BE" w14:textId="77777777" w:rsidR="008A29C3" w:rsidRPr="009533F7" w:rsidRDefault="008A29C3" w:rsidP="007A16DE">
            <w:pPr>
              <w:rPr>
                <w:b/>
                <w:bCs/>
                <w:color w:val="000000"/>
                <w:sz w:val="18"/>
                <w:szCs w:val="18"/>
                <w:lang w:val="en-US"/>
              </w:rPr>
            </w:pPr>
            <w:r w:rsidRPr="009533F7">
              <w:rPr>
                <w:b/>
                <w:bCs/>
                <w:color w:val="000000"/>
                <w:sz w:val="18"/>
                <w:szCs w:val="18"/>
                <w:lang w:val="en-US"/>
              </w:rPr>
              <w:t>Data Source</w:t>
            </w:r>
          </w:p>
        </w:tc>
      </w:tr>
      <w:tr w:rsidR="008A29C3" w:rsidRPr="00E92DE2" w14:paraId="32852110" w14:textId="77777777" w:rsidTr="007A16DE">
        <w:trPr>
          <w:trHeight w:val="183"/>
        </w:trPr>
        <w:tc>
          <w:tcPr>
            <w:tcW w:w="361" w:type="dxa"/>
            <w:tcBorders>
              <w:top w:val="nil"/>
              <w:left w:val="single" w:sz="4" w:space="0" w:color="auto"/>
              <w:bottom w:val="double" w:sz="4" w:space="0" w:color="auto"/>
              <w:right w:val="nil"/>
            </w:tcBorders>
            <w:shd w:val="clear" w:color="000000" w:fill="FFFFFF"/>
            <w:noWrap/>
            <w:vAlign w:val="bottom"/>
            <w:hideMark/>
          </w:tcPr>
          <w:p w14:paraId="41AAA7E9"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360" w:type="dxa"/>
            <w:tcBorders>
              <w:top w:val="nil"/>
              <w:left w:val="nil"/>
              <w:bottom w:val="double" w:sz="4" w:space="0" w:color="auto"/>
              <w:right w:val="nil"/>
            </w:tcBorders>
            <w:shd w:val="clear" w:color="000000" w:fill="FFFFFF"/>
            <w:noWrap/>
            <w:vAlign w:val="bottom"/>
            <w:hideMark/>
          </w:tcPr>
          <w:p w14:paraId="4AF87B79"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361" w:type="dxa"/>
            <w:tcBorders>
              <w:top w:val="nil"/>
              <w:left w:val="nil"/>
              <w:bottom w:val="double" w:sz="4" w:space="0" w:color="auto"/>
              <w:right w:val="nil"/>
            </w:tcBorders>
            <w:shd w:val="clear" w:color="000000" w:fill="FFFFFF"/>
            <w:noWrap/>
            <w:vAlign w:val="bottom"/>
            <w:hideMark/>
          </w:tcPr>
          <w:p w14:paraId="39A5A507"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742" w:type="dxa"/>
            <w:tcBorders>
              <w:top w:val="nil"/>
              <w:left w:val="nil"/>
              <w:bottom w:val="double" w:sz="4" w:space="0" w:color="auto"/>
              <w:right w:val="nil"/>
            </w:tcBorders>
            <w:shd w:val="clear" w:color="000000" w:fill="FFFFFF"/>
            <w:noWrap/>
            <w:vAlign w:val="bottom"/>
            <w:hideMark/>
          </w:tcPr>
          <w:p w14:paraId="22B8CFBE"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303" w:type="dxa"/>
            <w:tcBorders>
              <w:top w:val="nil"/>
              <w:left w:val="nil"/>
              <w:bottom w:val="double" w:sz="4" w:space="0" w:color="auto"/>
              <w:right w:val="nil"/>
            </w:tcBorders>
            <w:shd w:val="clear" w:color="000000" w:fill="FFFFFF"/>
            <w:noWrap/>
            <w:vAlign w:val="bottom"/>
            <w:hideMark/>
          </w:tcPr>
          <w:p w14:paraId="27066977"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276" w:type="dxa"/>
            <w:gridSpan w:val="2"/>
            <w:tcBorders>
              <w:top w:val="nil"/>
              <w:left w:val="nil"/>
              <w:bottom w:val="double" w:sz="4" w:space="0" w:color="auto"/>
              <w:right w:val="nil"/>
            </w:tcBorders>
            <w:shd w:val="clear" w:color="000000" w:fill="FFFFFF"/>
            <w:noWrap/>
            <w:vAlign w:val="bottom"/>
            <w:hideMark/>
          </w:tcPr>
          <w:p w14:paraId="3C08D1F9"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4685" w:type="dxa"/>
            <w:tcBorders>
              <w:top w:val="nil"/>
              <w:left w:val="nil"/>
              <w:bottom w:val="double" w:sz="4" w:space="0" w:color="auto"/>
              <w:right w:val="nil"/>
            </w:tcBorders>
            <w:shd w:val="clear" w:color="000000" w:fill="FFFFFF"/>
            <w:noWrap/>
            <w:vAlign w:val="bottom"/>
            <w:hideMark/>
          </w:tcPr>
          <w:p w14:paraId="396C0BD5"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160" w:type="dxa"/>
            <w:tcBorders>
              <w:top w:val="nil"/>
              <w:left w:val="nil"/>
              <w:bottom w:val="double" w:sz="4" w:space="0" w:color="auto"/>
              <w:right w:val="nil"/>
            </w:tcBorders>
            <w:shd w:val="clear" w:color="000000" w:fill="FFFFFF"/>
            <w:noWrap/>
            <w:vAlign w:val="bottom"/>
            <w:hideMark/>
          </w:tcPr>
          <w:p w14:paraId="010EC412"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1905" w:type="dxa"/>
            <w:tcBorders>
              <w:top w:val="nil"/>
              <w:left w:val="nil"/>
              <w:bottom w:val="double" w:sz="4" w:space="0" w:color="auto"/>
              <w:right w:val="single" w:sz="4" w:space="0" w:color="auto"/>
            </w:tcBorders>
            <w:shd w:val="clear" w:color="000000" w:fill="FFFFFF"/>
            <w:noWrap/>
            <w:vAlign w:val="bottom"/>
            <w:hideMark/>
          </w:tcPr>
          <w:p w14:paraId="2E84AA47" w14:textId="77777777" w:rsidR="008A29C3" w:rsidRPr="009533F7" w:rsidRDefault="008A29C3" w:rsidP="007A16DE">
            <w:pPr>
              <w:rPr>
                <w:color w:val="000000"/>
                <w:sz w:val="18"/>
                <w:szCs w:val="18"/>
                <w:lang w:val="en-US"/>
              </w:rPr>
            </w:pPr>
            <w:r w:rsidRPr="009533F7">
              <w:rPr>
                <w:color w:val="000000"/>
                <w:sz w:val="18"/>
                <w:szCs w:val="18"/>
                <w:lang w:val="en-US"/>
              </w:rPr>
              <w:t> </w:t>
            </w:r>
          </w:p>
        </w:tc>
      </w:tr>
      <w:tr w:rsidR="008A29C3" w:rsidRPr="00E92DE2" w14:paraId="70E58CF1" w14:textId="77777777" w:rsidTr="00E21589">
        <w:trPr>
          <w:trHeight w:val="275"/>
        </w:trPr>
        <w:tc>
          <w:tcPr>
            <w:tcW w:w="1082" w:type="dxa"/>
            <w:gridSpan w:val="3"/>
            <w:tcBorders>
              <w:top w:val="double" w:sz="4" w:space="0" w:color="auto"/>
              <w:left w:val="single" w:sz="4" w:space="0" w:color="auto"/>
              <w:bottom w:val="nil"/>
              <w:right w:val="nil"/>
            </w:tcBorders>
            <w:shd w:val="clear" w:color="000000" w:fill="FFFFFF"/>
            <w:noWrap/>
            <w:hideMark/>
          </w:tcPr>
          <w:p w14:paraId="38523BCA" w14:textId="77777777" w:rsidR="008A29C3" w:rsidRPr="009533F7" w:rsidRDefault="008A29C3" w:rsidP="00E21589">
            <w:pPr>
              <w:rPr>
                <w:b/>
                <w:bCs/>
                <w:color w:val="000000"/>
                <w:sz w:val="18"/>
                <w:szCs w:val="18"/>
                <w:lang w:val="en-US"/>
              </w:rPr>
            </w:pPr>
            <w:r w:rsidRPr="009533F7">
              <w:rPr>
                <w:b/>
                <w:bCs/>
                <w:color w:val="000000"/>
                <w:sz w:val="18"/>
                <w:szCs w:val="18"/>
                <w:lang w:val="en-US"/>
              </w:rPr>
              <w:t>Fixed Cost</w:t>
            </w:r>
          </w:p>
        </w:tc>
        <w:tc>
          <w:tcPr>
            <w:tcW w:w="742" w:type="dxa"/>
            <w:tcBorders>
              <w:top w:val="double" w:sz="4" w:space="0" w:color="auto"/>
              <w:left w:val="nil"/>
              <w:bottom w:val="nil"/>
              <w:right w:val="nil"/>
            </w:tcBorders>
            <w:shd w:val="clear" w:color="000000" w:fill="FFFFFF"/>
            <w:noWrap/>
            <w:hideMark/>
          </w:tcPr>
          <w:p w14:paraId="45CC95D4"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303" w:type="dxa"/>
            <w:tcBorders>
              <w:top w:val="double" w:sz="4" w:space="0" w:color="auto"/>
              <w:left w:val="nil"/>
              <w:bottom w:val="nil"/>
              <w:right w:val="nil"/>
            </w:tcBorders>
            <w:shd w:val="clear" w:color="000000" w:fill="FFFFFF"/>
            <w:noWrap/>
            <w:hideMark/>
          </w:tcPr>
          <w:p w14:paraId="549CB54A"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double" w:sz="4" w:space="0" w:color="auto"/>
              <w:left w:val="nil"/>
              <w:bottom w:val="nil"/>
              <w:right w:val="nil"/>
            </w:tcBorders>
            <w:shd w:val="clear" w:color="000000" w:fill="FFFFFF"/>
            <w:noWrap/>
            <w:hideMark/>
          </w:tcPr>
          <w:p w14:paraId="1AE3B878"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double" w:sz="4" w:space="0" w:color="auto"/>
              <w:left w:val="nil"/>
              <w:bottom w:val="nil"/>
              <w:right w:val="nil"/>
            </w:tcBorders>
            <w:shd w:val="clear" w:color="000000" w:fill="FFFFFF"/>
            <w:noWrap/>
            <w:hideMark/>
          </w:tcPr>
          <w:p w14:paraId="2D288C3E"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60" w:type="dxa"/>
            <w:tcBorders>
              <w:top w:val="double" w:sz="4" w:space="0" w:color="auto"/>
              <w:left w:val="nil"/>
              <w:bottom w:val="nil"/>
              <w:right w:val="nil"/>
            </w:tcBorders>
            <w:shd w:val="clear" w:color="000000" w:fill="FFFFFF"/>
            <w:noWrap/>
            <w:hideMark/>
          </w:tcPr>
          <w:p w14:paraId="0798E64B"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double" w:sz="4" w:space="0" w:color="auto"/>
              <w:left w:val="nil"/>
              <w:bottom w:val="nil"/>
              <w:right w:val="single" w:sz="4" w:space="0" w:color="auto"/>
            </w:tcBorders>
            <w:shd w:val="clear" w:color="000000" w:fill="FFFFFF"/>
            <w:noWrap/>
            <w:hideMark/>
          </w:tcPr>
          <w:p w14:paraId="0FC76E77" w14:textId="77777777" w:rsidR="008A29C3" w:rsidRPr="009533F7" w:rsidRDefault="008A29C3" w:rsidP="00E21589">
            <w:pPr>
              <w:rPr>
                <w:color w:val="000000"/>
                <w:sz w:val="18"/>
                <w:szCs w:val="18"/>
                <w:lang w:val="en-US"/>
              </w:rPr>
            </w:pPr>
            <w:r w:rsidRPr="009533F7">
              <w:rPr>
                <w:color w:val="000000"/>
                <w:sz w:val="18"/>
                <w:szCs w:val="18"/>
                <w:lang w:val="en-US"/>
              </w:rPr>
              <w:t> </w:t>
            </w:r>
          </w:p>
        </w:tc>
      </w:tr>
      <w:tr w:rsidR="008A29C3" w:rsidRPr="00E92DE2" w14:paraId="129F1545" w14:textId="77777777" w:rsidTr="00E21589">
        <w:trPr>
          <w:trHeight w:val="828"/>
        </w:trPr>
        <w:tc>
          <w:tcPr>
            <w:tcW w:w="361" w:type="dxa"/>
            <w:tcBorders>
              <w:top w:val="nil"/>
              <w:left w:val="single" w:sz="4" w:space="0" w:color="auto"/>
              <w:bottom w:val="nil"/>
              <w:right w:val="nil"/>
            </w:tcBorders>
            <w:shd w:val="clear" w:color="000000" w:fill="FFFFFF"/>
            <w:noWrap/>
            <w:hideMark/>
          </w:tcPr>
          <w:p w14:paraId="315CDEDB"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2029" w:type="dxa"/>
            <w:gridSpan w:val="5"/>
            <w:tcBorders>
              <w:top w:val="nil"/>
              <w:left w:val="nil"/>
              <w:bottom w:val="nil"/>
              <w:right w:val="nil"/>
            </w:tcBorders>
            <w:shd w:val="clear" w:color="000000" w:fill="FFFFFF"/>
            <w:noWrap/>
            <w:hideMark/>
          </w:tcPr>
          <w:p w14:paraId="52DE4136" w14:textId="77777777" w:rsidR="008A29C3" w:rsidRPr="009533F7" w:rsidRDefault="008A29C3" w:rsidP="00E21589">
            <w:pPr>
              <w:rPr>
                <w:i/>
                <w:iCs/>
                <w:color w:val="000000"/>
                <w:sz w:val="18"/>
                <w:szCs w:val="18"/>
                <w:lang w:val="en-US"/>
              </w:rPr>
            </w:pPr>
            <w:r w:rsidRPr="009533F7">
              <w:rPr>
                <w:i/>
                <w:iCs/>
                <w:color w:val="000000"/>
                <w:sz w:val="18"/>
                <w:szCs w:val="18"/>
                <w:lang w:val="en-US"/>
              </w:rPr>
              <w:t>Management, contracted</w:t>
            </w:r>
          </w:p>
        </w:tc>
        <w:tc>
          <w:tcPr>
            <w:tcW w:w="4698" w:type="dxa"/>
            <w:gridSpan w:val="2"/>
            <w:tcBorders>
              <w:top w:val="nil"/>
              <w:left w:val="nil"/>
              <w:bottom w:val="nil"/>
              <w:right w:val="nil"/>
            </w:tcBorders>
            <w:shd w:val="clear" w:color="000000" w:fill="FFFFFF"/>
            <w:hideMark/>
          </w:tcPr>
          <w:p w14:paraId="3378A3A9" w14:textId="4697B796" w:rsidR="008A29C3" w:rsidRPr="009533F7" w:rsidRDefault="008A29C3" w:rsidP="00E21589">
            <w:pPr>
              <w:rPr>
                <w:color w:val="000000"/>
                <w:sz w:val="18"/>
                <w:szCs w:val="18"/>
                <w:lang w:val="en-US"/>
              </w:rPr>
            </w:pPr>
            <w:r w:rsidRPr="009533F7">
              <w:rPr>
                <w:color w:val="000000"/>
                <w:sz w:val="18"/>
                <w:szCs w:val="18"/>
                <w:lang w:val="en-US"/>
              </w:rPr>
              <w:t xml:space="preserve">Cost of setting up the central administrative unit ("Physical Assets Management"), who hires and monitors </w:t>
            </w:r>
            <w:r w:rsidR="00E17B43" w:rsidRPr="009533F7">
              <w:rPr>
                <w:color w:val="000000"/>
                <w:sz w:val="18"/>
                <w:szCs w:val="18"/>
                <w:lang w:val="en-US"/>
              </w:rPr>
              <w:t>maintenance</w:t>
            </w:r>
            <w:r w:rsidRPr="009533F7">
              <w:rPr>
                <w:color w:val="000000"/>
                <w:sz w:val="18"/>
                <w:szCs w:val="18"/>
                <w:lang w:val="en-US"/>
              </w:rPr>
              <w:t xml:space="preserve"> contractors: IT-system, transport, and office space.</w:t>
            </w:r>
          </w:p>
        </w:tc>
        <w:tc>
          <w:tcPr>
            <w:tcW w:w="160" w:type="dxa"/>
            <w:tcBorders>
              <w:top w:val="nil"/>
              <w:left w:val="nil"/>
              <w:bottom w:val="nil"/>
              <w:right w:val="nil"/>
            </w:tcBorders>
            <w:shd w:val="clear" w:color="000000" w:fill="FFFFFF"/>
            <w:hideMark/>
          </w:tcPr>
          <w:p w14:paraId="362B6B94"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noWrap/>
            <w:hideMark/>
          </w:tcPr>
          <w:p w14:paraId="3ACAD6CC" w14:textId="0A27B24E" w:rsidR="008A29C3" w:rsidRPr="009533F7" w:rsidRDefault="00347AD8" w:rsidP="00E21589">
            <w:pPr>
              <w:rPr>
                <w:color w:val="000000"/>
                <w:sz w:val="18"/>
                <w:szCs w:val="18"/>
                <w:lang w:val="en-US"/>
              </w:rPr>
            </w:pPr>
            <w:r>
              <w:rPr>
                <w:color w:val="000000"/>
                <w:sz w:val="18"/>
                <w:szCs w:val="18"/>
                <w:lang w:val="en-US"/>
              </w:rPr>
              <w:t>MMIS</w:t>
            </w:r>
          </w:p>
        </w:tc>
      </w:tr>
      <w:tr w:rsidR="008A29C3" w:rsidRPr="00E92DE2" w14:paraId="39B8DFCF" w14:textId="77777777" w:rsidTr="00E21589">
        <w:trPr>
          <w:trHeight w:val="183"/>
        </w:trPr>
        <w:tc>
          <w:tcPr>
            <w:tcW w:w="361" w:type="dxa"/>
            <w:tcBorders>
              <w:top w:val="nil"/>
              <w:left w:val="single" w:sz="4" w:space="0" w:color="auto"/>
              <w:bottom w:val="nil"/>
              <w:right w:val="nil"/>
            </w:tcBorders>
            <w:shd w:val="clear" w:color="000000" w:fill="FFFFFF"/>
            <w:noWrap/>
            <w:hideMark/>
          </w:tcPr>
          <w:p w14:paraId="7BFFC4A4"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360" w:type="dxa"/>
            <w:tcBorders>
              <w:top w:val="nil"/>
              <w:left w:val="nil"/>
              <w:bottom w:val="nil"/>
              <w:right w:val="nil"/>
            </w:tcBorders>
            <w:shd w:val="clear" w:color="000000" w:fill="FFFFFF"/>
            <w:noWrap/>
            <w:hideMark/>
          </w:tcPr>
          <w:p w14:paraId="1E27B9D9" w14:textId="77777777" w:rsidR="008A29C3" w:rsidRPr="009533F7" w:rsidRDefault="008A29C3" w:rsidP="00E21589">
            <w:pPr>
              <w:rPr>
                <w:i/>
                <w:iCs/>
                <w:color w:val="000000"/>
                <w:sz w:val="18"/>
                <w:szCs w:val="18"/>
                <w:lang w:val="en-US"/>
              </w:rPr>
            </w:pPr>
            <w:r w:rsidRPr="009533F7">
              <w:rPr>
                <w:i/>
                <w:iCs/>
                <w:color w:val="000000"/>
                <w:sz w:val="18"/>
                <w:szCs w:val="18"/>
                <w:lang w:val="en-US"/>
              </w:rPr>
              <w:t> </w:t>
            </w:r>
          </w:p>
        </w:tc>
        <w:tc>
          <w:tcPr>
            <w:tcW w:w="361" w:type="dxa"/>
            <w:tcBorders>
              <w:top w:val="nil"/>
              <w:left w:val="nil"/>
              <w:bottom w:val="nil"/>
              <w:right w:val="nil"/>
            </w:tcBorders>
            <w:shd w:val="clear" w:color="000000" w:fill="FFFFFF"/>
            <w:noWrap/>
            <w:hideMark/>
          </w:tcPr>
          <w:p w14:paraId="75116D74"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742" w:type="dxa"/>
            <w:tcBorders>
              <w:top w:val="nil"/>
              <w:left w:val="nil"/>
              <w:bottom w:val="nil"/>
              <w:right w:val="nil"/>
            </w:tcBorders>
            <w:shd w:val="clear" w:color="000000" w:fill="FFFFFF"/>
            <w:noWrap/>
            <w:hideMark/>
          </w:tcPr>
          <w:p w14:paraId="38A1011D"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303" w:type="dxa"/>
            <w:tcBorders>
              <w:top w:val="nil"/>
              <w:left w:val="nil"/>
              <w:bottom w:val="nil"/>
              <w:right w:val="nil"/>
            </w:tcBorders>
            <w:shd w:val="clear" w:color="000000" w:fill="FFFFFF"/>
            <w:noWrap/>
            <w:hideMark/>
          </w:tcPr>
          <w:p w14:paraId="13B486AF"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0F9FB68D"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hideMark/>
          </w:tcPr>
          <w:p w14:paraId="7D2B03EE"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60" w:type="dxa"/>
            <w:tcBorders>
              <w:top w:val="nil"/>
              <w:left w:val="nil"/>
              <w:bottom w:val="nil"/>
              <w:right w:val="nil"/>
            </w:tcBorders>
            <w:shd w:val="clear" w:color="000000" w:fill="FFFFFF"/>
            <w:hideMark/>
          </w:tcPr>
          <w:p w14:paraId="7642B0F4"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noWrap/>
            <w:hideMark/>
          </w:tcPr>
          <w:p w14:paraId="778B6544" w14:textId="77777777" w:rsidR="008A29C3" w:rsidRPr="009533F7" w:rsidRDefault="008A29C3" w:rsidP="00E21589">
            <w:pPr>
              <w:rPr>
                <w:color w:val="000000"/>
                <w:sz w:val="18"/>
                <w:szCs w:val="18"/>
                <w:lang w:val="en-US"/>
              </w:rPr>
            </w:pPr>
            <w:r w:rsidRPr="009533F7">
              <w:rPr>
                <w:color w:val="000000"/>
                <w:sz w:val="18"/>
                <w:szCs w:val="18"/>
                <w:lang w:val="en-US"/>
              </w:rPr>
              <w:t> </w:t>
            </w:r>
          </w:p>
        </w:tc>
      </w:tr>
      <w:tr w:rsidR="008A29C3" w:rsidRPr="00E92DE2" w14:paraId="052F23C0" w14:textId="77777777" w:rsidTr="00E21589">
        <w:trPr>
          <w:trHeight w:val="552"/>
        </w:trPr>
        <w:tc>
          <w:tcPr>
            <w:tcW w:w="361" w:type="dxa"/>
            <w:tcBorders>
              <w:top w:val="nil"/>
              <w:left w:val="single" w:sz="4" w:space="0" w:color="auto"/>
              <w:bottom w:val="nil"/>
              <w:right w:val="nil"/>
            </w:tcBorders>
            <w:shd w:val="clear" w:color="000000" w:fill="FFFFFF"/>
            <w:noWrap/>
            <w:hideMark/>
          </w:tcPr>
          <w:p w14:paraId="046ED6A7"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1766" w:type="dxa"/>
            <w:gridSpan w:val="4"/>
            <w:tcBorders>
              <w:top w:val="nil"/>
              <w:left w:val="nil"/>
              <w:bottom w:val="nil"/>
              <w:right w:val="nil"/>
            </w:tcBorders>
            <w:shd w:val="clear" w:color="000000" w:fill="FFFFFF"/>
            <w:noWrap/>
            <w:hideMark/>
          </w:tcPr>
          <w:p w14:paraId="2B2D7EF7" w14:textId="77777777" w:rsidR="008A29C3" w:rsidRPr="009533F7" w:rsidRDefault="008A29C3" w:rsidP="00E21589">
            <w:pPr>
              <w:rPr>
                <w:i/>
                <w:iCs/>
                <w:color w:val="000000"/>
                <w:sz w:val="18"/>
                <w:szCs w:val="18"/>
                <w:lang w:val="en-US"/>
              </w:rPr>
            </w:pPr>
            <w:r w:rsidRPr="009533F7">
              <w:rPr>
                <w:i/>
                <w:iCs/>
                <w:color w:val="000000"/>
                <w:sz w:val="18"/>
                <w:szCs w:val="18"/>
                <w:lang w:val="en-US"/>
              </w:rPr>
              <w:t>Investment, in-house</w:t>
            </w:r>
          </w:p>
        </w:tc>
        <w:tc>
          <w:tcPr>
            <w:tcW w:w="276" w:type="dxa"/>
            <w:gridSpan w:val="2"/>
            <w:tcBorders>
              <w:top w:val="nil"/>
              <w:left w:val="nil"/>
              <w:bottom w:val="nil"/>
              <w:right w:val="nil"/>
            </w:tcBorders>
            <w:shd w:val="clear" w:color="000000" w:fill="FFFFFF"/>
            <w:noWrap/>
            <w:hideMark/>
          </w:tcPr>
          <w:p w14:paraId="0B6C8959"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hideMark/>
          </w:tcPr>
          <w:p w14:paraId="5DDDD6F9" w14:textId="77777777" w:rsidR="008A29C3" w:rsidRPr="009533F7" w:rsidRDefault="008A29C3" w:rsidP="00E21589">
            <w:pPr>
              <w:rPr>
                <w:color w:val="000000"/>
                <w:sz w:val="18"/>
                <w:szCs w:val="18"/>
                <w:lang w:val="en-US"/>
              </w:rPr>
            </w:pPr>
            <w:r w:rsidRPr="009533F7">
              <w:rPr>
                <w:color w:val="000000"/>
                <w:sz w:val="18"/>
                <w:szCs w:val="18"/>
                <w:lang w:val="en-US"/>
              </w:rPr>
              <w:t>Cost of setting up a workshop in each health facility and equipping it with tools</w:t>
            </w:r>
          </w:p>
        </w:tc>
        <w:tc>
          <w:tcPr>
            <w:tcW w:w="160" w:type="dxa"/>
            <w:tcBorders>
              <w:top w:val="nil"/>
              <w:left w:val="nil"/>
              <w:bottom w:val="nil"/>
              <w:right w:val="nil"/>
            </w:tcBorders>
            <w:shd w:val="clear" w:color="000000" w:fill="FFFFFF"/>
            <w:noWrap/>
            <w:hideMark/>
          </w:tcPr>
          <w:p w14:paraId="228CFEC7"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noWrap/>
            <w:hideMark/>
          </w:tcPr>
          <w:p w14:paraId="1616D67D" w14:textId="279972E0" w:rsidR="008A29C3" w:rsidRPr="009533F7" w:rsidRDefault="00347AD8" w:rsidP="00E21589">
            <w:pPr>
              <w:rPr>
                <w:color w:val="000000"/>
                <w:sz w:val="18"/>
                <w:szCs w:val="18"/>
                <w:lang w:val="en-US"/>
              </w:rPr>
            </w:pPr>
            <w:r>
              <w:rPr>
                <w:color w:val="000000"/>
                <w:sz w:val="18"/>
                <w:szCs w:val="18"/>
                <w:lang w:val="en-US"/>
              </w:rPr>
              <w:t>MMIS</w:t>
            </w:r>
          </w:p>
        </w:tc>
      </w:tr>
      <w:tr w:rsidR="008A29C3" w:rsidRPr="00E92DE2" w14:paraId="4CF76F1E" w14:textId="77777777" w:rsidTr="00E21589">
        <w:trPr>
          <w:trHeight w:val="183"/>
        </w:trPr>
        <w:tc>
          <w:tcPr>
            <w:tcW w:w="361" w:type="dxa"/>
            <w:tcBorders>
              <w:top w:val="nil"/>
              <w:left w:val="single" w:sz="4" w:space="0" w:color="auto"/>
              <w:bottom w:val="nil"/>
              <w:right w:val="nil"/>
            </w:tcBorders>
            <w:shd w:val="clear" w:color="000000" w:fill="FFFFFF"/>
            <w:noWrap/>
            <w:hideMark/>
          </w:tcPr>
          <w:p w14:paraId="7C7B21E9"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360" w:type="dxa"/>
            <w:tcBorders>
              <w:top w:val="nil"/>
              <w:left w:val="nil"/>
              <w:bottom w:val="nil"/>
              <w:right w:val="nil"/>
            </w:tcBorders>
            <w:shd w:val="clear" w:color="000000" w:fill="FFFFFF"/>
            <w:noWrap/>
            <w:hideMark/>
          </w:tcPr>
          <w:p w14:paraId="1AD0EB72" w14:textId="77777777" w:rsidR="008A29C3" w:rsidRPr="009533F7" w:rsidRDefault="008A29C3" w:rsidP="00E21589">
            <w:pPr>
              <w:rPr>
                <w:i/>
                <w:iCs/>
                <w:color w:val="000000"/>
                <w:sz w:val="18"/>
                <w:szCs w:val="18"/>
                <w:lang w:val="en-US"/>
              </w:rPr>
            </w:pPr>
            <w:r w:rsidRPr="009533F7">
              <w:rPr>
                <w:i/>
                <w:iCs/>
                <w:color w:val="000000"/>
                <w:sz w:val="18"/>
                <w:szCs w:val="18"/>
                <w:lang w:val="en-US"/>
              </w:rPr>
              <w:t> </w:t>
            </w:r>
          </w:p>
        </w:tc>
        <w:tc>
          <w:tcPr>
            <w:tcW w:w="361" w:type="dxa"/>
            <w:tcBorders>
              <w:top w:val="nil"/>
              <w:left w:val="nil"/>
              <w:bottom w:val="nil"/>
              <w:right w:val="nil"/>
            </w:tcBorders>
            <w:shd w:val="clear" w:color="000000" w:fill="FFFFFF"/>
            <w:noWrap/>
            <w:hideMark/>
          </w:tcPr>
          <w:p w14:paraId="5BE53B5F"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742" w:type="dxa"/>
            <w:tcBorders>
              <w:top w:val="nil"/>
              <w:left w:val="nil"/>
              <w:bottom w:val="nil"/>
              <w:right w:val="nil"/>
            </w:tcBorders>
            <w:shd w:val="clear" w:color="000000" w:fill="FFFFFF"/>
            <w:noWrap/>
            <w:hideMark/>
          </w:tcPr>
          <w:p w14:paraId="042385E1"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303" w:type="dxa"/>
            <w:tcBorders>
              <w:top w:val="nil"/>
              <w:left w:val="nil"/>
              <w:bottom w:val="nil"/>
              <w:right w:val="nil"/>
            </w:tcBorders>
            <w:shd w:val="clear" w:color="000000" w:fill="FFFFFF"/>
            <w:noWrap/>
            <w:hideMark/>
          </w:tcPr>
          <w:p w14:paraId="61D3BE76"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133E97C7"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noWrap/>
            <w:hideMark/>
          </w:tcPr>
          <w:p w14:paraId="635157C7"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60" w:type="dxa"/>
            <w:tcBorders>
              <w:top w:val="nil"/>
              <w:left w:val="nil"/>
              <w:bottom w:val="nil"/>
              <w:right w:val="nil"/>
            </w:tcBorders>
            <w:shd w:val="clear" w:color="000000" w:fill="FFFFFF"/>
            <w:noWrap/>
            <w:hideMark/>
          </w:tcPr>
          <w:p w14:paraId="42A146C2"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noWrap/>
            <w:hideMark/>
          </w:tcPr>
          <w:p w14:paraId="402455AC" w14:textId="77777777" w:rsidR="008A29C3" w:rsidRPr="009533F7" w:rsidRDefault="008A29C3" w:rsidP="00E21589">
            <w:pPr>
              <w:rPr>
                <w:color w:val="000000"/>
                <w:sz w:val="18"/>
                <w:szCs w:val="18"/>
                <w:lang w:val="en-US"/>
              </w:rPr>
            </w:pPr>
            <w:r w:rsidRPr="009533F7">
              <w:rPr>
                <w:color w:val="000000"/>
                <w:sz w:val="18"/>
                <w:szCs w:val="18"/>
                <w:lang w:val="en-US"/>
              </w:rPr>
              <w:t> </w:t>
            </w:r>
          </w:p>
        </w:tc>
      </w:tr>
      <w:tr w:rsidR="008A29C3" w:rsidRPr="000B45E4" w14:paraId="36C51DB6" w14:textId="77777777" w:rsidTr="00E21589">
        <w:trPr>
          <w:trHeight w:val="1105"/>
        </w:trPr>
        <w:tc>
          <w:tcPr>
            <w:tcW w:w="361" w:type="dxa"/>
            <w:tcBorders>
              <w:top w:val="nil"/>
              <w:left w:val="single" w:sz="4" w:space="0" w:color="auto"/>
              <w:bottom w:val="nil"/>
              <w:right w:val="nil"/>
            </w:tcBorders>
            <w:shd w:val="clear" w:color="000000" w:fill="FFFFFF"/>
            <w:noWrap/>
            <w:hideMark/>
          </w:tcPr>
          <w:p w14:paraId="4B6E9E40"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2029" w:type="dxa"/>
            <w:gridSpan w:val="5"/>
            <w:tcBorders>
              <w:top w:val="nil"/>
              <w:left w:val="nil"/>
              <w:bottom w:val="nil"/>
              <w:right w:val="nil"/>
            </w:tcBorders>
            <w:shd w:val="clear" w:color="000000" w:fill="FFFFFF"/>
            <w:noWrap/>
            <w:hideMark/>
          </w:tcPr>
          <w:p w14:paraId="6DB9DA9C" w14:textId="77777777" w:rsidR="008A29C3" w:rsidRPr="009533F7" w:rsidRDefault="008A29C3" w:rsidP="00E21589">
            <w:pPr>
              <w:rPr>
                <w:i/>
                <w:iCs/>
                <w:color w:val="000000"/>
                <w:sz w:val="18"/>
                <w:szCs w:val="18"/>
                <w:lang w:val="en-US"/>
              </w:rPr>
            </w:pPr>
            <w:r w:rsidRPr="009533F7">
              <w:rPr>
                <w:i/>
                <w:iCs/>
                <w:color w:val="000000"/>
                <w:sz w:val="18"/>
                <w:szCs w:val="18"/>
                <w:lang w:val="en-US"/>
              </w:rPr>
              <w:t xml:space="preserve"> Maintenance, contracted</w:t>
            </w:r>
          </w:p>
        </w:tc>
        <w:tc>
          <w:tcPr>
            <w:tcW w:w="4698" w:type="dxa"/>
            <w:gridSpan w:val="2"/>
            <w:tcBorders>
              <w:top w:val="nil"/>
              <w:left w:val="nil"/>
              <w:bottom w:val="nil"/>
              <w:right w:val="nil"/>
            </w:tcBorders>
            <w:shd w:val="clear" w:color="000000" w:fill="FFFFFF"/>
            <w:hideMark/>
          </w:tcPr>
          <w:p w14:paraId="0E0478F4" w14:textId="2D53250B" w:rsidR="008A29C3" w:rsidRPr="009533F7" w:rsidRDefault="008A29C3" w:rsidP="00E21589">
            <w:pPr>
              <w:rPr>
                <w:color w:val="000000"/>
                <w:sz w:val="18"/>
                <w:szCs w:val="18"/>
                <w:lang w:val="en-US"/>
              </w:rPr>
            </w:pPr>
            <w:r w:rsidRPr="009533F7">
              <w:rPr>
                <w:color w:val="000000"/>
                <w:sz w:val="18"/>
                <w:szCs w:val="18"/>
                <w:lang w:val="en-US"/>
              </w:rPr>
              <w:t xml:space="preserve">Cost of launching program (mobilization phase): recruitment of personnel, workshop setup, purchase of vehicles, tools, initial spares stock, calibration equipment, stakeholder meetings; and device inventory (Rapid </w:t>
            </w:r>
            <w:r w:rsidR="00E17B43" w:rsidRPr="009533F7">
              <w:rPr>
                <w:color w:val="000000"/>
                <w:sz w:val="18"/>
                <w:szCs w:val="18"/>
                <w:lang w:val="en-US"/>
              </w:rPr>
              <w:t>Inventory</w:t>
            </w:r>
            <w:r w:rsidRPr="009533F7">
              <w:rPr>
                <w:color w:val="000000"/>
                <w:sz w:val="18"/>
                <w:szCs w:val="18"/>
                <w:lang w:val="en-US"/>
              </w:rPr>
              <w:t xml:space="preserve"> Assessment).</w:t>
            </w:r>
          </w:p>
        </w:tc>
        <w:tc>
          <w:tcPr>
            <w:tcW w:w="160" w:type="dxa"/>
            <w:tcBorders>
              <w:top w:val="nil"/>
              <w:left w:val="nil"/>
              <w:bottom w:val="nil"/>
              <w:right w:val="nil"/>
            </w:tcBorders>
            <w:shd w:val="clear" w:color="000000" w:fill="FFFFFF"/>
            <w:hideMark/>
          </w:tcPr>
          <w:p w14:paraId="5CA0D9DE"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hideMark/>
          </w:tcPr>
          <w:p w14:paraId="21D30074" w14:textId="48D825EF" w:rsidR="008A29C3" w:rsidRPr="00916B09" w:rsidRDefault="00347AD8" w:rsidP="00E21589">
            <w:pPr>
              <w:rPr>
                <w:color w:val="000000"/>
                <w:sz w:val="18"/>
                <w:szCs w:val="18"/>
                <w:lang w:val="fr-FR"/>
              </w:rPr>
            </w:pPr>
            <w:r>
              <w:rPr>
                <w:color w:val="000000"/>
                <w:sz w:val="18"/>
                <w:szCs w:val="18"/>
                <w:lang w:val="fr-FR"/>
              </w:rPr>
              <w:t>MMIS</w:t>
            </w:r>
            <w:r w:rsidR="008A29C3" w:rsidRPr="00916B09">
              <w:rPr>
                <w:color w:val="000000"/>
                <w:sz w:val="18"/>
                <w:szCs w:val="18"/>
                <w:lang w:val="fr-FR"/>
              </w:rPr>
              <w:t xml:space="preserve">, m4H, </w:t>
            </w:r>
            <w:proofErr w:type="spellStart"/>
            <w:r w:rsidR="008A29C3" w:rsidRPr="00916B09">
              <w:rPr>
                <w:color w:val="000000"/>
                <w:sz w:val="18"/>
                <w:szCs w:val="18"/>
                <w:lang w:val="fr-FR"/>
              </w:rPr>
              <w:t>BoQ</w:t>
            </w:r>
            <w:proofErr w:type="spellEnd"/>
            <w:r w:rsidR="008A29C3" w:rsidRPr="00916B09">
              <w:rPr>
                <w:color w:val="000000"/>
                <w:sz w:val="18"/>
                <w:szCs w:val="18"/>
                <w:lang w:val="fr-FR"/>
              </w:rPr>
              <w:t>, Consultant (</w:t>
            </w:r>
            <w:r w:rsidR="00E17B43">
              <w:rPr>
                <w:color w:val="000000"/>
                <w:sz w:val="18"/>
                <w:szCs w:val="18"/>
                <w:lang w:val="fr-FR"/>
              </w:rPr>
              <w:t xml:space="preserve">for </w:t>
            </w:r>
            <w:proofErr w:type="spellStart"/>
            <w:r w:rsidR="00E17B43">
              <w:rPr>
                <w:color w:val="000000"/>
                <w:sz w:val="18"/>
                <w:szCs w:val="18"/>
                <w:lang w:val="fr-FR"/>
              </w:rPr>
              <w:t>p</w:t>
            </w:r>
            <w:r w:rsidR="008A29C3" w:rsidRPr="00916B09">
              <w:rPr>
                <w:color w:val="000000"/>
                <w:sz w:val="18"/>
                <w:szCs w:val="18"/>
                <w:lang w:val="fr-FR"/>
              </w:rPr>
              <w:t>rices</w:t>
            </w:r>
            <w:proofErr w:type="spellEnd"/>
            <w:r w:rsidR="008A29C3" w:rsidRPr="00916B09">
              <w:rPr>
                <w:color w:val="000000"/>
                <w:sz w:val="18"/>
                <w:szCs w:val="18"/>
                <w:lang w:val="fr-FR"/>
              </w:rPr>
              <w:t>)</w:t>
            </w:r>
          </w:p>
        </w:tc>
      </w:tr>
      <w:tr w:rsidR="008A29C3" w:rsidRPr="000B45E4" w14:paraId="00DDF237" w14:textId="77777777" w:rsidTr="00E21589">
        <w:trPr>
          <w:trHeight w:val="183"/>
        </w:trPr>
        <w:tc>
          <w:tcPr>
            <w:tcW w:w="361" w:type="dxa"/>
            <w:tcBorders>
              <w:top w:val="nil"/>
              <w:left w:val="single" w:sz="4" w:space="0" w:color="auto"/>
              <w:bottom w:val="nil"/>
              <w:right w:val="nil"/>
            </w:tcBorders>
            <w:shd w:val="clear" w:color="000000" w:fill="FFFFFF"/>
            <w:noWrap/>
            <w:hideMark/>
          </w:tcPr>
          <w:p w14:paraId="4311921A" w14:textId="77777777" w:rsidR="008A29C3" w:rsidRPr="00916B09" w:rsidRDefault="008A29C3" w:rsidP="00E21589">
            <w:pPr>
              <w:rPr>
                <w:b/>
                <w:bCs/>
                <w:color w:val="000000"/>
                <w:sz w:val="18"/>
                <w:szCs w:val="18"/>
                <w:lang w:val="fr-FR"/>
              </w:rPr>
            </w:pPr>
            <w:r w:rsidRPr="00916B09">
              <w:rPr>
                <w:b/>
                <w:bCs/>
                <w:color w:val="000000"/>
                <w:sz w:val="18"/>
                <w:szCs w:val="18"/>
                <w:lang w:val="fr-FR"/>
              </w:rPr>
              <w:t> </w:t>
            </w:r>
          </w:p>
        </w:tc>
        <w:tc>
          <w:tcPr>
            <w:tcW w:w="360" w:type="dxa"/>
            <w:tcBorders>
              <w:top w:val="nil"/>
              <w:left w:val="nil"/>
              <w:bottom w:val="nil"/>
              <w:right w:val="nil"/>
            </w:tcBorders>
            <w:shd w:val="clear" w:color="000000" w:fill="FFFFFF"/>
            <w:noWrap/>
            <w:hideMark/>
          </w:tcPr>
          <w:p w14:paraId="141ED820" w14:textId="77777777" w:rsidR="008A29C3" w:rsidRPr="00916B09" w:rsidRDefault="008A29C3" w:rsidP="00E21589">
            <w:pPr>
              <w:rPr>
                <w:i/>
                <w:iCs/>
                <w:color w:val="000000"/>
                <w:sz w:val="18"/>
                <w:szCs w:val="18"/>
                <w:lang w:val="fr-FR"/>
              </w:rPr>
            </w:pPr>
            <w:r w:rsidRPr="00916B09">
              <w:rPr>
                <w:i/>
                <w:iCs/>
                <w:color w:val="000000"/>
                <w:sz w:val="18"/>
                <w:szCs w:val="18"/>
                <w:lang w:val="fr-FR"/>
              </w:rPr>
              <w:t> </w:t>
            </w:r>
          </w:p>
        </w:tc>
        <w:tc>
          <w:tcPr>
            <w:tcW w:w="361" w:type="dxa"/>
            <w:tcBorders>
              <w:top w:val="nil"/>
              <w:left w:val="nil"/>
              <w:bottom w:val="nil"/>
              <w:right w:val="nil"/>
            </w:tcBorders>
            <w:shd w:val="clear" w:color="000000" w:fill="FFFFFF"/>
            <w:noWrap/>
            <w:hideMark/>
          </w:tcPr>
          <w:p w14:paraId="7E55ED95" w14:textId="77777777" w:rsidR="008A29C3" w:rsidRPr="00916B09" w:rsidRDefault="008A29C3" w:rsidP="00E21589">
            <w:pPr>
              <w:rPr>
                <w:color w:val="000000"/>
                <w:sz w:val="18"/>
                <w:szCs w:val="18"/>
                <w:lang w:val="fr-FR"/>
              </w:rPr>
            </w:pPr>
            <w:r w:rsidRPr="00916B09">
              <w:rPr>
                <w:color w:val="000000"/>
                <w:sz w:val="18"/>
                <w:szCs w:val="18"/>
                <w:lang w:val="fr-FR"/>
              </w:rPr>
              <w:t> </w:t>
            </w:r>
          </w:p>
        </w:tc>
        <w:tc>
          <w:tcPr>
            <w:tcW w:w="742" w:type="dxa"/>
            <w:tcBorders>
              <w:top w:val="nil"/>
              <w:left w:val="nil"/>
              <w:bottom w:val="nil"/>
              <w:right w:val="nil"/>
            </w:tcBorders>
            <w:shd w:val="clear" w:color="000000" w:fill="FFFFFF"/>
            <w:noWrap/>
            <w:hideMark/>
          </w:tcPr>
          <w:p w14:paraId="4188628B" w14:textId="77777777" w:rsidR="008A29C3" w:rsidRPr="00916B09" w:rsidRDefault="008A29C3" w:rsidP="00E21589">
            <w:pPr>
              <w:rPr>
                <w:color w:val="000000"/>
                <w:sz w:val="18"/>
                <w:szCs w:val="18"/>
                <w:lang w:val="fr-FR"/>
              </w:rPr>
            </w:pPr>
            <w:r w:rsidRPr="00916B09">
              <w:rPr>
                <w:color w:val="000000"/>
                <w:sz w:val="18"/>
                <w:szCs w:val="18"/>
                <w:lang w:val="fr-FR"/>
              </w:rPr>
              <w:t> </w:t>
            </w:r>
          </w:p>
        </w:tc>
        <w:tc>
          <w:tcPr>
            <w:tcW w:w="303" w:type="dxa"/>
            <w:tcBorders>
              <w:top w:val="nil"/>
              <w:left w:val="nil"/>
              <w:bottom w:val="nil"/>
              <w:right w:val="nil"/>
            </w:tcBorders>
            <w:shd w:val="clear" w:color="000000" w:fill="FFFFFF"/>
            <w:noWrap/>
            <w:hideMark/>
          </w:tcPr>
          <w:p w14:paraId="28393A40" w14:textId="77777777" w:rsidR="008A29C3" w:rsidRPr="00916B09" w:rsidRDefault="008A29C3" w:rsidP="00E21589">
            <w:pPr>
              <w:rPr>
                <w:color w:val="000000"/>
                <w:sz w:val="18"/>
                <w:szCs w:val="18"/>
                <w:lang w:val="fr-FR"/>
              </w:rPr>
            </w:pPr>
            <w:r w:rsidRPr="00916B09">
              <w:rPr>
                <w:color w:val="000000"/>
                <w:sz w:val="18"/>
                <w:szCs w:val="18"/>
                <w:lang w:val="fr-FR"/>
              </w:rPr>
              <w:t> </w:t>
            </w:r>
          </w:p>
        </w:tc>
        <w:tc>
          <w:tcPr>
            <w:tcW w:w="276" w:type="dxa"/>
            <w:gridSpan w:val="2"/>
            <w:tcBorders>
              <w:top w:val="nil"/>
              <w:left w:val="nil"/>
              <w:bottom w:val="nil"/>
              <w:right w:val="nil"/>
            </w:tcBorders>
            <w:shd w:val="clear" w:color="000000" w:fill="FFFFFF"/>
            <w:noWrap/>
            <w:hideMark/>
          </w:tcPr>
          <w:p w14:paraId="367C753A" w14:textId="77777777" w:rsidR="008A29C3" w:rsidRPr="00916B09" w:rsidRDefault="008A29C3" w:rsidP="00E21589">
            <w:pPr>
              <w:rPr>
                <w:color w:val="000000"/>
                <w:sz w:val="18"/>
                <w:szCs w:val="18"/>
                <w:lang w:val="fr-FR"/>
              </w:rPr>
            </w:pPr>
            <w:r w:rsidRPr="00916B09">
              <w:rPr>
                <w:color w:val="000000"/>
                <w:sz w:val="18"/>
                <w:szCs w:val="18"/>
                <w:lang w:val="fr-FR"/>
              </w:rPr>
              <w:t> </w:t>
            </w:r>
          </w:p>
        </w:tc>
        <w:tc>
          <w:tcPr>
            <w:tcW w:w="4685" w:type="dxa"/>
            <w:tcBorders>
              <w:top w:val="nil"/>
              <w:left w:val="nil"/>
              <w:bottom w:val="nil"/>
              <w:right w:val="nil"/>
            </w:tcBorders>
            <w:shd w:val="clear" w:color="000000" w:fill="FFFFFF"/>
            <w:noWrap/>
            <w:hideMark/>
          </w:tcPr>
          <w:p w14:paraId="5FAA12F3" w14:textId="77777777" w:rsidR="008A29C3" w:rsidRPr="00916B09" w:rsidRDefault="008A29C3" w:rsidP="00E21589">
            <w:pPr>
              <w:rPr>
                <w:color w:val="000000"/>
                <w:sz w:val="18"/>
                <w:szCs w:val="18"/>
                <w:lang w:val="fr-FR"/>
              </w:rPr>
            </w:pPr>
            <w:r w:rsidRPr="00916B09">
              <w:rPr>
                <w:color w:val="000000"/>
                <w:sz w:val="18"/>
                <w:szCs w:val="18"/>
                <w:lang w:val="fr-FR"/>
              </w:rPr>
              <w:t> </w:t>
            </w:r>
          </w:p>
        </w:tc>
        <w:tc>
          <w:tcPr>
            <w:tcW w:w="160" w:type="dxa"/>
            <w:tcBorders>
              <w:top w:val="nil"/>
              <w:left w:val="nil"/>
              <w:bottom w:val="nil"/>
              <w:right w:val="nil"/>
            </w:tcBorders>
            <w:shd w:val="clear" w:color="000000" w:fill="FFFFFF"/>
            <w:noWrap/>
            <w:hideMark/>
          </w:tcPr>
          <w:p w14:paraId="1AA5EF2A" w14:textId="77777777" w:rsidR="008A29C3" w:rsidRPr="00916B09" w:rsidRDefault="008A29C3" w:rsidP="00E21589">
            <w:pPr>
              <w:rPr>
                <w:color w:val="000000"/>
                <w:sz w:val="18"/>
                <w:szCs w:val="18"/>
                <w:lang w:val="fr-FR"/>
              </w:rPr>
            </w:pPr>
            <w:r w:rsidRPr="00916B09">
              <w:rPr>
                <w:color w:val="000000"/>
                <w:sz w:val="18"/>
                <w:szCs w:val="18"/>
                <w:lang w:val="fr-FR"/>
              </w:rPr>
              <w:t> </w:t>
            </w:r>
          </w:p>
        </w:tc>
        <w:tc>
          <w:tcPr>
            <w:tcW w:w="1905" w:type="dxa"/>
            <w:tcBorders>
              <w:top w:val="nil"/>
              <w:left w:val="nil"/>
              <w:bottom w:val="nil"/>
              <w:right w:val="single" w:sz="4" w:space="0" w:color="auto"/>
            </w:tcBorders>
            <w:shd w:val="clear" w:color="000000" w:fill="FFFFFF"/>
            <w:noWrap/>
            <w:hideMark/>
          </w:tcPr>
          <w:p w14:paraId="6AD4CD89" w14:textId="77777777" w:rsidR="008A29C3" w:rsidRPr="00916B09" w:rsidRDefault="008A29C3" w:rsidP="00E21589">
            <w:pPr>
              <w:rPr>
                <w:color w:val="000000"/>
                <w:sz w:val="18"/>
                <w:szCs w:val="18"/>
                <w:lang w:val="fr-FR"/>
              </w:rPr>
            </w:pPr>
            <w:r w:rsidRPr="00916B09">
              <w:rPr>
                <w:color w:val="000000"/>
                <w:sz w:val="18"/>
                <w:szCs w:val="18"/>
                <w:lang w:val="fr-FR"/>
              </w:rPr>
              <w:t> </w:t>
            </w:r>
          </w:p>
        </w:tc>
      </w:tr>
      <w:tr w:rsidR="008A29C3" w:rsidRPr="00E92DE2" w14:paraId="752D3EBE" w14:textId="77777777" w:rsidTr="00E21589">
        <w:trPr>
          <w:trHeight w:val="275"/>
        </w:trPr>
        <w:tc>
          <w:tcPr>
            <w:tcW w:w="1824" w:type="dxa"/>
            <w:gridSpan w:val="4"/>
            <w:tcBorders>
              <w:top w:val="single" w:sz="4" w:space="0" w:color="auto"/>
              <w:left w:val="single" w:sz="4" w:space="0" w:color="auto"/>
              <w:bottom w:val="nil"/>
              <w:right w:val="nil"/>
            </w:tcBorders>
            <w:shd w:val="clear" w:color="000000" w:fill="FFFFFF"/>
            <w:noWrap/>
            <w:hideMark/>
          </w:tcPr>
          <w:p w14:paraId="5DA1DBC1" w14:textId="77777777" w:rsidR="008A29C3" w:rsidRPr="009533F7" w:rsidRDefault="008A29C3" w:rsidP="00E21589">
            <w:pPr>
              <w:rPr>
                <w:b/>
                <w:bCs/>
                <w:color w:val="000000"/>
                <w:sz w:val="18"/>
                <w:szCs w:val="18"/>
                <w:lang w:val="en-US"/>
              </w:rPr>
            </w:pPr>
            <w:r w:rsidRPr="009533F7">
              <w:rPr>
                <w:b/>
                <w:bCs/>
                <w:color w:val="000000"/>
                <w:sz w:val="18"/>
                <w:szCs w:val="18"/>
                <w:lang w:val="en-US"/>
              </w:rPr>
              <w:t>Operating Cost</w:t>
            </w:r>
          </w:p>
        </w:tc>
        <w:tc>
          <w:tcPr>
            <w:tcW w:w="303" w:type="dxa"/>
            <w:tcBorders>
              <w:top w:val="single" w:sz="4" w:space="0" w:color="auto"/>
              <w:left w:val="nil"/>
              <w:bottom w:val="nil"/>
              <w:right w:val="nil"/>
            </w:tcBorders>
            <w:shd w:val="clear" w:color="000000" w:fill="FFFFFF"/>
            <w:noWrap/>
            <w:hideMark/>
          </w:tcPr>
          <w:p w14:paraId="257868A9"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single" w:sz="4" w:space="0" w:color="auto"/>
              <w:left w:val="nil"/>
              <w:bottom w:val="nil"/>
              <w:right w:val="nil"/>
            </w:tcBorders>
            <w:shd w:val="clear" w:color="000000" w:fill="FFFFFF"/>
            <w:noWrap/>
            <w:hideMark/>
          </w:tcPr>
          <w:p w14:paraId="1753EFC4"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single" w:sz="4" w:space="0" w:color="auto"/>
              <w:left w:val="nil"/>
              <w:bottom w:val="nil"/>
              <w:right w:val="nil"/>
            </w:tcBorders>
            <w:shd w:val="clear" w:color="000000" w:fill="FFFFFF"/>
            <w:noWrap/>
            <w:hideMark/>
          </w:tcPr>
          <w:p w14:paraId="0A21F9EA"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60" w:type="dxa"/>
            <w:tcBorders>
              <w:top w:val="single" w:sz="4" w:space="0" w:color="auto"/>
              <w:left w:val="nil"/>
              <w:bottom w:val="nil"/>
              <w:right w:val="nil"/>
            </w:tcBorders>
            <w:shd w:val="clear" w:color="000000" w:fill="FFFFFF"/>
            <w:noWrap/>
            <w:hideMark/>
          </w:tcPr>
          <w:p w14:paraId="547D32F7"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single" w:sz="4" w:space="0" w:color="auto"/>
              <w:left w:val="nil"/>
              <w:bottom w:val="nil"/>
              <w:right w:val="single" w:sz="4" w:space="0" w:color="auto"/>
            </w:tcBorders>
            <w:shd w:val="clear" w:color="000000" w:fill="FFFFFF"/>
            <w:noWrap/>
            <w:hideMark/>
          </w:tcPr>
          <w:p w14:paraId="621906F8" w14:textId="77777777" w:rsidR="008A29C3" w:rsidRPr="009533F7" w:rsidRDefault="008A29C3" w:rsidP="00E21589">
            <w:pPr>
              <w:rPr>
                <w:color w:val="000000"/>
                <w:sz w:val="18"/>
                <w:szCs w:val="18"/>
                <w:lang w:val="en-US"/>
              </w:rPr>
            </w:pPr>
            <w:r w:rsidRPr="009533F7">
              <w:rPr>
                <w:color w:val="000000"/>
                <w:sz w:val="18"/>
                <w:szCs w:val="18"/>
                <w:lang w:val="en-US"/>
              </w:rPr>
              <w:t> </w:t>
            </w:r>
          </w:p>
        </w:tc>
      </w:tr>
      <w:tr w:rsidR="008A29C3" w:rsidRPr="00E92DE2" w14:paraId="44B801C6" w14:textId="77777777" w:rsidTr="00E21589">
        <w:trPr>
          <w:trHeight w:val="275"/>
        </w:trPr>
        <w:tc>
          <w:tcPr>
            <w:tcW w:w="361" w:type="dxa"/>
            <w:tcBorders>
              <w:top w:val="nil"/>
              <w:left w:val="single" w:sz="4" w:space="0" w:color="auto"/>
              <w:bottom w:val="nil"/>
              <w:right w:val="nil"/>
            </w:tcBorders>
            <w:shd w:val="clear" w:color="000000" w:fill="FFFFFF"/>
            <w:noWrap/>
            <w:hideMark/>
          </w:tcPr>
          <w:p w14:paraId="63CCF961"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360" w:type="dxa"/>
            <w:tcBorders>
              <w:top w:val="nil"/>
              <w:left w:val="nil"/>
              <w:bottom w:val="nil"/>
              <w:right w:val="nil"/>
            </w:tcBorders>
            <w:shd w:val="clear" w:color="000000" w:fill="FFFFFF"/>
            <w:noWrap/>
            <w:hideMark/>
          </w:tcPr>
          <w:p w14:paraId="4987EFE7" w14:textId="77777777" w:rsidR="008A29C3" w:rsidRPr="009533F7" w:rsidRDefault="008A29C3" w:rsidP="00E21589">
            <w:pPr>
              <w:rPr>
                <w:i/>
                <w:iCs/>
                <w:color w:val="000000"/>
                <w:sz w:val="18"/>
                <w:szCs w:val="18"/>
                <w:lang w:val="en-US"/>
              </w:rPr>
            </w:pPr>
            <w:r w:rsidRPr="009533F7">
              <w:rPr>
                <w:i/>
                <w:iCs/>
                <w:color w:val="000000"/>
                <w:sz w:val="18"/>
                <w:szCs w:val="18"/>
                <w:lang w:val="en-US"/>
              </w:rPr>
              <w:t> </w:t>
            </w:r>
          </w:p>
        </w:tc>
        <w:tc>
          <w:tcPr>
            <w:tcW w:w="361" w:type="dxa"/>
            <w:tcBorders>
              <w:top w:val="nil"/>
              <w:left w:val="nil"/>
              <w:bottom w:val="nil"/>
              <w:right w:val="nil"/>
            </w:tcBorders>
            <w:shd w:val="clear" w:color="000000" w:fill="FFFFFF"/>
            <w:noWrap/>
            <w:hideMark/>
          </w:tcPr>
          <w:p w14:paraId="7F0B5FCF"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742" w:type="dxa"/>
            <w:tcBorders>
              <w:top w:val="nil"/>
              <w:left w:val="nil"/>
              <w:bottom w:val="nil"/>
              <w:right w:val="nil"/>
            </w:tcBorders>
            <w:shd w:val="clear" w:color="000000" w:fill="FFFFFF"/>
            <w:noWrap/>
            <w:hideMark/>
          </w:tcPr>
          <w:p w14:paraId="726781CE"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303" w:type="dxa"/>
            <w:tcBorders>
              <w:top w:val="nil"/>
              <w:left w:val="nil"/>
              <w:bottom w:val="nil"/>
              <w:right w:val="nil"/>
            </w:tcBorders>
            <w:shd w:val="clear" w:color="000000" w:fill="FFFFFF"/>
            <w:noWrap/>
            <w:hideMark/>
          </w:tcPr>
          <w:p w14:paraId="07EBB48D"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787A2A4F"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noWrap/>
            <w:hideMark/>
          </w:tcPr>
          <w:p w14:paraId="01B61589"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60" w:type="dxa"/>
            <w:tcBorders>
              <w:top w:val="nil"/>
              <w:left w:val="nil"/>
              <w:bottom w:val="nil"/>
              <w:right w:val="nil"/>
            </w:tcBorders>
            <w:shd w:val="clear" w:color="000000" w:fill="FFFFFF"/>
            <w:noWrap/>
            <w:hideMark/>
          </w:tcPr>
          <w:p w14:paraId="4164CD8F"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noWrap/>
            <w:hideMark/>
          </w:tcPr>
          <w:p w14:paraId="532EC7E8" w14:textId="77777777" w:rsidR="008A29C3" w:rsidRPr="009533F7" w:rsidRDefault="008A29C3" w:rsidP="00E21589">
            <w:pPr>
              <w:rPr>
                <w:color w:val="000000"/>
                <w:sz w:val="18"/>
                <w:szCs w:val="18"/>
                <w:lang w:val="en-US"/>
              </w:rPr>
            </w:pPr>
            <w:r w:rsidRPr="009533F7">
              <w:rPr>
                <w:color w:val="000000"/>
                <w:sz w:val="18"/>
                <w:szCs w:val="18"/>
                <w:lang w:val="en-US"/>
              </w:rPr>
              <w:t> </w:t>
            </w:r>
          </w:p>
        </w:tc>
      </w:tr>
      <w:tr w:rsidR="008A29C3" w:rsidRPr="00E92DE2" w14:paraId="3B9C19A7" w14:textId="77777777" w:rsidTr="00E21589">
        <w:trPr>
          <w:trHeight w:val="275"/>
        </w:trPr>
        <w:tc>
          <w:tcPr>
            <w:tcW w:w="1824" w:type="dxa"/>
            <w:gridSpan w:val="4"/>
            <w:tcBorders>
              <w:top w:val="nil"/>
              <w:left w:val="single" w:sz="4" w:space="0" w:color="auto"/>
              <w:bottom w:val="nil"/>
              <w:right w:val="nil"/>
            </w:tcBorders>
            <w:shd w:val="clear" w:color="000000" w:fill="FFFFFF"/>
            <w:noWrap/>
            <w:hideMark/>
          </w:tcPr>
          <w:p w14:paraId="6228D162" w14:textId="77777777" w:rsidR="008A29C3" w:rsidRPr="009533F7" w:rsidRDefault="008A29C3" w:rsidP="00E21589">
            <w:pPr>
              <w:rPr>
                <w:color w:val="000000"/>
                <w:sz w:val="18"/>
                <w:szCs w:val="18"/>
                <w:lang w:val="en-US"/>
              </w:rPr>
            </w:pPr>
            <w:r w:rsidRPr="009533F7">
              <w:rPr>
                <w:color w:val="000000"/>
                <w:sz w:val="18"/>
                <w:szCs w:val="18"/>
                <w:lang w:val="en-US"/>
              </w:rPr>
              <w:t>Overhead Cost</w:t>
            </w:r>
          </w:p>
        </w:tc>
        <w:tc>
          <w:tcPr>
            <w:tcW w:w="303" w:type="dxa"/>
            <w:tcBorders>
              <w:top w:val="nil"/>
              <w:left w:val="nil"/>
              <w:bottom w:val="nil"/>
              <w:right w:val="nil"/>
            </w:tcBorders>
            <w:shd w:val="clear" w:color="000000" w:fill="FFFFFF"/>
            <w:noWrap/>
            <w:hideMark/>
          </w:tcPr>
          <w:p w14:paraId="52F58F3E"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318513EB"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noWrap/>
            <w:hideMark/>
          </w:tcPr>
          <w:p w14:paraId="5959E268"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60" w:type="dxa"/>
            <w:tcBorders>
              <w:top w:val="nil"/>
              <w:left w:val="nil"/>
              <w:bottom w:val="nil"/>
              <w:right w:val="nil"/>
            </w:tcBorders>
            <w:shd w:val="clear" w:color="000000" w:fill="FFFFFF"/>
            <w:noWrap/>
            <w:hideMark/>
          </w:tcPr>
          <w:p w14:paraId="684F86EC"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noWrap/>
            <w:hideMark/>
          </w:tcPr>
          <w:p w14:paraId="4DF7EF17" w14:textId="77777777" w:rsidR="008A29C3" w:rsidRPr="009533F7" w:rsidRDefault="008A29C3" w:rsidP="00E21589">
            <w:pPr>
              <w:rPr>
                <w:color w:val="000000"/>
                <w:sz w:val="18"/>
                <w:szCs w:val="18"/>
                <w:lang w:val="en-US"/>
              </w:rPr>
            </w:pPr>
            <w:r w:rsidRPr="009533F7">
              <w:rPr>
                <w:color w:val="000000"/>
                <w:sz w:val="18"/>
                <w:szCs w:val="18"/>
                <w:lang w:val="en-US"/>
              </w:rPr>
              <w:t> </w:t>
            </w:r>
          </w:p>
        </w:tc>
      </w:tr>
      <w:tr w:rsidR="008A29C3" w:rsidRPr="00E92DE2" w14:paraId="53B178E7" w14:textId="77777777" w:rsidTr="00E21589">
        <w:trPr>
          <w:trHeight w:val="552"/>
        </w:trPr>
        <w:tc>
          <w:tcPr>
            <w:tcW w:w="361" w:type="dxa"/>
            <w:tcBorders>
              <w:top w:val="nil"/>
              <w:left w:val="single" w:sz="4" w:space="0" w:color="auto"/>
              <w:bottom w:val="nil"/>
              <w:right w:val="nil"/>
            </w:tcBorders>
            <w:shd w:val="clear" w:color="000000" w:fill="FFFFFF"/>
            <w:noWrap/>
            <w:hideMark/>
          </w:tcPr>
          <w:p w14:paraId="6E90DC67"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2029" w:type="dxa"/>
            <w:gridSpan w:val="5"/>
            <w:tcBorders>
              <w:top w:val="nil"/>
              <w:left w:val="nil"/>
              <w:bottom w:val="nil"/>
              <w:right w:val="nil"/>
            </w:tcBorders>
            <w:shd w:val="clear" w:color="000000" w:fill="FFFFFF"/>
            <w:noWrap/>
            <w:hideMark/>
          </w:tcPr>
          <w:p w14:paraId="46645939" w14:textId="77777777" w:rsidR="008A29C3" w:rsidRPr="009533F7" w:rsidRDefault="008A29C3" w:rsidP="00E21589">
            <w:pPr>
              <w:rPr>
                <w:i/>
                <w:iCs/>
                <w:color w:val="000000"/>
                <w:sz w:val="18"/>
                <w:szCs w:val="18"/>
                <w:lang w:val="en-US"/>
              </w:rPr>
            </w:pPr>
            <w:r w:rsidRPr="009533F7">
              <w:rPr>
                <w:i/>
                <w:iCs/>
                <w:color w:val="000000"/>
                <w:sz w:val="18"/>
                <w:szCs w:val="18"/>
                <w:lang w:val="en-US"/>
              </w:rPr>
              <w:t>Management, contracted</w:t>
            </w:r>
          </w:p>
        </w:tc>
        <w:tc>
          <w:tcPr>
            <w:tcW w:w="4698" w:type="dxa"/>
            <w:gridSpan w:val="2"/>
            <w:tcBorders>
              <w:top w:val="nil"/>
              <w:left w:val="nil"/>
              <w:bottom w:val="nil"/>
              <w:right w:val="nil"/>
            </w:tcBorders>
            <w:shd w:val="clear" w:color="000000" w:fill="FFFFFF"/>
            <w:hideMark/>
          </w:tcPr>
          <w:p w14:paraId="12BFB8A6" w14:textId="77777777" w:rsidR="008A29C3" w:rsidRPr="009533F7" w:rsidRDefault="008A29C3" w:rsidP="00E21589">
            <w:pPr>
              <w:rPr>
                <w:color w:val="000000"/>
                <w:sz w:val="18"/>
                <w:szCs w:val="18"/>
                <w:lang w:val="en-US"/>
              </w:rPr>
            </w:pPr>
            <w:r w:rsidRPr="009533F7">
              <w:rPr>
                <w:color w:val="000000"/>
                <w:sz w:val="18"/>
                <w:szCs w:val="18"/>
                <w:lang w:val="en-US"/>
              </w:rPr>
              <w:t>Cost of setting up the central administrative unit ("Physical Assets Management"): IT-system, transport, and salaries</w:t>
            </w:r>
          </w:p>
        </w:tc>
        <w:tc>
          <w:tcPr>
            <w:tcW w:w="160" w:type="dxa"/>
            <w:tcBorders>
              <w:top w:val="nil"/>
              <w:left w:val="nil"/>
              <w:bottom w:val="nil"/>
              <w:right w:val="nil"/>
            </w:tcBorders>
            <w:shd w:val="clear" w:color="000000" w:fill="FFFFFF"/>
            <w:noWrap/>
            <w:hideMark/>
          </w:tcPr>
          <w:p w14:paraId="601B8315"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noWrap/>
            <w:hideMark/>
          </w:tcPr>
          <w:p w14:paraId="1A80A11C" w14:textId="6A3226C6" w:rsidR="008A29C3" w:rsidRPr="009533F7" w:rsidRDefault="00347AD8" w:rsidP="00E21589">
            <w:pPr>
              <w:rPr>
                <w:color w:val="000000"/>
                <w:sz w:val="18"/>
                <w:szCs w:val="18"/>
                <w:lang w:val="en-US"/>
              </w:rPr>
            </w:pPr>
            <w:r>
              <w:rPr>
                <w:color w:val="000000"/>
                <w:sz w:val="18"/>
                <w:szCs w:val="18"/>
                <w:lang w:val="en-US"/>
              </w:rPr>
              <w:t>MMIS</w:t>
            </w:r>
          </w:p>
        </w:tc>
      </w:tr>
      <w:tr w:rsidR="008A29C3" w:rsidRPr="00E92DE2" w14:paraId="482A95BF" w14:textId="77777777" w:rsidTr="00E21589">
        <w:trPr>
          <w:trHeight w:val="183"/>
        </w:trPr>
        <w:tc>
          <w:tcPr>
            <w:tcW w:w="361" w:type="dxa"/>
            <w:tcBorders>
              <w:top w:val="nil"/>
              <w:left w:val="single" w:sz="4" w:space="0" w:color="auto"/>
              <w:bottom w:val="nil"/>
              <w:right w:val="nil"/>
            </w:tcBorders>
            <w:shd w:val="clear" w:color="000000" w:fill="FFFFFF"/>
            <w:noWrap/>
            <w:hideMark/>
          </w:tcPr>
          <w:p w14:paraId="5A780591"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360" w:type="dxa"/>
            <w:tcBorders>
              <w:top w:val="nil"/>
              <w:left w:val="nil"/>
              <w:bottom w:val="nil"/>
              <w:right w:val="nil"/>
            </w:tcBorders>
            <w:shd w:val="clear" w:color="000000" w:fill="FFFFFF"/>
            <w:noWrap/>
            <w:hideMark/>
          </w:tcPr>
          <w:p w14:paraId="497A68BD" w14:textId="77777777" w:rsidR="008A29C3" w:rsidRPr="009533F7" w:rsidRDefault="008A29C3" w:rsidP="00E21589">
            <w:pPr>
              <w:rPr>
                <w:i/>
                <w:iCs/>
                <w:color w:val="000000"/>
                <w:sz w:val="18"/>
                <w:szCs w:val="18"/>
                <w:lang w:val="en-US"/>
              </w:rPr>
            </w:pPr>
            <w:r w:rsidRPr="009533F7">
              <w:rPr>
                <w:i/>
                <w:iCs/>
                <w:color w:val="000000"/>
                <w:sz w:val="18"/>
                <w:szCs w:val="18"/>
                <w:lang w:val="en-US"/>
              </w:rPr>
              <w:t> </w:t>
            </w:r>
          </w:p>
        </w:tc>
        <w:tc>
          <w:tcPr>
            <w:tcW w:w="361" w:type="dxa"/>
            <w:tcBorders>
              <w:top w:val="nil"/>
              <w:left w:val="nil"/>
              <w:bottom w:val="nil"/>
              <w:right w:val="nil"/>
            </w:tcBorders>
            <w:shd w:val="clear" w:color="000000" w:fill="FFFFFF"/>
            <w:noWrap/>
            <w:hideMark/>
          </w:tcPr>
          <w:p w14:paraId="7810E510"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742" w:type="dxa"/>
            <w:tcBorders>
              <w:top w:val="nil"/>
              <w:left w:val="nil"/>
              <w:bottom w:val="nil"/>
              <w:right w:val="nil"/>
            </w:tcBorders>
            <w:shd w:val="clear" w:color="000000" w:fill="FFFFFF"/>
            <w:noWrap/>
            <w:hideMark/>
          </w:tcPr>
          <w:p w14:paraId="3B307ED0"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303" w:type="dxa"/>
            <w:tcBorders>
              <w:top w:val="nil"/>
              <w:left w:val="nil"/>
              <w:bottom w:val="nil"/>
              <w:right w:val="nil"/>
            </w:tcBorders>
            <w:shd w:val="clear" w:color="000000" w:fill="FFFFFF"/>
            <w:noWrap/>
            <w:hideMark/>
          </w:tcPr>
          <w:p w14:paraId="4E7DCFE6"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4B9D7854"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noWrap/>
            <w:hideMark/>
          </w:tcPr>
          <w:p w14:paraId="731E1D2F"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60" w:type="dxa"/>
            <w:tcBorders>
              <w:top w:val="nil"/>
              <w:left w:val="nil"/>
              <w:bottom w:val="nil"/>
              <w:right w:val="nil"/>
            </w:tcBorders>
            <w:shd w:val="clear" w:color="000000" w:fill="FFFFFF"/>
            <w:noWrap/>
            <w:hideMark/>
          </w:tcPr>
          <w:p w14:paraId="655278C7"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noWrap/>
            <w:hideMark/>
          </w:tcPr>
          <w:p w14:paraId="27F048EE" w14:textId="77777777" w:rsidR="008A29C3" w:rsidRPr="009533F7" w:rsidRDefault="008A29C3" w:rsidP="00E21589">
            <w:pPr>
              <w:rPr>
                <w:color w:val="000000"/>
                <w:sz w:val="18"/>
                <w:szCs w:val="18"/>
                <w:lang w:val="en-US"/>
              </w:rPr>
            </w:pPr>
            <w:r w:rsidRPr="009533F7">
              <w:rPr>
                <w:color w:val="000000"/>
                <w:sz w:val="18"/>
                <w:szCs w:val="18"/>
                <w:lang w:val="en-US"/>
              </w:rPr>
              <w:t> </w:t>
            </w:r>
          </w:p>
        </w:tc>
      </w:tr>
      <w:tr w:rsidR="008A29C3" w:rsidRPr="00E92DE2" w14:paraId="66CCE7B4" w14:textId="77777777" w:rsidTr="00E21589">
        <w:trPr>
          <w:trHeight w:val="275"/>
        </w:trPr>
        <w:tc>
          <w:tcPr>
            <w:tcW w:w="1082" w:type="dxa"/>
            <w:gridSpan w:val="3"/>
            <w:tcBorders>
              <w:top w:val="nil"/>
              <w:left w:val="single" w:sz="4" w:space="0" w:color="auto"/>
              <w:bottom w:val="nil"/>
              <w:right w:val="nil"/>
            </w:tcBorders>
            <w:shd w:val="clear" w:color="000000" w:fill="FFFFFF"/>
            <w:noWrap/>
            <w:hideMark/>
          </w:tcPr>
          <w:p w14:paraId="24BF9E93" w14:textId="77777777" w:rsidR="008A29C3" w:rsidRPr="009533F7" w:rsidRDefault="008A29C3" w:rsidP="00E21589">
            <w:pPr>
              <w:rPr>
                <w:color w:val="000000"/>
                <w:sz w:val="18"/>
                <w:szCs w:val="18"/>
                <w:lang w:val="en-US"/>
              </w:rPr>
            </w:pPr>
            <w:r w:rsidRPr="009533F7">
              <w:rPr>
                <w:color w:val="000000"/>
                <w:sz w:val="18"/>
                <w:szCs w:val="18"/>
                <w:lang w:val="en-US"/>
              </w:rPr>
              <w:t>Direct Cost</w:t>
            </w:r>
          </w:p>
        </w:tc>
        <w:tc>
          <w:tcPr>
            <w:tcW w:w="742" w:type="dxa"/>
            <w:tcBorders>
              <w:top w:val="nil"/>
              <w:left w:val="nil"/>
              <w:bottom w:val="nil"/>
              <w:right w:val="nil"/>
            </w:tcBorders>
            <w:shd w:val="clear" w:color="000000" w:fill="FFFFFF"/>
            <w:noWrap/>
            <w:hideMark/>
          </w:tcPr>
          <w:p w14:paraId="66332D3D"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303" w:type="dxa"/>
            <w:tcBorders>
              <w:top w:val="nil"/>
              <w:left w:val="nil"/>
              <w:bottom w:val="nil"/>
              <w:right w:val="nil"/>
            </w:tcBorders>
            <w:shd w:val="clear" w:color="000000" w:fill="FFFFFF"/>
            <w:noWrap/>
            <w:hideMark/>
          </w:tcPr>
          <w:p w14:paraId="545B7412"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5380BA7E"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noWrap/>
            <w:hideMark/>
          </w:tcPr>
          <w:p w14:paraId="0C7F5974"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60" w:type="dxa"/>
            <w:tcBorders>
              <w:top w:val="nil"/>
              <w:left w:val="nil"/>
              <w:bottom w:val="nil"/>
              <w:right w:val="nil"/>
            </w:tcBorders>
            <w:shd w:val="clear" w:color="000000" w:fill="FFFFFF"/>
            <w:noWrap/>
            <w:hideMark/>
          </w:tcPr>
          <w:p w14:paraId="0C977D47"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noWrap/>
            <w:hideMark/>
          </w:tcPr>
          <w:p w14:paraId="2AADC0DF" w14:textId="77777777" w:rsidR="008A29C3" w:rsidRPr="009533F7" w:rsidRDefault="008A29C3" w:rsidP="00E21589">
            <w:pPr>
              <w:rPr>
                <w:color w:val="000000"/>
                <w:sz w:val="18"/>
                <w:szCs w:val="18"/>
                <w:lang w:val="en-US"/>
              </w:rPr>
            </w:pPr>
            <w:r w:rsidRPr="009533F7">
              <w:rPr>
                <w:color w:val="000000"/>
                <w:sz w:val="18"/>
                <w:szCs w:val="18"/>
                <w:lang w:val="en-US"/>
              </w:rPr>
              <w:t> </w:t>
            </w:r>
          </w:p>
        </w:tc>
      </w:tr>
      <w:tr w:rsidR="008A29C3" w:rsidRPr="000B45E4" w14:paraId="0FF9FC11" w14:textId="77777777" w:rsidTr="00E21589">
        <w:trPr>
          <w:trHeight w:val="552"/>
        </w:trPr>
        <w:tc>
          <w:tcPr>
            <w:tcW w:w="361" w:type="dxa"/>
            <w:tcBorders>
              <w:top w:val="nil"/>
              <w:left w:val="single" w:sz="4" w:space="0" w:color="auto"/>
              <w:bottom w:val="nil"/>
              <w:right w:val="nil"/>
            </w:tcBorders>
            <w:shd w:val="clear" w:color="000000" w:fill="FFFFFF"/>
            <w:noWrap/>
            <w:hideMark/>
          </w:tcPr>
          <w:p w14:paraId="5DE1C32C"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1463" w:type="dxa"/>
            <w:gridSpan w:val="3"/>
            <w:tcBorders>
              <w:top w:val="nil"/>
              <w:left w:val="nil"/>
              <w:bottom w:val="nil"/>
              <w:right w:val="nil"/>
            </w:tcBorders>
            <w:shd w:val="clear" w:color="000000" w:fill="FFFFFF"/>
            <w:noWrap/>
            <w:hideMark/>
          </w:tcPr>
          <w:p w14:paraId="39096692" w14:textId="77777777" w:rsidR="008A29C3" w:rsidRPr="009533F7" w:rsidRDefault="008A29C3" w:rsidP="00E21589">
            <w:pPr>
              <w:rPr>
                <w:i/>
                <w:iCs/>
                <w:color w:val="000000"/>
                <w:sz w:val="18"/>
                <w:szCs w:val="18"/>
                <w:lang w:val="en-US"/>
              </w:rPr>
            </w:pPr>
            <w:r w:rsidRPr="009533F7">
              <w:rPr>
                <w:i/>
                <w:iCs/>
                <w:color w:val="000000"/>
                <w:sz w:val="18"/>
                <w:szCs w:val="18"/>
                <w:lang w:val="en-US"/>
              </w:rPr>
              <w:t>Replacement cost</w:t>
            </w:r>
          </w:p>
        </w:tc>
        <w:tc>
          <w:tcPr>
            <w:tcW w:w="303" w:type="dxa"/>
            <w:tcBorders>
              <w:top w:val="nil"/>
              <w:left w:val="nil"/>
              <w:bottom w:val="nil"/>
              <w:right w:val="nil"/>
            </w:tcBorders>
            <w:shd w:val="clear" w:color="000000" w:fill="FFFFFF"/>
            <w:noWrap/>
            <w:hideMark/>
          </w:tcPr>
          <w:p w14:paraId="38B0C4FC"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7081B822"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noWrap/>
            <w:hideMark/>
          </w:tcPr>
          <w:p w14:paraId="3B81E038" w14:textId="77777777" w:rsidR="008A29C3" w:rsidRPr="009533F7" w:rsidRDefault="008A29C3" w:rsidP="00E21589">
            <w:pPr>
              <w:rPr>
                <w:color w:val="000000"/>
                <w:sz w:val="18"/>
                <w:szCs w:val="18"/>
                <w:lang w:val="en-US"/>
              </w:rPr>
            </w:pPr>
            <w:r w:rsidRPr="009533F7">
              <w:rPr>
                <w:color w:val="000000"/>
                <w:sz w:val="18"/>
                <w:szCs w:val="18"/>
                <w:lang w:val="en-US"/>
              </w:rPr>
              <w:t>Cost of depreciation of the medical devices</w:t>
            </w:r>
          </w:p>
        </w:tc>
        <w:tc>
          <w:tcPr>
            <w:tcW w:w="160" w:type="dxa"/>
            <w:tcBorders>
              <w:top w:val="nil"/>
              <w:left w:val="nil"/>
              <w:bottom w:val="nil"/>
              <w:right w:val="nil"/>
            </w:tcBorders>
            <w:shd w:val="clear" w:color="000000" w:fill="FFFFFF"/>
            <w:noWrap/>
            <w:hideMark/>
          </w:tcPr>
          <w:p w14:paraId="0083A588"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hideMark/>
          </w:tcPr>
          <w:p w14:paraId="5571F612" w14:textId="17C69E5D" w:rsidR="008A29C3" w:rsidRPr="009533F7" w:rsidRDefault="008A29C3" w:rsidP="00E21589">
            <w:pPr>
              <w:rPr>
                <w:color w:val="000000"/>
                <w:sz w:val="18"/>
                <w:szCs w:val="18"/>
                <w:lang w:val="en-US"/>
              </w:rPr>
            </w:pPr>
            <w:proofErr w:type="spellStart"/>
            <w:r w:rsidRPr="009533F7">
              <w:rPr>
                <w:color w:val="000000"/>
                <w:sz w:val="18"/>
                <w:szCs w:val="18"/>
                <w:lang w:val="en-US"/>
              </w:rPr>
              <w:t>BoQ</w:t>
            </w:r>
            <w:proofErr w:type="spellEnd"/>
            <w:r w:rsidRPr="009533F7">
              <w:rPr>
                <w:color w:val="000000"/>
                <w:sz w:val="18"/>
                <w:szCs w:val="18"/>
                <w:lang w:val="en-US"/>
              </w:rPr>
              <w:t>, Consultant (</w:t>
            </w:r>
            <w:r w:rsidR="00E17B43">
              <w:rPr>
                <w:color w:val="000000"/>
                <w:sz w:val="18"/>
                <w:szCs w:val="18"/>
                <w:lang w:val="en-US"/>
              </w:rPr>
              <w:t>for pr</w:t>
            </w:r>
            <w:r w:rsidRPr="009533F7">
              <w:rPr>
                <w:color w:val="000000"/>
                <w:sz w:val="18"/>
                <w:szCs w:val="18"/>
                <w:lang w:val="en-US"/>
              </w:rPr>
              <w:t>ices), Halbwachs2000</w:t>
            </w:r>
          </w:p>
        </w:tc>
      </w:tr>
      <w:tr w:rsidR="008A29C3" w:rsidRPr="000B45E4" w14:paraId="35E9C1CF" w14:textId="77777777" w:rsidTr="00E21589">
        <w:trPr>
          <w:trHeight w:val="183"/>
        </w:trPr>
        <w:tc>
          <w:tcPr>
            <w:tcW w:w="361" w:type="dxa"/>
            <w:tcBorders>
              <w:top w:val="nil"/>
              <w:left w:val="single" w:sz="4" w:space="0" w:color="auto"/>
              <w:bottom w:val="nil"/>
              <w:right w:val="nil"/>
            </w:tcBorders>
            <w:shd w:val="clear" w:color="000000" w:fill="FFFFFF"/>
            <w:noWrap/>
            <w:hideMark/>
          </w:tcPr>
          <w:p w14:paraId="0447C9DB"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360" w:type="dxa"/>
            <w:tcBorders>
              <w:top w:val="nil"/>
              <w:left w:val="nil"/>
              <w:bottom w:val="nil"/>
              <w:right w:val="nil"/>
            </w:tcBorders>
            <w:shd w:val="clear" w:color="000000" w:fill="FFFFFF"/>
            <w:noWrap/>
            <w:hideMark/>
          </w:tcPr>
          <w:p w14:paraId="51179A71" w14:textId="77777777" w:rsidR="008A29C3" w:rsidRPr="009533F7" w:rsidRDefault="008A29C3" w:rsidP="00E21589">
            <w:pPr>
              <w:rPr>
                <w:i/>
                <w:iCs/>
                <w:color w:val="000000"/>
                <w:sz w:val="18"/>
                <w:szCs w:val="18"/>
                <w:lang w:val="en-US"/>
              </w:rPr>
            </w:pPr>
            <w:r w:rsidRPr="009533F7">
              <w:rPr>
                <w:i/>
                <w:iCs/>
                <w:color w:val="000000"/>
                <w:sz w:val="18"/>
                <w:szCs w:val="18"/>
                <w:lang w:val="en-US"/>
              </w:rPr>
              <w:t> </w:t>
            </w:r>
          </w:p>
        </w:tc>
        <w:tc>
          <w:tcPr>
            <w:tcW w:w="361" w:type="dxa"/>
            <w:tcBorders>
              <w:top w:val="nil"/>
              <w:left w:val="nil"/>
              <w:bottom w:val="nil"/>
              <w:right w:val="nil"/>
            </w:tcBorders>
            <w:shd w:val="clear" w:color="000000" w:fill="FFFFFF"/>
            <w:noWrap/>
            <w:hideMark/>
          </w:tcPr>
          <w:p w14:paraId="118CD09F"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742" w:type="dxa"/>
            <w:tcBorders>
              <w:top w:val="nil"/>
              <w:left w:val="nil"/>
              <w:bottom w:val="nil"/>
              <w:right w:val="nil"/>
            </w:tcBorders>
            <w:shd w:val="clear" w:color="000000" w:fill="FFFFFF"/>
            <w:noWrap/>
            <w:hideMark/>
          </w:tcPr>
          <w:p w14:paraId="622C28FE"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303" w:type="dxa"/>
            <w:tcBorders>
              <w:top w:val="nil"/>
              <w:left w:val="nil"/>
              <w:bottom w:val="nil"/>
              <w:right w:val="nil"/>
            </w:tcBorders>
            <w:shd w:val="clear" w:color="000000" w:fill="FFFFFF"/>
            <w:noWrap/>
            <w:hideMark/>
          </w:tcPr>
          <w:p w14:paraId="532D922E"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164DDCDC"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noWrap/>
            <w:hideMark/>
          </w:tcPr>
          <w:p w14:paraId="441E97D9"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60" w:type="dxa"/>
            <w:tcBorders>
              <w:top w:val="nil"/>
              <w:left w:val="nil"/>
              <w:bottom w:val="nil"/>
              <w:right w:val="nil"/>
            </w:tcBorders>
            <w:shd w:val="clear" w:color="000000" w:fill="FFFFFF"/>
            <w:noWrap/>
            <w:hideMark/>
          </w:tcPr>
          <w:p w14:paraId="64B434F3"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hideMark/>
          </w:tcPr>
          <w:p w14:paraId="7060354D" w14:textId="77777777" w:rsidR="008A29C3" w:rsidRPr="009533F7" w:rsidRDefault="008A29C3" w:rsidP="00E21589">
            <w:pPr>
              <w:rPr>
                <w:color w:val="000000"/>
                <w:sz w:val="18"/>
                <w:szCs w:val="18"/>
                <w:lang w:val="en-US"/>
              </w:rPr>
            </w:pPr>
            <w:r w:rsidRPr="009533F7">
              <w:rPr>
                <w:color w:val="000000"/>
                <w:sz w:val="18"/>
                <w:szCs w:val="18"/>
                <w:lang w:val="en-US"/>
              </w:rPr>
              <w:t> </w:t>
            </w:r>
          </w:p>
        </w:tc>
      </w:tr>
      <w:tr w:rsidR="008A29C3" w:rsidRPr="000B45E4" w14:paraId="5FE9A8D7" w14:textId="77777777" w:rsidTr="00E21589">
        <w:trPr>
          <w:trHeight w:val="275"/>
        </w:trPr>
        <w:tc>
          <w:tcPr>
            <w:tcW w:w="361" w:type="dxa"/>
            <w:tcBorders>
              <w:top w:val="nil"/>
              <w:left w:val="single" w:sz="4" w:space="0" w:color="auto"/>
              <w:bottom w:val="nil"/>
              <w:right w:val="nil"/>
            </w:tcBorders>
            <w:shd w:val="clear" w:color="000000" w:fill="FFFFFF"/>
            <w:noWrap/>
            <w:hideMark/>
          </w:tcPr>
          <w:p w14:paraId="63BCFF55"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1463" w:type="dxa"/>
            <w:gridSpan w:val="3"/>
            <w:tcBorders>
              <w:top w:val="nil"/>
              <w:left w:val="nil"/>
              <w:bottom w:val="nil"/>
              <w:right w:val="nil"/>
            </w:tcBorders>
            <w:shd w:val="clear" w:color="000000" w:fill="FFFFFF"/>
            <w:noWrap/>
            <w:hideMark/>
          </w:tcPr>
          <w:p w14:paraId="649C579D" w14:textId="77777777" w:rsidR="008A29C3" w:rsidRPr="009533F7" w:rsidRDefault="008A29C3" w:rsidP="00E21589">
            <w:pPr>
              <w:rPr>
                <w:i/>
                <w:iCs/>
                <w:color w:val="000000"/>
                <w:sz w:val="18"/>
                <w:szCs w:val="18"/>
                <w:lang w:val="en-US"/>
              </w:rPr>
            </w:pPr>
            <w:r w:rsidRPr="009533F7">
              <w:rPr>
                <w:i/>
                <w:iCs/>
                <w:color w:val="000000"/>
                <w:sz w:val="18"/>
                <w:szCs w:val="18"/>
                <w:lang w:val="en-US"/>
              </w:rPr>
              <w:t>Maintenance cost</w:t>
            </w:r>
          </w:p>
        </w:tc>
        <w:tc>
          <w:tcPr>
            <w:tcW w:w="303" w:type="dxa"/>
            <w:tcBorders>
              <w:top w:val="nil"/>
              <w:left w:val="nil"/>
              <w:bottom w:val="nil"/>
              <w:right w:val="nil"/>
            </w:tcBorders>
            <w:shd w:val="clear" w:color="000000" w:fill="FFFFFF"/>
            <w:noWrap/>
            <w:hideMark/>
          </w:tcPr>
          <w:p w14:paraId="5CDA05EA"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3321C0B8"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noWrap/>
            <w:hideMark/>
          </w:tcPr>
          <w:p w14:paraId="30EB1D19" w14:textId="77777777" w:rsidR="008A29C3" w:rsidRPr="009533F7" w:rsidRDefault="008A29C3" w:rsidP="00E21589">
            <w:pPr>
              <w:rPr>
                <w:color w:val="000000"/>
                <w:sz w:val="18"/>
                <w:szCs w:val="18"/>
                <w:lang w:val="en-US"/>
              </w:rPr>
            </w:pPr>
            <w:r w:rsidRPr="009533F7">
              <w:rPr>
                <w:color w:val="000000"/>
                <w:sz w:val="18"/>
                <w:szCs w:val="18"/>
                <w:lang w:val="en-US"/>
              </w:rPr>
              <w:t>Cost of maintenance activities</w:t>
            </w:r>
          </w:p>
        </w:tc>
        <w:tc>
          <w:tcPr>
            <w:tcW w:w="160" w:type="dxa"/>
            <w:tcBorders>
              <w:top w:val="nil"/>
              <w:left w:val="nil"/>
              <w:bottom w:val="nil"/>
              <w:right w:val="nil"/>
            </w:tcBorders>
            <w:shd w:val="clear" w:color="000000" w:fill="FFFFFF"/>
            <w:noWrap/>
            <w:hideMark/>
          </w:tcPr>
          <w:p w14:paraId="46C82225"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vMerge w:val="restart"/>
            <w:tcBorders>
              <w:top w:val="nil"/>
              <w:left w:val="nil"/>
              <w:bottom w:val="nil"/>
              <w:right w:val="single" w:sz="4" w:space="0" w:color="auto"/>
            </w:tcBorders>
            <w:shd w:val="clear" w:color="000000" w:fill="FFFFFF"/>
            <w:hideMark/>
          </w:tcPr>
          <w:p w14:paraId="06D2CC06" w14:textId="49F0E72E" w:rsidR="008A29C3" w:rsidRPr="009533F7" w:rsidRDefault="008A29C3" w:rsidP="00E21589">
            <w:pPr>
              <w:rPr>
                <w:color w:val="000000"/>
                <w:sz w:val="18"/>
                <w:szCs w:val="18"/>
                <w:lang w:val="en-US"/>
              </w:rPr>
            </w:pPr>
            <w:r w:rsidRPr="009533F7">
              <w:rPr>
                <w:color w:val="000000"/>
                <w:sz w:val="18"/>
                <w:szCs w:val="18"/>
                <w:lang w:val="en-US"/>
              </w:rPr>
              <w:t xml:space="preserve">m4H, </w:t>
            </w:r>
            <w:proofErr w:type="spellStart"/>
            <w:r w:rsidRPr="009533F7">
              <w:rPr>
                <w:color w:val="000000"/>
                <w:sz w:val="18"/>
                <w:szCs w:val="18"/>
                <w:lang w:val="en-US"/>
              </w:rPr>
              <w:t>BoQ</w:t>
            </w:r>
            <w:proofErr w:type="spellEnd"/>
            <w:r w:rsidRPr="009533F7">
              <w:rPr>
                <w:color w:val="000000"/>
                <w:sz w:val="18"/>
                <w:szCs w:val="18"/>
                <w:lang w:val="en-US"/>
              </w:rPr>
              <w:t>, Consultant (</w:t>
            </w:r>
            <w:r w:rsidR="00E17B43">
              <w:rPr>
                <w:color w:val="000000"/>
                <w:sz w:val="18"/>
                <w:szCs w:val="18"/>
                <w:lang w:val="en-US"/>
              </w:rPr>
              <w:t>for p</w:t>
            </w:r>
            <w:r w:rsidRPr="009533F7">
              <w:rPr>
                <w:color w:val="000000"/>
                <w:sz w:val="18"/>
                <w:szCs w:val="18"/>
                <w:lang w:val="en-US"/>
              </w:rPr>
              <w:t>rices), PLAMHAS</w:t>
            </w:r>
          </w:p>
        </w:tc>
      </w:tr>
      <w:tr w:rsidR="008A29C3" w:rsidRPr="000B45E4" w14:paraId="3DAA1A74" w14:textId="77777777" w:rsidTr="00E21589">
        <w:trPr>
          <w:trHeight w:val="571"/>
        </w:trPr>
        <w:tc>
          <w:tcPr>
            <w:tcW w:w="361" w:type="dxa"/>
            <w:tcBorders>
              <w:top w:val="nil"/>
              <w:left w:val="single" w:sz="4" w:space="0" w:color="auto"/>
              <w:bottom w:val="nil"/>
              <w:right w:val="nil"/>
            </w:tcBorders>
            <w:shd w:val="clear" w:color="000000" w:fill="FFFFFF"/>
            <w:noWrap/>
            <w:hideMark/>
          </w:tcPr>
          <w:p w14:paraId="21FF35D2"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360" w:type="dxa"/>
            <w:tcBorders>
              <w:top w:val="nil"/>
              <w:left w:val="nil"/>
              <w:bottom w:val="nil"/>
              <w:right w:val="nil"/>
            </w:tcBorders>
            <w:shd w:val="clear" w:color="000000" w:fill="FFFFFF"/>
            <w:noWrap/>
            <w:hideMark/>
          </w:tcPr>
          <w:p w14:paraId="56C07A7A" w14:textId="77777777" w:rsidR="008A29C3" w:rsidRPr="009533F7" w:rsidRDefault="008A29C3" w:rsidP="00E21589">
            <w:pPr>
              <w:rPr>
                <w:i/>
                <w:iCs/>
                <w:color w:val="000000"/>
                <w:sz w:val="18"/>
                <w:szCs w:val="18"/>
                <w:lang w:val="en-US"/>
              </w:rPr>
            </w:pPr>
            <w:r w:rsidRPr="009533F7">
              <w:rPr>
                <w:i/>
                <w:iCs/>
                <w:color w:val="000000"/>
                <w:sz w:val="18"/>
                <w:szCs w:val="18"/>
                <w:lang w:val="en-US"/>
              </w:rPr>
              <w:t> </w:t>
            </w:r>
          </w:p>
        </w:tc>
        <w:tc>
          <w:tcPr>
            <w:tcW w:w="361" w:type="dxa"/>
            <w:tcBorders>
              <w:top w:val="nil"/>
              <w:left w:val="nil"/>
              <w:bottom w:val="nil"/>
              <w:right w:val="nil"/>
            </w:tcBorders>
            <w:shd w:val="clear" w:color="000000" w:fill="FFFFFF"/>
            <w:noWrap/>
            <w:hideMark/>
          </w:tcPr>
          <w:p w14:paraId="31277536"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742" w:type="dxa"/>
            <w:tcBorders>
              <w:top w:val="nil"/>
              <w:left w:val="nil"/>
              <w:bottom w:val="nil"/>
              <w:right w:val="nil"/>
            </w:tcBorders>
            <w:shd w:val="clear" w:color="000000" w:fill="FFFFFF"/>
            <w:noWrap/>
            <w:hideMark/>
          </w:tcPr>
          <w:p w14:paraId="51C858C1"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303" w:type="dxa"/>
            <w:tcBorders>
              <w:top w:val="nil"/>
              <w:left w:val="nil"/>
              <w:bottom w:val="nil"/>
              <w:right w:val="nil"/>
            </w:tcBorders>
            <w:shd w:val="clear" w:color="000000" w:fill="FFFFFF"/>
            <w:noWrap/>
            <w:hideMark/>
          </w:tcPr>
          <w:p w14:paraId="0E01D08A"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76A9EB3D"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hideMark/>
          </w:tcPr>
          <w:p w14:paraId="6FB26A55" w14:textId="77777777" w:rsidR="008A29C3" w:rsidRPr="009533F7" w:rsidRDefault="008A29C3" w:rsidP="00E21589">
            <w:pPr>
              <w:rPr>
                <w:color w:val="000000"/>
                <w:sz w:val="18"/>
                <w:szCs w:val="18"/>
                <w:lang w:val="en-US"/>
              </w:rPr>
            </w:pPr>
            <w:r w:rsidRPr="009533F7">
              <w:rPr>
                <w:i/>
                <w:iCs/>
                <w:color w:val="000000"/>
                <w:sz w:val="18"/>
                <w:szCs w:val="18"/>
                <w:lang w:val="en-US"/>
              </w:rPr>
              <w:t>Contracting out</w:t>
            </w:r>
            <w:r w:rsidRPr="009533F7">
              <w:rPr>
                <w:color w:val="000000"/>
                <w:sz w:val="18"/>
                <w:szCs w:val="18"/>
                <w:lang w:val="en-US"/>
              </w:rPr>
              <w:t>: preventive maintenance inspections and spare parts</w:t>
            </w:r>
          </w:p>
        </w:tc>
        <w:tc>
          <w:tcPr>
            <w:tcW w:w="160" w:type="dxa"/>
            <w:tcBorders>
              <w:top w:val="nil"/>
              <w:left w:val="nil"/>
              <w:bottom w:val="nil"/>
              <w:right w:val="nil"/>
            </w:tcBorders>
            <w:shd w:val="clear" w:color="000000" w:fill="FFFFFF"/>
            <w:noWrap/>
            <w:hideMark/>
          </w:tcPr>
          <w:p w14:paraId="2AA643BA"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vMerge/>
            <w:tcBorders>
              <w:top w:val="nil"/>
              <w:left w:val="nil"/>
              <w:bottom w:val="nil"/>
              <w:right w:val="single" w:sz="4" w:space="0" w:color="auto"/>
            </w:tcBorders>
            <w:hideMark/>
          </w:tcPr>
          <w:p w14:paraId="4781125B" w14:textId="77777777" w:rsidR="008A29C3" w:rsidRPr="009533F7" w:rsidRDefault="008A29C3" w:rsidP="00E21589">
            <w:pPr>
              <w:rPr>
                <w:color w:val="000000"/>
                <w:sz w:val="18"/>
                <w:szCs w:val="18"/>
                <w:lang w:val="en-US"/>
              </w:rPr>
            </w:pPr>
          </w:p>
        </w:tc>
      </w:tr>
      <w:tr w:rsidR="008A29C3" w:rsidRPr="000B45E4" w14:paraId="7A5A5E06" w14:textId="77777777" w:rsidTr="00E21589">
        <w:trPr>
          <w:trHeight w:val="275"/>
        </w:trPr>
        <w:tc>
          <w:tcPr>
            <w:tcW w:w="361" w:type="dxa"/>
            <w:tcBorders>
              <w:top w:val="nil"/>
              <w:left w:val="single" w:sz="4" w:space="0" w:color="auto"/>
              <w:bottom w:val="nil"/>
              <w:right w:val="nil"/>
            </w:tcBorders>
            <w:shd w:val="clear" w:color="000000" w:fill="FFFFFF"/>
            <w:noWrap/>
            <w:hideMark/>
          </w:tcPr>
          <w:p w14:paraId="41C5B579"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360" w:type="dxa"/>
            <w:tcBorders>
              <w:top w:val="nil"/>
              <w:left w:val="nil"/>
              <w:bottom w:val="nil"/>
              <w:right w:val="nil"/>
            </w:tcBorders>
            <w:shd w:val="clear" w:color="000000" w:fill="FFFFFF"/>
            <w:noWrap/>
            <w:hideMark/>
          </w:tcPr>
          <w:p w14:paraId="58CFBAEC" w14:textId="77777777" w:rsidR="008A29C3" w:rsidRPr="009533F7" w:rsidRDefault="008A29C3" w:rsidP="00E21589">
            <w:pPr>
              <w:rPr>
                <w:i/>
                <w:iCs/>
                <w:color w:val="000000"/>
                <w:sz w:val="18"/>
                <w:szCs w:val="18"/>
                <w:lang w:val="en-US"/>
              </w:rPr>
            </w:pPr>
            <w:r w:rsidRPr="009533F7">
              <w:rPr>
                <w:i/>
                <w:iCs/>
                <w:color w:val="000000"/>
                <w:sz w:val="18"/>
                <w:szCs w:val="18"/>
                <w:lang w:val="en-US"/>
              </w:rPr>
              <w:t> </w:t>
            </w:r>
          </w:p>
        </w:tc>
        <w:tc>
          <w:tcPr>
            <w:tcW w:w="361" w:type="dxa"/>
            <w:tcBorders>
              <w:top w:val="nil"/>
              <w:left w:val="nil"/>
              <w:bottom w:val="nil"/>
              <w:right w:val="nil"/>
            </w:tcBorders>
            <w:shd w:val="clear" w:color="000000" w:fill="FFFFFF"/>
            <w:noWrap/>
            <w:hideMark/>
          </w:tcPr>
          <w:p w14:paraId="3442D304"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742" w:type="dxa"/>
            <w:tcBorders>
              <w:top w:val="nil"/>
              <w:left w:val="nil"/>
              <w:bottom w:val="nil"/>
              <w:right w:val="nil"/>
            </w:tcBorders>
            <w:shd w:val="clear" w:color="000000" w:fill="FFFFFF"/>
            <w:noWrap/>
            <w:hideMark/>
          </w:tcPr>
          <w:p w14:paraId="02A60DC8"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303" w:type="dxa"/>
            <w:tcBorders>
              <w:top w:val="nil"/>
              <w:left w:val="nil"/>
              <w:bottom w:val="nil"/>
              <w:right w:val="nil"/>
            </w:tcBorders>
            <w:shd w:val="clear" w:color="000000" w:fill="FFFFFF"/>
            <w:noWrap/>
            <w:hideMark/>
          </w:tcPr>
          <w:p w14:paraId="376B7684"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30AE7D06"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noWrap/>
            <w:hideMark/>
          </w:tcPr>
          <w:p w14:paraId="30FF1C35" w14:textId="77777777" w:rsidR="008A29C3" w:rsidRPr="009533F7" w:rsidRDefault="008A29C3" w:rsidP="00E21589">
            <w:pPr>
              <w:rPr>
                <w:color w:val="000000"/>
                <w:sz w:val="18"/>
                <w:szCs w:val="18"/>
                <w:lang w:val="en-US"/>
              </w:rPr>
            </w:pPr>
            <w:r w:rsidRPr="009533F7">
              <w:rPr>
                <w:i/>
                <w:iCs/>
                <w:color w:val="000000"/>
                <w:sz w:val="18"/>
                <w:szCs w:val="18"/>
                <w:lang w:val="en-US"/>
              </w:rPr>
              <w:t>In-house maintenance</w:t>
            </w:r>
            <w:r w:rsidRPr="009533F7">
              <w:rPr>
                <w:color w:val="000000"/>
                <w:sz w:val="18"/>
                <w:szCs w:val="18"/>
                <w:lang w:val="en-US"/>
              </w:rPr>
              <w:t>: salaries, spare parts, and tests</w:t>
            </w:r>
          </w:p>
        </w:tc>
        <w:tc>
          <w:tcPr>
            <w:tcW w:w="160" w:type="dxa"/>
            <w:tcBorders>
              <w:top w:val="nil"/>
              <w:left w:val="nil"/>
              <w:bottom w:val="nil"/>
              <w:right w:val="nil"/>
            </w:tcBorders>
            <w:shd w:val="clear" w:color="000000" w:fill="FFFFFF"/>
            <w:noWrap/>
            <w:hideMark/>
          </w:tcPr>
          <w:p w14:paraId="45E9EC9A"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hideMark/>
          </w:tcPr>
          <w:p w14:paraId="3A26B77F" w14:textId="77777777" w:rsidR="008A29C3" w:rsidRPr="009533F7" w:rsidRDefault="008A29C3" w:rsidP="00E21589">
            <w:pPr>
              <w:rPr>
                <w:color w:val="000000"/>
                <w:sz w:val="18"/>
                <w:szCs w:val="18"/>
                <w:lang w:val="en-US"/>
              </w:rPr>
            </w:pPr>
            <w:r w:rsidRPr="009533F7">
              <w:rPr>
                <w:color w:val="000000"/>
                <w:sz w:val="18"/>
                <w:szCs w:val="18"/>
                <w:lang w:val="en-US"/>
              </w:rPr>
              <w:t> </w:t>
            </w:r>
          </w:p>
        </w:tc>
      </w:tr>
      <w:tr w:rsidR="008A29C3" w:rsidRPr="000B45E4" w14:paraId="2C490621" w14:textId="77777777" w:rsidTr="00E21589">
        <w:trPr>
          <w:trHeight w:val="275"/>
        </w:trPr>
        <w:tc>
          <w:tcPr>
            <w:tcW w:w="361" w:type="dxa"/>
            <w:tcBorders>
              <w:top w:val="nil"/>
              <w:left w:val="single" w:sz="4" w:space="0" w:color="auto"/>
              <w:bottom w:val="nil"/>
              <w:right w:val="nil"/>
            </w:tcBorders>
            <w:shd w:val="clear" w:color="000000" w:fill="FFFFFF"/>
            <w:noWrap/>
            <w:hideMark/>
          </w:tcPr>
          <w:p w14:paraId="77D5F2AE"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360" w:type="dxa"/>
            <w:tcBorders>
              <w:top w:val="nil"/>
              <w:left w:val="nil"/>
              <w:bottom w:val="nil"/>
              <w:right w:val="nil"/>
            </w:tcBorders>
            <w:shd w:val="clear" w:color="000000" w:fill="FFFFFF"/>
            <w:noWrap/>
            <w:hideMark/>
          </w:tcPr>
          <w:p w14:paraId="65CBE9A1" w14:textId="77777777" w:rsidR="008A29C3" w:rsidRPr="009533F7" w:rsidRDefault="008A29C3" w:rsidP="00E21589">
            <w:pPr>
              <w:rPr>
                <w:rFonts w:ascii="Calibri" w:hAnsi="Calibri" w:cs="Calibri"/>
                <w:color w:val="000000"/>
                <w:sz w:val="18"/>
                <w:szCs w:val="18"/>
                <w:lang w:val="en-US"/>
              </w:rPr>
            </w:pPr>
            <w:r w:rsidRPr="009533F7">
              <w:rPr>
                <w:rFonts w:ascii="Calibri" w:hAnsi="Calibri" w:cs="Calibri"/>
                <w:color w:val="000000"/>
                <w:sz w:val="18"/>
                <w:szCs w:val="18"/>
                <w:lang w:val="en-US"/>
              </w:rPr>
              <w:t> </w:t>
            </w:r>
          </w:p>
        </w:tc>
        <w:tc>
          <w:tcPr>
            <w:tcW w:w="361" w:type="dxa"/>
            <w:tcBorders>
              <w:top w:val="nil"/>
              <w:left w:val="nil"/>
              <w:bottom w:val="nil"/>
              <w:right w:val="nil"/>
            </w:tcBorders>
            <w:shd w:val="clear" w:color="000000" w:fill="FFFFFF"/>
            <w:noWrap/>
            <w:hideMark/>
          </w:tcPr>
          <w:p w14:paraId="5ACEBF65"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742" w:type="dxa"/>
            <w:tcBorders>
              <w:top w:val="nil"/>
              <w:left w:val="nil"/>
              <w:bottom w:val="nil"/>
              <w:right w:val="nil"/>
            </w:tcBorders>
            <w:shd w:val="clear" w:color="000000" w:fill="FFFFFF"/>
            <w:noWrap/>
            <w:hideMark/>
          </w:tcPr>
          <w:p w14:paraId="489173D6"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303" w:type="dxa"/>
            <w:tcBorders>
              <w:top w:val="nil"/>
              <w:left w:val="nil"/>
              <w:bottom w:val="nil"/>
              <w:right w:val="nil"/>
            </w:tcBorders>
            <w:shd w:val="clear" w:color="000000" w:fill="FFFFFF"/>
            <w:noWrap/>
            <w:hideMark/>
          </w:tcPr>
          <w:p w14:paraId="0F15B309"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4E820F06"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hideMark/>
          </w:tcPr>
          <w:p w14:paraId="6E874034"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60" w:type="dxa"/>
            <w:tcBorders>
              <w:top w:val="nil"/>
              <w:left w:val="nil"/>
              <w:bottom w:val="nil"/>
              <w:right w:val="nil"/>
            </w:tcBorders>
            <w:shd w:val="clear" w:color="000000" w:fill="FFFFFF"/>
            <w:noWrap/>
            <w:hideMark/>
          </w:tcPr>
          <w:p w14:paraId="55B701BA"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hideMark/>
          </w:tcPr>
          <w:p w14:paraId="68CA19B4" w14:textId="77777777" w:rsidR="008A29C3" w:rsidRPr="009533F7" w:rsidRDefault="008A29C3" w:rsidP="00E21589">
            <w:pPr>
              <w:rPr>
                <w:color w:val="000000"/>
                <w:sz w:val="18"/>
                <w:szCs w:val="18"/>
                <w:lang w:val="en-US"/>
              </w:rPr>
            </w:pPr>
            <w:r w:rsidRPr="009533F7">
              <w:rPr>
                <w:color w:val="000000"/>
                <w:sz w:val="18"/>
                <w:szCs w:val="18"/>
                <w:lang w:val="en-US"/>
              </w:rPr>
              <w:t> </w:t>
            </w:r>
          </w:p>
        </w:tc>
      </w:tr>
      <w:tr w:rsidR="008A29C3" w:rsidRPr="000B45E4" w14:paraId="2CBC6345" w14:textId="77777777" w:rsidTr="00E21589">
        <w:trPr>
          <w:trHeight w:val="275"/>
        </w:trPr>
        <w:tc>
          <w:tcPr>
            <w:tcW w:w="361" w:type="dxa"/>
            <w:tcBorders>
              <w:top w:val="nil"/>
              <w:left w:val="single" w:sz="4" w:space="0" w:color="auto"/>
              <w:bottom w:val="nil"/>
              <w:right w:val="nil"/>
            </w:tcBorders>
            <w:shd w:val="clear" w:color="000000" w:fill="FFFFFF"/>
            <w:noWrap/>
            <w:hideMark/>
          </w:tcPr>
          <w:p w14:paraId="087CDD82" w14:textId="77777777" w:rsidR="008A29C3" w:rsidRPr="009533F7" w:rsidRDefault="008A29C3" w:rsidP="00E21589">
            <w:pPr>
              <w:rPr>
                <w:b/>
                <w:bCs/>
                <w:color w:val="000000"/>
                <w:sz w:val="18"/>
                <w:szCs w:val="18"/>
                <w:lang w:val="en-US"/>
              </w:rPr>
            </w:pPr>
            <w:r w:rsidRPr="009533F7">
              <w:rPr>
                <w:b/>
                <w:bCs/>
                <w:color w:val="000000"/>
                <w:sz w:val="18"/>
                <w:szCs w:val="18"/>
                <w:lang w:val="en-US"/>
              </w:rPr>
              <w:t> </w:t>
            </w:r>
          </w:p>
        </w:tc>
        <w:tc>
          <w:tcPr>
            <w:tcW w:w="1463" w:type="dxa"/>
            <w:gridSpan w:val="3"/>
            <w:tcBorders>
              <w:top w:val="nil"/>
              <w:left w:val="nil"/>
              <w:bottom w:val="nil"/>
              <w:right w:val="nil"/>
            </w:tcBorders>
            <w:shd w:val="clear" w:color="000000" w:fill="FFFFFF"/>
            <w:noWrap/>
            <w:hideMark/>
          </w:tcPr>
          <w:p w14:paraId="394A7C93" w14:textId="77777777" w:rsidR="008A29C3" w:rsidRPr="009533F7" w:rsidRDefault="008A29C3" w:rsidP="00E21589">
            <w:pPr>
              <w:rPr>
                <w:i/>
                <w:iCs/>
                <w:color w:val="000000"/>
                <w:sz w:val="18"/>
                <w:szCs w:val="18"/>
                <w:lang w:val="en-US"/>
              </w:rPr>
            </w:pPr>
            <w:r w:rsidRPr="009533F7">
              <w:rPr>
                <w:i/>
                <w:iCs/>
                <w:color w:val="000000"/>
                <w:sz w:val="18"/>
                <w:szCs w:val="18"/>
                <w:lang w:val="en-US"/>
              </w:rPr>
              <w:t>Downtime cost</w:t>
            </w:r>
          </w:p>
        </w:tc>
        <w:tc>
          <w:tcPr>
            <w:tcW w:w="303" w:type="dxa"/>
            <w:tcBorders>
              <w:top w:val="nil"/>
              <w:left w:val="nil"/>
              <w:bottom w:val="nil"/>
              <w:right w:val="nil"/>
            </w:tcBorders>
            <w:shd w:val="clear" w:color="000000" w:fill="FFFFFF"/>
            <w:noWrap/>
            <w:hideMark/>
          </w:tcPr>
          <w:p w14:paraId="7999DDA7"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276" w:type="dxa"/>
            <w:gridSpan w:val="2"/>
            <w:tcBorders>
              <w:top w:val="nil"/>
              <w:left w:val="nil"/>
              <w:bottom w:val="nil"/>
              <w:right w:val="nil"/>
            </w:tcBorders>
            <w:shd w:val="clear" w:color="000000" w:fill="FFFFFF"/>
            <w:noWrap/>
            <w:hideMark/>
          </w:tcPr>
          <w:p w14:paraId="1ED95019"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4685" w:type="dxa"/>
            <w:tcBorders>
              <w:top w:val="nil"/>
              <w:left w:val="nil"/>
              <w:bottom w:val="nil"/>
              <w:right w:val="nil"/>
            </w:tcBorders>
            <w:shd w:val="clear" w:color="000000" w:fill="FFFFFF"/>
            <w:noWrap/>
            <w:hideMark/>
          </w:tcPr>
          <w:p w14:paraId="11E28F73" w14:textId="11563BD0" w:rsidR="008A29C3" w:rsidRPr="009533F7" w:rsidRDefault="008A29C3" w:rsidP="00E21589">
            <w:pPr>
              <w:rPr>
                <w:color w:val="000000"/>
                <w:sz w:val="18"/>
                <w:szCs w:val="18"/>
                <w:lang w:val="en-US"/>
              </w:rPr>
            </w:pPr>
            <w:r w:rsidRPr="009533F7">
              <w:rPr>
                <w:color w:val="000000"/>
                <w:sz w:val="18"/>
                <w:szCs w:val="18"/>
                <w:lang w:val="en-US"/>
              </w:rPr>
              <w:t xml:space="preserve">Foregone income due to </w:t>
            </w:r>
            <w:r w:rsidR="00E17B43">
              <w:rPr>
                <w:color w:val="000000"/>
                <w:sz w:val="18"/>
                <w:szCs w:val="18"/>
                <w:lang w:val="en-US"/>
              </w:rPr>
              <w:t>non-</w:t>
            </w:r>
            <w:r w:rsidR="00E17B43" w:rsidRPr="009533F7">
              <w:rPr>
                <w:color w:val="000000"/>
                <w:sz w:val="18"/>
                <w:szCs w:val="18"/>
                <w:lang w:val="en-US"/>
              </w:rPr>
              <w:t>operational</w:t>
            </w:r>
            <w:r w:rsidRPr="009533F7">
              <w:rPr>
                <w:color w:val="000000"/>
                <w:sz w:val="18"/>
                <w:szCs w:val="18"/>
                <w:lang w:val="en-US"/>
              </w:rPr>
              <w:t xml:space="preserve"> devices</w:t>
            </w:r>
          </w:p>
        </w:tc>
        <w:tc>
          <w:tcPr>
            <w:tcW w:w="160" w:type="dxa"/>
            <w:tcBorders>
              <w:top w:val="nil"/>
              <w:left w:val="nil"/>
              <w:bottom w:val="nil"/>
              <w:right w:val="nil"/>
            </w:tcBorders>
            <w:shd w:val="clear" w:color="000000" w:fill="FFFFFF"/>
            <w:noWrap/>
            <w:hideMark/>
          </w:tcPr>
          <w:p w14:paraId="3BA5E361" w14:textId="77777777" w:rsidR="008A29C3" w:rsidRPr="009533F7" w:rsidRDefault="008A29C3" w:rsidP="00E21589">
            <w:pPr>
              <w:rPr>
                <w:color w:val="000000"/>
                <w:sz w:val="18"/>
                <w:szCs w:val="18"/>
                <w:lang w:val="en-US"/>
              </w:rPr>
            </w:pPr>
            <w:r w:rsidRPr="009533F7">
              <w:rPr>
                <w:color w:val="000000"/>
                <w:sz w:val="18"/>
                <w:szCs w:val="18"/>
                <w:lang w:val="en-US"/>
              </w:rPr>
              <w:t> </w:t>
            </w:r>
          </w:p>
        </w:tc>
        <w:tc>
          <w:tcPr>
            <w:tcW w:w="1905" w:type="dxa"/>
            <w:tcBorders>
              <w:top w:val="nil"/>
              <w:left w:val="nil"/>
              <w:bottom w:val="nil"/>
              <w:right w:val="single" w:sz="4" w:space="0" w:color="auto"/>
            </w:tcBorders>
            <w:shd w:val="clear" w:color="000000" w:fill="FFFFFF"/>
            <w:noWrap/>
            <w:hideMark/>
          </w:tcPr>
          <w:p w14:paraId="6610C758" w14:textId="166A4AFC" w:rsidR="008A29C3" w:rsidRPr="009533F7" w:rsidRDefault="00E21589" w:rsidP="00E21589">
            <w:pPr>
              <w:rPr>
                <w:color w:val="000000"/>
                <w:sz w:val="18"/>
                <w:szCs w:val="18"/>
                <w:lang w:val="en-US"/>
              </w:rPr>
            </w:pPr>
            <w:r w:rsidRPr="00E21589">
              <w:rPr>
                <w:color w:val="000000"/>
                <w:sz w:val="18"/>
                <w:szCs w:val="18"/>
                <w:lang w:val="en-US"/>
              </w:rPr>
              <w:t>Social Health Security Program</w:t>
            </w:r>
            <w:r>
              <w:rPr>
                <w:color w:val="000000"/>
                <w:sz w:val="18"/>
                <w:szCs w:val="18"/>
                <w:lang w:val="en-US"/>
              </w:rPr>
              <w:t>, HMIS</w:t>
            </w:r>
            <w:r w:rsidR="0040653C">
              <w:rPr>
                <w:color w:val="000000"/>
                <w:sz w:val="18"/>
                <w:szCs w:val="18"/>
                <w:lang w:val="en-US"/>
              </w:rPr>
              <w:t xml:space="preserve">, </w:t>
            </w:r>
            <w:r w:rsidR="00347AD8">
              <w:rPr>
                <w:color w:val="000000"/>
                <w:sz w:val="18"/>
                <w:szCs w:val="18"/>
                <w:lang w:val="en-US"/>
              </w:rPr>
              <w:t>MMIS</w:t>
            </w:r>
          </w:p>
        </w:tc>
      </w:tr>
      <w:tr w:rsidR="008A29C3" w:rsidRPr="000B45E4" w14:paraId="1F7BAE10" w14:textId="77777777" w:rsidTr="007A16DE">
        <w:trPr>
          <w:trHeight w:val="275"/>
        </w:trPr>
        <w:tc>
          <w:tcPr>
            <w:tcW w:w="361" w:type="dxa"/>
            <w:tcBorders>
              <w:top w:val="nil"/>
              <w:left w:val="single" w:sz="4" w:space="0" w:color="auto"/>
              <w:bottom w:val="single" w:sz="4" w:space="0" w:color="auto"/>
              <w:right w:val="nil"/>
            </w:tcBorders>
            <w:shd w:val="clear" w:color="000000" w:fill="FFFFFF"/>
            <w:noWrap/>
            <w:vAlign w:val="bottom"/>
            <w:hideMark/>
          </w:tcPr>
          <w:p w14:paraId="523921E9" w14:textId="77777777" w:rsidR="008A29C3" w:rsidRPr="009533F7" w:rsidRDefault="008A29C3" w:rsidP="007A16DE">
            <w:pPr>
              <w:rPr>
                <w:rFonts w:ascii="Calibri" w:hAnsi="Calibri" w:cs="Calibri"/>
                <w:color w:val="000000"/>
                <w:sz w:val="18"/>
                <w:szCs w:val="18"/>
                <w:lang w:val="en-US"/>
              </w:rPr>
            </w:pPr>
            <w:r w:rsidRPr="009533F7">
              <w:rPr>
                <w:rFonts w:ascii="Calibri" w:hAnsi="Calibri" w:cs="Calibri"/>
                <w:color w:val="000000"/>
                <w:sz w:val="18"/>
                <w:szCs w:val="18"/>
                <w:lang w:val="en-US"/>
              </w:rPr>
              <w:t> </w:t>
            </w:r>
          </w:p>
        </w:tc>
        <w:tc>
          <w:tcPr>
            <w:tcW w:w="360" w:type="dxa"/>
            <w:tcBorders>
              <w:top w:val="nil"/>
              <w:left w:val="nil"/>
              <w:bottom w:val="single" w:sz="4" w:space="0" w:color="auto"/>
              <w:right w:val="nil"/>
            </w:tcBorders>
            <w:shd w:val="clear" w:color="000000" w:fill="FFFFFF"/>
            <w:noWrap/>
            <w:vAlign w:val="bottom"/>
            <w:hideMark/>
          </w:tcPr>
          <w:p w14:paraId="74D6CB4C" w14:textId="77777777" w:rsidR="008A29C3" w:rsidRPr="009533F7" w:rsidRDefault="008A29C3" w:rsidP="007A16DE">
            <w:pPr>
              <w:rPr>
                <w:rFonts w:ascii="Calibri" w:hAnsi="Calibri" w:cs="Calibri"/>
                <w:color w:val="000000"/>
                <w:sz w:val="18"/>
                <w:szCs w:val="18"/>
                <w:lang w:val="en-US"/>
              </w:rPr>
            </w:pPr>
            <w:r w:rsidRPr="009533F7">
              <w:rPr>
                <w:rFonts w:ascii="Calibri" w:hAnsi="Calibri" w:cs="Calibri"/>
                <w:color w:val="000000"/>
                <w:sz w:val="18"/>
                <w:szCs w:val="18"/>
                <w:lang w:val="en-US"/>
              </w:rPr>
              <w:t> </w:t>
            </w:r>
          </w:p>
        </w:tc>
        <w:tc>
          <w:tcPr>
            <w:tcW w:w="361" w:type="dxa"/>
            <w:tcBorders>
              <w:top w:val="nil"/>
              <w:left w:val="nil"/>
              <w:bottom w:val="single" w:sz="4" w:space="0" w:color="auto"/>
              <w:right w:val="nil"/>
            </w:tcBorders>
            <w:shd w:val="clear" w:color="000000" w:fill="FFFFFF"/>
            <w:noWrap/>
            <w:vAlign w:val="bottom"/>
            <w:hideMark/>
          </w:tcPr>
          <w:p w14:paraId="6F4212C6"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742" w:type="dxa"/>
            <w:tcBorders>
              <w:top w:val="nil"/>
              <w:left w:val="nil"/>
              <w:bottom w:val="single" w:sz="4" w:space="0" w:color="auto"/>
              <w:right w:val="nil"/>
            </w:tcBorders>
            <w:shd w:val="clear" w:color="000000" w:fill="FFFFFF"/>
            <w:noWrap/>
            <w:vAlign w:val="bottom"/>
            <w:hideMark/>
          </w:tcPr>
          <w:p w14:paraId="54D732FC"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303" w:type="dxa"/>
            <w:tcBorders>
              <w:top w:val="nil"/>
              <w:left w:val="nil"/>
              <w:bottom w:val="single" w:sz="4" w:space="0" w:color="auto"/>
              <w:right w:val="nil"/>
            </w:tcBorders>
            <w:shd w:val="clear" w:color="000000" w:fill="FFFFFF"/>
            <w:noWrap/>
            <w:vAlign w:val="bottom"/>
            <w:hideMark/>
          </w:tcPr>
          <w:p w14:paraId="5ECBCD87"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276" w:type="dxa"/>
            <w:gridSpan w:val="2"/>
            <w:tcBorders>
              <w:top w:val="nil"/>
              <w:left w:val="nil"/>
              <w:bottom w:val="single" w:sz="4" w:space="0" w:color="auto"/>
              <w:right w:val="nil"/>
            </w:tcBorders>
            <w:shd w:val="clear" w:color="000000" w:fill="FFFFFF"/>
            <w:noWrap/>
            <w:vAlign w:val="bottom"/>
            <w:hideMark/>
          </w:tcPr>
          <w:p w14:paraId="4B98A808"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4685" w:type="dxa"/>
            <w:tcBorders>
              <w:top w:val="nil"/>
              <w:left w:val="nil"/>
              <w:bottom w:val="single" w:sz="4" w:space="0" w:color="auto"/>
              <w:right w:val="nil"/>
            </w:tcBorders>
            <w:shd w:val="clear" w:color="000000" w:fill="FFFFFF"/>
            <w:noWrap/>
            <w:vAlign w:val="bottom"/>
            <w:hideMark/>
          </w:tcPr>
          <w:p w14:paraId="3A731BA4" w14:textId="77777777" w:rsidR="008A29C3" w:rsidRPr="009533F7" w:rsidRDefault="008A29C3" w:rsidP="007A16DE">
            <w:pPr>
              <w:rPr>
                <w:rFonts w:ascii="Calibri" w:hAnsi="Calibri" w:cs="Calibri"/>
                <w:color w:val="000000"/>
                <w:sz w:val="18"/>
                <w:szCs w:val="18"/>
                <w:lang w:val="en-US"/>
              </w:rPr>
            </w:pPr>
            <w:r w:rsidRPr="009533F7">
              <w:rPr>
                <w:rFonts w:ascii="Calibri" w:hAnsi="Calibri" w:cs="Calibri"/>
                <w:color w:val="000000"/>
                <w:sz w:val="18"/>
                <w:szCs w:val="18"/>
                <w:lang w:val="en-US"/>
              </w:rPr>
              <w:t> </w:t>
            </w:r>
          </w:p>
        </w:tc>
        <w:tc>
          <w:tcPr>
            <w:tcW w:w="160" w:type="dxa"/>
            <w:tcBorders>
              <w:top w:val="nil"/>
              <w:left w:val="nil"/>
              <w:bottom w:val="single" w:sz="4" w:space="0" w:color="auto"/>
              <w:right w:val="nil"/>
            </w:tcBorders>
            <w:shd w:val="clear" w:color="000000" w:fill="FFFFFF"/>
            <w:noWrap/>
            <w:vAlign w:val="bottom"/>
            <w:hideMark/>
          </w:tcPr>
          <w:p w14:paraId="6CF82928" w14:textId="77777777" w:rsidR="008A29C3" w:rsidRPr="009533F7" w:rsidRDefault="008A29C3" w:rsidP="007A16DE">
            <w:pPr>
              <w:rPr>
                <w:color w:val="000000"/>
                <w:sz w:val="18"/>
                <w:szCs w:val="18"/>
                <w:lang w:val="en-US"/>
              </w:rPr>
            </w:pPr>
            <w:r w:rsidRPr="009533F7">
              <w:rPr>
                <w:color w:val="000000"/>
                <w:sz w:val="18"/>
                <w:szCs w:val="18"/>
                <w:lang w:val="en-US"/>
              </w:rPr>
              <w:t> </w:t>
            </w:r>
          </w:p>
        </w:tc>
        <w:tc>
          <w:tcPr>
            <w:tcW w:w="1905" w:type="dxa"/>
            <w:tcBorders>
              <w:top w:val="nil"/>
              <w:left w:val="nil"/>
              <w:bottom w:val="single" w:sz="4" w:space="0" w:color="auto"/>
              <w:right w:val="single" w:sz="4" w:space="0" w:color="auto"/>
            </w:tcBorders>
            <w:shd w:val="clear" w:color="000000" w:fill="FFFFFF"/>
            <w:noWrap/>
            <w:vAlign w:val="bottom"/>
            <w:hideMark/>
          </w:tcPr>
          <w:p w14:paraId="074FE7C9" w14:textId="77777777" w:rsidR="008A29C3" w:rsidRPr="009533F7" w:rsidRDefault="008A29C3" w:rsidP="007A16DE">
            <w:pPr>
              <w:rPr>
                <w:color w:val="000000"/>
                <w:sz w:val="18"/>
                <w:szCs w:val="18"/>
                <w:lang w:val="en-US"/>
              </w:rPr>
            </w:pPr>
            <w:r w:rsidRPr="009533F7">
              <w:rPr>
                <w:color w:val="000000"/>
                <w:sz w:val="18"/>
                <w:szCs w:val="18"/>
                <w:lang w:val="en-US"/>
              </w:rPr>
              <w:t> </w:t>
            </w:r>
          </w:p>
        </w:tc>
      </w:tr>
    </w:tbl>
    <w:p w14:paraId="08FAE31E" w14:textId="08D04966" w:rsidR="008A29C3" w:rsidRPr="00E17B43" w:rsidRDefault="00E17B43" w:rsidP="00E17B43">
      <w:pPr>
        <w:pStyle w:val="Beschriftung"/>
        <w:jc w:val="both"/>
        <w:rPr>
          <w:rFonts w:ascii="Times New Roman" w:hAnsi="Times New Roman"/>
          <w:lang w:val="en-US"/>
        </w:rPr>
      </w:pPr>
      <w:r w:rsidRPr="00E17B43">
        <w:rPr>
          <w:rFonts w:ascii="Times New Roman" w:hAnsi="Times New Roman"/>
          <w:lang w:val="en-US"/>
        </w:rPr>
        <w:t xml:space="preserve">Notes: </w:t>
      </w:r>
      <w:proofErr w:type="spellStart"/>
      <w:r w:rsidRPr="00E17B43">
        <w:rPr>
          <w:rFonts w:ascii="Times New Roman" w:hAnsi="Times New Roman"/>
          <w:lang w:val="en-US"/>
        </w:rPr>
        <w:t>BoQ</w:t>
      </w:r>
      <w:proofErr w:type="spellEnd"/>
      <w:r w:rsidR="00C02262">
        <w:rPr>
          <w:rFonts w:ascii="Times New Roman" w:hAnsi="Times New Roman"/>
          <w:lang w:val="en-US"/>
        </w:rPr>
        <w:t>;</w:t>
      </w:r>
      <w:r w:rsidRPr="00E17B43">
        <w:rPr>
          <w:rFonts w:ascii="Times New Roman" w:hAnsi="Times New Roman"/>
          <w:lang w:val="en-US"/>
        </w:rPr>
        <w:t xml:space="preserve"> Bill of Quantity;</w:t>
      </w:r>
      <w:r w:rsidR="00E21589">
        <w:rPr>
          <w:rFonts w:ascii="Times New Roman" w:hAnsi="Times New Roman"/>
          <w:lang w:val="en-US"/>
        </w:rPr>
        <w:t xml:space="preserve"> </w:t>
      </w:r>
      <w:r w:rsidR="00E21589" w:rsidRPr="00E21589">
        <w:rPr>
          <w:rFonts w:ascii="Times New Roman" w:hAnsi="Times New Roman"/>
          <w:lang w:val="en-US"/>
        </w:rPr>
        <w:t>HMIS</w:t>
      </w:r>
      <w:r w:rsidR="00C02262">
        <w:rPr>
          <w:rFonts w:ascii="Times New Roman" w:hAnsi="Times New Roman"/>
          <w:lang w:val="en-US"/>
        </w:rPr>
        <w:t>;</w:t>
      </w:r>
      <w:r w:rsidR="00E21589" w:rsidRPr="00E21589">
        <w:rPr>
          <w:rFonts w:ascii="Times New Roman" w:hAnsi="Times New Roman"/>
          <w:lang w:val="en-US"/>
        </w:rPr>
        <w:t xml:space="preserve"> Health Management Information System</w:t>
      </w:r>
      <w:r w:rsidR="00347AD8">
        <w:rPr>
          <w:rFonts w:ascii="Times New Roman" w:hAnsi="Times New Roman"/>
          <w:lang w:val="en-US"/>
        </w:rPr>
        <w:t xml:space="preserve"> (General data base on public hospitals in Nepal)</w:t>
      </w:r>
      <w:r w:rsidR="00E21589">
        <w:rPr>
          <w:rFonts w:ascii="Times New Roman" w:hAnsi="Times New Roman"/>
          <w:lang w:val="en-US"/>
        </w:rPr>
        <w:t>;</w:t>
      </w:r>
      <w:r w:rsidRPr="00E17B43">
        <w:rPr>
          <w:rFonts w:ascii="Times New Roman" w:hAnsi="Times New Roman"/>
          <w:lang w:val="en-US"/>
        </w:rPr>
        <w:t xml:space="preserve"> m4H</w:t>
      </w:r>
      <w:r w:rsidR="00C02262">
        <w:rPr>
          <w:rFonts w:ascii="Times New Roman" w:hAnsi="Times New Roman"/>
          <w:lang w:val="en-US"/>
        </w:rPr>
        <w:t>;</w:t>
      </w:r>
      <w:r w:rsidRPr="00E17B43">
        <w:rPr>
          <w:rFonts w:ascii="Times New Roman" w:hAnsi="Times New Roman"/>
          <w:lang w:val="en-US"/>
        </w:rPr>
        <w:t xml:space="preserve"> Management for Health; </w:t>
      </w:r>
      <w:r w:rsidR="00347AD8">
        <w:rPr>
          <w:rFonts w:ascii="Times New Roman" w:hAnsi="Times New Roman"/>
          <w:lang w:val="en-US"/>
        </w:rPr>
        <w:t>MMIS</w:t>
      </w:r>
      <w:r w:rsidR="00C02262">
        <w:rPr>
          <w:rFonts w:ascii="Times New Roman" w:hAnsi="Times New Roman"/>
          <w:lang w:val="en-US"/>
        </w:rPr>
        <w:t>,</w:t>
      </w:r>
      <w:r w:rsidRPr="00E17B43">
        <w:rPr>
          <w:rFonts w:ascii="Times New Roman" w:hAnsi="Times New Roman"/>
          <w:lang w:val="en-US"/>
        </w:rPr>
        <w:t xml:space="preserve"> </w:t>
      </w:r>
      <w:r w:rsidR="00347AD8">
        <w:rPr>
          <w:rFonts w:ascii="Times New Roman" w:hAnsi="Times New Roman"/>
          <w:lang w:val="en-US"/>
        </w:rPr>
        <w:t>M</w:t>
      </w:r>
      <w:r w:rsidR="00347AD8" w:rsidRPr="00347AD8">
        <w:rPr>
          <w:rFonts w:ascii="Times New Roman" w:hAnsi="Times New Roman"/>
          <w:lang w:val="en-US"/>
        </w:rPr>
        <w:t xml:space="preserve">aintenance </w:t>
      </w:r>
      <w:r w:rsidR="00347AD8">
        <w:rPr>
          <w:rFonts w:ascii="Times New Roman" w:hAnsi="Times New Roman"/>
          <w:lang w:val="en-US"/>
        </w:rPr>
        <w:t>M</w:t>
      </w:r>
      <w:r w:rsidR="00347AD8" w:rsidRPr="00347AD8">
        <w:rPr>
          <w:rFonts w:ascii="Times New Roman" w:hAnsi="Times New Roman"/>
          <w:lang w:val="en-US"/>
        </w:rPr>
        <w:t xml:space="preserve">anagement </w:t>
      </w:r>
      <w:r w:rsidR="00347AD8">
        <w:rPr>
          <w:rFonts w:ascii="Times New Roman" w:hAnsi="Times New Roman"/>
          <w:lang w:val="en-US"/>
        </w:rPr>
        <w:t>I</w:t>
      </w:r>
      <w:r w:rsidR="00347AD8" w:rsidRPr="00347AD8">
        <w:rPr>
          <w:rFonts w:ascii="Times New Roman" w:hAnsi="Times New Roman"/>
          <w:lang w:val="en-US"/>
        </w:rPr>
        <w:t xml:space="preserve">nformation </w:t>
      </w:r>
      <w:r w:rsidR="00347AD8">
        <w:rPr>
          <w:rFonts w:ascii="Times New Roman" w:hAnsi="Times New Roman"/>
          <w:lang w:val="en-US"/>
        </w:rPr>
        <w:t>S</w:t>
      </w:r>
      <w:r w:rsidR="00347AD8" w:rsidRPr="00347AD8">
        <w:rPr>
          <w:rFonts w:ascii="Times New Roman" w:hAnsi="Times New Roman"/>
          <w:lang w:val="en-US"/>
        </w:rPr>
        <w:t>ystem</w:t>
      </w:r>
      <w:r w:rsidR="00347AD8">
        <w:rPr>
          <w:rFonts w:ascii="Times New Roman" w:hAnsi="Times New Roman"/>
          <w:lang w:val="en-US"/>
        </w:rPr>
        <w:t xml:space="preserve"> (Internal data platform of maintenance management pilot)</w:t>
      </w:r>
      <w:r w:rsidRPr="00E17B43">
        <w:rPr>
          <w:rFonts w:ascii="Times New Roman" w:hAnsi="Times New Roman"/>
          <w:lang w:val="en-US"/>
        </w:rPr>
        <w:t>.</w:t>
      </w:r>
    </w:p>
    <w:p w14:paraId="1BE79D50" w14:textId="77777777" w:rsidR="008A29C3" w:rsidRPr="00E92DE2" w:rsidRDefault="008A29C3" w:rsidP="008A29C3">
      <w:pPr>
        <w:jc w:val="both"/>
        <w:rPr>
          <w:lang w:val="en-US"/>
        </w:rPr>
      </w:pPr>
    </w:p>
    <w:p w14:paraId="1F8ACE5F" w14:textId="77777777" w:rsidR="008A29C3" w:rsidRDefault="008A29C3" w:rsidP="008A29C3">
      <w:pPr>
        <w:rPr>
          <w:b/>
          <w:bCs/>
          <w:i/>
          <w:iCs/>
          <w:szCs w:val="28"/>
          <w:lang w:val="en-US"/>
        </w:rPr>
      </w:pPr>
      <w:bookmarkStart w:id="5" w:name="_Ref56892113"/>
      <w:bookmarkStart w:id="6" w:name="_Toc56606255"/>
      <w:r>
        <w:rPr>
          <w:b/>
          <w:bCs/>
          <w:i/>
          <w:iCs/>
          <w:szCs w:val="28"/>
          <w:lang w:val="en-US"/>
        </w:rPr>
        <w:br w:type="page"/>
      </w:r>
    </w:p>
    <w:p w14:paraId="553E11FA" w14:textId="6BFC4455" w:rsidR="001A0857" w:rsidRPr="00D071B9" w:rsidRDefault="005A10AC" w:rsidP="005A10AC">
      <w:pPr>
        <w:pStyle w:val="Beschriftung"/>
        <w:rPr>
          <w:rFonts w:ascii="Times New Roman" w:eastAsia="Times New Roman" w:hAnsi="Times New Roman"/>
          <w:b/>
          <w:bCs/>
          <w:color w:val="auto"/>
          <w:sz w:val="24"/>
          <w:szCs w:val="28"/>
          <w:lang w:val="en-US"/>
        </w:rPr>
      </w:pPr>
      <w:bookmarkStart w:id="7" w:name="_Toc56606262"/>
      <w:bookmarkStart w:id="8" w:name="_Toc75179751"/>
      <w:r w:rsidRPr="005A10AC">
        <w:rPr>
          <w:rFonts w:ascii="Times New Roman" w:eastAsia="Times New Roman" w:hAnsi="Times New Roman"/>
          <w:b/>
          <w:bCs/>
          <w:color w:val="auto"/>
          <w:sz w:val="24"/>
          <w:szCs w:val="28"/>
          <w:lang w:val="en-US"/>
        </w:rPr>
        <w:lastRenderedPageBreak/>
        <w:t>Table A</w:t>
      </w:r>
      <w:r w:rsidRPr="005A10AC">
        <w:rPr>
          <w:rFonts w:ascii="Times New Roman" w:eastAsia="Times New Roman" w:hAnsi="Times New Roman"/>
          <w:b/>
          <w:bCs/>
          <w:color w:val="auto"/>
          <w:sz w:val="24"/>
          <w:szCs w:val="28"/>
          <w:lang w:val="en-US"/>
        </w:rPr>
        <w:fldChar w:fldCharType="begin"/>
      </w:r>
      <w:r w:rsidRPr="005A10AC">
        <w:rPr>
          <w:rFonts w:ascii="Times New Roman" w:eastAsia="Times New Roman" w:hAnsi="Times New Roman"/>
          <w:b/>
          <w:bCs/>
          <w:color w:val="auto"/>
          <w:sz w:val="24"/>
          <w:szCs w:val="28"/>
          <w:lang w:val="en-US"/>
        </w:rPr>
        <w:instrText xml:space="preserve"> SEQ Table \* ARABIC </w:instrText>
      </w:r>
      <w:r w:rsidRPr="005A10AC">
        <w:rPr>
          <w:rFonts w:ascii="Times New Roman" w:eastAsia="Times New Roman" w:hAnsi="Times New Roman"/>
          <w:b/>
          <w:bCs/>
          <w:color w:val="auto"/>
          <w:sz w:val="24"/>
          <w:szCs w:val="28"/>
          <w:lang w:val="en-US"/>
        </w:rPr>
        <w:fldChar w:fldCharType="separate"/>
      </w:r>
      <w:r w:rsidR="000F6E6B">
        <w:rPr>
          <w:rFonts w:ascii="Times New Roman" w:eastAsia="Times New Roman" w:hAnsi="Times New Roman"/>
          <w:b/>
          <w:bCs/>
          <w:noProof/>
          <w:color w:val="auto"/>
          <w:sz w:val="24"/>
          <w:szCs w:val="28"/>
          <w:lang w:val="en-US"/>
        </w:rPr>
        <w:t>2</w:t>
      </w:r>
      <w:r w:rsidRPr="005A10AC">
        <w:rPr>
          <w:rFonts w:ascii="Times New Roman" w:eastAsia="Times New Roman" w:hAnsi="Times New Roman"/>
          <w:b/>
          <w:bCs/>
          <w:color w:val="auto"/>
          <w:sz w:val="24"/>
          <w:szCs w:val="28"/>
          <w:lang w:val="en-US"/>
        </w:rPr>
        <w:fldChar w:fldCharType="end"/>
      </w:r>
      <w:r w:rsidR="001A0857" w:rsidRPr="00D071B9">
        <w:rPr>
          <w:rFonts w:ascii="Times New Roman" w:eastAsia="Times New Roman" w:hAnsi="Times New Roman"/>
          <w:b/>
          <w:bCs/>
          <w:color w:val="auto"/>
          <w:sz w:val="24"/>
          <w:szCs w:val="28"/>
          <w:lang w:val="en-US"/>
        </w:rPr>
        <w:t>: List of assumptions for the management cost split</w:t>
      </w:r>
      <w:bookmarkEnd w:id="7"/>
      <w:bookmarkEnd w:id="8"/>
    </w:p>
    <w:tbl>
      <w:tblPr>
        <w:tblW w:w="3919" w:type="dxa"/>
        <w:tblCellMar>
          <w:left w:w="70" w:type="dxa"/>
          <w:right w:w="70" w:type="dxa"/>
        </w:tblCellMar>
        <w:tblLook w:val="04A0" w:firstRow="1" w:lastRow="0" w:firstColumn="1" w:lastColumn="0" w:noHBand="0" w:noVBand="1"/>
      </w:tblPr>
      <w:tblGrid>
        <w:gridCol w:w="408"/>
        <w:gridCol w:w="440"/>
        <w:gridCol w:w="1765"/>
        <w:gridCol w:w="1308"/>
      </w:tblGrid>
      <w:tr w:rsidR="001A0857" w:rsidRPr="00983E11" w14:paraId="00821588" w14:textId="77777777" w:rsidTr="00826583">
        <w:trPr>
          <w:trHeight w:val="340"/>
        </w:trPr>
        <w:tc>
          <w:tcPr>
            <w:tcW w:w="408" w:type="dxa"/>
            <w:tcBorders>
              <w:top w:val="single" w:sz="4" w:space="0" w:color="auto"/>
              <w:left w:val="single" w:sz="4" w:space="0" w:color="auto"/>
              <w:bottom w:val="double" w:sz="6" w:space="0" w:color="auto"/>
              <w:right w:val="nil"/>
            </w:tcBorders>
            <w:shd w:val="clear" w:color="000000" w:fill="FFFFFF"/>
            <w:noWrap/>
            <w:vAlign w:val="bottom"/>
            <w:hideMark/>
          </w:tcPr>
          <w:p w14:paraId="49447F75"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438" w:type="dxa"/>
            <w:tcBorders>
              <w:top w:val="single" w:sz="4" w:space="0" w:color="auto"/>
              <w:left w:val="nil"/>
              <w:bottom w:val="double" w:sz="6" w:space="0" w:color="auto"/>
              <w:right w:val="nil"/>
            </w:tcBorders>
            <w:shd w:val="clear" w:color="000000" w:fill="FFFFFF"/>
            <w:noWrap/>
            <w:vAlign w:val="bottom"/>
            <w:hideMark/>
          </w:tcPr>
          <w:p w14:paraId="63DA8AF6"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1765" w:type="dxa"/>
            <w:tcBorders>
              <w:top w:val="single" w:sz="4" w:space="0" w:color="auto"/>
              <w:left w:val="nil"/>
              <w:bottom w:val="double" w:sz="6" w:space="0" w:color="auto"/>
              <w:right w:val="nil"/>
            </w:tcBorders>
            <w:shd w:val="clear" w:color="000000" w:fill="FFFFFF"/>
            <w:noWrap/>
            <w:vAlign w:val="bottom"/>
            <w:hideMark/>
          </w:tcPr>
          <w:p w14:paraId="5211E8F1"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1308" w:type="dxa"/>
            <w:tcBorders>
              <w:top w:val="single" w:sz="4" w:space="0" w:color="auto"/>
              <w:left w:val="nil"/>
              <w:bottom w:val="double" w:sz="6" w:space="0" w:color="auto"/>
              <w:right w:val="single" w:sz="4" w:space="0" w:color="auto"/>
            </w:tcBorders>
            <w:shd w:val="clear" w:color="000000" w:fill="FFFFFF"/>
            <w:noWrap/>
            <w:vAlign w:val="center"/>
            <w:hideMark/>
          </w:tcPr>
          <w:p w14:paraId="14223CC5" w14:textId="77777777" w:rsidR="001A0857" w:rsidRPr="00983E11" w:rsidRDefault="001A0857" w:rsidP="007A16DE">
            <w:pPr>
              <w:jc w:val="center"/>
              <w:rPr>
                <w:b/>
                <w:bCs/>
                <w:color w:val="000000"/>
                <w:sz w:val="22"/>
                <w:szCs w:val="22"/>
                <w:lang w:val="en-US"/>
              </w:rPr>
            </w:pPr>
            <w:r w:rsidRPr="00983E11">
              <w:rPr>
                <w:b/>
                <w:bCs/>
                <w:color w:val="000000"/>
                <w:sz w:val="22"/>
                <w:szCs w:val="22"/>
                <w:lang w:val="en-US"/>
              </w:rPr>
              <w:t>Share</w:t>
            </w:r>
          </w:p>
        </w:tc>
      </w:tr>
      <w:tr w:rsidR="001A0857" w:rsidRPr="00983E11" w14:paraId="6E4DE4EC" w14:textId="77777777" w:rsidTr="00826583">
        <w:trPr>
          <w:trHeight w:val="340"/>
        </w:trPr>
        <w:tc>
          <w:tcPr>
            <w:tcW w:w="2611" w:type="dxa"/>
            <w:gridSpan w:val="3"/>
            <w:tcBorders>
              <w:top w:val="nil"/>
              <w:left w:val="single" w:sz="4" w:space="0" w:color="auto"/>
              <w:bottom w:val="nil"/>
              <w:right w:val="nil"/>
            </w:tcBorders>
            <w:shd w:val="clear" w:color="000000" w:fill="FFFFFF"/>
            <w:noWrap/>
            <w:vAlign w:val="center"/>
            <w:hideMark/>
          </w:tcPr>
          <w:p w14:paraId="1980AC38" w14:textId="77777777" w:rsidR="001A0857" w:rsidRPr="00983E11" w:rsidRDefault="001A0857" w:rsidP="007A16DE">
            <w:pPr>
              <w:rPr>
                <w:b/>
                <w:bCs/>
                <w:i/>
                <w:iCs/>
                <w:color w:val="000000"/>
                <w:sz w:val="22"/>
                <w:szCs w:val="22"/>
                <w:lang w:val="en-US"/>
              </w:rPr>
            </w:pPr>
            <w:r w:rsidRPr="00983E11">
              <w:rPr>
                <w:b/>
                <w:bCs/>
                <w:i/>
                <w:iCs/>
                <w:color w:val="000000"/>
                <w:sz w:val="22"/>
                <w:szCs w:val="22"/>
                <w:lang w:val="en-US"/>
              </w:rPr>
              <w:t>Start-up cost</w:t>
            </w:r>
          </w:p>
        </w:tc>
        <w:tc>
          <w:tcPr>
            <w:tcW w:w="1308" w:type="dxa"/>
            <w:tcBorders>
              <w:top w:val="nil"/>
              <w:left w:val="nil"/>
              <w:bottom w:val="nil"/>
              <w:right w:val="single" w:sz="4" w:space="0" w:color="auto"/>
            </w:tcBorders>
            <w:shd w:val="clear" w:color="000000" w:fill="FFFFFF"/>
            <w:noWrap/>
            <w:vAlign w:val="bottom"/>
            <w:hideMark/>
          </w:tcPr>
          <w:p w14:paraId="785BA174"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r>
      <w:tr w:rsidR="001A0857" w:rsidRPr="00983E11" w14:paraId="777F4C85" w14:textId="77777777" w:rsidTr="00826583">
        <w:trPr>
          <w:trHeight w:val="320"/>
        </w:trPr>
        <w:tc>
          <w:tcPr>
            <w:tcW w:w="408" w:type="dxa"/>
            <w:tcBorders>
              <w:top w:val="nil"/>
              <w:left w:val="single" w:sz="4" w:space="0" w:color="auto"/>
              <w:bottom w:val="nil"/>
              <w:right w:val="nil"/>
            </w:tcBorders>
            <w:shd w:val="clear" w:color="000000" w:fill="FFFFFF"/>
            <w:noWrap/>
            <w:vAlign w:val="bottom"/>
            <w:hideMark/>
          </w:tcPr>
          <w:p w14:paraId="3D542B0B"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2203" w:type="dxa"/>
            <w:gridSpan w:val="2"/>
            <w:tcBorders>
              <w:top w:val="nil"/>
              <w:left w:val="nil"/>
              <w:bottom w:val="nil"/>
              <w:right w:val="nil"/>
            </w:tcBorders>
            <w:shd w:val="clear" w:color="000000" w:fill="FFFFFF"/>
            <w:noWrap/>
            <w:vAlign w:val="center"/>
            <w:hideMark/>
          </w:tcPr>
          <w:p w14:paraId="610421D5" w14:textId="77777777" w:rsidR="001A0857" w:rsidRPr="00983E11" w:rsidRDefault="001A0857" w:rsidP="007A16DE">
            <w:pPr>
              <w:rPr>
                <w:color w:val="000000"/>
                <w:sz w:val="22"/>
                <w:szCs w:val="22"/>
                <w:lang w:val="en-US"/>
              </w:rPr>
            </w:pPr>
            <w:r w:rsidRPr="00983E11">
              <w:rPr>
                <w:color w:val="000000"/>
                <w:sz w:val="22"/>
                <w:szCs w:val="22"/>
                <w:lang w:val="en-US"/>
              </w:rPr>
              <w:t>IT-System</w:t>
            </w:r>
          </w:p>
        </w:tc>
        <w:tc>
          <w:tcPr>
            <w:tcW w:w="1308" w:type="dxa"/>
            <w:tcBorders>
              <w:top w:val="nil"/>
              <w:left w:val="nil"/>
              <w:bottom w:val="nil"/>
              <w:right w:val="single" w:sz="4" w:space="0" w:color="auto"/>
            </w:tcBorders>
            <w:shd w:val="clear" w:color="000000" w:fill="FFFFFF"/>
            <w:noWrap/>
            <w:vAlign w:val="center"/>
            <w:hideMark/>
          </w:tcPr>
          <w:p w14:paraId="7692C43D" w14:textId="77777777" w:rsidR="001A0857" w:rsidRPr="00983E11" w:rsidRDefault="001A0857" w:rsidP="007A16DE">
            <w:pPr>
              <w:jc w:val="center"/>
              <w:rPr>
                <w:color w:val="000000"/>
                <w:sz w:val="22"/>
                <w:szCs w:val="22"/>
                <w:lang w:val="en-US"/>
              </w:rPr>
            </w:pPr>
            <w:r w:rsidRPr="00983E11">
              <w:rPr>
                <w:color w:val="000000"/>
                <w:sz w:val="22"/>
                <w:szCs w:val="22"/>
                <w:lang w:val="en-US"/>
              </w:rPr>
              <w:t>0.7</w:t>
            </w:r>
          </w:p>
        </w:tc>
      </w:tr>
      <w:tr w:rsidR="001A0857" w:rsidRPr="00983E11" w14:paraId="0A2AEB76" w14:textId="77777777" w:rsidTr="00826583">
        <w:trPr>
          <w:trHeight w:val="320"/>
        </w:trPr>
        <w:tc>
          <w:tcPr>
            <w:tcW w:w="408" w:type="dxa"/>
            <w:tcBorders>
              <w:top w:val="nil"/>
              <w:left w:val="single" w:sz="4" w:space="0" w:color="auto"/>
              <w:bottom w:val="nil"/>
              <w:right w:val="nil"/>
            </w:tcBorders>
            <w:shd w:val="clear" w:color="000000" w:fill="FFFFFF"/>
            <w:noWrap/>
            <w:vAlign w:val="bottom"/>
            <w:hideMark/>
          </w:tcPr>
          <w:p w14:paraId="69A78DF7"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438" w:type="dxa"/>
            <w:tcBorders>
              <w:top w:val="nil"/>
              <w:left w:val="nil"/>
              <w:bottom w:val="nil"/>
              <w:right w:val="nil"/>
            </w:tcBorders>
            <w:shd w:val="clear" w:color="000000" w:fill="FFFFFF"/>
            <w:noWrap/>
            <w:vAlign w:val="center"/>
            <w:hideMark/>
          </w:tcPr>
          <w:p w14:paraId="5BFE1C1D" w14:textId="77777777" w:rsidR="001A0857" w:rsidRPr="00983E11" w:rsidRDefault="001A0857" w:rsidP="007A16DE">
            <w:pPr>
              <w:rPr>
                <w:color w:val="000000"/>
                <w:sz w:val="22"/>
                <w:szCs w:val="22"/>
                <w:lang w:val="en-US"/>
              </w:rPr>
            </w:pPr>
            <w:r w:rsidRPr="00983E11">
              <w:rPr>
                <w:color w:val="000000"/>
                <w:sz w:val="22"/>
                <w:szCs w:val="22"/>
                <w:lang w:val="en-US"/>
              </w:rPr>
              <w:t>Car</w:t>
            </w:r>
          </w:p>
        </w:tc>
        <w:tc>
          <w:tcPr>
            <w:tcW w:w="1765" w:type="dxa"/>
            <w:tcBorders>
              <w:top w:val="nil"/>
              <w:left w:val="nil"/>
              <w:bottom w:val="nil"/>
              <w:right w:val="nil"/>
            </w:tcBorders>
            <w:shd w:val="clear" w:color="000000" w:fill="FFFFFF"/>
            <w:noWrap/>
            <w:vAlign w:val="bottom"/>
            <w:hideMark/>
          </w:tcPr>
          <w:p w14:paraId="3E896724"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1308" w:type="dxa"/>
            <w:tcBorders>
              <w:top w:val="nil"/>
              <w:left w:val="nil"/>
              <w:bottom w:val="nil"/>
              <w:right w:val="single" w:sz="4" w:space="0" w:color="auto"/>
            </w:tcBorders>
            <w:shd w:val="clear" w:color="000000" w:fill="FFFFFF"/>
            <w:noWrap/>
            <w:vAlign w:val="center"/>
            <w:hideMark/>
          </w:tcPr>
          <w:p w14:paraId="3846AB6B" w14:textId="77777777" w:rsidR="001A0857" w:rsidRPr="00983E11" w:rsidRDefault="001A0857" w:rsidP="007A16DE">
            <w:pPr>
              <w:jc w:val="center"/>
              <w:rPr>
                <w:color w:val="000000"/>
                <w:sz w:val="22"/>
                <w:szCs w:val="22"/>
                <w:lang w:val="en-US"/>
              </w:rPr>
            </w:pPr>
            <w:r w:rsidRPr="00983E11">
              <w:rPr>
                <w:color w:val="000000"/>
                <w:sz w:val="22"/>
                <w:szCs w:val="22"/>
                <w:lang w:val="en-US"/>
              </w:rPr>
              <w:t>0.5</w:t>
            </w:r>
          </w:p>
        </w:tc>
      </w:tr>
      <w:tr w:rsidR="001A0857" w:rsidRPr="00983E11" w14:paraId="2C4711C5" w14:textId="77777777" w:rsidTr="00826583">
        <w:trPr>
          <w:trHeight w:val="320"/>
        </w:trPr>
        <w:tc>
          <w:tcPr>
            <w:tcW w:w="408" w:type="dxa"/>
            <w:tcBorders>
              <w:top w:val="nil"/>
              <w:left w:val="single" w:sz="4" w:space="0" w:color="auto"/>
              <w:bottom w:val="nil"/>
              <w:right w:val="nil"/>
            </w:tcBorders>
            <w:shd w:val="clear" w:color="000000" w:fill="FFFFFF"/>
            <w:noWrap/>
            <w:vAlign w:val="bottom"/>
            <w:hideMark/>
          </w:tcPr>
          <w:p w14:paraId="2B97BB33"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2203" w:type="dxa"/>
            <w:gridSpan w:val="2"/>
            <w:tcBorders>
              <w:top w:val="nil"/>
              <w:left w:val="nil"/>
              <w:bottom w:val="nil"/>
              <w:right w:val="nil"/>
            </w:tcBorders>
            <w:shd w:val="clear" w:color="000000" w:fill="FFFFFF"/>
            <w:noWrap/>
            <w:vAlign w:val="center"/>
            <w:hideMark/>
          </w:tcPr>
          <w:p w14:paraId="76F5693E" w14:textId="77777777" w:rsidR="001A0857" w:rsidRPr="00983E11" w:rsidRDefault="001A0857" w:rsidP="007A16DE">
            <w:pPr>
              <w:rPr>
                <w:color w:val="000000"/>
                <w:sz w:val="22"/>
                <w:szCs w:val="22"/>
                <w:lang w:val="en-US"/>
              </w:rPr>
            </w:pPr>
            <w:r w:rsidRPr="00983E11">
              <w:rPr>
                <w:color w:val="000000"/>
                <w:sz w:val="22"/>
                <w:szCs w:val="22"/>
                <w:lang w:val="en-US"/>
              </w:rPr>
              <w:t>Rooms</w:t>
            </w:r>
          </w:p>
        </w:tc>
        <w:tc>
          <w:tcPr>
            <w:tcW w:w="1308" w:type="dxa"/>
            <w:tcBorders>
              <w:top w:val="nil"/>
              <w:left w:val="nil"/>
              <w:bottom w:val="nil"/>
              <w:right w:val="single" w:sz="4" w:space="0" w:color="auto"/>
            </w:tcBorders>
            <w:shd w:val="clear" w:color="000000" w:fill="FFFFFF"/>
            <w:noWrap/>
            <w:vAlign w:val="center"/>
            <w:hideMark/>
          </w:tcPr>
          <w:p w14:paraId="3FD367EF" w14:textId="77777777" w:rsidR="001A0857" w:rsidRPr="00983E11" w:rsidRDefault="001A0857" w:rsidP="007A16DE">
            <w:pPr>
              <w:jc w:val="center"/>
              <w:rPr>
                <w:color w:val="000000"/>
                <w:sz w:val="22"/>
                <w:szCs w:val="22"/>
                <w:lang w:val="en-US"/>
              </w:rPr>
            </w:pPr>
            <w:r w:rsidRPr="00983E11">
              <w:rPr>
                <w:color w:val="000000"/>
                <w:sz w:val="22"/>
                <w:szCs w:val="22"/>
                <w:lang w:val="en-US"/>
              </w:rPr>
              <w:t>1</w:t>
            </w:r>
          </w:p>
        </w:tc>
      </w:tr>
      <w:tr w:rsidR="00826583" w:rsidRPr="00983E11" w14:paraId="3DDA4441" w14:textId="77777777" w:rsidTr="00826583">
        <w:trPr>
          <w:trHeight w:val="320"/>
        </w:trPr>
        <w:tc>
          <w:tcPr>
            <w:tcW w:w="408" w:type="dxa"/>
            <w:tcBorders>
              <w:top w:val="nil"/>
              <w:left w:val="single" w:sz="4" w:space="0" w:color="auto"/>
              <w:bottom w:val="nil"/>
              <w:right w:val="nil"/>
            </w:tcBorders>
            <w:shd w:val="clear" w:color="000000" w:fill="FFFFFF"/>
            <w:noWrap/>
            <w:vAlign w:val="bottom"/>
            <w:hideMark/>
          </w:tcPr>
          <w:p w14:paraId="3D817328" w14:textId="77777777" w:rsidR="00826583" w:rsidRPr="00983E11" w:rsidRDefault="00826583" w:rsidP="007A16DE">
            <w:pPr>
              <w:rPr>
                <w:rFonts w:ascii="Calibri" w:hAnsi="Calibri" w:cs="Calibri"/>
                <w:color w:val="000000"/>
                <w:lang w:val="en-US"/>
              </w:rPr>
            </w:pPr>
            <w:r w:rsidRPr="00983E11">
              <w:rPr>
                <w:rFonts w:ascii="Calibri" w:hAnsi="Calibri" w:cs="Calibri"/>
                <w:color w:val="000000"/>
                <w:lang w:val="en-US"/>
              </w:rPr>
              <w:t> </w:t>
            </w:r>
          </w:p>
        </w:tc>
        <w:tc>
          <w:tcPr>
            <w:tcW w:w="2203" w:type="dxa"/>
            <w:gridSpan w:val="2"/>
            <w:tcBorders>
              <w:top w:val="nil"/>
              <w:left w:val="nil"/>
              <w:bottom w:val="nil"/>
              <w:right w:val="nil"/>
            </w:tcBorders>
            <w:shd w:val="clear" w:color="000000" w:fill="FFFFFF"/>
            <w:noWrap/>
            <w:vAlign w:val="center"/>
            <w:hideMark/>
          </w:tcPr>
          <w:p w14:paraId="641B2D60" w14:textId="5A0C2B72" w:rsidR="00826583" w:rsidRPr="00826583" w:rsidRDefault="00826583" w:rsidP="007A16DE">
            <w:pPr>
              <w:rPr>
                <w:color w:val="000000"/>
                <w:sz w:val="22"/>
                <w:szCs w:val="22"/>
                <w:lang w:val="en-US"/>
              </w:rPr>
            </w:pPr>
            <w:r>
              <w:rPr>
                <w:color w:val="000000"/>
                <w:sz w:val="22"/>
                <w:szCs w:val="22"/>
                <w:lang w:val="en-US"/>
              </w:rPr>
              <w:t>Rapid Inventory Assessment</w:t>
            </w:r>
          </w:p>
        </w:tc>
        <w:tc>
          <w:tcPr>
            <w:tcW w:w="1308" w:type="dxa"/>
            <w:tcBorders>
              <w:top w:val="nil"/>
              <w:left w:val="nil"/>
              <w:bottom w:val="nil"/>
              <w:right w:val="single" w:sz="4" w:space="0" w:color="auto"/>
            </w:tcBorders>
            <w:shd w:val="clear" w:color="000000" w:fill="FFFFFF"/>
            <w:noWrap/>
            <w:hideMark/>
          </w:tcPr>
          <w:p w14:paraId="01A8A54E" w14:textId="77777777" w:rsidR="00826583" w:rsidRPr="00983E11" w:rsidRDefault="00826583" w:rsidP="00826583">
            <w:pPr>
              <w:jc w:val="center"/>
              <w:rPr>
                <w:color w:val="000000"/>
                <w:sz w:val="22"/>
                <w:szCs w:val="22"/>
                <w:lang w:val="en-US"/>
              </w:rPr>
            </w:pPr>
            <w:r w:rsidRPr="00983E11">
              <w:rPr>
                <w:color w:val="000000"/>
                <w:sz w:val="22"/>
                <w:szCs w:val="22"/>
                <w:lang w:val="en-US"/>
              </w:rPr>
              <w:t>1</w:t>
            </w:r>
          </w:p>
        </w:tc>
      </w:tr>
      <w:tr w:rsidR="003B190C" w:rsidRPr="00983E11" w14:paraId="0BBB82E9" w14:textId="77777777" w:rsidTr="00826583">
        <w:trPr>
          <w:trHeight w:val="320"/>
        </w:trPr>
        <w:tc>
          <w:tcPr>
            <w:tcW w:w="408" w:type="dxa"/>
            <w:tcBorders>
              <w:top w:val="nil"/>
              <w:left w:val="single" w:sz="4" w:space="0" w:color="auto"/>
              <w:bottom w:val="nil"/>
              <w:right w:val="nil"/>
            </w:tcBorders>
            <w:shd w:val="clear" w:color="000000" w:fill="FFFFFF"/>
            <w:noWrap/>
            <w:vAlign w:val="bottom"/>
          </w:tcPr>
          <w:p w14:paraId="6221AAB1" w14:textId="77777777" w:rsidR="003B190C" w:rsidRPr="00983E11" w:rsidRDefault="003B190C" w:rsidP="007A16DE">
            <w:pPr>
              <w:rPr>
                <w:rFonts w:ascii="Calibri" w:hAnsi="Calibri" w:cs="Calibri"/>
                <w:color w:val="000000"/>
                <w:lang w:val="en-US"/>
              </w:rPr>
            </w:pPr>
          </w:p>
        </w:tc>
        <w:tc>
          <w:tcPr>
            <w:tcW w:w="2203" w:type="dxa"/>
            <w:gridSpan w:val="2"/>
            <w:tcBorders>
              <w:top w:val="nil"/>
              <w:left w:val="nil"/>
              <w:bottom w:val="nil"/>
              <w:right w:val="nil"/>
            </w:tcBorders>
            <w:shd w:val="clear" w:color="000000" w:fill="FFFFFF"/>
            <w:noWrap/>
            <w:vAlign w:val="center"/>
          </w:tcPr>
          <w:p w14:paraId="409E2669" w14:textId="4736B5FF" w:rsidR="003B190C" w:rsidRDefault="003B190C" w:rsidP="007A16DE">
            <w:pPr>
              <w:rPr>
                <w:color w:val="000000"/>
                <w:sz w:val="22"/>
                <w:szCs w:val="22"/>
                <w:lang w:val="en-US"/>
              </w:rPr>
            </w:pPr>
            <w:r>
              <w:rPr>
                <w:color w:val="000000"/>
                <w:sz w:val="22"/>
                <w:szCs w:val="22"/>
                <w:lang w:val="en-US"/>
              </w:rPr>
              <w:t>Mobilization Phase</w:t>
            </w:r>
          </w:p>
        </w:tc>
        <w:tc>
          <w:tcPr>
            <w:tcW w:w="1308" w:type="dxa"/>
            <w:tcBorders>
              <w:top w:val="nil"/>
              <w:left w:val="nil"/>
              <w:bottom w:val="nil"/>
              <w:right w:val="single" w:sz="4" w:space="0" w:color="auto"/>
            </w:tcBorders>
            <w:shd w:val="clear" w:color="000000" w:fill="FFFFFF"/>
            <w:noWrap/>
          </w:tcPr>
          <w:p w14:paraId="0E346962" w14:textId="7555AEF1" w:rsidR="003B190C" w:rsidRPr="00983E11" w:rsidRDefault="003B190C" w:rsidP="00826583">
            <w:pPr>
              <w:jc w:val="center"/>
              <w:rPr>
                <w:color w:val="000000"/>
                <w:sz w:val="22"/>
                <w:szCs w:val="22"/>
                <w:lang w:val="en-US"/>
              </w:rPr>
            </w:pPr>
            <w:r>
              <w:rPr>
                <w:color w:val="000000"/>
                <w:sz w:val="22"/>
                <w:szCs w:val="22"/>
                <w:lang w:val="en-US"/>
              </w:rPr>
              <w:t>0.3</w:t>
            </w:r>
          </w:p>
        </w:tc>
      </w:tr>
      <w:tr w:rsidR="001A0857" w:rsidRPr="00983E11" w14:paraId="6DF9F323" w14:textId="77777777" w:rsidTr="00826583">
        <w:trPr>
          <w:trHeight w:val="320"/>
        </w:trPr>
        <w:tc>
          <w:tcPr>
            <w:tcW w:w="2611" w:type="dxa"/>
            <w:gridSpan w:val="3"/>
            <w:tcBorders>
              <w:top w:val="nil"/>
              <w:left w:val="single" w:sz="4" w:space="0" w:color="auto"/>
              <w:bottom w:val="nil"/>
              <w:right w:val="nil"/>
            </w:tcBorders>
            <w:shd w:val="clear" w:color="000000" w:fill="FFFFFF"/>
            <w:noWrap/>
            <w:vAlign w:val="center"/>
            <w:hideMark/>
          </w:tcPr>
          <w:p w14:paraId="79793DD0" w14:textId="77777777" w:rsidR="001A0857" w:rsidRPr="00983E11" w:rsidRDefault="001A0857" w:rsidP="007A16DE">
            <w:pPr>
              <w:rPr>
                <w:b/>
                <w:bCs/>
                <w:i/>
                <w:iCs/>
                <w:color w:val="000000"/>
                <w:sz w:val="22"/>
                <w:szCs w:val="22"/>
                <w:lang w:val="en-US"/>
              </w:rPr>
            </w:pPr>
            <w:r w:rsidRPr="00983E11">
              <w:rPr>
                <w:b/>
                <w:bCs/>
                <w:i/>
                <w:iCs/>
                <w:color w:val="000000"/>
                <w:sz w:val="22"/>
                <w:szCs w:val="22"/>
                <w:lang w:val="en-US"/>
              </w:rPr>
              <w:t>Running cost</w:t>
            </w:r>
          </w:p>
        </w:tc>
        <w:tc>
          <w:tcPr>
            <w:tcW w:w="1308" w:type="dxa"/>
            <w:tcBorders>
              <w:top w:val="nil"/>
              <w:left w:val="nil"/>
              <w:bottom w:val="nil"/>
              <w:right w:val="single" w:sz="4" w:space="0" w:color="auto"/>
            </w:tcBorders>
            <w:shd w:val="clear" w:color="000000" w:fill="FFFFFF"/>
            <w:noWrap/>
            <w:vAlign w:val="bottom"/>
            <w:hideMark/>
          </w:tcPr>
          <w:p w14:paraId="3B4555D0"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r>
      <w:tr w:rsidR="001A0857" w:rsidRPr="00983E11" w14:paraId="043BDE85" w14:textId="77777777" w:rsidTr="00826583">
        <w:trPr>
          <w:trHeight w:val="320"/>
        </w:trPr>
        <w:tc>
          <w:tcPr>
            <w:tcW w:w="408" w:type="dxa"/>
            <w:tcBorders>
              <w:top w:val="nil"/>
              <w:left w:val="single" w:sz="4" w:space="0" w:color="auto"/>
              <w:bottom w:val="nil"/>
              <w:right w:val="nil"/>
            </w:tcBorders>
            <w:shd w:val="clear" w:color="000000" w:fill="FFFFFF"/>
            <w:noWrap/>
            <w:vAlign w:val="bottom"/>
            <w:hideMark/>
          </w:tcPr>
          <w:p w14:paraId="28F1791B"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2203" w:type="dxa"/>
            <w:gridSpan w:val="2"/>
            <w:tcBorders>
              <w:top w:val="nil"/>
              <w:left w:val="nil"/>
              <w:bottom w:val="nil"/>
              <w:right w:val="nil"/>
            </w:tcBorders>
            <w:shd w:val="clear" w:color="000000" w:fill="FFFFFF"/>
            <w:noWrap/>
            <w:vAlign w:val="center"/>
            <w:hideMark/>
          </w:tcPr>
          <w:p w14:paraId="52BFD028" w14:textId="77777777" w:rsidR="001A0857" w:rsidRPr="00983E11" w:rsidRDefault="001A0857" w:rsidP="007A16DE">
            <w:pPr>
              <w:rPr>
                <w:color w:val="000000"/>
                <w:sz w:val="22"/>
                <w:szCs w:val="22"/>
                <w:lang w:val="en-US"/>
              </w:rPr>
            </w:pPr>
            <w:r w:rsidRPr="00983E11">
              <w:rPr>
                <w:color w:val="000000"/>
                <w:sz w:val="22"/>
                <w:szCs w:val="22"/>
                <w:lang w:val="en-US"/>
              </w:rPr>
              <w:t>Staff</w:t>
            </w:r>
          </w:p>
        </w:tc>
        <w:tc>
          <w:tcPr>
            <w:tcW w:w="1308" w:type="dxa"/>
            <w:tcBorders>
              <w:top w:val="nil"/>
              <w:left w:val="nil"/>
              <w:bottom w:val="nil"/>
              <w:right w:val="single" w:sz="4" w:space="0" w:color="auto"/>
            </w:tcBorders>
            <w:shd w:val="clear" w:color="000000" w:fill="FFFFFF"/>
            <w:noWrap/>
            <w:vAlign w:val="bottom"/>
            <w:hideMark/>
          </w:tcPr>
          <w:p w14:paraId="23A17616"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r>
      <w:tr w:rsidR="001A0857" w:rsidRPr="00983E11" w14:paraId="34998588" w14:textId="77777777" w:rsidTr="00826583">
        <w:trPr>
          <w:trHeight w:val="320"/>
        </w:trPr>
        <w:tc>
          <w:tcPr>
            <w:tcW w:w="408" w:type="dxa"/>
            <w:tcBorders>
              <w:top w:val="nil"/>
              <w:left w:val="single" w:sz="4" w:space="0" w:color="auto"/>
              <w:bottom w:val="nil"/>
              <w:right w:val="nil"/>
            </w:tcBorders>
            <w:shd w:val="clear" w:color="000000" w:fill="FFFFFF"/>
            <w:noWrap/>
            <w:vAlign w:val="bottom"/>
            <w:hideMark/>
          </w:tcPr>
          <w:p w14:paraId="07D45475"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438" w:type="dxa"/>
            <w:tcBorders>
              <w:top w:val="nil"/>
              <w:left w:val="nil"/>
              <w:bottom w:val="nil"/>
              <w:right w:val="nil"/>
            </w:tcBorders>
            <w:shd w:val="clear" w:color="000000" w:fill="FFFFFF"/>
            <w:noWrap/>
            <w:vAlign w:val="bottom"/>
            <w:hideMark/>
          </w:tcPr>
          <w:p w14:paraId="77B8D28F"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1765" w:type="dxa"/>
            <w:tcBorders>
              <w:top w:val="nil"/>
              <w:left w:val="nil"/>
              <w:bottom w:val="nil"/>
              <w:right w:val="nil"/>
            </w:tcBorders>
            <w:shd w:val="clear" w:color="000000" w:fill="FFFFFF"/>
            <w:noWrap/>
            <w:vAlign w:val="center"/>
            <w:hideMark/>
          </w:tcPr>
          <w:p w14:paraId="0872B1C9" w14:textId="77777777" w:rsidR="001A0857" w:rsidRPr="00983E11" w:rsidRDefault="001A0857" w:rsidP="007A16DE">
            <w:pPr>
              <w:rPr>
                <w:color w:val="000000"/>
                <w:sz w:val="22"/>
                <w:szCs w:val="22"/>
                <w:lang w:val="en-US"/>
              </w:rPr>
            </w:pPr>
            <w:r w:rsidRPr="00983E11">
              <w:rPr>
                <w:color w:val="000000"/>
                <w:sz w:val="22"/>
                <w:szCs w:val="22"/>
                <w:lang w:val="en-US"/>
              </w:rPr>
              <w:t>RTM</w:t>
            </w:r>
          </w:p>
        </w:tc>
        <w:tc>
          <w:tcPr>
            <w:tcW w:w="1308" w:type="dxa"/>
            <w:tcBorders>
              <w:top w:val="nil"/>
              <w:left w:val="nil"/>
              <w:bottom w:val="nil"/>
              <w:right w:val="single" w:sz="4" w:space="0" w:color="auto"/>
            </w:tcBorders>
            <w:shd w:val="clear" w:color="000000" w:fill="FFFFFF"/>
            <w:noWrap/>
            <w:vAlign w:val="center"/>
            <w:hideMark/>
          </w:tcPr>
          <w:p w14:paraId="331B2CFC" w14:textId="77777777" w:rsidR="001A0857" w:rsidRPr="00983E11" w:rsidRDefault="001A0857" w:rsidP="007A16DE">
            <w:pPr>
              <w:jc w:val="center"/>
              <w:rPr>
                <w:color w:val="000000"/>
                <w:sz w:val="22"/>
                <w:szCs w:val="22"/>
                <w:lang w:val="en-US"/>
              </w:rPr>
            </w:pPr>
            <w:r w:rsidRPr="00983E11">
              <w:rPr>
                <w:color w:val="000000"/>
                <w:sz w:val="22"/>
                <w:szCs w:val="22"/>
                <w:lang w:val="en-US"/>
              </w:rPr>
              <w:t>1</w:t>
            </w:r>
          </w:p>
        </w:tc>
      </w:tr>
      <w:tr w:rsidR="001A0857" w:rsidRPr="00983E11" w14:paraId="505A33AA" w14:textId="77777777" w:rsidTr="00826583">
        <w:trPr>
          <w:trHeight w:val="320"/>
        </w:trPr>
        <w:tc>
          <w:tcPr>
            <w:tcW w:w="408" w:type="dxa"/>
            <w:tcBorders>
              <w:top w:val="nil"/>
              <w:left w:val="single" w:sz="4" w:space="0" w:color="auto"/>
              <w:bottom w:val="nil"/>
              <w:right w:val="nil"/>
            </w:tcBorders>
            <w:shd w:val="clear" w:color="000000" w:fill="FFFFFF"/>
            <w:noWrap/>
            <w:vAlign w:val="bottom"/>
            <w:hideMark/>
          </w:tcPr>
          <w:p w14:paraId="00A47EEA"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438" w:type="dxa"/>
            <w:tcBorders>
              <w:top w:val="nil"/>
              <w:left w:val="nil"/>
              <w:bottom w:val="nil"/>
              <w:right w:val="nil"/>
            </w:tcBorders>
            <w:shd w:val="clear" w:color="000000" w:fill="FFFFFF"/>
            <w:noWrap/>
            <w:vAlign w:val="bottom"/>
            <w:hideMark/>
          </w:tcPr>
          <w:p w14:paraId="41A57594"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1765" w:type="dxa"/>
            <w:tcBorders>
              <w:top w:val="nil"/>
              <w:left w:val="nil"/>
              <w:bottom w:val="nil"/>
              <w:right w:val="nil"/>
            </w:tcBorders>
            <w:shd w:val="clear" w:color="000000" w:fill="FFFFFF"/>
            <w:noWrap/>
            <w:vAlign w:val="center"/>
            <w:hideMark/>
          </w:tcPr>
          <w:p w14:paraId="039C8CCE" w14:textId="77777777" w:rsidR="001A0857" w:rsidRPr="00983E11" w:rsidRDefault="001A0857" w:rsidP="007A16DE">
            <w:pPr>
              <w:rPr>
                <w:color w:val="000000"/>
                <w:sz w:val="22"/>
                <w:szCs w:val="22"/>
                <w:lang w:val="en-US"/>
              </w:rPr>
            </w:pPr>
            <w:r w:rsidRPr="00983E11">
              <w:rPr>
                <w:color w:val="000000"/>
                <w:sz w:val="22"/>
                <w:szCs w:val="22"/>
                <w:lang w:val="en-US"/>
              </w:rPr>
              <w:t>PAM Engineer</w:t>
            </w:r>
          </w:p>
        </w:tc>
        <w:tc>
          <w:tcPr>
            <w:tcW w:w="1308" w:type="dxa"/>
            <w:tcBorders>
              <w:top w:val="nil"/>
              <w:left w:val="nil"/>
              <w:bottom w:val="nil"/>
              <w:right w:val="single" w:sz="4" w:space="0" w:color="auto"/>
            </w:tcBorders>
            <w:shd w:val="clear" w:color="000000" w:fill="FFFFFF"/>
            <w:noWrap/>
            <w:vAlign w:val="center"/>
            <w:hideMark/>
          </w:tcPr>
          <w:p w14:paraId="27D27834" w14:textId="77777777" w:rsidR="001A0857" w:rsidRPr="00983E11" w:rsidRDefault="001A0857" w:rsidP="007A16DE">
            <w:pPr>
              <w:jc w:val="center"/>
              <w:rPr>
                <w:color w:val="000000"/>
                <w:sz w:val="22"/>
                <w:szCs w:val="22"/>
                <w:lang w:val="en-US"/>
              </w:rPr>
            </w:pPr>
            <w:r w:rsidRPr="00983E11">
              <w:rPr>
                <w:color w:val="000000"/>
                <w:sz w:val="22"/>
                <w:szCs w:val="22"/>
                <w:lang w:val="en-US"/>
              </w:rPr>
              <w:t>1</w:t>
            </w:r>
          </w:p>
        </w:tc>
      </w:tr>
      <w:tr w:rsidR="001A0857" w:rsidRPr="00983E11" w14:paraId="0F43E273" w14:textId="77777777" w:rsidTr="00826583">
        <w:trPr>
          <w:trHeight w:val="320"/>
        </w:trPr>
        <w:tc>
          <w:tcPr>
            <w:tcW w:w="408" w:type="dxa"/>
            <w:tcBorders>
              <w:top w:val="nil"/>
              <w:left w:val="single" w:sz="4" w:space="0" w:color="auto"/>
              <w:bottom w:val="nil"/>
              <w:right w:val="nil"/>
            </w:tcBorders>
            <w:shd w:val="clear" w:color="000000" w:fill="FFFFFF"/>
            <w:noWrap/>
            <w:vAlign w:val="bottom"/>
            <w:hideMark/>
          </w:tcPr>
          <w:p w14:paraId="2F7CD341"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438" w:type="dxa"/>
            <w:tcBorders>
              <w:top w:val="nil"/>
              <w:left w:val="nil"/>
              <w:bottom w:val="nil"/>
              <w:right w:val="nil"/>
            </w:tcBorders>
            <w:shd w:val="clear" w:color="000000" w:fill="FFFFFF"/>
            <w:noWrap/>
            <w:vAlign w:val="bottom"/>
            <w:hideMark/>
          </w:tcPr>
          <w:p w14:paraId="62C13DED"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1765" w:type="dxa"/>
            <w:tcBorders>
              <w:top w:val="nil"/>
              <w:left w:val="nil"/>
              <w:bottom w:val="nil"/>
              <w:right w:val="nil"/>
            </w:tcBorders>
            <w:shd w:val="clear" w:color="000000" w:fill="FFFFFF"/>
            <w:noWrap/>
            <w:vAlign w:val="center"/>
            <w:hideMark/>
          </w:tcPr>
          <w:p w14:paraId="2A719AB8" w14:textId="77777777" w:rsidR="001A0857" w:rsidRPr="00983E11" w:rsidRDefault="001A0857" w:rsidP="007A16DE">
            <w:pPr>
              <w:rPr>
                <w:color w:val="000000"/>
                <w:sz w:val="22"/>
                <w:szCs w:val="22"/>
                <w:lang w:val="en-US"/>
              </w:rPr>
            </w:pPr>
            <w:r w:rsidRPr="00983E11">
              <w:rPr>
                <w:color w:val="000000"/>
                <w:sz w:val="22"/>
                <w:szCs w:val="22"/>
                <w:lang w:val="en-US"/>
              </w:rPr>
              <w:t>PAM Chief</w:t>
            </w:r>
          </w:p>
        </w:tc>
        <w:tc>
          <w:tcPr>
            <w:tcW w:w="1308" w:type="dxa"/>
            <w:tcBorders>
              <w:top w:val="nil"/>
              <w:left w:val="nil"/>
              <w:bottom w:val="nil"/>
              <w:right w:val="single" w:sz="4" w:space="0" w:color="auto"/>
            </w:tcBorders>
            <w:shd w:val="clear" w:color="000000" w:fill="FFFFFF"/>
            <w:noWrap/>
            <w:vAlign w:val="center"/>
            <w:hideMark/>
          </w:tcPr>
          <w:p w14:paraId="634954B7" w14:textId="77777777" w:rsidR="001A0857" w:rsidRPr="00983E11" w:rsidRDefault="001A0857" w:rsidP="007A16DE">
            <w:pPr>
              <w:jc w:val="center"/>
              <w:rPr>
                <w:color w:val="000000"/>
                <w:sz w:val="22"/>
                <w:szCs w:val="22"/>
                <w:lang w:val="en-US"/>
              </w:rPr>
            </w:pPr>
            <w:r w:rsidRPr="00983E11">
              <w:rPr>
                <w:color w:val="000000"/>
                <w:sz w:val="22"/>
                <w:szCs w:val="22"/>
                <w:lang w:val="en-US"/>
              </w:rPr>
              <w:t>0.5</w:t>
            </w:r>
          </w:p>
        </w:tc>
      </w:tr>
      <w:tr w:rsidR="001A0857" w:rsidRPr="00983E11" w14:paraId="56A25E75" w14:textId="77777777" w:rsidTr="00826583">
        <w:trPr>
          <w:trHeight w:val="320"/>
        </w:trPr>
        <w:tc>
          <w:tcPr>
            <w:tcW w:w="408" w:type="dxa"/>
            <w:tcBorders>
              <w:top w:val="nil"/>
              <w:left w:val="single" w:sz="4" w:space="0" w:color="auto"/>
              <w:bottom w:val="nil"/>
              <w:right w:val="nil"/>
            </w:tcBorders>
            <w:shd w:val="clear" w:color="000000" w:fill="FFFFFF"/>
            <w:noWrap/>
            <w:vAlign w:val="bottom"/>
            <w:hideMark/>
          </w:tcPr>
          <w:p w14:paraId="3A5313D2"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2203" w:type="dxa"/>
            <w:gridSpan w:val="2"/>
            <w:tcBorders>
              <w:top w:val="nil"/>
              <w:left w:val="nil"/>
              <w:bottom w:val="nil"/>
              <w:right w:val="nil"/>
            </w:tcBorders>
            <w:shd w:val="clear" w:color="000000" w:fill="FFFFFF"/>
            <w:noWrap/>
            <w:vAlign w:val="center"/>
            <w:hideMark/>
          </w:tcPr>
          <w:p w14:paraId="202C220D" w14:textId="77777777" w:rsidR="001A0857" w:rsidRPr="00983E11" w:rsidRDefault="001A0857" w:rsidP="007A16DE">
            <w:pPr>
              <w:rPr>
                <w:color w:val="000000"/>
                <w:sz w:val="22"/>
                <w:szCs w:val="22"/>
                <w:lang w:val="en-US"/>
              </w:rPr>
            </w:pPr>
            <w:r w:rsidRPr="00983E11">
              <w:rPr>
                <w:color w:val="000000"/>
                <w:sz w:val="22"/>
                <w:szCs w:val="22"/>
                <w:lang w:val="en-US"/>
              </w:rPr>
              <w:t>IT-System</w:t>
            </w:r>
          </w:p>
        </w:tc>
        <w:tc>
          <w:tcPr>
            <w:tcW w:w="1308" w:type="dxa"/>
            <w:tcBorders>
              <w:top w:val="nil"/>
              <w:left w:val="nil"/>
              <w:bottom w:val="nil"/>
              <w:right w:val="single" w:sz="4" w:space="0" w:color="auto"/>
            </w:tcBorders>
            <w:shd w:val="clear" w:color="000000" w:fill="FFFFFF"/>
            <w:noWrap/>
            <w:vAlign w:val="center"/>
            <w:hideMark/>
          </w:tcPr>
          <w:p w14:paraId="5823207E" w14:textId="77777777" w:rsidR="001A0857" w:rsidRPr="00983E11" w:rsidRDefault="001A0857" w:rsidP="007A16DE">
            <w:pPr>
              <w:jc w:val="center"/>
              <w:rPr>
                <w:color w:val="000000"/>
                <w:sz w:val="22"/>
                <w:szCs w:val="22"/>
                <w:lang w:val="en-US"/>
              </w:rPr>
            </w:pPr>
            <w:r w:rsidRPr="00983E11">
              <w:rPr>
                <w:color w:val="000000"/>
                <w:sz w:val="22"/>
                <w:szCs w:val="22"/>
                <w:lang w:val="en-US"/>
              </w:rPr>
              <w:t>0.3</w:t>
            </w:r>
          </w:p>
        </w:tc>
      </w:tr>
      <w:tr w:rsidR="001A0857" w:rsidRPr="00983E11" w14:paraId="2DD616CD" w14:textId="77777777" w:rsidTr="00826583">
        <w:trPr>
          <w:trHeight w:val="320"/>
        </w:trPr>
        <w:tc>
          <w:tcPr>
            <w:tcW w:w="408" w:type="dxa"/>
            <w:tcBorders>
              <w:top w:val="nil"/>
              <w:left w:val="single" w:sz="4" w:space="0" w:color="auto"/>
              <w:bottom w:val="single" w:sz="4" w:space="0" w:color="auto"/>
              <w:right w:val="nil"/>
            </w:tcBorders>
            <w:shd w:val="clear" w:color="000000" w:fill="FFFFFF"/>
            <w:noWrap/>
            <w:vAlign w:val="bottom"/>
            <w:hideMark/>
          </w:tcPr>
          <w:p w14:paraId="2E0EA2CB"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438" w:type="dxa"/>
            <w:tcBorders>
              <w:top w:val="nil"/>
              <w:left w:val="nil"/>
              <w:bottom w:val="single" w:sz="4" w:space="0" w:color="auto"/>
              <w:right w:val="nil"/>
            </w:tcBorders>
            <w:shd w:val="clear" w:color="000000" w:fill="FFFFFF"/>
            <w:noWrap/>
            <w:vAlign w:val="center"/>
            <w:hideMark/>
          </w:tcPr>
          <w:p w14:paraId="02881BFE" w14:textId="77777777" w:rsidR="001A0857" w:rsidRPr="00983E11" w:rsidRDefault="001A0857" w:rsidP="007A16DE">
            <w:pPr>
              <w:rPr>
                <w:color w:val="000000"/>
                <w:sz w:val="22"/>
                <w:szCs w:val="22"/>
                <w:lang w:val="en-US"/>
              </w:rPr>
            </w:pPr>
            <w:r w:rsidRPr="00983E11">
              <w:rPr>
                <w:color w:val="000000"/>
                <w:sz w:val="22"/>
                <w:szCs w:val="22"/>
                <w:lang w:val="en-US"/>
              </w:rPr>
              <w:t>Car</w:t>
            </w:r>
          </w:p>
        </w:tc>
        <w:tc>
          <w:tcPr>
            <w:tcW w:w="1765" w:type="dxa"/>
            <w:tcBorders>
              <w:top w:val="nil"/>
              <w:left w:val="nil"/>
              <w:bottom w:val="single" w:sz="4" w:space="0" w:color="auto"/>
              <w:right w:val="nil"/>
            </w:tcBorders>
            <w:shd w:val="clear" w:color="000000" w:fill="FFFFFF"/>
            <w:noWrap/>
            <w:vAlign w:val="bottom"/>
            <w:hideMark/>
          </w:tcPr>
          <w:p w14:paraId="3AA6955F" w14:textId="77777777" w:rsidR="001A0857" w:rsidRPr="00983E11" w:rsidRDefault="001A0857" w:rsidP="007A16DE">
            <w:pPr>
              <w:rPr>
                <w:rFonts w:ascii="Calibri" w:hAnsi="Calibri" w:cs="Calibri"/>
                <w:color w:val="000000"/>
                <w:lang w:val="en-US"/>
              </w:rPr>
            </w:pPr>
            <w:r w:rsidRPr="00983E11">
              <w:rPr>
                <w:rFonts w:ascii="Calibri" w:hAnsi="Calibri" w:cs="Calibri"/>
                <w:color w:val="000000"/>
                <w:lang w:val="en-US"/>
              </w:rPr>
              <w:t> </w:t>
            </w:r>
          </w:p>
        </w:tc>
        <w:tc>
          <w:tcPr>
            <w:tcW w:w="1308" w:type="dxa"/>
            <w:tcBorders>
              <w:top w:val="nil"/>
              <w:left w:val="nil"/>
              <w:bottom w:val="single" w:sz="4" w:space="0" w:color="auto"/>
              <w:right w:val="single" w:sz="4" w:space="0" w:color="auto"/>
            </w:tcBorders>
            <w:shd w:val="clear" w:color="000000" w:fill="FFFFFF"/>
            <w:noWrap/>
            <w:vAlign w:val="center"/>
            <w:hideMark/>
          </w:tcPr>
          <w:p w14:paraId="23BD3CE6" w14:textId="77777777" w:rsidR="001A0857" w:rsidRPr="00983E11" w:rsidRDefault="001A0857" w:rsidP="007A16DE">
            <w:pPr>
              <w:jc w:val="center"/>
              <w:rPr>
                <w:color w:val="000000"/>
                <w:sz w:val="22"/>
                <w:szCs w:val="22"/>
                <w:lang w:val="en-US"/>
              </w:rPr>
            </w:pPr>
            <w:r w:rsidRPr="00983E11">
              <w:rPr>
                <w:color w:val="000000"/>
                <w:sz w:val="22"/>
                <w:szCs w:val="22"/>
                <w:lang w:val="en-US"/>
              </w:rPr>
              <w:t>0.5</w:t>
            </w:r>
          </w:p>
        </w:tc>
      </w:tr>
    </w:tbl>
    <w:p w14:paraId="093588BF" w14:textId="77777777" w:rsidR="001A0857" w:rsidRPr="00E92DE2" w:rsidRDefault="001A0857" w:rsidP="001A0857">
      <w:pPr>
        <w:pStyle w:val="Beschriftung"/>
        <w:jc w:val="both"/>
        <w:rPr>
          <w:rFonts w:ascii="Times New Roman" w:hAnsi="Times New Roman"/>
          <w:lang w:val="en-US"/>
        </w:rPr>
      </w:pPr>
      <w:r w:rsidRPr="00E92DE2">
        <w:rPr>
          <w:rFonts w:ascii="Times New Roman" w:hAnsi="Times New Roman"/>
          <w:lang w:val="en-US"/>
        </w:rPr>
        <w:t>Notes: Share represents the share of total cost observed during the maintenance pilot we estimate would arise if only the devise we consider were part of the pilot. E.g.: 70% of the cost for IT-Systems for the whole pilot are considered in the cost calculation for the maintenance of devices we consider.</w:t>
      </w:r>
    </w:p>
    <w:p w14:paraId="1A294B9E" w14:textId="77777777" w:rsidR="001A0857" w:rsidRDefault="001A0857">
      <w:pPr>
        <w:rPr>
          <w:b/>
          <w:bCs/>
          <w:i/>
          <w:iCs/>
          <w:szCs w:val="28"/>
          <w:lang w:val="en-US"/>
        </w:rPr>
      </w:pPr>
      <w:r>
        <w:rPr>
          <w:b/>
          <w:bCs/>
          <w:i/>
          <w:iCs/>
          <w:szCs w:val="28"/>
          <w:lang w:val="en-US"/>
        </w:rPr>
        <w:br w:type="page"/>
      </w:r>
    </w:p>
    <w:p w14:paraId="2B1BD0DB" w14:textId="6CEF6615" w:rsidR="008A29C3" w:rsidRDefault="008A29C3" w:rsidP="008A29C3">
      <w:pPr>
        <w:jc w:val="both"/>
        <w:rPr>
          <w:b/>
          <w:bCs/>
          <w:i/>
          <w:iCs/>
          <w:szCs w:val="28"/>
          <w:lang w:val="en-US"/>
        </w:rPr>
      </w:pPr>
      <w:bookmarkStart w:id="9" w:name="_Toc75179747"/>
      <w:r w:rsidRPr="00D071B9">
        <w:rPr>
          <w:b/>
          <w:bCs/>
          <w:i/>
          <w:iCs/>
          <w:szCs w:val="28"/>
          <w:lang w:val="en-US"/>
        </w:rPr>
        <w:lastRenderedPageBreak/>
        <w:t xml:space="preserve">Figure </w:t>
      </w:r>
      <w:r>
        <w:rPr>
          <w:b/>
          <w:bCs/>
          <w:i/>
          <w:iCs/>
          <w:szCs w:val="28"/>
          <w:lang w:val="en-US"/>
        </w:rPr>
        <w:t>A</w:t>
      </w:r>
      <w:r w:rsidRPr="00D071B9">
        <w:rPr>
          <w:b/>
          <w:bCs/>
          <w:i/>
          <w:iCs/>
          <w:szCs w:val="28"/>
          <w:lang w:val="en-US"/>
        </w:rPr>
        <w:fldChar w:fldCharType="begin"/>
      </w:r>
      <w:r w:rsidRPr="00D071B9">
        <w:rPr>
          <w:b/>
          <w:bCs/>
          <w:i/>
          <w:iCs/>
          <w:szCs w:val="28"/>
          <w:lang w:val="en-US"/>
        </w:rPr>
        <w:instrText xml:space="preserve"> SEQ Figure \* ARABIC </w:instrText>
      </w:r>
      <w:r w:rsidRPr="00D071B9">
        <w:rPr>
          <w:b/>
          <w:bCs/>
          <w:i/>
          <w:iCs/>
          <w:szCs w:val="28"/>
          <w:lang w:val="en-US"/>
        </w:rPr>
        <w:fldChar w:fldCharType="separate"/>
      </w:r>
      <w:r w:rsidR="000F6E6B">
        <w:rPr>
          <w:b/>
          <w:bCs/>
          <w:i/>
          <w:iCs/>
          <w:noProof/>
          <w:szCs w:val="28"/>
          <w:lang w:val="en-US"/>
        </w:rPr>
        <w:t>1</w:t>
      </w:r>
      <w:r w:rsidRPr="00D071B9">
        <w:rPr>
          <w:b/>
          <w:bCs/>
          <w:i/>
          <w:iCs/>
          <w:szCs w:val="28"/>
          <w:lang w:val="en-US"/>
        </w:rPr>
        <w:fldChar w:fldCharType="end"/>
      </w:r>
      <w:bookmarkEnd w:id="5"/>
      <w:r w:rsidRPr="00D071B9">
        <w:rPr>
          <w:b/>
          <w:bCs/>
          <w:i/>
          <w:iCs/>
          <w:szCs w:val="28"/>
          <w:lang w:val="en-US"/>
        </w:rPr>
        <w:t>: Comparison of net present values for different lifetime reductions</w:t>
      </w:r>
      <w:bookmarkEnd w:id="6"/>
      <w:bookmarkEnd w:id="9"/>
    </w:p>
    <w:p w14:paraId="372C2BBD" w14:textId="77777777" w:rsidR="000E7F54" w:rsidRPr="00D071B9" w:rsidRDefault="000E7F54" w:rsidP="008A29C3">
      <w:pPr>
        <w:jc w:val="both"/>
        <w:rPr>
          <w:b/>
          <w:bCs/>
          <w:i/>
          <w:iCs/>
          <w:szCs w:val="28"/>
          <w:lang w:val="en-US"/>
        </w:rPr>
      </w:pPr>
    </w:p>
    <w:p w14:paraId="4A262EF1" w14:textId="08A80022" w:rsidR="008A29C3" w:rsidRDefault="006B0B68" w:rsidP="008A29C3">
      <w:pPr>
        <w:jc w:val="both"/>
        <w:rPr>
          <w:noProof/>
          <w:lang w:val="en-US"/>
        </w:rPr>
      </w:pPr>
      <w:r>
        <w:rPr>
          <w:noProof/>
        </w:rPr>
        <w:drawing>
          <wp:inline distT="0" distB="0" distL="0" distR="0" wp14:anchorId="384D5829" wp14:editId="05962DA1">
            <wp:extent cx="5756910" cy="3519377"/>
            <wp:effectExtent l="0" t="0" r="8890" b="11430"/>
            <wp:docPr id="6" name="Diagramm 6">
              <a:extLst xmlns:a="http://schemas.openxmlformats.org/drawingml/2006/main">
                <a:ext uri="{FF2B5EF4-FFF2-40B4-BE49-F238E27FC236}">
                  <a16:creationId xmlns:a16="http://schemas.microsoft.com/office/drawing/2014/main" id="{E2AB4EE5-70FA-F249-8FCB-D44F2AFC17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noProof/>
        </w:rPr>
        <w:drawing>
          <wp:inline distT="0" distB="0" distL="0" distR="0" wp14:anchorId="6EEA4E48" wp14:editId="59B35DF7">
            <wp:extent cx="5756910" cy="3572540"/>
            <wp:effectExtent l="0" t="0" r="8890" b="8890"/>
            <wp:docPr id="1" name="Diagramm 1">
              <a:extLst xmlns:a="http://schemas.openxmlformats.org/drawingml/2006/main">
                <a:ext uri="{FF2B5EF4-FFF2-40B4-BE49-F238E27FC236}">
                  <a16:creationId xmlns:a16="http://schemas.microsoft.com/office/drawing/2014/main" id="{52C87782-0471-F647-A6A8-8E83664781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noProof/>
        </w:rPr>
        <w:lastRenderedPageBreak/>
        <w:drawing>
          <wp:inline distT="0" distB="0" distL="0" distR="0" wp14:anchorId="6F383B4C" wp14:editId="1BB0055F">
            <wp:extent cx="5756910" cy="3561907"/>
            <wp:effectExtent l="0" t="0" r="8890" b="6985"/>
            <wp:docPr id="7" name="Diagramm 7">
              <a:extLst xmlns:a="http://schemas.openxmlformats.org/drawingml/2006/main">
                <a:ext uri="{FF2B5EF4-FFF2-40B4-BE49-F238E27FC236}">
                  <a16:creationId xmlns:a16="http://schemas.microsoft.com/office/drawing/2014/main" id="{CFBA62C8-8E65-8D4E-BDE6-7B4617A6DC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E17B43">
        <w:rPr>
          <w:noProof/>
          <w:lang w:val="en-US"/>
        </w:rPr>
        <w:t xml:space="preserve"> </w:t>
      </w:r>
      <w:r>
        <w:rPr>
          <w:noProof/>
        </w:rPr>
        <w:drawing>
          <wp:inline distT="0" distB="0" distL="0" distR="0" wp14:anchorId="6B20A34A" wp14:editId="40EFAE2E">
            <wp:extent cx="5756910" cy="3551275"/>
            <wp:effectExtent l="0" t="0" r="8890" b="17780"/>
            <wp:docPr id="8" name="Diagramm 8">
              <a:extLst xmlns:a="http://schemas.openxmlformats.org/drawingml/2006/main">
                <a:ext uri="{FF2B5EF4-FFF2-40B4-BE49-F238E27FC236}">
                  <a16:creationId xmlns:a16="http://schemas.microsoft.com/office/drawing/2014/main" id="{42E2F878-82E2-EF49-B779-5340189094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B17028" w14:textId="736BFD45" w:rsidR="008A29C3" w:rsidRPr="00E92DE2" w:rsidRDefault="00C02262" w:rsidP="008A29C3">
      <w:pPr>
        <w:jc w:val="both"/>
        <w:rPr>
          <w:rFonts w:eastAsia="MS PGothic"/>
          <w:i/>
          <w:iCs/>
          <w:color w:val="44546A" w:themeColor="text2"/>
          <w:sz w:val="18"/>
          <w:szCs w:val="18"/>
          <w:lang w:val="en-US"/>
        </w:rPr>
      </w:pPr>
      <w:r>
        <w:rPr>
          <w:rFonts w:eastAsia="MS PGothic"/>
          <w:i/>
          <w:iCs/>
          <w:color w:val="44546A" w:themeColor="text2"/>
          <w:sz w:val="18"/>
          <w:szCs w:val="18"/>
          <w:lang w:val="en-US"/>
        </w:rPr>
        <w:t>Notes: Abbreviations: I$ PPP, International Dollar Purchasing Power Parity; NPV, Net Present Value.</w:t>
      </w:r>
    </w:p>
    <w:p w14:paraId="3E28A8F7" w14:textId="77777777" w:rsidR="008A29C3" w:rsidRPr="00E92DE2" w:rsidRDefault="008A29C3" w:rsidP="008A29C3">
      <w:pPr>
        <w:rPr>
          <w:i/>
          <w:iCs/>
          <w:szCs w:val="28"/>
          <w:lang w:val="en-US"/>
        </w:rPr>
      </w:pPr>
      <w:bookmarkStart w:id="10" w:name="_Toc56606259"/>
      <w:r w:rsidRPr="00E92DE2">
        <w:rPr>
          <w:szCs w:val="28"/>
          <w:lang w:val="en-US"/>
        </w:rPr>
        <w:br w:type="page"/>
      </w:r>
    </w:p>
    <w:p w14:paraId="3E9D72A7" w14:textId="2DCB6CB2" w:rsidR="00E43DF6" w:rsidRPr="005A10AC" w:rsidRDefault="005A10AC" w:rsidP="005A10AC">
      <w:pPr>
        <w:pStyle w:val="Beschriftung"/>
        <w:keepNext/>
        <w:jc w:val="both"/>
        <w:rPr>
          <w:lang w:val="en-US"/>
        </w:rPr>
      </w:pPr>
      <w:bookmarkStart w:id="11" w:name="_Ref67770585"/>
      <w:bookmarkStart w:id="12" w:name="_Toc56606261"/>
      <w:bookmarkStart w:id="13" w:name="_Toc75179752"/>
      <w:r w:rsidRPr="005A10AC">
        <w:rPr>
          <w:rFonts w:ascii="Times New Roman" w:eastAsia="Times New Roman" w:hAnsi="Times New Roman"/>
          <w:b/>
          <w:bCs/>
          <w:color w:val="auto"/>
          <w:sz w:val="24"/>
          <w:szCs w:val="28"/>
          <w:lang w:val="en-US"/>
        </w:rPr>
        <w:lastRenderedPageBreak/>
        <w:t>Table A</w:t>
      </w:r>
      <w:r w:rsidRPr="005A10AC">
        <w:rPr>
          <w:rFonts w:ascii="Times New Roman" w:eastAsia="Times New Roman" w:hAnsi="Times New Roman"/>
          <w:b/>
          <w:bCs/>
          <w:color w:val="auto"/>
          <w:sz w:val="24"/>
          <w:szCs w:val="28"/>
          <w:lang w:val="en-US"/>
        </w:rPr>
        <w:fldChar w:fldCharType="begin"/>
      </w:r>
      <w:r w:rsidRPr="005A10AC">
        <w:rPr>
          <w:rFonts w:ascii="Times New Roman" w:eastAsia="Times New Roman" w:hAnsi="Times New Roman"/>
          <w:b/>
          <w:bCs/>
          <w:color w:val="auto"/>
          <w:sz w:val="24"/>
          <w:szCs w:val="28"/>
          <w:lang w:val="en-US"/>
        </w:rPr>
        <w:instrText xml:space="preserve"> SEQ Table \* ARABIC </w:instrText>
      </w:r>
      <w:r w:rsidRPr="005A10AC">
        <w:rPr>
          <w:rFonts w:ascii="Times New Roman" w:eastAsia="Times New Roman" w:hAnsi="Times New Roman"/>
          <w:b/>
          <w:bCs/>
          <w:color w:val="auto"/>
          <w:sz w:val="24"/>
          <w:szCs w:val="28"/>
          <w:lang w:val="en-US"/>
        </w:rPr>
        <w:fldChar w:fldCharType="separate"/>
      </w:r>
      <w:r w:rsidR="000F6E6B">
        <w:rPr>
          <w:rFonts w:ascii="Times New Roman" w:eastAsia="Times New Roman" w:hAnsi="Times New Roman"/>
          <w:b/>
          <w:bCs/>
          <w:noProof/>
          <w:color w:val="auto"/>
          <w:sz w:val="24"/>
          <w:szCs w:val="28"/>
          <w:lang w:val="en-US"/>
        </w:rPr>
        <w:t>3</w:t>
      </w:r>
      <w:r w:rsidRPr="005A10AC">
        <w:rPr>
          <w:rFonts w:ascii="Times New Roman" w:eastAsia="Times New Roman" w:hAnsi="Times New Roman"/>
          <w:b/>
          <w:bCs/>
          <w:color w:val="auto"/>
          <w:sz w:val="24"/>
          <w:szCs w:val="28"/>
          <w:lang w:val="en-US"/>
        </w:rPr>
        <w:fldChar w:fldCharType="end"/>
      </w:r>
      <w:bookmarkEnd w:id="11"/>
      <w:r w:rsidR="00E43DF6" w:rsidRPr="00D071B9">
        <w:rPr>
          <w:rFonts w:ascii="Times New Roman" w:eastAsia="Times New Roman" w:hAnsi="Times New Roman"/>
          <w:b/>
          <w:bCs/>
          <w:color w:val="auto"/>
          <w:sz w:val="24"/>
          <w:szCs w:val="28"/>
          <w:lang w:val="en-US"/>
        </w:rPr>
        <w:t xml:space="preserve">: </w:t>
      </w:r>
      <w:r w:rsidR="00AB6418">
        <w:rPr>
          <w:rFonts w:ascii="Times New Roman" w:eastAsia="Times New Roman" w:hAnsi="Times New Roman"/>
          <w:b/>
          <w:bCs/>
          <w:color w:val="auto"/>
          <w:sz w:val="24"/>
          <w:szCs w:val="28"/>
          <w:lang w:val="en-US"/>
        </w:rPr>
        <w:t>C</w:t>
      </w:r>
      <w:r w:rsidR="00E43DF6" w:rsidRPr="00D071B9">
        <w:rPr>
          <w:rFonts w:ascii="Times New Roman" w:eastAsia="Times New Roman" w:hAnsi="Times New Roman"/>
          <w:b/>
          <w:bCs/>
          <w:color w:val="auto"/>
          <w:sz w:val="24"/>
          <w:szCs w:val="28"/>
          <w:lang w:val="en-US"/>
        </w:rPr>
        <w:t>ost estimates</w:t>
      </w:r>
      <w:bookmarkEnd w:id="12"/>
      <w:bookmarkEnd w:id="13"/>
      <w:r w:rsidR="00AB6418">
        <w:rPr>
          <w:rFonts w:ascii="Times New Roman" w:eastAsia="Times New Roman" w:hAnsi="Times New Roman"/>
          <w:b/>
          <w:bCs/>
          <w:color w:val="auto"/>
          <w:sz w:val="24"/>
          <w:szCs w:val="28"/>
          <w:lang w:val="en-US"/>
        </w:rPr>
        <w:t xml:space="preserve"> for in-house maintenance</w:t>
      </w:r>
    </w:p>
    <w:tbl>
      <w:tblPr>
        <w:tblW w:w="4160" w:type="dxa"/>
        <w:tblCellMar>
          <w:left w:w="70" w:type="dxa"/>
          <w:right w:w="70" w:type="dxa"/>
        </w:tblCellMar>
        <w:tblLook w:val="04A0" w:firstRow="1" w:lastRow="0" w:firstColumn="1" w:lastColumn="0" w:noHBand="0" w:noVBand="1"/>
      </w:tblPr>
      <w:tblGrid>
        <w:gridCol w:w="2836"/>
        <w:gridCol w:w="1324"/>
      </w:tblGrid>
      <w:tr w:rsidR="00E43DF6" w:rsidRPr="00282379" w14:paraId="27AF9E48" w14:textId="77777777" w:rsidTr="007A16DE">
        <w:trPr>
          <w:trHeight w:val="660"/>
        </w:trPr>
        <w:tc>
          <w:tcPr>
            <w:tcW w:w="2836" w:type="dxa"/>
            <w:tcBorders>
              <w:top w:val="single" w:sz="4" w:space="0" w:color="auto"/>
              <w:left w:val="single" w:sz="4" w:space="0" w:color="auto"/>
              <w:bottom w:val="double" w:sz="6" w:space="0" w:color="auto"/>
              <w:right w:val="nil"/>
            </w:tcBorders>
            <w:shd w:val="clear" w:color="auto" w:fill="auto"/>
            <w:noWrap/>
            <w:vAlign w:val="bottom"/>
            <w:hideMark/>
          </w:tcPr>
          <w:p w14:paraId="394437C7" w14:textId="77777777" w:rsidR="00E43DF6" w:rsidRPr="00282379" w:rsidRDefault="00E43DF6" w:rsidP="007A16DE">
            <w:pPr>
              <w:jc w:val="center"/>
              <w:rPr>
                <w:color w:val="000000"/>
                <w:sz w:val="22"/>
                <w:szCs w:val="22"/>
                <w:lang w:val="en-US"/>
              </w:rPr>
            </w:pPr>
            <w:r w:rsidRPr="00282379">
              <w:rPr>
                <w:color w:val="000000"/>
                <w:sz w:val="22"/>
                <w:szCs w:val="22"/>
                <w:lang w:val="en-US"/>
              </w:rPr>
              <w:t> </w:t>
            </w:r>
          </w:p>
        </w:tc>
        <w:tc>
          <w:tcPr>
            <w:tcW w:w="1324" w:type="dxa"/>
            <w:tcBorders>
              <w:top w:val="single" w:sz="4" w:space="0" w:color="auto"/>
              <w:left w:val="nil"/>
              <w:bottom w:val="double" w:sz="6" w:space="0" w:color="auto"/>
              <w:right w:val="single" w:sz="4" w:space="0" w:color="auto"/>
            </w:tcBorders>
            <w:shd w:val="clear" w:color="auto" w:fill="auto"/>
            <w:vAlign w:val="center"/>
            <w:hideMark/>
          </w:tcPr>
          <w:p w14:paraId="091C8F3C" w14:textId="77777777" w:rsidR="00E43DF6" w:rsidRPr="00282379" w:rsidRDefault="00E43DF6" w:rsidP="007A16DE">
            <w:pPr>
              <w:jc w:val="center"/>
              <w:rPr>
                <w:b/>
                <w:bCs/>
                <w:color w:val="000000"/>
                <w:sz w:val="22"/>
                <w:szCs w:val="22"/>
                <w:lang w:val="en-US"/>
              </w:rPr>
            </w:pPr>
            <w:r w:rsidRPr="00282379">
              <w:rPr>
                <w:b/>
                <w:bCs/>
                <w:color w:val="000000"/>
                <w:sz w:val="22"/>
                <w:szCs w:val="22"/>
                <w:lang w:val="en-US"/>
              </w:rPr>
              <w:t>Resources needed</w:t>
            </w:r>
          </w:p>
        </w:tc>
      </w:tr>
      <w:tr w:rsidR="00E43DF6" w:rsidRPr="00282379" w14:paraId="7ACB10BE" w14:textId="77777777" w:rsidTr="007A16DE">
        <w:trPr>
          <w:trHeight w:val="700"/>
        </w:trPr>
        <w:tc>
          <w:tcPr>
            <w:tcW w:w="2836" w:type="dxa"/>
            <w:tcBorders>
              <w:top w:val="nil"/>
              <w:left w:val="single" w:sz="4" w:space="0" w:color="auto"/>
              <w:bottom w:val="nil"/>
              <w:right w:val="nil"/>
            </w:tcBorders>
            <w:shd w:val="clear" w:color="auto" w:fill="auto"/>
            <w:hideMark/>
          </w:tcPr>
          <w:p w14:paraId="1757ED73" w14:textId="77777777" w:rsidR="00E43DF6" w:rsidRPr="00282379" w:rsidRDefault="00E43DF6" w:rsidP="007A16DE">
            <w:pPr>
              <w:rPr>
                <w:color w:val="000000"/>
                <w:sz w:val="22"/>
                <w:szCs w:val="22"/>
                <w:lang w:val="en-US"/>
              </w:rPr>
            </w:pPr>
            <w:r w:rsidRPr="00282379">
              <w:rPr>
                <w:color w:val="000000"/>
                <w:sz w:val="22"/>
                <w:szCs w:val="22"/>
                <w:lang w:val="en-US"/>
              </w:rPr>
              <w:t xml:space="preserve">Total maintenance staff salary per Year </w:t>
            </w:r>
          </w:p>
        </w:tc>
        <w:tc>
          <w:tcPr>
            <w:tcW w:w="1324" w:type="dxa"/>
            <w:tcBorders>
              <w:top w:val="nil"/>
              <w:left w:val="nil"/>
              <w:bottom w:val="nil"/>
              <w:right w:val="single" w:sz="4" w:space="0" w:color="auto"/>
            </w:tcBorders>
            <w:shd w:val="clear" w:color="auto" w:fill="auto"/>
            <w:noWrap/>
            <w:vAlign w:val="bottom"/>
            <w:hideMark/>
          </w:tcPr>
          <w:p w14:paraId="233D1E95" w14:textId="77777777" w:rsidR="00E43DF6" w:rsidRPr="00282379" w:rsidRDefault="00E43DF6" w:rsidP="007A16DE">
            <w:pPr>
              <w:jc w:val="center"/>
              <w:rPr>
                <w:color w:val="000000"/>
                <w:sz w:val="22"/>
                <w:szCs w:val="22"/>
                <w:lang w:val="en-US"/>
              </w:rPr>
            </w:pPr>
            <w:r w:rsidRPr="00B022B4">
              <w:rPr>
                <w:color w:val="000000"/>
                <w:lang w:val="en-US"/>
              </w:rPr>
              <w:t xml:space="preserve">        </w:t>
            </w:r>
            <w:r>
              <w:rPr>
                <w:color w:val="000000"/>
              </w:rPr>
              <w:t xml:space="preserve">18,751 </w:t>
            </w:r>
          </w:p>
        </w:tc>
      </w:tr>
      <w:tr w:rsidR="00E43DF6" w:rsidRPr="00282379" w14:paraId="6B57C698" w14:textId="77777777" w:rsidTr="007A16DE">
        <w:trPr>
          <w:trHeight w:val="700"/>
        </w:trPr>
        <w:tc>
          <w:tcPr>
            <w:tcW w:w="2836" w:type="dxa"/>
            <w:tcBorders>
              <w:top w:val="nil"/>
              <w:left w:val="single" w:sz="4" w:space="0" w:color="auto"/>
              <w:bottom w:val="nil"/>
              <w:right w:val="nil"/>
            </w:tcBorders>
            <w:shd w:val="clear" w:color="auto" w:fill="auto"/>
            <w:noWrap/>
            <w:vAlign w:val="bottom"/>
            <w:hideMark/>
          </w:tcPr>
          <w:p w14:paraId="5B4E4853" w14:textId="77777777" w:rsidR="00E43DF6" w:rsidRPr="00282379" w:rsidRDefault="00E43DF6" w:rsidP="007A16DE">
            <w:pPr>
              <w:rPr>
                <w:color w:val="000000"/>
                <w:sz w:val="22"/>
                <w:szCs w:val="22"/>
                <w:lang w:val="en-US"/>
              </w:rPr>
            </w:pPr>
            <w:r w:rsidRPr="00282379">
              <w:rPr>
                <w:color w:val="000000"/>
                <w:sz w:val="22"/>
                <w:szCs w:val="22"/>
                <w:lang w:val="en-US"/>
              </w:rPr>
              <w:t>Tools</w:t>
            </w:r>
            <w:r>
              <w:rPr>
                <w:color w:val="000000"/>
                <w:sz w:val="22"/>
                <w:szCs w:val="22"/>
                <w:lang w:val="en-US"/>
              </w:rPr>
              <w:t xml:space="preserve"> </w:t>
            </w:r>
            <w:r w:rsidRPr="00282379">
              <w:rPr>
                <w:color w:val="000000"/>
                <w:sz w:val="22"/>
                <w:szCs w:val="22"/>
                <w:lang w:val="en-US"/>
              </w:rPr>
              <w:t>(</w:t>
            </w:r>
            <w:r>
              <w:rPr>
                <w:color w:val="000000"/>
                <w:sz w:val="22"/>
                <w:szCs w:val="22"/>
                <w:lang w:val="en-US"/>
              </w:rPr>
              <w:t>I$ [PPP]</w:t>
            </w:r>
            <w:r w:rsidRPr="00282379">
              <w:rPr>
                <w:color w:val="000000"/>
                <w:sz w:val="22"/>
                <w:szCs w:val="22"/>
                <w:lang w:val="en-US"/>
              </w:rPr>
              <w:t xml:space="preserve">) </w:t>
            </w:r>
          </w:p>
        </w:tc>
        <w:tc>
          <w:tcPr>
            <w:tcW w:w="1324" w:type="dxa"/>
            <w:tcBorders>
              <w:top w:val="nil"/>
              <w:left w:val="nil"/>
              <w:bottom w:val="nil"/>
              <w:right w:val="single" w:sz="4" w:space="0" w:color="auto"/>
            </w:tcBorders>
            <w:shd w:val="clear" w:color="auto" w:fill="auto"/>
            <w:noWrap/>
            <w:vAlign w:val="bottom"/>
            <w:hideMark/>
          </w:tcPr>
          <w:p w14:paraId="6539895E" w14:textId="77777777" w:rsidR="00E43DF6" w:rsidRPr="00282379" w:rsidRDefault="00E43DF6" w:rsidP="007A16DE">
            <w:pPr>
              <w:jc w:val="center"/>
              <w:rPr>
                <w:color w:val="000000"/>
                <w:sz w:val="22"/>
                <w:szCs w:val="22"/>
                <w:lang w:val="en-US"/>
              </w:rPr>
            </w:pPr>
            <w:r>
              <w:rPr>
                <w:color w:val="000000"/>
              </w:rPr>
              <w:t xml:space="preserve">          6,250 </w:t>
            </w:r>
          </w:p>
        </w:tc>
      </w:tr>
      <w:tr w:rsidR="00E43DF6" w:rsidRPr="00282379" w14:paraId="03E0EC11" w14:textId="77777777" w:rsidTr="007A16DE">
        <w:trPr>
          <w:trHeight w:val="700"/>
        </w:trPr>
        <w:tc>
          <w:tcPr>
            <w:tcW w:w="2836" w:type="dxa"/>
            <w:tcBorders>
              <w:top w:val="nil"/>
              <w:left w:val="single" w:sz="4" w:space="0" w:color="auto"/>
              <w:bottom w:val="nil"/>
              <w:right w:val="nil"/>
            </w:tcBorders>
            <w:shd w:val="clear" w:color="auto" w:fill="auto"/>
            <w:noWrap/>
            <w:vAlign w:val="bottom"/>
            <w:hideMark/>
          </w:tcPr>
          <w:p w14:paraId="216AA131" w14:textId="77777777" w:rsidR="00E43DF6" w:rsidRPr="00282379" w:rsidRDefault="00E43DF6" w:rsidP="007A16DE">
            <w:pPr>
              <w:rPr>
                <w:color w:val="000000"/>
                <w:sz w:val="22"/>
                <w:szCs w:val="22"/>
                <w:lang w:val="en-US"/>
              </w:rPr>
            </w:pPr>
            <w:r w:rsidRPr="00282379">
              <w:rPr>
                <w:color w:val="000000"/>
                <w:sz w:val="22"/>
                <w:szCs w:val="22"/>
                <w:lang w:val="en-US"/>
              </w:rPr>
              <w:t>Spares</w:t>
            </w:r>
            <w:r>
              <w:rPr>
                <w:color w:val="000000"/>
                <w:sz w:val="22"/>
                <w:szCs w:val="22"/>
                <w:lang w:val="en-US"/>
              </w:rPr>
              <w:t xml:space="preserve"> </w:t>
            </w:r>
            <w:r w:rsidRPr="00282379">
              <w:rPr>
                <w:color w:val="000000"/>
                <w:sz w:val="22"/>
                <w:szCs w:val="22"/>
                <w:lang w:val="en-US"/>
              </w:rPr>
              <w:t>(</w:t>
            </w:r>
            <w:r>
              <w:rPr>
                <w:color w:val="000000"/>
                <w:sz w:val="22"/>
                <w:szCs w:val="22"/>
                <w:lang w:val="en-US"/>
              </w:rPr>
              <w:t>I$ [PPP]</w:t>
            </w:r>
            <w:r w:rsidRPr="00282379">
              <w:rPr>
                <w:color w:val="000000"/>
                <w:sz w:val="22"/>
                <w:szCs w:val="22"/>
                <w:lang w:val="en-US"/>
              </w:rPr>
              <w:t xml:space="preserve">) </w:t>
            </w:r>
          </w:p>
        </w:tc>
        <w:tc>
          <w:tcPr>
            <w:tcW w:w="1324" w:type="dxa"/>
            <w:tcBorders>
              <w:top w:val="nil"/>
              <w:left w:val="nil"/>
              <w:bottom w:val="nil"/>
              <w:right w:val="single" w:sz="4" w:space="0" w:color="auto"/>
            </w:tcBorders>
            <w:shd w:val="clear" w:color="auto" w:fill="auto"/>
            <w:noWrap/>
            <w:vAlign w:val="bottom"/>
            <w:hideMark/>
          </w:tcPr>
          <w:p w14:paraId="12B6A4E7" w14:textId="77777777" w:rsidR="00E43DF6" w:rsidRPr="00282379" w:rsidRDefault="00E43DF6" w:rsidP="007A16DE">
            <w:pPr>
              <w:jc w:val="center"/>
              <w:rPr>
                <w:color w:val="000000"/>
                <w:sz w:val="22"/>
                <w:szCs w:val="22"/>
                <w:lang w:val="en-US"/>
              </w:rPr>
            </w:pPr>
            <w:r>
              <w:rPr>
                <w:color w:val="000000"/>
              </w:rPr>
              <w:t xml:space="preserve">        10,938 </w:t>
            </w:r>
          </w:p>
        </w:tc>
      </w:tr>
      <w:tr w:rsidR="00E43DF6" w:rsidRPr="00282379" w14:paraId="108F809F" w14:textId="77777777" w:rsidTr="007A16DE">
        <w:trPr>
          <w:trHeight w:val="700"/>
        </w:trPr>
        <w:tc>
          <w:tcPr>
            <w:tcW w:w="2836" w:type="dxa"/>
            <w:tcBorders>
              <w:top w:val="nil"/>
              <w:left w:val="single" w:sz="4" w:space="0" w:color="auto"/>
              <w:bottom w:val="nil"/>
              <w:right w:val="nil"/>
            </w:tcBorders>
            <w:shd w:val="clear" w:color="auto" w:fill="auto"/>
            <w:vAlign w:val="bottom"/>
            <w:hideMark/>
          </w:tcPr>
          <w:p w14:paraId="66CCF9DA" w14:textId="77777777" w:rsidR="00E43DF6" w:rsidRPr="00282379" w:rsidRDefault="00E43DF6" w:rsidP="007A16DE">
            <w:pPr>
              <w:rPr>
                <w:color w:val="000000"/>
                <w:sz w:val="22"/>
                <w:szCs w:val="22"/>
                <w:lang w:val="en-US"/>
              </w:rPr>
            </w:pPr>
            <w:r w:rsidRPr="00282379">
              <w:rPr>
                <w:color w:val="000000"/>
                <w:sz w:val="22"/>
                <w:szCs w:val="22"/>
                <w:lang w:val="en-US"/>
              </w:rPr>
              <w:t>Calibration and Testing tools</w:t>
            </w:r>
            <w:r>
              <w:rPr>
                <w:color w:val="000000"/>
                <w:sz w:val="22"/>
                <w:szCs w:val="22"/>
                <w:lang w:val="en-US"/>
              </w:rPr>
              <w:t xml:space="preserve"> </w:t>
            </w:r>
            <w:r w:rsidRPr="00282379">
              <w:rPr>
                <w:color w:val="000000"/>
                <w:sz w:val="22"/>
                <w:szCs w:val="22"/>
                <w:lang w:val="en-US"/>
              </w:rPr>
              <w:t>(</w:t>
            </w:r>
            <w:r>
              <w:rPr>
                <w:color w:val="000000"/>
                <w:sz w:val="22"/>
                <w:szCs w:val="22"/>
                <w:lang w:val="en-US"/>
              </w:rPr>
              <w:t>I$ [PPP]</w:t>
            </w:r>
            <w:r w:rsidRPr="00282379">
              <w:rPr>
                <w:color w:val="000000"/>
                <w:sz w:val="22"/>
                <w:szCs w:val="22"/>
                <w:lang w:val="en-US"/>
              </w:rPr>
              <w:t xml:space="preserve">) </w:t>
            </w:r>
          </w:p>
        </w:tc>
        <w:tc>
          <w:tcPr>
            <w:tcW w:w="1324" w:type="dxa"/>
            <w:tcBorders>
              <w:top w:val="nil"/>
              <w:left w:val="nil"/>
              <w:bottom w:val="nil"/>
              <w:right w:val="single" w:sz="4" w:space="0" w:color="auto"/>
            </w:tcBorders>
            <w:shd w:val="clear" w:color="auto" w:fill="auto"/>
            <w:noWrap/>
            <w:vAlign w:val="bottom"/>
            <w:hideMark/>
          </w:tcPr>
          <w:p w14:paraId="609A0A71" w14:textId="77777777" w:rsidR="00E43DF6" w:rsidRPr="00282379" w:rsidRDefault="00E43DF6" w:rsidP="007A16DE">
            <w:pPr>
              <w:jc w:val="center"/>
              <w:rPr>
                <w:color w:val="000000"/>
                <w:sz w:val="22"/>
                <w:szCs w:val="22"/>
                <w:lang w:val="en-US"/>
              </w:rPr>
            </w:pPr>
            <w:r w:rsidRPr="00842C98">
              <w:rPr>
                <w:color w:val="000000"/>
                <w:lang w:val="en-US"/>
              </w:rPr>
              <w:t xml:space="preserve">          </w:t>
            </w:r>
            <w:r>
              <w:rPr>
                <w:color w:val="000000"/>
              </w:rPr>
              <w:t xml:space="preserve">6,250 </w:t>
            </w:r>
          </w:p>
        </w:tc>
      </w:tr>
      <w:tr w:rsidR="00E43DF6" w:rsidRPr="00282379" w14:paraId="3ADB4CEE" w14:textId="77777777" w:rsidTr="007A16DE">
        <w:trPr>
          <w:trHeight w:val="700"/>
        </w:trPr>
        <w:tc>
          <w:tcPr>
            <w:tcW w:w="2836" w:type="dxa"/>
            <w:tcBorders>
              <w:top w:val="nil"/>
              <w:left w:val="single" w:sz="4" w:space="0" w:color="auto"/>
              <w:bottom w:val="nil"/>
              <w:right w:val="nil"/>
            </w:tcBorders>
            <w:shd w:val="clear" w:color="auto" w:fill="auto"/>
            <w:noWrap/>
            <w:vAlign w:val="bottom"/>
            <w:hideMark/>
          </w:tcPr>
          <w:p w14:paraId="6C4618FE" w14:textId="77777777" w:rsidR="00E43DF6" w:rsidRPr="00282379" w:rsidRDefault="00E43DF6" w:rsidP="007A16DE">
            <w:pPr>
              <w:rPr>
                <w:color w:val="000000"/>
                <w:sz w:val="22"/>
                <w:szCs w:val="22"/>
                <w:lang w:val="en-US"/>
              </w:rPr>
            </w:pPr>
            <w:r w:rsidRPr="00282379">
              <w:rPr>
                <w:color w:val="000000"/>
                <w:sz w:val="22"/>
                <w:szCs w:val="22"/>
                <w:lang w:val="en-US"/>
              </w:rPr>
              <w:t>Space</w:t>
            </w:r>
            <w:r>
              <w:rPr>
                <w:color w:val="000000"/>
                <w:sz w:val="22"/>
                <w:szCs w:val="22"/>
                <w:lang w:val="en-US"/>
              </w:rPr>
              <w:t xml:space="preserve"> </w:t>
            </w:r>
            <w:r w:rsidRPr="00282379">
              <w:rPr>
                <w:color w:val="000000"/>
                <w:sz w:val="22"/>
                <w:szCs w:val="22"/>
                <w:lang w:val="en-US"/>
              </w:rPr>
              <w:t xml:space="preserve">(sq m) </w:t>
            </w:r>
          </w:p>
        </w:tc>
        <w:tc>
          <w:tcPr>
            <w:tcW w:w="1324" w:type="dxa"/>
            <w:tcBorders>
              <w:top w:val="nil"/>
              <w:left w:val="nil"/>
              <w:bottom w:val="nil"/>
              <w:right w:val="single" w:sz="4" w:space="0" w:color="auto"/>
            </w:tcBorders>
            <w:shd w:val="clear" w:color="auto" w:fill="auto"/>
            <w:noWrap/>
            <w:vAlign w:val="bottom"/>
            <w:hideMark/>
          </w:tcPr>
          <w:p w14:paraId="5839C22E" w14:textId="77777777" w:rsidR="00E43DF6" w:rsidRPr="00282379" w:rsidRDefault="00E43DF6" w:rsidP="007A16DE">
            <w:pPr>
              <w:jc w:val="center"/>
              <w:rPr>
                <w:color w:val="000000"/>
                <w:sz w:val="22"/>
                <w:szCs w:val="22"/>
                <w:lang w:val="en-US"/>
              </w:rPr>
            </w:pPr>
            <w:r w:rsidRPr="00282379">
              <w:rPr>
                <w:color w:val="000000"/>
                <w:sz w:val="22"/>
                <w:szCs w:val="22"/>
                <w:lang w:val="en-US"/>
              </w:rPr>
              <w:t xml:space="preserve">               12 </w:t>
            </w:r>
          </w:p>
        </w:tc>
      </w:tr>
      <w:tr w:rsidR="00E43DF6" w:rsidRPr="00282379" w14:paraId="79EFB581" w14:textId="77777777" w:rsidTr="007A16DE">
        <w:trPr>
          <w:trHeight w:val="700"/>
        </w:trPr>
        <w:tc>
          <w:tcPr>
            <w:tcW w:w="2836" w:type="dxa"/>
            <w:tcBorders>
              <w:top w:val="nil"/>
              <w:left w:val="single" w:sz="4" w:space="0" w:color="auto"/>
              <w:bottom w:val="nil"/>
              <w:right w:val="nil"/>
            </w:tcBorders>
            <w:shd w:val="clear" w:color="auto" w:fill="auto"/>
            <w:noWrap/>
            <w:vAlign w:val="bottom"/>
            <w:hideMark/>
          </w:tcPr>
          <w:p w14:paraId="0A2327B9" w14:textId="77777777" w:rsidR="00E43DF6" w:rsidRPr="00282379" w:rsidRDefault="00E43DF6" w:rsidP="007A16DE">
            <w:pPr>
              <w:rPr>
                <w:color w:val="000000"/>
                <w:sz w:val="22"/>
                <w:szCs w:val="22"/>
                <w:lang w:val="en-US"/>
              </w:rPr>
            </w:pPr>
            <w:r w:rsidRPr="00282379">
              <w:rPr>
                <w:color w:val="000000"/>
                <w:sz w:val="22"/>
                <w:szCs w:val="22"/>
                <w:lang w:val="en-US"/>
              </w:rPr>
              <w:t>Space</w:t>
            </w:r>
            <w:r>
              <w:rPr>
                <w:color w:val="000000"/>
                <w:sz w:val="22"/>
                <w:szCs w:val="22"/>
                <w:lang w:val="en-US"/>
              </w:rPr>
              <w:t xml:space="preserve"> </w:t>
            </w:r>
            <w:r w:rsidRPr="00282379">
              <w:rPr>
                <w:color w:val="000000"/>
                <w:sz w:val="22"/>
                <w:szCs w:val="22"/>
                <w:lang w:val="en-US"/>
              </w:rPr>
              <w:t xml:space="preserve">(sq ft) </w:t>
            </w:r>
          </w:p>
        </w:tc>
        <w:tc>
          <w:tcPr>
            <w:tcW w:w="1324" w:type="dxa"/>
            <w:tcBorders>
              <w:top w:val="nil"/>
              <w:left w:val="nil"/>
              <w:bottom w:val="nil"/>
              <w:right w:val="single" w:sz="4" w:space="0" w:color="auto"/>
            </w:tcBorders>
            <w:shd w:val="clear" w:color="auto" w:fill="auto"/>
            <w:noWrap/>
            <w:vAlign w:val="bottom"/>
            <w:hideMark/>
          </w:tcPr>
          <w:p w14:paraId="01B78ED8" w14:textId="77777777" w:rsidR="00E43DF6" w:rsidRPr="00282379" w:rsidRDefault="00E43DF6" w:rsidP="007A16DE">
            <w:pPr>
              <w:jc w:val="center"/>
              <w:rPr>
                <w:color w:val="000000"/>
                <w:sz w:val="22"/>
                <w:szCs w:val="22"/>
                <w:lang w:val="en-US"/>
              </w:rPr>
            </w:pPr>
            <w:r w:rsidRPr="00282379">
              <w:rPr>
                <w:color w:val="000000"/>
                <w:sz w:val="22"/>
                <w:szCs w:val="22"/>
                <w:lang w:val="en-US"/>
              </w:rPr>
              <w:t xml:space="preserve">             129 </w:t>
            </w:r>
          </w:p>
        </w:tc>
      </w:tr>
      <w:tr w:rsidR="00E43DF6" w:rsidRPr="00282379" w14:paraId="0FEDC067" w14:textId="77777777" w:rsidTr="007A16DE">
        <w:trPr>
          <w:trHeight w:val="700"/>
        </w:trPr>
        <w:tc>
          <w:tcPr>
            <w:tcW w:w="2836" w:type="dxa"/>
            <w:tcBorders>
              <w:top w:val="nil"/>
              <w:left w:val="single" w:sz="4" w:space="0" w:color="auto"/>
              <w:bottom w:val="nil"/>
              <w:right w:val="nil"/>
            </w:tcBorders>
            <w:shd w:val="clear" w:color="auto" w:fill="auto"/>
            <w:vAlign w:val="bottom"/>
            <w:hideMark/>
          </w:tcPr>
          <w:p w14:paraId="7C13092D" w14:textId="77777777" w:rsidR="00E43DF6" w:rsidRPr="00282379" w:rsidRDefault="00E43DF6" w:rsidP="007A16DE">
            <w:pPr>
              <w:rPr>
                <w:color w:val="000000"/>
                <w:sz w:val="22"/>
                <w:szCs w:val="22"/>
                <w:lang w:val="en-US"/>
              </w:rPr>
            </w:pPr>
            <w:r w:rsidRPr="00282379">
              <w:rPr>
                <w:color w:val="000000"/>
                <w:sz w:val="22"/>
                <w:szCs w:val="22"/>
                <w:lang w:val="en-US"/>
              </w:rPr>
              <w:t xml:space="preserve">Construction cost (5500 per sq ft, </w:t>
            </w:r>
            <w:r>
              <w:rPr>
                <w:color w:val="000000"/>
                <w:sz w:val="22"/>
                <w:szCs w:val="22"/>
                <w:lang w:val="en-US"/>
              </w:rPr>
              <w:t>I$ [PPP]</w:t>
            </w:r>
            <w:r w:rsidRPr="00282379">
              <w:rPr>
                <w:color w:val="000000"/>
                <w:sz w:val="22"/>
                <w:szCs w:val="22"/>
                <w:lang w:val="en-US"/>
              </w:rPr>
              <w:t xml:space="preserve">) </w:t>
            </w:r>
          </w:p>
        </w:tc>
        <w:tc>
          <w:tcPr>
            <w:tcW w:w="1324" w:type="dxa"/>
            <w:tcBorders>
              <w:top w:val="nil"/>
              <w:left w:val="nil"/>
              <w:bottom w:val="nil"/>
              <w:right w:val="single" w:sz="4" w:space="0" w:color="auto"/>
            </w:tcBorders>
            <w:shd w:val="clear" w:color="auto" w:fill="auto"/>
            <w:noWrap/>
            <w:vAlign w:val="bottom"/>
            <w:hideMark/>
          </w:tcPr>
          <w:p w14:paraId="01540919" w14:textId="77777777" w:rsidR="00E43DF6" w:rsidRPr="00B022B4" w:rsidRDefault="00E43DF6" w:rsidP="007A16DE">
            <w:pPr>
              <w:jc w:val="center"/>
              <w:rPr>
                <w:color w:val="000000"/>
              </w:rPr>
            </w:pPr>
            <w:r w:rsidRPr="00842C98">
              <w:rPr>
                <w:color w:val="000000"/>
                <w:lang w:val="en-US"/>
              </w:rPr>
              <w:t xml:space="preserve">        </w:t>
            </w:r>
            <w:r>
              <w:rPr>
                <w:color w:val="000000"/>
              </w:rPr>
              <w:t xml:space="preserve">22,202 </w:t>
            </w:r>
          </w:p>
        </w:tc>
      </w:tr>
      <w:tr w:rsidR="00E43DF6" w:rsidRPr="00282379" w14:paraId="62FCBD77" w14:textId="77777777" w:rsidTr="007A16DE">
        <w:trPr>
          <w:trHeight w:val="700"/>
        </w:trPr>
        <w:tc>
          <w:tcPr>
            <w:tcW w:w="2836" w:type="dxa"/>
            <w:tcBorders>
              <w:top w:val="nil"/>
              <w:left w:val="single" w:sz="4" w:space="0" w:color="auto"/>
              <w:bottom w:val="single" w:sz="4" w:space="0" w:color="auto"/>
              <w:right w:val="nil"/>
            </w:tcBorders>
            <w:shd w:val="clear" w:color="auto" w:fill="auto"/>
            <w:noWrap/>
            <w:vAlign w:val="bottom"/>
            <w:hideMark/>
          </w:tcPr>
          <w:p w14:paraId="2EFAEB5D" w14:textId="77777777" w:rsidR="00E43DF6" w:rsidRPr="00282379" w:rsidRDefault="00E43DF6" w:rsidP="007A16DE">
            <w:pPr>
              <w:rPr>
                <w:color w:val="000000"/>
                <w:sz w:val="22"/>
                <w:szCs w:val="22"/>
                <w:lang w:val="en-US"/>
              </w:rPr>
            </w:pPr>
            <w:r w:rsidRPr="00282379">
              <w:rPr>
                <w:color w:val="000000"/>
                <w:sz w:val="22"/>
                <w:szCs w:val="22"/>
                <w:lang w:val="en-US"/>
              </w:rPr>
              <w:t xml:space="preserve"> Rooms </w:t>
            </w:r>
          </w:p>
        </w:tc>
        <w:tc>
          <w:tcPr>
            <w:tcW w:w="1324" w:type="dxa"/>
            <w:tcBorders>
              <w:top w:val="nil"/>
              <w:left w:val="nil"/>
              <w:bottom w:val="single" w:sz="4" w:space="0" w:color="auto"/>
              <w:right w:val="single" w:sz="4" w:space="0" w:color="auto"/>
            </w:tcBorders>
            <w:shd w:val="clear" w:color="auto" w:fill="auto"/>
            <w:noWrap/>
            <w:vAlign w:val="bottom"/>
            <w:hideMark/>
          </w:tcPr>
          <w:p w14:paraId="6B2419C0" w14:textId="77777777" w:rsidR="00E43DF6" w:rsidRPr="00282379" w:rsidRDefault="00E43DF6" w:rsidP="007A16DE">
            <w:pPr>
              <w:jc w:val="center"/>
              <w:rPr>
                <w:color w:val="000000"/>
                <w:sz w:val="22"/>
                <w:szCs w:val="22"/>
                <w:lang w:val="en-US"/>
              </w:rPr>
            </w:pPr>
            <w:r w:rsidRPr="00282379">
              <w:rPr>
                <w:color w:val="000000"/>
                <w:sz w:val="22"/>
                <w:szCs w:val="22"/>
                <w:lang w:val="en-US"/>
              </w:rPr>
              <w:t xml:space="preserve">                 1 </w:t>
            </w:r>
          </w:p>
        </w:tc>
      </w:tr>
    </w:tbl>
    <w:p w14:paraId="14FD773E" w14:textId="672E5D86" w:rsidR="00E43DF6" w:rsidRPr="00E92DE2" w:rsidRDefault="00E43DF6" w:rsidP="00E43DF6">
      <w:pPr>
        <w:pStyle w:val="Beschriftung"/>
        <w:jc w:val="both"/>
        <w:rPr>
          <w:rFonts w:ascii="Times New Roman" w:hAnsi="Times New Roman"/>
          <w:lang w:val="en-US"/>
        </w:rPr>
      </w:pPr>
      <w:r w:rsidRPr="00E92DE2">
        <w:rPr>
          <w:rFonts w:ascii="Times New Roman" w:hAnsi="Times New Roman"/>
          <w:lang w:val="en-US"/>
        </w:rPr>
        <w:t>Notes: Estimates are for a 15-bed hospital</w:t>
      </w:r>
      <w:r w:rsidR="00AB6418">
        <w:rPr>
          <w:rFonts w:ascii="Times New Roman" w:hAnsi="Times New Roman"/>
          <w:lang w:val="en-US"/>
        </w:rPr>
        <w:t xml:space="preserve"> and were provided by the </w:t>
      </w:r>
      <w:r w:rsidR="00AB6418" w:rsidRPr="00AB6418">
        <w:rPr>
          <w:rFonts w:ascii="Times New Roman" w:hAnsi="Times New Roman"/>
          <w:lang w:val="en-US"/>
        </w:rPr>
        <w:t>Physical Asset Management</w:t>
      </w:r>
      <w:r w:rsidR="00AB6418">
        <w:rPr>
          <w:rFonts w:ascii="Times New Roman" w:hAnsi="Times New Roman"/>
          <w:lang w:val="en-US"/>
        </w:rPr>
        <w:t xml:space="preserve"> unit of Nepal’s Ministry of Health.</w:t>
      </w:r>
    </w:p>
    <w:p w14:paraId="360A48E4" w14:textId="77777777" w:rsidR="00E43DF6" w:rsidRDefault="00E43DF6" w:rsidP="00406430">
      <w:pPr>
        <w:pStyle w:val="Beschriftung"/>
        <w:jc w:val="both"/>
        <w:rPr>
          <w:rFonts w:ascii="Times New Roman" w:eastAsia="Times New Roman" w:hAnsi="Times New Roman"/>
          <w:b/>
          <w:bCs/>
          <w:color w:val="auto"/>
          <w:sz w:val="24"/>
          <w:szCs w:val="28"/>
          <w:lang w:val="en-US"/>
        </w:rPr>
      </w:pPr>
    </w:p>
    <w:p w14:paraId="33D27E9B" w14:textId="579B2562" w:rsidR="00E43DF6" w:rsidRPr="005A10AC" w:rsidRDefault="005A10AC" w:rsidP="005A10AC">
      <w:pPr>
        <w:pStyle w:val="Beschriftung"/>
        <w:keepNext/>
        <w:jc w:val="both"/>
        <w:rPr>
          <w:lang w:val="en-US"/>
        </w:rPr>
      </w:pPr>
      <w:bookmarkStart w:id="14" w:name="_Ref48453858"/>
      <w:bookmarkStart w:id="15" w:name="_Ref41644209"/>
      <w:bookmarkStart w:id="16" w:name="_Toc56606260"/>
      <w:bookmarkStart w:id="17" w:name="_Toc75179753"/>
      <w:r w:rsidRPr="005A10AC">
        <w:rPr>
          <w:rFonts w:ascii="Times New Roman" w:eastAsia="Times New Roman" w:hAnsi="Times New Roman"/>
          <w:b/>
          <w:bCs/>
          <w:color w:val="auto"/>
          <w:sz w:val="24"/>
          <w:szCs w:val="28"/>
          <w:lang w:val="en-US"/>
        </w:rPr>
        <w:t xml:space="preserve">Table </w:t>
      </w:r>
      <w:r w:rsidR="00F938CB">
        <w:rPr>
          <w:rFonts w:ascii="Times New Roman" w:eastAsia="Times New Roman" w:hAnsi="Times New Roman"/>
          <w:b/>
          <w:bCs/>
          <w:color w:val="auto"/>
          <w:sz w:val="24"/>
          <w:szCs w:val="28"/>
          <w:lang w:val="en-US"/>
        </w:rPr>
        <w:t>A</w:t>
      </w:r>
      <w:r w:rsidRPr="005A10AC">
        <w:rPr>
          <w:rFonts w:ascii="Times New Roman" w:eastAsia="Times New Roman" w:hAnsi="Times New Roman"/>
          <w:b/>
          <w:bCs/>
          <w:color w:val="auto"/>
          <w:sz w:val="24"/>
          <w:szCs w:val="28"/>
          <w:lang w:val="en-US"/>
        </w:rPr>
        <w:fldChar w:fldCharType="begin"/>
      </w:r>
      <w:r w:rsidRPr="005A10AC">
        <w:rPr>
          <w:rFonts w:ascii="Times New Roman" w:eastAsia="Times New Roman" w:hAnsi="Times New Roman"/>
          <w:b/>
          <w:bCs/>
          <w:color w:val="auto"/>
          <w:sz w:val="24"/>
          <w:szCs w:val="28"/>
          <w:lang w:val="en-US"/>
        </w:rPr>
        <w:instrText xml:space="preserve"> SEQ Table \* ARABIC </w:instrText>
      </w:r>
      <w:r w:rsidRPr="005A10AC">
        <w:rPr>
          <w:rFonts w:ascii="Times New Roman" w:eastAsia="Times New Roman" w:hAnsi="Times New Roman"/>
          <w:b/>
          <w:bCs/>
          <w:color w:val="auto"/>
          <w:sz w:val="24"/>
          <w:szCs w:val="28"/>
          <w:lang w:val="en-US"/>
        </w:rPr>
        <w:fldChar w:fldCharType="separate"/>
      </w:r>
      <w:r w:rsidR="000F6E6B">
        <w:rPr>
          <w:rFonts w:ascii="Times New Roman" w:eastAsia="Times New Roman" w:hAnsi="Times New Roman"/>
          <w:b/>
          <w:bCs/>
          <w:noProof/>
          <w:color w:val="auto"/>
          <w:sz w:val="24"/>
          <w:szCs w:val="28"/>
          <w:lang w:val="en-US"/>
        </w:rPr>
        <w:t>4</w:t>
      </w:r>
      <w:r w:rsidRPr="005A10AC">
        <w:rPr>
          <w:rFonts w:ascii="Times New Roman" w:eastAsia="Times New Roman" w:hAnsi="Times New Roman"/>
          <w:b/>
          <w:bCs/>
          <w:color w:val="auto"/>
          <w:sz w:val="24"/>
          <w:szCs w:val="28"/>
          <w:lang w:val="en-US"/>
        </w:rPr>
        <w:fldChar w:fldCharType="end"/>
      </w:r>
      <w:bookmarkEnd w:id="14"/>
      <w:r w:rsidR="00E43DF6" w:rsidRPr="00D071B9">
        <w:rPr>
          <w:rFonts w:ascii="Times New Roman" w:eastAsia="Times New Roman" w:hAnsi="Times New Roman"/>
          <w:b/>
          <w:bCs/>
          <w:color w:val="auto"/>
          <w:sz w:val="24"/>
          <w:szCs w:val="28"/>
          <w:lang w:val="en-US"/>
        </w:rPr>
        <w:t>: Per Hospital cost of no-maintenance and contract</w:t>
      </w:r>
      <w:bookmarkEnd w:id="15"/>
      <w:r w:rsidR="00E43DF6" w:rsidRPr="00D071B9">
        <w:rPr>
          <w:rFonts w:ascii="Times New Roman" w:eastAsia="Times New Roman" w:hAnsi="Times New Roman"/>
          <w:b/>
          <w:bCs/>
          <w:color w:val="auto"/>
          <w:sz w:val="24"/>
          <w:szCs w:val="28"/>
          <w:lang w:val="en-US"/>
        </w:rPr>
        <w:t>ed-out maintenance</w:t>
      </w:r>
      <w:bookmarkEnd w:id="16"/>
      <w:bookmarkEnd w:id="17"/>
    </w:p>
    <w:tbl>
      <w:tblPr>
        <w:tblW w:w="9107" w:type="dxa"/>
        <w:jc w:val="center"/>
        <w:tblLayout w:type="fixed"/>
        <w:tblCellMar>
          <w:left w:w="70" w:type="dxa"/>
          <w:right w:w="70" w:type="dxa"/>
        </w:tblCellMar>
        <w:tblLook w:val="04A0" w:firstRow="1" w:lastRow="0" w:firstColumn="1" w:lastColumn="0" w:noHBand="0" w:noVBand="1"/>
      </w:tblPr>
      <w:tblGrid>
        <w:gridCol w:w="2496"/>
        <w:gridCol w:w="180"/>
        <w:gridCol w:w="1288"/>
        <w:gridCol w:w="1288"/>
        <w:gridCol w:w="1288"/>
        <w:gridCol w:w="1288"/>
        <w:gridCol w:w="1279"/>
      </w:tblGrid>
      <w:tr w:rsidR="00E43DF6" w:rsidRPr="00E92DE2" w14:paraId="116B5B5E" w14:textId="77777777" w:rsidTr="007A16DE">
        <w:trPr>
          <w:trHeight w:val="609"/>
          <w:jc w:val="center"/>
        </w:trPr>
        <w:tc>
          <w:tcPr>
            <w:tcW w:w="2496" w:type="dxa"/>
            <w:tcBorders>
              <w:top w:val="single" w:sz="4" w:space="0" w:color="auto"/>
              <w:left w:val="single" w:sz="4" w:space="0" w:color="auto"/>
              <w:bottom w:val="double" w:sz="6" w:space="0" w:color="auto"/>
              <w:right w:val="nil"/>
            </w:tcBorders>
            <w:shd w:val="clear" w:color="000000" w:fill="FFFFFF"/>
            <w:vAlign w:val="bottom"/>
            <w:hideMark/>
          </w:tcPr>
          <w:p w14:paraId="2D4FD38E"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 </w:t>
            </w:r>
          </w:p>
        </w:tc>
        <w:tc>
          <w:tcPr>
            <w:tcW w:w="180" w:type="dxa"/>
            <w:tcBorders>
              <w:top w:val="single" w:sz="4" w:space="0" w:color="auto"/>
              <w:left w:val="nil"/>
              <w:bottom w:val="double" w:sz="6" w:space="0" w:color="auto"/>
              <w:right w:val="nil"/>
            </w:tcBorders>
            <w:shd w:val="clear" w:color="000000" w:fill="FFFFFF"/>
            <w:vAlign w:val="bottom"/>
            <w:hideMark/>
          </w:tcPr>
          <w:p w14:paraId="6A73C0DB"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 </w:t>
            </w:r>
          </w:p>
        </w:tc>
        <w:tc>
          <w:tcPr>
            <w:tcW w:w="1288" w:type="dxa"/>
            <w:tcBorders>
              <w:top w:val="single" w:sz="4" w:space="0" w:color="auto"/>
              <w:left w:val="nil"/>
              <w:bottom w:val="double" w:sz="6" w:space="0" w:color="auto"/>
              <w:right w:val="nil"/>
            </w:tcBorders>
            <w:shd w:val="clear" w:color="000000" w:fill="FFFFFF"/>
            <w:hideMark/>
          </w:tcPr>
          <w:p w14:paraId="75BA7C54"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Fixed Cost</w:t>
            </w:r>
          </w:p>
        </w:tc>
        <w:tc>
          <w:tcPr>
            <w:tcW w:w="1288" w:type="dxa"/>
            <w:tcBorders>
              <w:top w:val="single" w:sz="4" w:space="0" w:color="auto"/>
              <w:left w:val="nil"/>
              <w:bottom w:val="double" w:sz="6" w:space="0" w:color="auto"/>
              <w:right w:val="nil"/>
            </w:tcBorders>
            <w:shd w:val="clear" w:color="000000" w:fill="FFFFFF"/>
            <w:hideMark/>
          </w:tcPr>
          <w:p w14:paraId="0E409C81"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Operating Cost</w:t>
            </w:r>
          </w:p>
        </w:tc>
        <w:tc>
          <w:tcPr>
            <w:tcW w:w="1288" w:type="dxa"/>
            <w:tcBorders>
              <w:top w:val="single" w:sz="4" w:space="0" w:color="auto"/>
              <w:left w:val="nil"/>
              <w:bottom w:val="double" w:sz="6" w:space="0" w:color="auto"/>
              <w:right w:val="nil"/>
            </w:tcBorders>
            <w:shd w:val="clear" w:color="000000" w:fill="FFFFFF"/>
            <w:hideMark/>
          </w:tcPr>
          <w:p w14:paraId="5FC0A93F"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Downtime Cost</w:t>
            </w:r>
          </w:p>
        </w:tc>
        <w:tc>
          <w:tcPr>
            <w:tcW w:w="1288" w:type="dxa"/>
            <w:tcBorders>
              <w:top w:val="single" w:sz="4" w:space="0" w:color="auto"/>
              <w:left w:val="nil"/>
              <w:bottom w:val="double" w:sz="6" w:space="0" w:color="auto"/>
            </w:tcBorders>
            <w:shd w:val="clear" w:color="000000" w:fill="FFFFFF"/>
            <w:hideMark/>
          </w:tcPr>
          <w:p w14:paraId="7D29D26A"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Total Program Cost</w:t>
            </w:r>
          </w:p>
        </w:tc>
        <w:tc>
          <w:tcPr>
            <w:tcW w:w="1279" w:type="dxa"/>
            <w:tcBorders>
              <w:top w:val="single" w:sz="4" w:space="0" w:color="auto"/>
              <w:bottom w:val="double" w:sz="6" w:space="0" w:color="auto"/>
              <w:right w:val="single" w:sz="4" w:space="0" w:color="auto"/>
            </w:tcBorders>
            <w:shd w:val="clear" w:color="000000" w:fill="FFFFFF"/>
          </w:tcPr>
          <w:p w14:paraId="487A285D"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Cost without management</w:t>
            </w:r>
          </w:p>
        </w:tc>
      </w:tr>
      <w:tr w:rsidR="00E43DF6" w:rsidRPr="00E92DE2" w14:paraId="12811C0C" w14:textId="77777777" w:rsidTr="007A16DE">
        <w:trPr>
          <w:trHeight w:val="304"/>
          <w:jc w:val="center"/>
        </w:trPr>
        <w:tc>
          <w:tcPr>
            <w:tcW w:w="2496" w:type="dxa"/>
            <w:tcBorders>
              <w:top w:val="nil"/>
              <w:left w:val="single" w:sz="4" w:space="0" w:color="auto"/>
              <w:bottom w:val="nil"/>
              <w:right w:val="nil"/>
            </w:tcBorders>
            <w:shd w:val="clear" w:color="000000" w:fill="FFFFFF"/>
            <w:vAlign w:val="bottom"/>
            <w:hideMark/>
          </w:tcPr>
          <w:p w14:paraId="5E9CE7FC"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 </w:t>
            </w:r>
          </w:p>
        </w:tc>
        <w:tc>
          <w:tcPr>
            <w:tcW w:w="180" w:type="dxa"/>
            <w:tcBorders>
              <w:top w:val="nil"/>
              <w:left w:val="nil"/>
              <w:bottom w:val="nil"/>
              <w:right w:val="nil"/>
            </w:tcBorders>
            <w:shd w:val="clear" w:color="000000" w:fill="FFFFFF"/>
            <w:vAlign w:val="bottom"/>
            <w:hideMark/>
          </w:tcPr>
          <w:p w14:paraId="447C8949"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 </w:t>
            </w:r>
          </w:p>
        </w:tc>
        <w:tc>
          <w:tcPr>
            <w:tcW w:w="1288" w:type="dxa"/>
            <w:tcBorders>
              <w:top w:val="nil"/>
              <w:left w:val="nil"/>
              <w:bottom w:val="nil"/>
              <w:right w:val="nil"/>
            </w:tcBorders>
            <w:shd w:val="clear" w:color="000000" w:fill="FFFFFF"/>
            <w:hideMark/>
          </w:tcPr>
          <w:p w14:paraId="78AB8E15"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 </w:t>
            </w:r>
          </w:p>
        </w:tc>
        <w:tc>
          <w:tcPr>
            <w:tcW w:w="1288" w:type="dxa"/>
            <w:tcBorders>
              <w:top w:val="nil"/>
              <w:left w:val="nil"/>
              <w:bottom w:val="nil"/>
              <w:right w:val="nil"/>
            </w:tcBorders>
            <w:shd w:val="clear" w:color="000000" w:fill="FFFFFF"/>
            <w:hideMark/>
          </w:tcPr>
          <w:p w14:paraId="6876B04A"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 </w:t>
            </w:r>
          </w:p>
        </w:tc>
        <w:tc>
          <w:tcPr>
            <w:tcW w:w="1288" w:type="dxa"/>
            <w:tcBorders>
              <w:top w:val="nil"/>
              <w:left w:val="nil"/>
              <w:bottom w:val="nil"/>
              <w:right w:val="nil"/>
            </w:tcBorders>
            <w:shd w:val="clear" w:color="000000" w:fill="FFFFFF"/>
            <w:hideMark/>
          </w:tcPr>
          <w:p w14:paraId="2C56000B"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 </w:t>
            </w:r>
          </w:p>
        </w:tc>
        <w:tc>
          <w:tcPr>
            <w:tcW w:w="1288" w:type="dxa"/>
            <w:tcBorders>
              <w:top w:val="nil"/>
              <w:left w:val="nil"/>
              <w:bottom w:val="nil"/>
            </w:tcBorders>
            <w:shd w:val="clear" w:color="000000" w:fill="FFFFFF"/>
            <w:hideMark/>
          </w:tcPr>
          <w:p w14:paraId="7A4C74D1"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 </w:t>
            </w:r>
          </w:p>
        </w:tc>
        <w:tc>
          <w:tcPr>
            <w:tcW w:w="1279" w:type="dxa"/>
            <w:tcBorders>
              <w:top w:val="nil"/>
              <w:bottom w:val="nil"/>
              <w:right w:val="single" w:sz="4" w:space="0" w:color="auto"/>
            </w:tcBorders>
            <w:shd w:val="clear" w:color="000000" w:fill="FFFFFF"/>
          </w:tcPr>
          <w:p w14:paraId="622A796C" w14:textId="77777777" w:rsidR="00E43DF6" w:rsidRPr="00E92DE2" w:rsidRDefault="00E43DF6" w:rsidP="007A16DE">
            <w:pPr>
              <w:jc w:val="both"/>
              <w:rPr>
                <w:b/>
                <w:bCs/>
                <w:color w:val="000000"/>
                <w:sz w:val="18"/>
                <w:szCs w:val="18"/>
                <w:lang w:val="en-US"/>
              </w:rPr>
            </w:pPr>
          </w:p>
        </w:tc>
      </w:tr>
      <w:tr w:rsidR="00E43DF6" w:rsidRPr="00E92DE2" w14:paraId="62B2E869" w14:textId="77777777" w:rsidTr="007A16DE">
        <w:trPr>
          <w:trHeight w:val="609"/>
          <w:jc w:val="center"/>
        </w:trPr>
        <w:tc>
          <w:tcPr>
            <w:tcW w:w="2496" w:type="dxa"/>
            <w:tcBorders>
              <w:top w:val="nil"/>
              <w:left w:val="single" w:sz="4" w:space="0" w:color="auto"/>
              <w:bottom w:val="nil"/>
              <w:right w:val="nil"/>
            </w:tcBorders>
            <w:shd w:val="clear" w:color="000000" w:fill="FFFFFF"/>
            <w:hideMark/>
          </w:tcPr>
          <w:p w14:paraId="7E1DBCD7" w14:textId="77777777" w:rsidR="00E43DF6" w:rsidRPr="00E92DE2" w:rsidRDefault="00E43DF6" w:rsidP="007A16DE">
            <w:pPr>
              <w:rPr>
                <w:b/>
                <w:bCs/>
                <w:color w:val="000000"/>
                <w:sz w:val="18"/>
                <w:szCs w:val="18"/>
                <w:lang w:val="en-US"/>
              </w:rPr>
            </w:pPr>
            <w:r w:rsidRPr="00E92DE2">
              <w:rPr>
                <w:b/>
                <w:bCs/>
                <w:color w:val="000000"/>
                <w:sz w:val="18"/>
                <w:szCs w:val="18"/>
                <w:lang w:val="en-US"/>
              </w:rPr>
              <w:t>No maintenance scenario (A)</w:t>
            </w:r>
          </w:p>
        </w:tc>
        <w:tc>
          <w:tcPr>
            <w:tcW w:w="180" w:type="dxa"/>
            <w:tcBorders>
              <w:top w:val="nil"/>
              <w:left w:val="nil"/>
              <w:bottom w:val="nil"/>
              <w:right w:val="nil"/>
            </w:tcBorders>
            <w:shd w:val="clear" w:color="000000" w:fill="FFFFFF"/>
            <w:noWrap/>
            <w:vAlign w:val="bottom"/>
            <w:hideMark/>
          </w:tcPr>
          <w:p w14:paraId="55E2850E" w14:textId="77777777" w:rsidR="00E43DF6" w:rsidRPr="00E92DE2" w:rsidRDefault="00E43DF6" w:rsidP="007A16DE">
            <w:pPr>
              <w:jc w:val="both"/>
              <w:rPr>
                <w:color w:val="000000"/>
                <w:sz w:val="18"/>
                <w:szCs w:val="18"/>
                <w:lang w:val="en-US"/>
              </w:rPr>
            </w:pPr>
            <w:r w:rsidRPr="00E92DE2">
              <w:rPr>
                <w:color w:val="000000"/>
                <w:sz w:val="18"/>
                <w:szCs w:val="18"/>
                <w:lang w:val="en-US"/>
              </w:rPr>
              <w:t> </w:t>
            </w:r>
          </w:p>
        </w:tc>
        <w:tc>
          <w:tcPr>
            <w:tcW w:w="1288" w:type="dxa"/>
            <w:tcBorders>
              <w:top w:val="nil"/>
              <w:left w:val="nil"/>
              <w:bottom w:val="nil"/>
              <w:right w:val="nil"/>
            </w:tcBorders>
            <w:shd w:val="clear" w:color="000000" w:fill="FFFFFF"/>
            <w:noWrap/>
            <w:vAlign w:val="center"/>
            <w:hideMark/>
          </w:tcPr>
          <w:p w14:paraId="6E175B26" w14:textId="77777777" w:rsidR="00E43DF6" w:rsidRPr="00E92DE2" w:rsidRDefault="00E43DF6" w:rsidP="007A16DE">
            <w:pPr>
              <w:jc w:val="both"/>
              <w:rPr>
                <w:color w:val="000000"/>
                <w:sz w:val="18"/>
                <w:szCs w:val="18"/>
                <w:lang w:val="en-US"/>
              </w:rPr>
            </w:pPr>
            <w:r w:rsidRPr="00E92DE2">
              <w:rPr>
                <w:color w:val="000000"/>
                <w:sz w:val="18"/>
                <w:szCs w:val="18"/>
                <w:lang w:val="en-US"/>
              </w:rPr>
              <w:t>0</w:t>
            </w:r>
          </w:p>
        </w:tc>
        <w:tc>
          <w:tcPr>
            <w:tcW w:w="1288" w:type="dxa"/>
            <w:tcBorders>
              <w:top w:val="nil"/>
              <w:left w:val="nil"/>
              <w:bottom w:val="nil"/>
              <w:right w:val="nil"/>
            </w:tcBorders>
            <w:shd w:val="clear" w:color="000000" w:fill="FFFFFF"/>
            <w:noWrap/>
            <w:vAlign w:val="center"/>
            <w:hideMark/>
          </w:tcPr>
          <w:p w14:paraId="1110C4AF" w14:textId="77777777" w:rsidR="00E43DF6" w:rsidRPr="00A025BF" w:rsidRDefault="00E43DF6" w:rsidP="007A16DE">
            <w:pPr>
              <w:jc w:val="both"/>
              <w:rPr>
                <w:color w:val="000000"/>
                <w:sz w:val="18"/>
                <w:szCs w:val="18"/>
                <w:lang w:val="en-US"/>
              </w:rPr>
            </w:pPr>
            <w:r w:rsidRPr="00A025BF">
              <w:rPr>
                <w:color w:val="000000"/>
                <w:sz w:val="18"/>
                <w:szCs w:val="18"/>
                <w:lang w:val="en-US"/>
              </w:rPr>
              <w:t>259,172</w:t>
            </w:r>
          </w:p>
        </w:tc>
        <w:tc>
          <w:tcPr>
            <w:tcW w:w="1288" w:type="dxa"/>
            <w:tcBorders>
              <w:top w:val="nil"/>
              <w:left w:val="nil"/>
              <w:bottom w:val="nil"/>
              <w:right w:val="nil"/>
            </w:tcBorders>
            <w:shd w:val="clear" w:color="000000" w:fill="FFFFFF"/>
            <w:noWrap/>
            <w:vAlign w:val="center"/>
            <w:hideMark/>
          </w:tcPr>
          <w:p w14:paraId="4B561510" w14:textId="77777777" w:rsidR="00E43DF6" w:rsidRPr="00A025BF" w:rsidRDefault="00E43DF6" w:rsidP="007A16DE">
            <w:pPr>
              <w:jc w:val="both"/>
              <w:rPr>
                <w:color w:val="000000"/>
                <w:sz w:val="18"/>
                <w:szCs w:val="18"/>
                <w:lang w:val="en-US"/>
              </w:rPr>
            </w:pPr>
            <w:r w:rsidRPr="00A025BF">
              <w:rPr>
                <w:color w:val="000000"/>
                <w:sz w:val="18"/>
                <w:szCs w:val="18"/>
                <w:lang w:val="en-US"/>
              </w:rPr>
              <w:t>5,502</w:t>
            </w:r>
          </w:p>
        </w:tc>
        <w:tc>
          <w:tcPr>
            <w:tcW w:w="1288" w:type="dxa"/>
            <w:tcBorders>
              <w:top w:val="nil"/>
              <w:left w:val="nil"/>
              <w:bottom w:val="nil"/>
            </w:tcBorders>
            <w:shd w:val="clear" w:color="000000" w:fill="FFFFFF"/>
            <w:noWrap/>
            <w:vAlign w:val="center"/>
            <w:hideMark/>
          </w:tcPr>
          <w:p w14:paraId="4072D616" w14:textId="77777777" w:rsidR="00E43DF6" w:rsidRPr="00A025BF" w:rsidRDefault="00E43DF6" w:rsidP="007A16DE">
            <w:pPr>
              <w:jc w:val="both"/>
              <w:rPr>
                <w:color w:val="000000"/>
                <w:sz w:val="18"/>
                <w:szCs w:val="18"/>
                <w:lang w:val="en-US"/>
              </w:rPr>
            </w:pPr>
            <w:r w:rsidRPr="00A025BF">
              <w:rPr>
                <w:color w:val="000000"/>
                <w:sz w:val="18"/>
                <w:szCs w:val="18"/>
                <w:lang w:val="en-US"/>
              </w:rPr>
              <w:t>264,675</w:t>
            </w:r>
          </w:p>
        </w:tc>
        <w:tc>
          <w:tcPr>
            <w:tcW w:w="1279" w:type="dxa"/>
            <w:tcBorders>
              <w:top w:val="nil"/>
              <w:bottom w:val="nil"/>
              <w:right w:val="single" w:sz="4" w:space="0" w:color="auto"/>
            </w:tcBorders>
            <w:shd w:val="clear" w:color="000000" w:fill="FFFFFF"/>
            <w:vAlign w:val="center"/>
          </w:tcPr>
          <w:p w14:paraId="108BEA94" w14:textId="77777777" w:rsidR="00E43DF6" w:rsidRPr="00A025BF" w:rsidRDefault="00E43DF6" w:rsidP="007A16DE">
            <w:pPr>
              <w:jc w:val="both"/>
              <w:rPr>
                <w:color w:val="000000"/>
                <w:sz w:val="18"/>
                <w:szCs w:val="18"/>
                <w:lang w:val="en-US"/>
              </w:rPr>
            </w:pPr>
            <w:r w:rsidRPr="00A025BF">
              <w:rPr>
                <w:color w:val="000000"/>
                <w:sz w:val="18"/>
                <w:szCs w:val="18"/>
                <w:lang w:val="en-US"/>
              </w:rPr>
              <w:t>264,675</w:t>
            </w:r>
          </w:p>
        </w:tc>
      </w:tr>
      <w:tr w:rsidR="00E43DF6" w:rsidRPr="00E92DE2" w14:paraId="03DFEE78" w14:textId="77777777" w:rsidTr="007A16DE">
        <w:trPr>
          <w:trHeight w:val="609"/>
          <w:jc w:val="center"/>
        </w:trPr>
        <w:tc>
          <w:tcPr>
            <w:tcW w:w="2496" w:type="dxa"/>
            <w:tcBorders>
              <w:top w:val="nil"/>
              <w:left w:val="single" w:sz="4" w:space="0" w:color="auto"/>
              <w:bottom w:val="nil"/>
              <w:right w:val="nil"/>
            </w:tcBorders>
            <w:shd w:val="clear" w:color="000000" w:fill="FFFFFF"/>
            <w:hideMark/>
          </w:tcPr>
          <w:p w14:paraId="048AEA47" w14:textId="77777777" w:rsidR="00E43DF6" w:rsidRPr="00E92DE2" w:rsidRDefault="00E43DF6" w:rsidP="007A16DE">
            <w:pPr>
              <w:rPr>
                <w:b/>
                <w:bCs/>
                <w:color w:val="000000"/>
                <w:sz w:val="18"/>
                <w:szCs w:val="18"/>
                <w:lang w:val="en-US"/>
              </w:rPr>
            </w:pPr>
            <w:r w:rsidRPr="00E92DE2">
              <w:rPr>
                <w:b/>
                <w:bCs/>
                <w:color w:val="000000"/>
                <w:sz w:val="18"/>
                <w:szCs w:val="18"/>
                <w:lang w:val="en-US"/>
              </w:rPr>
              <w:t>Contracted-out maintenance pilot intervention (B)</w:t>
            </w:r>
          </w:p>
        </w:tc>
        <w:tc>
          <w:tcPr>
            <w:tcW w:w="180" w:type="dxa"/>
            <w:tcBorders>
              <w:top w:val="nil"/>
              <w:left w:val="nil"/>
              <w:bottom w:val="nil"/>
              <w:right w:val="nil"/>
            </w:tcBorders>
            <w:shd w:val="clear" w:color="000000" w:fill="FFFFFF"/>
            <w:noWrap/>
            <w:vAlign w:val="bottom"/>
            <w:hideMark/>
          </w:tcPr>
          <w:p w14:paraId="604A4902"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 </w:t>
            </w:r>
          </w:p>
        </w:tc>
        <w:tc>
          <w:tcPr>
            <w:tcW w:w="1288" w:type="dxa"/>
            <w:tcBorders>
              <w:top w:val="nil"/>
              <w:left w:val="nil"/>
              <w:bottom w:val="nil"/>
              <w:right w:val="nil"/>
            </w:tcBorders>
            <w:shd w:val="clear" w:color="000000" w:fill="FFFFFF"/>
            <w:noWrap/>
            <w:vAlign w:val="center"/>
            <w:hideMark/>
          </w:tcPr>
          <w:p w14:paraId="1CDFB9CE" w14:textId="1E1AD484" w:rsidR="00E43DF6" w:rsidRPr="00937834" w:rsidRDefault="00E43DF6" w:rsidP="007A16DE">
            <w:pPr>
              <w:jc w:val="both"/>
              <w:rPr>
                <w:rFonts w:ascii="Calibri" w:hAnsi="Calibri" w:cs="Calibri"/>
                <w:color w:val="000000"/>
                <w:sz w:val="22"/>
                <w:szCs w:val="22"/>
              </w:rPr>
            </w:pPr>
            <w:r w:rsidRPr="00A025BF">
              <w:rPr>
                <w:color w:val="000000"/>
                <w:sz w:val="18"/>
                <w:szCs w:val="18"/>
                <w:lang w:val="en-US"/>
              </w:rPr>
              <w:t>35,2</w:t>
            </w:r>
            <w:r w:rsidR="00293544">
              <w:rPr>
                <w:color w:val="000000"/>
                <w:sz w:val="18"/>
                <w:szCs w:val="18"/>
                <w:lang w:val="en-US"/>
              </w:rPr>
              <w:t>78</w:t>
            </w:r>
          </w:p>
        </w:tc>
        <w:tc>
          <w:tcPr>
            <w:tcW w:w="1288" w:type="dxa"/>
            <w:tcBorders>
              <w:top w:val="nil"/>
              <w:left w:val="nil"/>
              <w:bottom w:val="nil"/>
              <w:right w:val="nil"/>
            </w:tcBorders>
            <w:shd w:val="clear" w:color="000000" w:fill="FFFFFF"/>
            <w:noWrap/>
            <w:vAlign w:val="center"/>
            <w:hideMark/>
          </w:tcPr>
          <w:p w14:paraId="4DE7D2C6" w14:textId="4F01BDCC" w:rsidR="00E43DF6" w:rsidRPr="00A025BF" w:rsidRDefault="00E43DF6" w:rsidP="007A16DE">
            <w:pPr>
              <w:jc w:val="both"/>
              <w:rPr>
                <w:color w:val="000000"/>
                <w:sz w:val="18"/>
                <w:szCs w:val="18"/>
                <w:lang w:val="en-US"/>
              </w:rPr>
            </w:pPr>
            <w:r w:rsidRPr="00A025BF">
              <w:rPr>
                <w:color w:val="000000"/>
                <w:sz w:val="18"/>
                <w:szCs w:val="18"/>
                <w:lang w:val="en-US"/>
              </w:rPr>
              <w:t>198,1</w:t>
            </w:r>
            <w:r w:rsidR="00293544">
              <w:rPr>
                <w:color w:val="000000"/>
                <w:sz w:val="18"/>
                <w:szCs w:val="18"/>
                <w:lang w:val="en-US"/>
              </w:rPr>
              <w:t>77</w:t>
            </w:r>
          </w:p>
        </w:tc>
        <w:tc>
          <w:tcPr>
            <w:tcW w:w="1288" w:type="dxa"/>
            <w:tcBorders>
              <w:top w:val="nil"/>
              <w:left w:val="nil"/>
              <w:bottom w:val="nil"/>
              <w:right w:val="nil"/>
            </w:tcBorders>
            <w:shd w:val="clear" w:color="000000" w:fill="FFFFFF"/>
            <w:noWrap/>
            <w:vAlign w:val="center"/>
            <w:hideMark/>
          </w:tcPr>
          <w:p w14:paraId="518DE5F2" w14:textId="77777777" w:rsidR="00E43DF6" w:rsidRPr="00A025BF" w:rsidRDefault="00E43DF6" w:rsidP="007A16DE">
            <w:pPr>
              <w:jc w:val="both"/>
              <w:rPr>
                <w:color w:val="000000"/>
                <w:sz w:val="18"/>
                <w:szCs w:val="18"/>
                <w:lang w:val="en-US"/>
              </w:rPr>
            </w:pPr>
            <w:r w:rsidRPr="00A025BF">
              <w:rPr>
                <w:color w:val="000000"/>
                <w:sz w:val="18"/>
                <w:szCs w:val="18"/>
                <w:lang w:val="en-US"/>
              </w:rPr>
              <w:t>3,470</w:t>
            </w:r>
          </w:p>
        </w:tc>
        <w:tc>
          <w:tcPr>
            <w:tcW w:w="1288" w:type="dxa"/>
            <w:tcBorders>
              <w:top w:val="nil"/>
              <w:left w:val="nil"/>
              <w:bottom w:val="nil"/>
            </w:tcBorders>
            <w:shd w:val="clear" w:color="000000" w:fill="FFFFFF"/>
            <w:noWrap/>
            <w:vAlign w:val="center"/>
            <w:hideMark/>
          </w:tcPr>
          <w:p w14:paraId="4BBB63F5" w14:textId="345DBBB7" w:rsidR="00E43DF6" w:rsidRPr="00A025BF" w:rsidRDefault="00E43DF6" w:rsidP="007A16DE">
            <w:pPr>
              <w:jc w:val="both"/>
              <w:rPr>
                <w:color w:val="000000"/>
                <w:sz w:val="18"/>
                <w:szCs w:val="18"/>
                <w:lang w:val="en-US"/>
              </w:rPr>
            </w:pPr>
            <w:r w:rsidRPr="00A025BF">
              <w:rPr>
                <w:color w:val="000000"/>
                <w:sz w:val="18"/>
                <w:szCs w:val="18"/>
                <w:lang w:val="en-US"/>
              </w:rPr>
              <w:t>236,</w:t>
            </w:r>
            <w:r w:rsidR="00293544">
              <w:rPr>
                <w:color w:val="000000"/>
                <w:sz w:val="18"/>
                <w:szCs w:val="18"/>
                <w:lang w:val="en-US"/>
              </w:rPr>
              <w:t>925</w:t>
            </w:r>
          </w:p>
        </w:tc>
        <w:tc>
          <w:tcPr>
            <w:tcW w:w="1279" w:type="dxa"/>
            <w:tcBorders>
              <w:top w:val="nil"/>
              <w:bottom w:val="nil"/>
              <w:right w:val="single" w:sz="4" w:space="0" w:color="auto"/>
            </w:tcBorders>
            <w:shd w:val="clear" w:color="000000" w:fill="FFFFFF"/>
            <w:vAlign w:val="center"/>
          </w:tcPr>
          <w:p w14:paraId="6EF68F2F" w14:textId="49EA0233" w:rsidR="00E43DF6" w:rsidRPr="00A025BF" w:rsidRDefault="00E43DF6" w:rsidP="007A16DE">
            <w:pPr>
              <w:jc w:val="both"/>
              <w:rPr>
                <w:color w:val="000000"/>
                <w:sz w:val="18"/>
                <w:szCs w:val="18"/>
                <w:lang w:val="en-US"/>
              </w:rPr>
            </w:pPr>
            <w:r w:rsidRPr="00A025BF">
              <w:rPr>
                <w:color w:val="000000"/>
                <w:sz w:val="18"/>
                <w:szCs w:val="18"/>
                <w:lang w:val="en-US"/>
              </w:rPr>
              <w:t>209,</w:t>
            </w:r>
            <w:r w:rsidR="00293544">
              <w:rPr>
                <w:color w:val="000000"/>
                <w:sz w:val="18"/>
                <w:szCs w:val="18"/>
                <w:lang w:val="en-US"/>
              </w:rPr>
              <w:t>185</w:t>
            </w:r>
          </w:p>
        </w:tc>
      </w:tr>
      <w:tr w:rsidR="00E43DF6" w:rsidRPr="00E92DE2" w14:paraId="4E34071A" w14:textId="77777777" w:rsidTr="007A16DE">
        <w:trPr>
          <w:trHeight w:val="304"/>
          <w:jc w:val="center"/>
        </w:trPr>
        <w:tc>
          <w:tcPr>
            <w:tcW w:w="2496" w:type="dxa"/>
            <w:tcBorders>
              <w:top w:val="nil"/>
              <w:left w:val="single" w:sz="4" w:space="0" w:color="auto"/>
              <w:bottom w:val="single" w:sz="4" w:space="0" w:color="auto"/>
              <w:right w:val="nil"/>
            </w:tcBorders>
            <w:shd w:val="clear" w:color="000000" w:fill="FFFFFF"/>
            <w:noWrap/>
            <w:vAlign w:val="bottom"/>
            <w:hideMark/>
          </w:tcPr>
          <w:p w14:paraId="40CC36C1"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 </w:t>
            </w:r>
          </w:p>
        </w:tc>
        <w:tc>
          <w:tcPr>
            <w:tcW w:w="180" w:type="dxa"/>
            <w:tcBorders>
              <w:top w:val="nil"/>
              <w:left w:val="nil"/>
              <w:bottom w:val="single" w:sz="4" w:space="0" w:color="auto"/>
              <w:right w:val="nil"/>
            </w:tcBorders>
            <w:shd w:val="clear" w:color="000000" w:fill="FFFFFF"/>
            <w:noWrap/>
            <w:vAlign w:val="bottom"/>
            <w:hideMark/>
          </w:tcPr>
          <w:p w14:paraId="755D56B0" w14:textId="77777777" w:rsidR="00E43DF6" w:rsidRPr="00E92DE2" w:rsidRDefault="00E43DF6" w:rsidP="007A16DE">
            <w:pPr>
              <w:jc w:val="both"/>
              <w:rPr>
                <w:b/>
                <w:bCs/>
                <w:color w:val="000000"/>
                <w:sz w:val="18"/>
                <w:szCs w:val="18"/>
                <w:lang w:val="en-US"/>
              </w:rPr>
            </w:pPr>
            <w:r w:rsidRPr="00E92DE2">
              <w:rPr>
                <w:b/>
                <w:bCs/>
                <w:color w:val="000000"/>
                <w:sz w:val="18"/>
                <w:szCs w:val="18"/>
                <w:lang w:val="en-US"/>
              </w:rPr>
              <w:t> </w:t>
            </w:r>
          </w:p>
        </w:tc>
        <w:tc>
          <w:tcPr>
            <w:tcW w:w="1288" w:type="dxa"/>
            <w:tcBorders>
              <w:top w:val="nil"/>
              <w:left w:val="nil"/>
              <w:bottom w:val="single" w:sz="4" w:space="0" w:color="auto"/>
              <w:right w:val="nil"/>
            </w:tcBorders>
            <w:shd w:val="clear" w:color="000000" w:fill="FFFFFF"/>
            <w:noWrap/>
            <w:vAlign w:val="bottom"/>
            <w:hideMark/>
          </w:tcPr>
          <w:p w14:paraId="18D39035" w14:textId="77777777" w:rsidR="00E43DF6" w:rsidRPr="00E92DE2" w:rsidRDefault="00E43DF6" w:rsidP="007A16DE">
            <w:pPr>
              <w:jc w:val="both"/>
              <w:rPr>
                <w:color w:val="000000"/>
                <w:sz w:val="18"/>
                <w:szCs w:val="18"/>
                <w:lang w:val="en-US"/>
              </w:rPr>
            </w:pPr>
            <w:r w:rsidRPr="00E92DE2">
              <w:rPr>
                <w:color w:val="000000"/>
                <w:sz w:val="18"/>
                <w:szCs w:val="18"/>
                <w:lang w:val="en-US"/>
              </w:rPr>
              <w:t> </w:t>
            </w:r>
          </w:p>
        </w:tc>
        <w:tc>
          <w:tcPr>
            <w:tcW w:w="1288" w:type="dxa"/>
            <w:tcBorders>
              <w:top w:val="nil"/>
              <w:left w:val="nil"/>
              <w:bottom w:val="single" w:sz="4" w:space="0" w:color="auto"/>
              <w:right w:val="nil"/>
            </w:tcBorders>
            <w:shd w:val="clear" w:color="000000" w:fill="FFFFFF"/>
            <w:noWrap/>
            <w:vAlign w:val="bottom"/>
            <w:hideMark/>
          </w:tcPr>
          <w:p w14:paraId="074FF4E2" w14:textId="77777777" w:rsidR="00E43DF6" w:rsidRPr="00E92DE2" w:rsidRDefault="00E43DF6" w:rsidP="007A16DE">
            <w:pPr>
              <w:jc w:val="both"/>
              <w:rPr>
                <w:color w:val="000000"/>
                <w:sz w:val="18"/>
                <w:szCs w:val="18"/>
                <w:lang w:val="en-US"/>
              </w:rPr>
            </w:pPr>
            <w:r w:rsidRPr="00E92DE2">
              <w:rPr>
                <w:color w:val="000000"/>
                <w:sz w:val="18"/>
                <w:szCs w:val="18"/>
                <w:lang w:val="en-US"/>
              </w:rPr>
              <w:t> </w:t>
            </w:r>
          </w:p>
        </w:tc>
        <w:tc>
          <w:tcPr>
            <w:tcW w:w="1288" w:type="dxa"/>
            <w:tcBorders>
              <w:top w:val="nil"/>
              <w:left w:val="nil"/>
              <w:bottom w:val="single" w:sz="4" w:space="0" w:color="auto"/>
              <w:right w:val="nil"/>
            </w:tcBorders>
            <w:shd w:val="clear" w:color="000000" w:fill="FFFFFF"/>
            <w:noWrap/>
            <w:vAlign w:val="bottom"/>
            <w:hideMark/>
          </w:tcPr>
          <w:p w14:paraId="21723B59" w14:textId="77777777" w:rsidR="00E43DF6" w:rsidRPr="00E92DE2" w:rsidRDefault="00E43DF6" w:rsidP="007A16DE">
            <w:pPr>
              <w:jc w:val="both"/>
              <w:rPr>
                <w:color w:val="000000"/>
                <w:sz w:val="18"/>
                <w:szCs w:val="18"/>
                <w:lang w:val="en-US"/>
              </w:rPr>
            </w:pPr>
            <w:r w:rsidRPr="00E92DE2">
              <w:rPr>
                <w:color w:val="000000"/>
                <w:sz w:val="18"/>
                <w:szCs w:val="18"/>
                <w:lang w:val="en-US"/>
              </w:rPr>
              <w:t> </w:t>
            </w:r>
          </w:p>
        </w:tc>
        <w:tc>
          <w:tcPr>
            <w:tcW w:w="1288" w:type="dxa"/>
            <w:tcBorders>
              <w:top w:val="nil"/>
              <w:left w:val="nil"/>
              <w:bottom w:val="single" w:sz="4" w:space="0" w:color="auto"/>
            </w:tcBorders>
            <w:shd w:val="clear" w:color="000000" w:fill="FFFFFF"/>
            <w:noWrap/>
            <w:vAlign w:val="bottom"/>
            <w:hideMark/>
          </w:tcPr>
          <w:p w14:paraId="365B967B" w14:textId="77777777" w:rsidR="00E43DF6" w:rsidRPr="00E92DE2" w:rsidRDefault="00E43DF6" w:rsidP="007A16DE">
            <w:pPr>
              <w:jc w:val="both"/>
              <w:rPr>
                <w:color w:val="000000"/>
                <w:sz w:val="18"/>
                <w:szCs w:val="18"/>
                <w:lang w:val="en-US"/>
              </w:rPr>
            </w:pPr>
          </w:p>
        </w:tc>
        <w:tc>
          <w:tcPr>
            <w:tcW w:w="1279" w:type="dxa"/>
            <w:tcBorders>
              <w:top w:val="nil"/>
              <w:bottom w:val="single" w:sz="4" w:space="0" w:color="auto"/>
              <w:right w:val="single" w:sz="4" w:space="0" w:color="auto"/>
            </w:tcBorders>
            <w:shd w:val="clear" w:color="000000" w:fill="FFFFFF"/>
          </w:tcPr>
          <w:p w14:paraId="72A8BBA8" w14:textId="77777777" w:rsidR="00E43DF6" w:rsidRPr="00E92DE2" w:rsidRDefault="00E43DF6" w:rsidP="007A16DE">
            <w:pPr>
              <w:jc w:val="both"/>
              <w:rPr>
                <w:color w:val="000000"/>
                <w:sz w:val="18"/>
                <w:szCs w:val="18"/>
                <w:lang w:val="en-US"/>
              </w:rPr>
            </w:pPr>
          </w:p>
        </w:tc>
      </w:tr>
    </w:tbl>
    <w:p w14:paraId="3D016004" w14:textId="0582C106" w:rsidR="00E43DF6" w:rsidRPr="00C02262" w:rsidRDefault="00E43DF6" w:rsidP="00E43DF6">
      <w:pPr>
        <w:pStyle w:val="Beschriftung"/>
        <w:jc w:val="both"/>
        <w:rPr>
          <w:rFonts w:ascii="Times New Roman" w:hAnsi="Times New Roman"/>
          <w:lang w:val="en-US"/>
        </w:rPr>
      </w:pPr>
      <w:r w:rsidRPr="00C02262">
        <w:rPr>
          <w:rFonts w:ascii="Times New Roman" w:hAnsi="Times New Roman"/>
          <w:lang w:val="en-US"/>
        </w:rPr>
        <w:t xml:space="preserve">Notes: All cost reported are NPVs over 3 years. Maintenance scenarios as </w:t>
      </w:r>
      <w:r w:rsidR="008220D0" w:rsidRPr="00C02262">
        <w:rPr>
          <w:rFonts w:ascii="Times New Roman" w:hAnsi="Times New Roman"/>
          <w:lang w:val="en-US"/>
        </w:rPr>
        <w:t xml:space="preserve">described </w:t>
      </w:r>
      <w:r w:rsidRPr="00C02262">
        <w:rPr>
          <w:rFonts w:ascii="Times New Roman" w:hAnsi="Times New Roman"/>
          <w:lang w:val="en-US"/>
        </w:rPr>
        <w:t>in methods section.</w:t>
      </w:r>
    </w:p>
    <w:p w14:paraId="1318A72F" w14:textId="77777777" w:rsidR="00E43DF6" w:rsidRDefault="00E43DF6" w:rsidP="00406430">
      <w:pPr>
        <w:pStyle w:val="Beschriftung"/>
        <w:jc w:val="both"/>
        <w:rPr>
          <w:rFonts w:ascii="Times New Roman" w:eastAsia="Times New Roman" w:hAnsi="Times New Roman"/>
          <w:b/>
          <w:bCs/>
          <w:color w:val="auto"/>
          <w:sz w:val="24"/>
          <w:szCs w:val="28"/>
          <w:lang w:val="en-US"/>
        </w:rPr>
      </w:pPr>
    </w:p>
    <w:p w14:paraId="441D7AD9" w14:textId="77777777" w:rsidR="00293544" w:rsidRDefault="00293544">
      <w:pPr>
        <w:rPr>
          <w:rFonts w:ascii="Times New Roman" w:eastAsia="Times New Roman" w:hAnsi="Times New Roman" w:cs="Times New Roman"/>
          <w:b/>
          <w:bCs/>
          <w:i/>
          <w:iCs/>
          <w:szCs w:val="28"/>
          <w:lang w:val="en-US" w:eastAsia="de-DE"/>
        </w:rPr>
      </w:pPr>
      <w:bookmarkStart w:id="18" w:name="_Toc75179754"/>
      <w:r>
        <w:rPr>
          <w:rFonts w:ascii="Times New Roman" w:eastAsia="Times New Roman" w:hAnsi="Times New Roman"/>
          <w:b/>
          <w:bCs/>
          <w:szCs w:val="28"/>
          <w:lang w:val="en-US"/>
        </w:rPr>
        <w:br w:type="page"/>
      </w:r>
    </w:p>
    <w:p w14:paraId="0BE270A6" w14:textId="316328B5" w:rsidR="008A29C3" w:rsidRPr="00406430" w:rsidRDefault="005A10AC" w:rsidP="005A10AC">
      <w:pPr>
        <w:pStyle w:val="Beschriftung"/>
        <w:rPr>
          <w:rFonts w:ascii="Times New Roman" w:eastAsia="Times New Roman" w:hAnsi="Times New Roman"/>
          <w:b/>
          <w:bCs/>
          <w:color w:val="auto"/>
          <w:sz w:val="24"/>
          <w:szCs w:val="28"/>
          <w:lang w:val="en-US"/>
        </w:rPr>
      </w:pPr>
      <w:r w:rsidRPr="005A10AC">
        <w:rPr>
          <w:rFonts w:ascii="Times New Roman" w:eastAsia="Times New Roman" w:hAnsi="Times New Roman"/>
          <w:b/>
          <w:bCs/>
          <w:color w:val="auto"/>
          <w:sz w:val="24"/>
          <w:szCs w:val="28"/>
          <w:lang w:val="en-US"/>
        </w:rPr>
        <w:lastRenderedPageBreak/>
        <w:t xml:space="preserve">Table </w:t>
      </w:r>
      <w:r w:rsidR="00F938CB">
        <w:rPr>
          <w:rFonts w:ascii="Times New Roman" w:eastAsia="Times New Roman" w:hAnsi="Times New Roman"/>
          <w:b/>
          <w:bCs/>
          <w:color w:val="auto"/>
          <w:sz w:val="24"/>
          <w:szCs w:val="28"/>
          <w:lang w:val="en-US"/>
        </w:rPr>
        <w:t>A</w:t>
      </w:r>
      <w:r w:rsidRPr="005A10AC">
        <w:rPr>
          <w:rFonts w:ascii="Times New Roman" w:eastAsia="Times New Roman" w:hAnsi="Times New Roman"/>
          <w:b/>
          <w:bCs/>
          <w:color w:val="auto"/>
          <w:sz w:val="24"/>
          <w:szCs w:val="28"/>
          <w:lang w:val="en-US"/>
        </w:rPr>
        <w:fldChar w:fldCharType="begin"/>
      </w:r>
      <w:r w:rsidRPr="005A10AC">
        <w:rPr>
          <w:rFonts w:ascii="Times New Roman" w:eastAsia="Times New Roman" w:hAnsi="Times New Roman"/>
          <w:b/>
          <w:bCs/>
          <w:color w:val="auto"/>
          <w:sz w:val="24"/>
          <w:szCs w:val="28"/>
          <w:lang w:val="en-US"/>
        </w:rPr>
        <w:instrText xml:space="preserve"> SEQ Table \* ARABIC </w:instrText>
      </w:r>
      <w:r w:rsidRPr="005A10AC">
        <w:rPr>
          <w:rFonts w:ascii="Times New Roman" w:eastAsia="Times New Roman" w:hAnsi="Times New Roman"/>
          <w:b/>
          <w:bCs/>
          <w:color w:val="auto"/>
          <w:sz w:val="24"/>
          <w:szCs w:val="28"/>
          <w:lang w:val="en-US"/>
        </w:rPr>
        <w:fldChar w:fldCharType="separate"/>
      </w:r>
      <w:r w:rsidR="000F6E6B">
        <w:rPr>
          <w:rFonts w:ascii="Times New Roman" w:eastAsia="Times New Roman" w:hAnsi="Times New Roman"/>
          <w:b/>
          <w:bCs/>
          <w:noProof/>
          <w:color w:val="auto"/>
          <w:sz w:val="24"/>
          <w:szCs w:val="28"/>
          <w:lang w:val="en-US"/>
        </w:rPr>
        <w:t>5</w:t>
      </w:r>
      <w:r w:rsidRPr="005A10AC">
        <w:rPr>
          <w:rFonts w:ascii="Times New Roman" w:eastAsia="Times New Roman" w:hAnsi="Times New Roman"/>
          <w:b/>
          <w:bCs/>
          <w:color w:val="auto"/>
          <w:sz w:val="24"/>
          <w:szCs w:val="28"/>
          <w:lang w:val="en-US"/>
        </w:rPr>
        <w:fldChar w:fldCharType="end"/>
      </w:r>
      <w:r w:rsidR="008A29C3" w:rsidRPr="00D071B9">
        <w:rPr>
          <w:rFonts w:ascii="Times New Roman" w:eastAsia="Times New Roman" w:hAnsi="Times New Roman"/>
          <w:b/>
          <w:bCs/>
          <w:color w:val="auto"/>
          <w:sz w:val="24"/>
          <w:szCs w:val="28"/>
          <w:lang w:val="en-US"/>
        </w:rPr>
        <w:t>: Cost of different downtime scenarios</w:t>
      </w:r>
      <w:bookmarkEnd w:id="10"/>
      <w:bookmarkEnd w:id="18"/>
    </w:p>
    <w:tbl>
      <w:tblPr>
        <w:tblW w:w="9159" w:type="dxa"/>
        <w:jc w:val="center"/>
        <w:tblLook w:val="04A0" w:firstRow="1" w:lastRow="0" w:firstColumn="1" w:lastColumn="0" w:noHBand="0" w:noVBand="1"/>
      </w:tblPr>
      <w:tblGrid>
        <w:gridCol w:w="5956"/>
        <w:gridCol w:w="1066"/>
        <w:gridCol w:w="1067"/>
        <w:gridCol w:w="1070"/>
      </w:tblGrid>
      <w:tr w:rsidR="008A29C3" w:rsidRPr="00E92DE2" w14:paraId="6EFF9286" w14:textId="77777777" w:rsidTr="007A16DE">
        <w:trPr>
          <w:trHeight w:val="355"/>
          <w:jc w:val="center"/>
        </w:trPr>
        <w:tc>
          <w:tcPr>
            <w:tcW w:w="5956" w:type="dxa"/>
            <w:vMerge w:val="restart"/>
            <w:tcBorders>
              <w:top w:val="single" w:sz="4" w:space="0" w:color="auto"/>
              <w:left w:val="single" w:sz="4" w:space="0" w:color="auto"/>
              <w:right w:val="nil"/>
            </w:tcBorders>
            <w:shd w:val="clear" w:color="000000" w:fill="FFFFFF"/>
            <w:noWrap/>
            <w:hideMark/>
          </w:tcPr>
          <w:p w14:paraId="09083972" w14:textId="77777777" w:rsidR="008A29C3" w:rsidRPr="00E92DE2" w:rsidRDefault="008A29C3" w:rsidP="007A16DE">
            <w:pPr>
              <w:rPr>
                <w:color w:val="000000"/>
                <w:sz w:val="18"/>
                <w:szCs w:val="18"/>
                <w:lang w:val="en-US"/>
              </w:rPr>
            </w:pPr>
            <w:bookmarkStart w:id="19" w:name="_Ref41735292"/>
            <w:bookmarkStart w:id="20" w:name="_Ref54973110"/>
          </w:p>
          <w:p w14:paraId="1B90732D" w14:textId="77777777" w:rsidR="008A29C3" w:rsidRPr="00E92DE2" w:rsidRDefault="008A29C3" w:rsidP="007A16DE">
            <w:pPr>
              <w:rPr>
                <w:color w:val="000000"/>
                <w:sz w:val="18"/>
                <w:szCs w:val="18"/>
                <w:lang w:val="en-US"/>
              </w:rPr>
            </w:pPr>
            <w:r w:rsidRPr="00E92DE2">
              <w:rPr>
                <w:b/>
                <w:bCs/>
                <w:color w:val="000000"/>
                <w:sz w:val="18"/>
                <w:szCs w:val="18"/>
                <w:lang w:val="en-US"/>
              </w:rPr>
              <w:t>Downtime Cost (NPV over 3 Years)</w:t>
            </w:r>
          </w:p>
        </w:tc>
        <w:tc>
          <w:tcPr>
            <w:tcW w:w="3203" w:type="dxa"/>
            <w:gridSpan w:val="3"/>
            <w:tcBorders>
              <w:top w:val="single" w:sz="4" w:space="0" w:color="auto"/>
              <w:left w:val="nil"/>
              <w:bottom w:val="nil"/>
              <w:right w:val="single" w:sz="4" w:space="0" w:color="auto"/>
            </w:tcBorders>
            <w:shd w:val="clear" w:color="000000" w:fill="FFFFFF"/>
            <w:vAlign w:val="center"/>
            <w:hideMark/>
          </w:tcPr>
          <w:p w14:paraId="0F9F57FF" w14:textId="77777777" w:rsidR="008A29C3" w:rsidRPr="00E92DE2" w:rsidRDefault="008A29C3" w:rsidP="007A16DE">
            <w:pPr>
              <w:jc w:val="center"/>
              <w:rPr>
                <w:b/>
                <w:bCs/>
                <w:color w:val="000000"/>
                <w:sz w:val="18"/>
                <w:szCs w:val="18"/>
                <w:lang w:val="en-US"/>
              </w:rPr>
            </w:pPr>
            <w:r w:rsidRPr="00E92DE2">
              <w:rPr>
                <w:b/>
                <w:bCs/>
                <w:color w:val="000000"/>
                <w:sz w:val="18"/>
                <w:szCs w:val="18"/>
                <w:lang w:val="en-US"/>
              </w:rPr>
              <w:t>Assumed time-lag</w:t>
            </w:r>
          </w:p>
        </w:tc>
      </w:tr>
      <w:tr w:rsidR="008A29C3" w:rsidRPr="00E92DE2" w14:paraId="3F2E9550" w14:textId="77777777" w:rsidTr="007A16DE">
        <w:trPr>
          <w:trHeight w:val="355"/>
          <w:jc w:val="center"/>
        </w:trPr>
        <w:tc>
          <w:tcPr>
            <w:tcW w:w="5956" w:type="dxa"/>
            <w:vMerge/>
            <w:tcBorders>
              <w:left w:val="single" w:sz="4" w:space="0" w:color="auto"/>
              <w:bottom w:val="single" w:sz="4" w:space="0" w:color="auto"/>
              <w:right w:val="nil"/>
            </w:tcBorders>
            <w:shd w:val="clear" w:color="000000" w:fill="FFFFFF"/>
            <w:vAlign w:val="bottom"/>
            <w:hideMark/>
          </w:tcPr>
          <w:p w14:paraId="5DA5040E" w14:textId="77777777" w:rsidR="008A29C3" w:rsidRPr="00E92DE2" w:rsidRDefault="008A29C3" w:rsidP="007A16DE">
            <w:pPr>
              <w:jc w:val="both"/>
              <w:rPr>
                <w:b/>
                <w:bCs/>
                <w:color w:val="000000"/>
                <w:sz w:val="18"/>
                <w:szCs w:val="18"/>
                <w:lang w:val="en-US"/>
              </w:rPr>
            </w:pPr>
          </w:p>
        </w:tc>
        <w:tc>
          <w:tcPr>
            <w:tcW w:w="1066" w:type="dxa"/>
            <w:tcBorders>
              <w:top w:val="nil"/>
              <w:left w:val="nil"/>
              <w:bottom w:val="single" w:sz="4" w:space="0" w:color="auto"/>
              <w:right w:val="nil"/>
            </w:tcBorders>
            <w:shd w:val="clear" w:color="000000" w:fill="FFFFFF"/>
            <w:hideMark/>
          </w:tcPr>
          <w:p w14:paraId="1E998426" w14:textId="77777777" w:rsidR="008A29C3" w:rsidRPr="00E92DE2" w:rsidRDefault="008A29C3" w:rsidP="007A16DE">
            <w:pPr>
              <w:jc w:val="both"/>
              <w:rPr>
                <w:b/>
                <w:bCs/>
                <w:color w:val="000000"/>
                <w:sz w:val="18"/>
                <w:szCs w:val="18"/>
                <w:lang w:val="en-US"/>
              </w:rPr>
            </w:pPr>
            <w:r w:rsidRPr="00E92DE2">
              <w:rPr>
                <w:b/>
                <w:bCs/>
                <w:color w:val="000000"/>
                <w:sz w:val="18"/>
                <w:szCs w:val="18"/>
                <w:lang w:val="en-US"/>
              </w:rPr>
              <w:t>5%</w:t>
            </w:r>
          </w:p>
        </w:tc>
        <w:tc>
          <w:tcPr>
            <w:tcW w:w="1067" w:type="dxa"/>
            <w:tcBorders>
              <w:top w:val="nil"/>
              <w:left w:val="nil"/>
              <w:bottom w:val="single" w:sz="4" w:space="0" w:color="auto"/>
              <w:right w:val="nil"/>
            </w:tcBorders>
            <w:shd w:val="clear" w:color="000000" w:fill="FFFFFF"/>
            <w:hideMark/>
          </w:tcPr>
          <w:p w14:paraId="026F7156" w14:textId="77777777" w:rsidR="008A29C3" w:rsidRPr="00E92DE2" w:rsidRDefault="008A29C3" w:rsidP="007A16DE">
            <w:pPr>
              <w:jc w:val="both"/>
              <w:rPr>
                <w:b/>
                <w:bCs/>
                <w:color w:val="000000"/>
                <w:sz w:val="18"/>
                <w:szCs w:val="18"/>
                <w:lang w:val="en-US"/>
              </w:rPr>
            </w:pPr>
            <w:r w:rsidRPr="00E92DE2">
              <w:rPr>
                <w:b/>
                <w:bCs/>
                <w:color w:val="000000"/>
                <w:sz w:val="18"/>
                <w:szCs w:val="18"/>
                <w:lang w:val="en-US"/>
              </w:rPr>
              <w:t>15%</w:t>
            </w:r>
          </w:p>
        </w:tc>
        <w:tc>
          <w:tcPr>
            <w:tcW w:w="1070" w:type="dxa"/>
            <w:tcBorders>
              <w:top w:val="nil"/>
              <w:left w:val="nil"/>
              <w:bottom w:val="single" w:sz="4" w:space="0" w:color="auto"/>
              <w:right w:val="single" w:sz="4" w:space="0" w:color="auto"/>
            </w:tcBorders>
            <w:shd w:val="clear" w:color="000000" w:fill="FFFFFF"/>
            <w:hideMark/>
          </w:tcPr>
          <w:p w14:paraId="085BA751" w14:textId="77777777" w:rsidR="008A29C3" w:rsidRPr="00E92DE2" w:rsidRDefault="008A29C3" w:rsidP="007A16DE">
            <w:pPr>
              <w:jc w:val="both"/>
              <w:rPr>
                <w:b/>
                <w:bCs/>
                <w:color w:val="000000"/>
                <w:sz w:val="18"/>
                <w:szCs w:val="18"/>
                <w:lang w:val="en-US"/>
              </w:rPr>
            </w:pPr>
            <w:r w:rsidRPr="00E92DE2">
              <w:rPr>
                <w:b/>
                <w:bCs/>
                <w:color w:val="000000"/>
                <w:sz w:val="18"/>
                <w:szCs w:val="18"/>
                <w:lang w:val="en-US"/>
              </w:rPr>
              <w:t>25%</w:t>
            </w:r>
          </w:p>
        </w:tc>
      </w:tr>
      <w:tr w:rsidR="008A29C3" w:rsidRPr="00E92DE2" w14:paraId="435F83CE" w14:textId="77777777" w:rsidTr="007A16DE">
        <w:trPr>
          <w:trHeight w:val="355"/>
          <w:jc w:val="center"/>
        </w:trPr>
        <w:tc>
          <w:tcPr>
            <w:tcW w:w="5956" w:type="dxa"/>
            <w:tcBorders>
              <w:top w:val="nil"/>
              <w:left w:val="single" w:sz="4" w:space="0" w:color="auto"/>
              <w:bottom w:val="nil"/>
              <w:right w:val="nil"/>
            </w:tcBorders>
            <w:shd w:val="clear" w:color="000000" w:fill="FFFFFF"/>
            <w:hideMark/>
          </w:tcPr>
          <w:p w14:paraId="7922E216" w14:textId="77777777" w:rsidR="008A29C3" w:rsidRPr="00E92DE2" w:rsidRDefault="008A29C3" w:rsidP="007A16DE">
            <w:pPr>
              <w:jc w:val="both"/>
              <w:rPr>
                <w:b/>
                <w:bCs/>
                <w:color w:val="000000"/>
                <w:sz w:val="18"/>
                <w:szCs w:val="18"/>
                <w:lang w:val="en-US"/>
              </w:rPr>
            </w:pPr>
            <w:r w:rsidRPr="00E92DE2">
              <w:rPr>
                <w:b/>
                <w:bCs/>
                <w:color w:val="000000"/>
                <w:sz w:val="18"/>
                <w:szCs w:val="18"/>
                <w:lang w:val="en-US"/>
              </w:rPr>
              <w:t>No-maintenance scenario (A)</w:t>
            </w:r>
          </w:p>
        </w:tc>
        <w:tc>
          <w:tcPr>
            <w:tcW w:w="1066" w:type="dxa"/>
            <w:tcBorders>
              <w:top w:val="nil"/>
              <w:left w:val="nil"/>
              <w:bottom w:val="nil"/>
              <w:right w:val="nil"/>
            </w:tcBorders>
            <w:shd w:val="clear" w:color="000000" w:fill="FFFFFF"/>
            <w:noWrap/>
            <w:vAlign w:val="center"/>
            <w:hideMark/>
          </w:tcPr>
          <w:p w14:paraId="4A485436" w14:textId="77777777" w:rsidR="008A29C3" w:rsidRPr="00B022B4" w:rsidRDefault="008A29C3" w:rsidP="007A16DE">
            <w:pPr>
              <w:jc w:val="both"/>
              <w:rPr>
                <w:color w:val="000000"/>
                <w:sz w:val="18"/>
                <w:szCs w:val="18"/>
                <w:lang w:val="en-US"/>
              </w:rPr>
            </w:pPr>
            <w:r w:rsidRPr="00B022B4">
              <w:rPr>
                <w:rFonts w:ascii="Calibri" w:hAnsi="Calibri" w:cs="Calibri"/>
                <w:color w:val="000000"/>
                <w:sz w:val="18"/>
                <w:szCs w:val="18"/>
              </w:rPr>
              <w:t>34,849</w:t>
            </w:r>
          </w:p>
        </w:tc>
        <w:tc>
          <w:tcPr>
            <w:tcW w:w="1067" w:type="dxa"/>
            <w:tcBorders>
              <w:top w:val="nil"/>
              <w:left w:val="nil"/>
              <w:bottom w:val="nil"/>
              <w:right w:val="nil"/>
            </w:tcBorders>
            <w:shd w:val="clear" w:color="000000" w:fill="FFFFFF"/>
            <w:noWrap/>
            <w:vAlign w:val="center"/>
            <w:hideMark/>
          </w:tcPr>
          <w:p w14:paraId="53D37CF3" w14:textId="77777777" w:rsidR="008A29C3" w:rsidRPr="00B022B4" w:rsidRDefault="008A29C3" w:rsidP="007A16DE">
            <w:pPr>
              <w:jc w:val="both"/>
              <w:rPr>
                <w:color w:val="000000"/>
                <w:sz w:val="18"/>
                <w:szCs w:val="18"/>
                <w:lang w:val="en-US"/>
              </w:rPr>
            </w:pPr>
            <w:r w:rsidRPr="00B022B4">
              <w:rPr>
                <w:rFonts w:ascii="Calibri" w:hAnsi="Calibri" w:cs="Calibri"/>
                <w:color w:val="000000"/>
                <w:sz w:val="18"/>
                <w:szCs w:val="18"/>
              </w:rPr>
              <w:t>104,547</w:t>
            </w:r>
          </w:p>
        </w:tc>
        <w:tc>
          <w:tcPr>
            <w:tcW w:w="1070" w:type="dxa"/>
            <w:tcBorders>
              <w:top w:val="nil"/>
              <w:left w:val="nil"/>
              <w:bottom w:val="nil"/>
              <w:right w:val="single" w:sz="4" w:space="0" w:color="auto"/>
            </w:tcBorders>
            <w:shd w:val="clear" w:color="000000" w:fill="FFFFFF"/>
            <w:noWrap/>
            <w:vAlign w:val="center"/>
            <w:hideMark/>
          </w:tcPr>
          <w:p w14:paraId="736D4E3E" w14:textId="77777777" w:rsidR="008A29C3" w:rsidRPr="00B022B4" w:rsidRDefault="008A29C3" w:rsidP="007A16DE">
            <w:pPr>
              <w:jc w:val="both"/>
              <w:rPr>
                <w:color w:val="000000"/>
                <w:sz w:val="18"/>
                <w:szCs w:val="18"/>
                <w:lang w:val="en-US"/>
              </w:rPr>
            </w:pPr>
            <w:r w:rsidRPr="00B022B4">
              <w:rPr>
                <w:rFonts w:ascii="Calibri" w:hAnsi="Calibri" w:cs="Calibri"/>
                <w:color w:val="000000"/>
                <w:sz w:val="18"/>
                <w:szCs w:val="18"/>
              </w:rPr>
              <w:t>174,246</w:t>
            </w:r>
          </w:p>
        </w:tc>
      </w:tr>
      <w:tr w:rsidR="008A29C3" w:rsidRPr="00E92DE2" w14:paraId="4BC84EAF" w14:textId="77777777" w:rsidTr="007A16DE">
        <w:trPr>
          <w:trHeight w:val="355"/>
          <w:jc w:val="center"/>
        </w:trPr>
        <w:tc>
          <w:tcPr>
            <w:tcW w:w="5956" w:type="dxa"/>
            <w:tcBorders>
              <w:top w:val="nil"/>
              <w:left w:val="single" w:sz="4" w:space="0" w:color="auto"/>
              <w:bottom w:val="single" w:sz="4" w:space="0" w:color="auto"/>
              <w:right w:val="nil"/>
            </w:tcBorders>
            <w:shd w:val="clear" w:color="000000" w:fill="FFFFFF"/>
            <w:hideMark/>
          </w:tcPr>
          <w:p w14:paraId="4250433D" w14:textId="77777777" w:rsidR="008A29C3" w:rsidRPr="00E92DE2" w:rsidRDefault="008A29C3" w:rsidP="007A16DE">
            <w:pPr>
              <w:jc w:val="both"/>
              <w:rPr>
                <w:b/>
                <w:bCs/>
                <w:color w:val="000000"/>
                <w:sz w:val="18"/>
                <w:szCs w:val="18"/>
                <w:lang w:val="en-US"/>
              </w:rPr>
            </w:pPr>
            <w:r w:rsidRPr="00E92DE2">
              <w:rPr>
                <w:b/>
                <w:bCs/>
                <w:color w:val="000000"/>
                <w:sz w:val="18"/>
                <w:szCs w:val="18"/>
                <w:lang w:val="en-US"/>
              </w:rPr>
              <w:t>Maintenance contracted-out pilot intervention (B)</w:t>
            </w:r>
          </w:p>
        </w:tc>
        <w:tc>
          <w:tcPr>
            <w:tcW w:w="1066" w:type="dxa"/>
            <w:tcBorders>
              <w:top w:val="nil"/>
              <w:left w:val="nil"/>
              <w:bottom w:val="single" w:sz="4" w:space="0" w:color="auto"/>
              <w:right w:val="nil"/>
            </w:tcBorders>
            <w:shd w:val="clear" w:color="000000" w:fill="FFFFFF"/>
            <w:noWrap/>
            <w:vAlign w:val="center"/>
            <w:hideMark/>
          </w:tcPr>
          <w:p w14:paraId="1C3046FD" w14:textId="77777777" w:rsidR="008A29C3" w:rsidRPr="00B022B4" w:rsidRDefault="008A29C3" w:rsidP="007A16DE">
            <w:pPr>
              <w:jc w:val="both"/>
              <w:rPr>
                <w:color w:val="000000"/>
                <w:sz w:val="18"/>
                <w:szCs w:val="18"/>
                <w:lang w:val="en-US"/>
              </w:rPr>
            </w:pPr>
            <w:r w:rsidRPr="00B022B4">
              <w:rPr>
                <w:rFonts w:ascii="Calibri" w:hAnsi="Calibri" w:cs="Calibri"/>
                <w:color w:val="000000"/>
                <w:sz w:val="18"/>
                <w:szCs w:val="18"/>
              </w:rPr>
              <w:t>21,975</w:t>
            </w:r>
          </w:p>
        </w:tc>
        <w:tc>
          <w:tcPr>
            <w:tcW w:w="1067" w:type="dxa"/>
            <w:tcBorders>
              <w:top w:val="nil"/>
              <w:left w:val="nil"/>
              <w:bottom w:val="single" w:sz="4" w:space="0" w:color="auto"/>
              <w:right w:val="nil"/>
            </w:tcBorders>
            <w:shd w:val="clear" w:color="000000" w:fill="FFFFFF"/>
            <w:noWrap/>
            <w:vAlign w:val="center"/>
            <w:hideMark/>
          </w:tcPr>
          <w:p w14:paraId="03202ADC" w14:textId="77777777" w:rsidR="008A29C3" w:rsidRPr="00B022B4" w:rsidRDefault="008A29C3" w:rsidP="007A16DE">
            <w:pPr>
              <w:jc w:val="both"/>
              <w:rPr>
                <w:color w:val="000000"/>
                <w:sz w:val="18"/>
                <w:szCs w:val="18"/>
                <w:lang w:val="en-US"/>
              </w:rPr>
            </w:pPr>
            <w:r w:rsidRPr="00B022B4">
              <w:rPr>
                <w:rFonts w:ascii="Calibri" w:hAnsi="Calibri" w:cs="Calibri"/>
                <w:color w:val="000000"/>
                <w:sz w:val="18"/>
                <w:szCs w:val="18"/>
              </w:rPr>
              <w:t>65,925</w:t>
            </w:r>
          </w:p>
        </w:tc>
        <w:tc>
          <w:tcPr>
            <w:tcW w:w="1070" w:type="dxa"/>
            <w:tcBorders>
              <w:top w:val="nil"/>
              <w:left w:val="nil"/>
              <w:bottom w:val="single" w:sz="4" w:space="0" w:color="auto"/>
              <w:right w:val="single" w:sz="4" w:space="0" w:color="auto"/>
            </w:tcBorders>
            <w:shd w:val="clear" w:color="000000" w:fill="FFFFFF"/>
            <w:noWrap/>
            <w:vAlign w:val="center"/>
            <w:hideMark/>
          </w:tcPr>
          <w:p w14:paraId="0418F053" w14:textId="77777777" w:rsidR="008A29C3" w:rsidRPr="00B022B4" w:rsidRDefault="008A29C3" w:rsidP="007A16DE">
            <w:pPr>
              <w:jc w:val="both"/>
              <w:rPr>
                <w:color w:val="000000"/>
                <w:sz w:val="18"/>
                <w:szCs w:val="18"/>
                <w:lang w:val="en-US"/>
              </w:rPr>
            </w:pPr>
            <w:r w:rsidRPr="00B022B4">
              <w:rPr>
                <w:rFonts w:ascii="Calibri" w:hAnsi="Calibri" w:cs="Calibri"/>
                <w:color w:val="000000"/>
                <w:sz w:val="18"/>
                <w:szCs w:val="18"/>
              </w:rPr>
              <w:t>109,875</w:t>
            </w:r>
          </w:p>
        </w:tc>
      </w:tr>
      <w:tr w:rsidR="008A29C3" w:rsidRPr="00676D97" w14:paraId="5B45E2C9" w14:textId="77777777" w:rsidTr="007A16DE">
        <w:trPr>
          <w:trHeight w:val="453"/>
          <w:jc w:val="center"/>
        </w:trPr>
        <w:tc>
          <w:tcPr>
            <w:tcW w:w="9159" w:type="dxa"/>
            <w:gridSpan w:val="4"/>
            <w:vMerge w:val="restart"/>
            <w:tcBorders>
              <w:top w:val="single" w:sz="4" w:space="0" w:color="auto"/>
              <w:left w:val="nil"/>
              <w:bottom w:val="nil"/>
              <w:right w:val="nil"/>
            </w:tcBorders>
            <w:shd w:val="clear" w:color="auto" w:fill="auto"/>
            <w:hideMark/>
          </w:tcPr>
          <w:p w14:paraId="5E7F78B0" w14:textId="742F9712" w:rsidR="008A29C3" w:rsidRPr="00E92DE2" w:rsidRDefault="008A29C3" w:rsidP="007A16DE">
            <w:pPr>
              <w:pStyle w:val="Beschriftung"/>
              <w:jc w:val="both"/>
              <w:rPr>
                <w:color w:val="000000"/>
                <w:sz w:val="22"/>
                <w:szCs w:val="22"/>
                <w:lang w:val="en-US" w:eastAsia="en-US"/>
              </w:rPr>
            </w:pPr>
            <w:r w:rsidRPr="00C02262">
              <w:rPr>
                <w:rFonts w:ascii="Times New Roman" w:hAnsi="Times New Roman"/>
                <w:lang w:val="en-US"/>
              </w:rPr>
              <w:t>Notes: Time-lag is calculated as fraction of time passed between last corrective maintenance visit and prior maintenance inspection, as described in methods section. Values in I</w:t>
            </w:r>
            <w:r w:rsidR="00C02262">
              <w:rPr>
                <w:rFonts w:ascii="Times New Roman" w:hAnsi="Times New Roman"/>
                <w:lang w:val="en-US"/>
              </w:rPr>
              <w:t xml:space="preserve">nternational Dollars Purchasing Power </w:t>
            </w:r>
            <w:proofErr w:type="gramStart"/>
            <w:r w:rsidR="00C02262">
              <w:rPr>
                <w:rFonts w:ascii="Times New Roman" w:hAnsi="Times New Roman"/>
                <w:lang w:val="en-US"/>
              </w:rPr>
              <w:t>Parity.</w:t>
            </w:r>
            <w:r w:rsidRPr="00C02262">
              <w:rPr>
                <w:rFonts w:ascii="Times New Roman" w:hAnsi="Times New Roman"/>
                <w:lang w:val="en-US"/>
              </w:rPr>
              <w:t>.</w:t>
            </w:r>
            <w:proofErr w:type="gramEnd"/>
          </w:p>
        </w:tc>
      </w:tr>
      <w:tr w:rsidR="008A29C3" w:rsidRPr="00676D97" w14:paraId="3A6F124D" w14:textId="77777777" w:rsidTr="007A16DE">
        <w:trPr>
          <w:trHeight w:val="355"/>
          <w:jc w:val="center"/>
        </w:trPr>
        <w:tc>
          <w:tcPr>
            <w:tcW w:w="9159" w:type="dxa"/>
            <w:gridSpan w:val="4"/>
            <w:vMerge/>
            <w:tcBorders>
              <w:top w:val="single" w:sz="4" w:space="0" w:color="auto"/>
              <w:left w:val="nil"/>
              <w:bottom w:val="nil"/>
              <w:right w:val="nil"/>
            </w:tcBorders>
            <w:vAlign w:val="center"/>
            <w:hideMark/>
          </w:tcPr>
          <w:p w14:paraId="231A139C" w14:textId="77777777" w:rsidR="008A29C3" w:rsidRPr="00E92DE2" w:rsidRDefault="008A29C3" w:rsidP="007A16DE">
            <w:pPr>
              <w:jc w:val="both"/>
              <w:rPr>
                <w:color w:val="000000"/>
                <w:sz w:val="22"/>
                <w:szCs w:val="22"/>
                <w:lang w:val="en-US"/>
              </w:rPr>
            </w:pPr>
          </w:p>
        </w:tc>
      </w:tr>
    </w:tbl>
    <w:p w14:paraId="197127DE" w14:textId="62F137B2" w:rsidR="008A29C3" w:rsidRPr="00D071B9" w:rsidRDefault="005A10AC" w:rsidP="005A10AC">
      <w:pPr>
        <w:pStyle w:val="Beschriftung"/>
        <w:rPr>
          <w:rFonts w:ascii="Times New Roman" w:eastAsia="Times New Roman" w:hAnsi="Times New Roman"/>
          <w:b/>
          <w:bCs/>
          <w:color w:val="auto"/>
          <w:sz w:val="24"/>
          <w:szCs w:val="28"/>
          <w:lang w:val="en-US"/>
        </w:rPr>
      </w:pPr>
      <w:bookmarkStart w:id="21" w:name="_Ref54961643"/>
      <w:bookmarkStart w:id="22" w:name="_Toc56606263"/>
      <w:bookmarkStart w:id="23" w:name="_Toc75179043"/>
      <w:bookmarkStart w:id="24" w:name="_Toc75179755"/>
      <w:bookmarkEnd w:id="19"/>
      <w:bookmarkEnd w:id="20"/>
      <w:r w:rsidRPr="005A10AC">
        <w:rPr>
          <w:rFonts w:ascii="Times New Roman" w:eastAsia="Times New Roman" w:hAnsi="Times New Roman"/>
          <w:b/>
          <w:bCs/>
          <w:color w:val="auto"/>
          <w:sz w:val="24"/>
          <w:szCs w:val="28"/>
          <w:lang w:val="en-US"/>
        </w:rPr>
        <w:t xml:space="preserve">Table </w:t>
      </w:r>
      <w:r w:rsidR="00F938CB">
        <w:rPr>
          <w:rFonts w:ascii="Times New Roman" w:eastAsia="Times New Roman" w:hAnsi="Times New Roman"/>
          <w:b/>
          <w:bCs/>
          <w:color w:val="auto"/>
          <w:sz w:val="24"/>
          <w:szCs w:val="28"/>
          <w:lang w:val="en-US"/>
        </w:rPr>
        <w:t>A</w:t>
      </w:r>
      <w:r w:rsidRPr="005A10AC">
        <w:rPr>
          <w:rFonts w:ascii="Times New Roman" w:eastAsia="Times New Roman" w:hAnsi="Times New Roman"/>
          <w:b/>
          <w:bCs/>
          <w:color w:val="auto"/>
          <w:sz w:val="24"/>
          <w:szCs w:val="28"/>
          <w:lang w:val="en-US"/>
        </w:rPr>
        <w:fldChar w:fldCharType="begin"/>
      </w:r>
      <w:r w:rsidRPr="005A10AC">
        <w:rPr>
          <w:rFonts w:ascii="Times New Roman" w:eastAsia="Times New Roman" w:hAnsi="Times New Roman"/>
          <w:b/>
          <w:bCs/>
          <w:color w:val="auto"/>
          <w:sz w:val="24"/>
          <w:szCs w:val="28"/>
          <w:lang w:val="en-US"/>
        </w:rPr>
        <w:instrText xml:space="preserve"> SEQ Table \* ARABIC </w:instrText>
      </w:r>
      <w:r w:rsidRPr="005A10AC">
        <w:rPr>
          <w:rFonts w:ascii="Times New Roman" w:eastAsia="Times New Roman" w:hAnsi="Times New Roman"/>
          <w:b/>
          <w:bCs/>
          <w:color w:val="auto"/>
          <w:sz w:val="24"/>
          <w:szCs w:val="28"/>
          <w:lang w:val="en-US"/>
        </w:rPr>
        <w:fldChar w:fldCharType="separate"/>
      </w:r>
      <w:r w:rsidR="000F6E6B">
        <w:rPr>
          <w:rFonts w:ascii="Times New Roman" w:eastAsia="Times New Roman" w:hAnsi="Times New Roman"/>
          <w:b/>
          <w:bCs/>
          <w:noProof/>
          <w:color w:val="auto"/>
          <w:sz w:val="24"/>
          <w:szCs w:val="28"/>
          <w:lang w:val="en-US"/>
        </w:rPr>
        <w:t>6</w:t>
      </w:r>
      <w:r w:rsidRPr="005A10AC">
        <w:rPr>
          <w:rFonts w:ascii="Times New Roman" w:eastAsia="Times New Roman" w:hAnsi="Times New Roman"/>
          <w:b/>
          <w:bCs/>
          <w:color w:val="auto"/>
          <w:sz w:val="24"/>
          <w:szCs w:val="28"/>
          <w:lang w:val="en-US"/>
        </w:rPr>
        <w:fldChar w:fldCharType="end"/>
      </w:r>
      <w:r w:rsidR="008A29C3" w:rsidRPr="00D071B9">
        <w:rPr>
          <w:rFonts w:ascii="Times New Roman" w:eastAsia="Times New Roman" w:hAnsi="Times New Roman"/>
          <w:b/>
          <w:bCs/>
          <w:color w:val="auto"/>
          <w:sz w:val="24"/>
          <w:szCs w:val="28"/>
          <w:lang w:val="en-US"/>
        </w:rPr>
        <w:t>: List of devices for maintenance management pilot</w:t>
      </w:r>
      <w:bookmarkEnd w:id="21"/>
      <w:bookmarkEnd w:id="22"/>
      <w:bookmarkEnd w:id="23"/>
      <w:bookmarkEnd w:id="24"/>
    </w:p>
    <w:tbl>
      <w:tblPr>
        <w:tblW w:w="9202" w:type="dxa"/>
        <w:tblLayout w:type="fixed"/>
        <w:tblCellMar>
          <w:left w:w="70" w:type="dxa"/>
          <w:right w:w="70" w:type="dxa"/>
        </w:tblCellMar>
        <w:tblLook w:val="04A0" w:firstRow="1" w:lastRow="0" w:firstColumn="1" w:lastColumn="0" w:noHBand="0" w:noVBand="1"/>
      </w:tblPr>
      <w:tblGrid>
        <w:gridCol w:w="649"/>
        <w:gridCol w:w="2772"/>
        <w:gridCol w:w="210"/>
        <w:gridCol w:w="2608"/>
        <w:gridCol w:w="210"/>
        <w:gridCol w:w="587"/>
        <w:gridCol w:w="1463"/>
        <w:gridCol w:w="521"/>
        <w:gridCol w:w="182"/>
      </w:tblGrid>
      <w:tr w:rsidR="008A29C3" w:rsidRPr="00E92DE2" w14:paraId="7D579CF2" w14:textId="77777777" w:rsidTr="007A16DE">
        <w:trPr>
          <w:gridAfter w:val="1"/>
          <w:wAfter w:w="182" w:type="dxa"/>
          <w:trHeight w:val="302"/>
        </w:trPr>
        <w:tc>
          <w:tcPr>
            <w:tcW w:w="649" w:type="dxa"/>
            <w:tcBorders>
              <w:top w:val="single" w:sz="4" w:space="0" w:color="auto"/>
              <w:left w:val="single" w:sz="4" w:space="0" w:color="auto"/>
              <w:bottom w:val="nil"/>
              <w:right w:val="nil"/>
            </w:tcBorders>
            <w:shd w:val="clear" w:color="000000" w:fill="FFFFFF"/>
            <w:noWrap/>
            <w:vAlign w:val="bottom"/>
            <w:hideMark/>
          </w:tcPr>
          <w:p w14:paraId="25133868"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2983" w:type="dxa"/>
            <w:gridSpan w:val="2"/>
            <w:tcBorders>
              <w:top w:val="single" w:sz="4" w:space="0" w:color="auto"/>
              <w:left w:val="nil"/>
              <w:bottom w:val="nil"/>
              <w:right w:val="nil"/>
            </w:tcBorders>
            <w:shd w:val="clear" w:color="000000" w:fill="FFFFFF"/>
            <w:noWrap/>
            <w:vAlign w:val="bottom"/>
            <w:hideMark/>
          </w:tcPr>
          <w:p w14:paraId="6D67AF91"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Equipment Category</w:t>
            </w:r>
          </w:p>
        </w:tc>
        <w:tc>
          <w:tcPr>
            <w:tcW w:w="3406" w:type="dxa"/>
            <w:gridSpan w:val="3"/>
            <w:tcBorders>
              <w:top w:val="single" w:sz="4" w:space="0" w:color="auto"/>
              <w:left w:val="nil"/>
              <w:bottom w:val="nil"/>
              <w:right w:val="nil"/>
            </w:tcBorders>
            <w:shd w:val="clear" w:color="000000" w:fill="FFFFFF"/>
            <w:noWrap/>
            <w:vAlign w:val="bottom"/>
            <w:hideMark/>
          </w:tcPr>
          <w:p w14:paraId="3DC739F3"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Equipment Types Included</w:t>
            </w:r>
          </w:p>
        </w:tc>
        <w:tc>
          <w:tcPr>
            <w:tcW w:w="1464" w:type="dxa"/>
            <w:vMerge w:val="restart"/>
            <w:tcBorders>
              <w:top w:val="single" w:sz="4" w:space="0" w:color="auto"/>
              <w:left w:val="nil"/>
              <w:bottom w:val="nil"/>
              <w:right w:val="nil"/>
            </w:tcBorders>
            <w:shd w:val="clear" w:color="000000" w:fill="FFFFFF"/>
            <w:hideMark/>
          </w:tcPr>
          <w:p w14:paraId="1F06E4E3"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Total Number of Devices</w:t>
            </w:r>
          </w:p>
        </w:tc>
        <w:tc>
          <w:tcPr>
            <w:tcW w:w="518" w:type="dxa"/>
            <w:tcBorders>
              <w:top w:val="single" w:sz="4" w:space="0" w:color="auto"/>
              <w:left w:val="nil"/>
              <w:bottom w:val="nil"/>
              <w:right w:val="single" w:sz="4" w:space="0" w:color="auto"/>
            </w:tcBorders>
            <w:shd w:val="clear" w:color="000000" w:fill="FFFFFF"/>
            <w:noWrap/>
            <w:vAlign w:val="bottom"/>
            <w:hideMark/>
          </w:tcPr>
          <w:p w14:paraId="6687A87C"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r>
      <w:tr w:rsidR="008A29C3" w:rsidRPr="00E92DE2" w14:paraId="5FBA04AF" w14:textId="77777777" w:rsidTr="007A16DE">
        <w:trPr>
          <w:gridAfter w:val="1"/>
          <w:wAfter w:w="182" w:type="dxa"/>
          <w:trHeight w:val="302"/>
        </w:trPr>
        <w:tc>
          <w:tcPr>
            <w:tcW w:w="649" w:type="dxa"/>
            <w:tcBorders>
              <w:top w:val="nil"/>
              <w:left w:val="single" w:sz="4" w:space="0" w:color="auto"/>
              <w:bottom w:val="nil"/>
              <w:right w:val="nil"/>
            </w:tcBorders>
            <w:shd w:val="clear" w:color="000000" w:fill="FFFFFF"/>
            <w:noWrap/>
            <w:vAlign w:val="bottom"/>
            <w:hideMark/>
          </w:tcPr>
          <w:p w14:paraId="252CF271"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2773" w:type="dxa"/>
            <w:tcBorders>
              <w:top w:val="nil"/>
              <w:left w:val="nil"/>
              <w:bottom w:val="nil"/>
              <w:right w:val="nil"/>
            </w:tcBorders>
            <w:shd w:val="clear" w:color="000000" w:fill="FFFFFF"/>
            <w:noWrap/>
            <w:vAlign w:val="bottom"/>
            <w:hideMark/>
          </w:tcPr>
          <w:p w14:paraId="485D9CB6"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10" w:type="dxa"/>
            <w:tcBorders>
              <w:top w:val="nil"/>
              <w:left w:val="nil"/>
              <w:bottom w:val="nil"/>
              <w:right w:val="nil"/>
            </w:tcBorders>
            <w:shd w:val="clear" w:color="000000" w:fill="FFFFFF"/>
            <w:noWrap/>
            <w:vAlign w:val="bottom"/>
            <w:hideMark/>
          </w:tcPr>
          <w:p w14:paraId="4A51CCC8"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2609" w:type="dxa"/>
            <w:tcBorders>
              <w:top w:val="nil"/>
              <w:left w:val="nil"/>
              <w:bottom w:val="nil"/>
              <w:right w:val="nil"/>
            </w:tcBorders>
            <w:shd w:val="clear" w:color="000000" w:fill="FFFFFF"/>
            <w:noWrap/>
            <w:vAlign w:val="bottom"/>
            <w:hideMark/>
          </w:tcPr>
          <w:p w14:paraId="3F29E641"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10" w:type="dxa"/>
            <w:tcBorders>
              <w:top w:val="nil"/>
              <w:left w:val="nil"/>
              <w:bottom w:val="nil"/>
              <w:right w:val="nil"/>
            </w:tcBorders>
            <w:shd w:val="clear" w:color="000000" w:fill="FFFFFF"/>
            <w:noWrap/>
            <w:vAlign w:val="bottom"/>
            <w:hideMark/>
          </w:tcPr>
          <w:p w14:paraId="45731E09"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587" w:type="dxa"/>
            <w:tcBorders>
              <w:top w:val="nil"/>
              <w:left w:val="nil"/>
              <w:bottom w:val="nil"/>
              <w:right w:val="nil"/>
            </w:tcBorders>
            <w:shd w:val="clear" w:color="000000" w:fill="FFFFFF"/>
            <w:noWrap/>
            <w:vAlign w:val="bottom"/>
            <w:hideMark/>
          </w:tcPr>
          <w:p w14:paraId="6C54119D"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1464" w:type="dxa"/>
            <w:vMerge/>
            <w:tcBorders>
              <w:top w:val="single" w:sz="4" w:space="0" w:color="auto"/>
              <w:left w:val="nil"/>
              <w:bottom w:val="nil"/>
              <w:right w:val="nil"/>
            </w:tcBorders>
            <w:vAlign w:val="center"/>
            <w:hideMark/>
          </w:tcPr>
          <w:p w14:paraId="7034A5C6" w14:textId="77777777" w:rsidR="008A29C3" w:rsidRPr="00983E11" w:rsidRDefault="008A29C3" w:rsidP="007A16DE">
            <w:pPr>
              <w:rPr>
                <w:rFonts w:ascii="Calibri" w:hAnsi="Calibri" w:cs="Calibri"/>
                <w:b/>
                <w:bCs/>
                <w:color w:val="000000"/>
                <w:sz w:val="22"/>
                <w:szCs w:val="22"/>
                <w:lang w:val="en-US"/>
              </w:rPr>
            </w:pPr>
          </w:p>
        </w:tc>
        <w:tc>
          <w:tcPr>
            <w:tcW w:w="518" w:type="dxa"/>
            <w:tcBorders>
              <w:top w:val="nil"/>
              <w:left w:val="nil"/>
              <w:bottom w:val="nil"/>
              <w:right w:val="single" w:sz="4" w:space="0" w:color="auto"/>
            </w:tcBorders>
            <w:shd w:val="clear" w:color="000000" w:fill="FFFFFF"/>
            <w:noWrap/>
            <w:vAlign w:val="bottom"/>
            <w:hideMark/>
          </w:tcPr>
          <w:p w14:paraId="2EC892F1"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r>
      <w:tr w:rsidR="008A29C3" w:rsidRPr="00E92DE2" w14:paraId="633897C7" w14:textId="77777777" w:rsidTr="007A16DE">
        <w:trPr>
          <w:gridAfter w:val="1"/>
          <w:wAfter w:w="182" w:type="dxa"/>
          <w:trHeight w:val="321"/>
        </w:trPr>
        <w:tc>
          <w:tcPr>
            <w:tcW w:w="649" w:type="dxa"/>
            <w:tcBorders>
              <w:top w:val="nil"/>
              <w:left w:val="single" w:sz="4" w:space="0" w:color="auto"/>
              <w:bottom w:val="double" w:sz="6" w:space="0" w:color="auto"/>
              <w:right w:val="nil"/>
            </w:tcBorders>
            <w:shd w:val="clear" w:color="000000" w:fill="FFFFFF"/>
            <w:noWrap/>
            <w:vAlign w:val="bottom"/>
            <w:hideMark/>
          </w:tcPr>
          <w:p w14:paraId="7E52A54E"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2773" w:type="dxa"/>
            <w:tcBorders>
              <w:top w:val="nil"/>
              <w:left w:val="nil"/>
              <w:bottom w:val="double" w:sz="6" w:space="0" w:color="auto"/>
              <w:right w:val="nil"/>
            </w:tcBorders>
            <w:shd w:val="clear" w:color="000000" w:fill="FFFFFF"/>
            <w:noWrap/>
            <w:vAlign w:val="bottom"/>
            <w:hideMark/>
          </w:tcPr>
          <w:p w14:paraId="439CAB94"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210" w:type="dxa"/>
            <w:tcBorders>
              <w:top w:val="nil"/>
              <w:left w:val="nil"/>
              <w:bottom w:val="double" w:sz="6" w:space="0" w:color="auto"/>
              <w:right w:val="nil"/>
            </w:tcBorders>
            <w:shd w:val="clear" w:color="000000" w:fill="FFFFFF"/>
            <w:noWrap/>
            <w:vAlign w:val="bottom"/>
            <w:hideMark/>
          </w:tcPr>
          <w:p w14:paraId="6C6F2B8C"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2609" w:type="dxa"/>
            <w:tcBorders>
              <w:top w:val="nil"/>
              <w:left w:val="nil"/>
              <w:bottom w:val="double" w:sz="6" w:space="0" w:color="auto"/>
              <w:right w:val="nil"/>
            </w:tcBorders>
            <w:shd w:val="clear" w:color="000000" w:fill="FFFFFF"/>
            <w:noWrap/>
            <w:vAlign w:val="bottom"/>
            <w:hideMark/>
          </w:tcPr>
          <w:p w14:paraId="7FE69171"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210" w:type="dxa"/>
            <w:tcBorders>
              <w:top w:val="nil"/>
              <w:left w:val="nil"/>
              <w:bottom w:val="double" w:sz="6" w:space="0" w:color="auto"/>
              <w:right w:val="nil"/>
            </w:tcBorders>
            <w:shd w:val="clear" w:color="000000" w:fill="FFFFFF"/>
            <w:noWrap/>
            <w:vAlign w:val="bottom"/>
            <w:hideMark/>
          </w:tcPr>
          <w:p w14:paraId="4B66985B"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587" w:type="dxa"/>
            <w:tcBorders>
              <w:top w:val="nil"/>
              <w:left w:val="nil"/>
              <w:bottom w:val="double" w:sz="6" w:space="0" w:color="auto"/>
              <w:right w:val="nil"/>
            </w:tcBorders>
            <w:shd w:val="clear" w:color="000000" w:fill="FFFFFF"/>
            <w:noWrap/>
            <w:vAlign w:val="bottom"/>
            <w:hideMark/>
          </w:tcPr>
          <w:p w14:paraId="39EFC216"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1464" w:type="dxa"/>
            <w:tcBorders>
              <w:top w:val="nil"/>
              <w:left w:val="nil"/>
              <w:bottom w:val="double" w:sz="6" w:space="0" w:color="auto"/>
              <w:right w:val="nil"/>
            </w:tcBorders>
            <w:shd w:val="clear" w:color="000000" w:fill="FFFFFF"/>
            <w:noWrap/>
            <w:vAlign w:val="bottom"/>
            <w:hideMark/>
          </w:tcPr>
          <w:p w14:paraId="3DF59677"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518" w:type="dxa"/>
            <w:tcBorders>
              <w:top w:val="nil"/>
              <w:left w:val="nil"/>
              <w:bottom w:val="double" w:sz="6" w:space="0" w:color="auto"/>
              <w:right w:val="single" w:sz="4" w:space="0" w:color="auto"/>
            </w:tcBorders>
            <w:shd w:val="clear" w:color="000000" w:fill="FFFFFF"/>
            <w:noWrap/>
            <w:vAlign w:val="bottom"/>
            <w:hideMark/>
          </w:tcPr>
          <w:p w14:paraId="119A3038"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r>
      <w:tr w:rsidR="008A29C3" w:rsidRPr="00E92DE2" w14:paraId="6E8AE01F" w14:textId="77777777" w:rsidTr="007A16DE">
        <w:trPr>
          <w:gridAfter w:val="1"/>
          <w:wAfter w:w="182" w:type="dxa"/>
          <w:trHeight w:val="321"/>
        </w:trPr>
        <w:tc>
          <w:tcPr>
            <w:tcW w:w="649" w:type="dxa"/>
            <w:tcBorders>
              <w:top w:val="nil"/>
              <w:left w:val="single" w:sz="4" w:space="0" w:color="auto"/>
              <w:bottom w:val="nil"/>
              <w:right w:val="nil"/>
            </w:tcBorders>
            <w:shd w:val="clear" w:color="000000" w:fill="FFFFFF"/>
            <w:noWrap/>
            <w:vAlign w:val="bottom"/>
            <w:hideMark/>
          </w:tcPr>
          <w:p w14:paraId="0D23996B" w14:textId="77777777" w:rsidR="008A29C3" w:rsidRPr="00983E11" w:rsidRDefault="008A29C3" w:rsidP="007A16DE">
            <w:pPr>
              <w:jc w:val="right"/>
              <w:rPr>
                <w:rFonts w:ascii="Calibri" w:hAnsi="Calibri" w:cs="Calibri"/>
                <w:b/>
                <w:bCs/>
                <w:color w:val="000000"/>
                <w:sz w:val="22"/>
                <w:szCs w:val="22"/>
                <w:lang w:val="en-US"/>
              </w:rPr>
            </w:pPr>
            <w:r w:rsidRPr="00983E11">
              <w:rPr>
                <w:rFonts w:ascii="Calibri" w:hAnsi="Calibri" w:cs="Calibri"/>
                <w:b/>
                <w:bCs/>
                <w:color w:val="000000"/>
                <w:sz w:val="22"/>
                <w:szCs w:val="22"/>
                <w:lang w:val="en-US"/>
              </w:rPr>
              <w:t>1</w:t>
            </w:r>
          </w:p>
        </w:tc>
        <w:tc>
          <w:tcPr>
            <w:tcW w:w="2983" w:type="dxa"/>
            <w:gridSpan w:val="2"/>
            <w:tcBorders>
              <w:top w:val="nil"/>
              <w:left w:val="nil"/>
              <w:bottom w:val="nil"/>
              <w:right w:val="nil"/>
            </w:tcBorders>
            <w:shd w:val="clear" w:color="000000" w:fill="FFFFFF"/>
            <w:noWrap/>
            <w:vAlign w:val="bottom"/>
            <w:hideMark/>
          </w:tcPr>
          <w:p w14:paraId="29C15578"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Laboratory equipment</w:t>
            </w:r>
          </w:p>
        </w:tc>
        <w:tc>
          <w:tcPr>
            <w:tcW w:w="2819" w:type="dxa"/>
            <w:gridSpan w:val="2"/>
            <w:vMerge w:val="restart"/>
            <w:tcBorders>
              <w:top w:val="nil"/>
              <w:left w:val="nil"/>
              <w:bottom w:val="nil"/>
              <w:right w:val="nil"/>
            </w:tcBorders>
            <w:shd w:val="clear" w:color="auto" w:fill="auto"/>
            <w:hideMark/>
          </w:tcPr>
          <w:p w14:paraId="78F8ADE3"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xml:space="preserve">analyzer, centrifuge, microscope </w:t>
            </w:r>
          </w:p>
        </w:tc>
        <w:tc>
          <w:tcPr>
            <w:tcW w:w="587" w:type="dxa"/>
            <w:tcBorders>
              <w:top w:val="nil"/>
              <w:left w:val="nil"/>
              <w:bottom w:val="nil"/>
              <w:right w:val="nil"/>
            </w:tcBorders>
            <w:shd w:val="clear" w:color="000000" w:fill="FFFFFF"/>
            <w:hideMark/>
          </w:tcPr>
          <w:p w14:paraId="7733E0BC"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1464" w:type="dxa"/>
            <w:tcBorders>
              <w:top w:val="nil"/>
              <w:left w:val="nil"/>
              <w:bottom w:val="nil"/>
              <w:right w:val="nil"/>
            </w:tcBorders>
            <w:shd w:val="clear" w:color="000000" w:fill="FFFFFF"/>
            <w:noWrap/>
            <w:vAlign w:val="bottom"/>
            <w:hideMark/>
          </w:tcPr>
          <w:p w14:paraId="1C41957E" w14:textId="77777777"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776</w:t>
            </w:r>
          </w:p>
        </w:tc>
        <w:tc>
          <w:tcPr>
            <w:tcW w:w="518" w:type="dxa"/>
            <w:tcBorders>
              <w:top w:val="nil"/>
              <w:left w:val="nil"/>
              <w:bottom w:val="nil"/>
              <w:right w:val="single" w:sz="4" w:space="0" w:color="auto"/>
            </w:tcBorders>
            <w:shd w:val="clear" w:color="000000" w:fill="FFFFFF"/>
            <w:noWrap/>
            <w:vAlign w:val="bottom"/>
            <w:hideMark/>
          </w:tcPr>
          <w:p w14:paraId="1B10CCBB"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r>
      <w:tr w:rsidR="008A29C3" w:rsidRPr="00E92DE2" w14:paraId="6F26B59B" w14:textId="77777777" w:rsidTr="007A16DE">
        <w:trPr>
          <w:gridAfter w:val="1"/>
          <w:wAfter w:w="182" w:type="dxa"/>
          <w:trHeight w:val="302"/>
        </w:trPr>
        <w:tc>
          <w:tcPr>
            <w:tcW w:w="649" w:type="dxa"/>
            <w:tcBorders>
              <w:top w:val="nil"/>
              <w:left w:val="single" w:sz="4" w:space="0" w:color="auto"/>
              <w:bottom w:val="nil"/>
              <w:right w:val="nil"/>
            </w:tcBorders>
            <w:shd w:val="clear" w:color="000000" w:fill="FFFFFF"/>
            <w:noWrap/>
            <w:vAlign w:val="bottom"/>
            <w:hideMark/>
          </w:tcPr>
          <w:p w14:paraId="60C4FC52"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773" w:type="dxa"/>
            <w:tcBorders>
              <w:top w:val="nil"/>
              <w:left w:val="nil"/>
              <w:bottom w:val="nil"/>
              <w:right w:val="nil"/>
            </w:tcBorders>
            <w:shd w:val="clear" w:color="000000" w:fill="FFFFFF"/>
            <w:noWrap/>
            <w:vAlign w:val="bottom"/>
            <w:hideMark/>
          </w:tcPr>
          <w:p w14:paraId="0010C7C2"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10" w:type="dxa"/>
            <w:tcBorders>
              <w:top w:val="nil"/>
              <w:left w:val="nil"/>
              <w:bottom w:val="nil"/>
              <w:right w:val="nil"/>
            </w:tcBorders>
            <w:shd w:val="clear" w:color="000000" w:fill="FFFFFF"/>
            <w:noWrap/>
            <w:vAlign w:val="bottom"/>
            <w:hideMark/>
          </w:tcPr>
          <w:p w14:paraId="1ECC1B85"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819" w:type="dxa"/>
            <w:gridSpan w:val="2"/>
            <w:vMerge/>
            <w:tcBorders>
              <w:top w:val="nil"/>
              <w:left w:val="nil"/>
              <w:bottom w:val="nil"/>
              <w:right w:val="nil"/>
            </w:tcBorders>
            <w:vAlign w:val="center"/>
            <w:hideMark/>
          </w:tcPr>
          <w:p w14:paraId="17488015" w14:textId="77777777" w:rsidR="008A29C3" w:rsidRPr="00983E11" w:rsidRDefault="008A29C3" w:rsidP="007A16DE">
            <w:pPr>
              <w:rPr>
                <w:rFonts w:ascii="Calibri" w:hAnsi="Calibri" w:cs="Calibri"/>
                <w:color w:val="000000"/>
                <w:sz w:val="22"/>
                <w:szCs w:val="22"/>
                <w:lang w:val="en-US"/>
              </w:rPr>
            </w:pPr>
          </w:p>
        </w:tc>
        <w:tc>
          <w:tcPr>
            <w:tcW w:w="587" w:type="dxa"/>
            <w:tcBorders>
              <w:top w:val="nil"/>
              <w:left w:val="nil"/>
              <w:bottom w:val="nil"/>
              <w:right w:val="nil"/>
            </w:tcBorders>
            <w:shd w:val="clear" w:color="000000" w:fill="FFFFFF"/>
            <w:hideMark/>
          </w:tcPr>
          <w:p w14:paraId="536660AC"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1464" w:type="dxa"/>
            <w:tcBorders>
              <w:top w:val="nil"/>
              <w:left w:val="nil"/>
              <w:bottom w:val="nil"/>
              <w:right w:val="nil"/>
            </w:tcBorders>
            <w:shd w:val="clear" w:color="000000" w:fill="FFFFFF"/>
            <w:noWrap/>
            <w:vAlign w:val="bottom"/>
            <w:hideMark/>
          </w:tcPr>
          <w:p w14:paraId="1997856C" w14:textId="77777777"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518" w:type="dxa"/>
            <w:tcBorders>
              <w:top w:val="nil"/>
              <w:left w:val="nil"/>
              <w:bottom w:val="nil"/>
              <w:right w:val="single" w:sz="4" w:space="0" w:color="auto"/>
            </w:tcBorders>
            <w:shd w:val="clear" w:color="000000" w:fill="FFFFFF"/>
            <w:noWrap/>
            <w:vAlign w:val="bottom"/>
            <w:hideMark/>
          </w:tcPr>
          <w:p w14:paraId="64E63907"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r>
      <w:tr w:rsidR="008A29C3" w:rsidRPr="00E92DE2" w14:paraId="647C9587" w14:textId="77777777" w:rsidTr="007A16DE">
        <w:trPr>
          <w:gridAfter w:val="1"/>
          <w:wAfter w:w="182" w:type="dxa"/>
          <w:trHeight w:val="302"/>
        </w:trPr>
        <w:tc>
          <w:tcPr>
            <w:tcW w:w="649" w:type="dxa"/>
            <w:tcBorders>
              <w:top w:val="nil"/>
              <w:left w:val="single" w:sz="4" w:space="0" w:color="auto"/>
              <w:bottom w:val="nil"/>
              <w:right w:val="nil"/>
            </w:tcBorders>
            <w:shd w:val="clear" w:color="000000" w:fill="FFFFFF"/>
            <w:noWrap/>
            <w:vAlign w:val="bottom"/>
            <w:hideMark/>
          </w:tcPr>
          <w:p w14:paraId="3B11E303" w14:textId="77777777" w:rsidR="008A29C3" w:rsidRPr="00983E11" w:rsidRDefault="008A29C3" w:rsidP="007A16DE">
            <w:pPr>
              <w:jc w:val="right"/>
              <w:rPr>
                <w:rFonts w:ascii="Calibri" w:hAnsi="Calibri" w:cs="Calibri"/>
                <w:b/>
                <w:bCs/>
                <w:color w:val="000000"/>
                <w:sz w:val="22"/>
                <w:szCs w:val="22"/>
                <w:lang w:val="en-US"/>
              </w:rPr>
            </w:pPr>
            <w:r w:rsidRPr="00983E11">
              <w:rPr>
                <w:rFonts w:ascii="Calibri" w:hAnsi="Calibri" w:cs="Calibri"/>
                <w:b/>
                <w:bCs/>
                <w:color w:val="000000"/>
                <w:sz w:val="22"/>
                <w:szCs w:val="22"/>
                <w:lang w:val="en-US"/>
              </w:rPr>
              <w:t>2</w:t>
            </w:r>
          </w:p>
        </w:tc>
        <w:tc>
          <w:tcPr>
            <w:tcW w:w="2983" w:type="dxa"/>
            <w:gridSpan w:val="2"/>
            <w:tcBorders>
              <w:top w:val="nil"/>
              <w:left w:val="nil"/>
              <w:bottom w:val="nil"/>
              <w:right w:val="nil"/>
            </w:tcBorders>
            <w:shd w:val="clear" w:color="000000" w:fill="FFFFFF"/>
            <w:noWrap/>
            <w:vAlign w:val="bottom"/>
            <w:hideMark/>
          </w:tcPr>
          <w:p w14:paraId="383EAC8D"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Cold chain equipment</w:t>
            </w:r>
          </w:p>
        </w:tc>
        <w:tc>
          <w:tcPr>
            <w:tcW w:w="2819" w:type="dxa"/>
            <w:gridSpan w:val="2"/>
            <w:tcBorders>
              <w:top w:val="nil"/>
              <w:left w:val="nil"/>
              <w:bottom w:val="nil"/>
              <w:right w:val="nil"/>
            </w:tcBorders>
            <w:shd w:val="clear" w:color="000000" w:fill="FFFFFF"/>
            <w:noWrap/>
            <w:vAlign w:val="bottom"/>
            <w:hideMark/>
          </w:tcPr>
          <w:p w14:paraId="576E7B7B"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xml:space="preserve">refrigerator, freezer </w:t>
            </w:r>
          </w:p>
        </w:tc>
        <w:tc>
          <w:tcPr>
            <w:tcW w:w="587" w:type="dxa"/>
            <w:tcBorders>
              <w:top w:val="nil"/>
              <w:left w:val="nil"/>
              <w:bottom w:val="nil"/>
              <w:right w:val="nil"/>
            </w:tcBorders>
            <w:shd w:val="clear" w:color="000000" w:fill="FFFFFF"/>
            <w:noWrap/>
            <w:vAlign w:val="bottom"/>
            <w:hideMark/>
          </w:tcPr>
          <w:p w14:paraId="44840ADB" w14:textId="77777777" w:rsidR="008A29C3" w:rsidRPr="00983E11" w:rsidRDefault="008A29C3" w:rsidP="007A16DE">
            <w:pPr>
              <w:jc w:val="cente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1464" w:type="dxa"/>
            <w:tcBorders>
              <w:top w:val="nil"/>
              <w:left w:val="nil"/>
              <w:bottom w:val="nil"/>
              <w:right w:val="nil"/>
            </w:tcBorders>
            <w:shd w:val="clear" w:color="000000" w:fill="FFFFFF"/>
            <w:noWrap/>
            <w:vAlign w:val="bottom"/>
            <w:hideMark/>
          </w:tcPr>
          <w:p w14:paraId="18A13FFD" w14:textId="77777777"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921</w:t>
            </w:r>
          </w:p>
        </w:tc>
        <w:tc>
          <w:tcPr>
            <w:tcW w:w="518" w:type="dxa"/>
            <w:tcBorders>
              <w:top w:val="nil"/>
              <w:left w:val="nil"/>
              <w:bottom w:val="nil"/>
              <w:right w:val="single" w:sz="4" w:space="0" w:color="auto"/>
            </w:tcBorders>
            <w:shd w:val="clear" w:color="000000" w:fill="FFFFFF"/>
            <w:noWrap/>
            <w:vAlign w:val="bottom"/>
            <w:hideMark/>
          </w:tcPr>
          <w:p w14:paraId="7D208ADF"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r>
      <w:tr w:rsidR="008A29C3" w:rsidRPr="00E92DE2" w14:paraId="777D86E4" w14:textId="77777777" w:rsidTr="007A16DE">
        <w:trPr>
          <w:gridAfter w:val="1"/>
          <w:wAfter w:w="182" w:type="dxa"/>
          <w:trHeight w:val="302"/>
        </w:trPr>
        <w:tc>
          <w:tcPr>
            <w:tcW w:w="649" w:type="dxa"/>
            <w:tcBorders>
              <w:top w:val="nil"/>
              <w:left w:val="single" w:sz="4" w:space="0" w:color="auto"/>
              <w:bottom w:val="nil"/>
              <w:right w:val="nil"/>
            </w:tcBorders>
            <w:shd w:val="clear" w:color="000000" w:fill="FFFFFF"/>
            <w:noWrap/>
            <w:vAlign w:val="bottom"/>
            <w:hideMark/>
          </w:tcPr>
          <w:p w14:paraId="1A815A73" w14:textId="77777777" w:rsidR="008A29C3" w:rsidRPr="00983E11" w:rsidRDefault="008A29C3" w:rsidP="007A16DE">
            <w:pPr>
              <w:jc w:val="right"/>
              <w:rPr>
                <w:rFonts w:ascii="Calibri" w:hAnsi="Calibri" w:cs="Calibri"/>
                <w:b/>
                <w:bCs/>
                <w:color w:val="000000"/>
                <w:sz w:val="22"/>
                <w:szCs w:val="22"/>
                <w:lang w:val="en-US"/>
              </w:rPr>
            </w:pPr>
            <w:r w:rsidRPr="00983E11">
              <w:rPr>
                <w:rFonts w:ascii="Calibri" w:hAnsi="Calibri" w:cs="Calibri"/>
                <w:b/>
                <w:bCs/>
                <w:color w:val="000000"/>
                <w:sz w:val="22"/>
                <w:szCs w:val="22"/>
                <w:lang w:val="en-US"/>
              </w:rPr>
              <w:t>3</w:t>
            </w:r>
          </w:p>
        </w:tc>
        <w:tc>
          <w:tcPr>
            <w:tcW w:w="2983" w:type="dxa"/>
            <w:gridSpan w:val="2"/>
            <w:tcBorders>
              <w:top w:val="nil"/>
              <w:left w:val="nil"/>
              <w:bottom w:val="nil"/>
              <w:right w:val="nil"/>
            </w:tcBorders>
            <w:shd w:val="clear" w:color="000000" w:fill="FFFFFF"/>
            <w:noWrap/>
            <w:vAlign w:val="bottom"/>
            <w:hideMark/>
          </w:tcPr>
          <w:p w14:paraId="6F77B1A9"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Surgical equipment</w:t>
            </w:r>
          </w:p>
        </w:tc>
        <w:tc>
          <w:tcPr>
            <w:tcW w:w="2819" w:type="dxa"/>
            <w:gridSpan w:val="2"/>
            <w:vMerge w:val="restart"/>
            <w:tcBorders>
              <w:top w:val="nil"/>
              <w:left w:val="nil"/>
              <w:bottom w:val="nil"/>
              <w:right w:val="nil"/>
            </w:tcBorders>
            <w:shd w:val="clear" w:color="000000" w:fill="FFFFFF"/>
            <w:vAlign w:val="bottom"/>
            <w:hideMark/>
          </w:tcPr>
          <w:p w14:paraId="5DE78FF6"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xml:space="preserve">anesthesia unit, electrosurgical unit, operating light, oxygen concentrator, sterilizing unit, operating table </w:t>
            </w:r>
          </w:p>
        </w:tc>
        <w:tc>
          <w:tcPr>
            <w:tcW w:w="587" w:type="dxa"/>
            <w:tcBorders>
              <w:top w:val="nil"/>
              <w:left w:val="nil"/>
              <w:bottom w:val="nil"/>
              <w:right w:val="nil"/>
            </w:tcBorders>
            <w:shd w:val="clear" w:color="000000" w:fill="FFFFFF"/>
            <w:vAlign w:val="bottom"/>
            <w:hideMark/>
          </w:tcPr>
          <w:p w14:paraId="178ABC0B"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1464" w:type="dxa"/>
            <w:tcBorders>
              <w:top w:val="nil"/>
              <w:left w:val="nil"/>
              <w:bottom w:val="nil"/>
              <w:right w:val="nil"/>
            </w:tcBorders>
            <w:shd w:val="clear" w:color="000000" w:fill="FFFFFF"/>
            <w:noWrap/>
            <w:vAlign w:val="bottom"/>
            <w:hideMark/>
          </w:tcPr>
          <w:p w14:paraId="405CA626" w14:textId="2FE5F198"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1</w:t>
            </w:r>
            <w:r w:rsidR="008220D0">
              <w:rPr>
                <w:rFonts w:ascii="Calibri" w:hAnsi="Calibri" w:cs="Calibri"/>
                <w:color w:val="000000"/>
                <w:sz w:val="22"/>
                <w:szCs w:val="22"/>
                <w:lang w:val="en-US"/>
              </w:rPr>
              <w:t>,</w:t>
            </w:r>
            <w:r w:rsidRPr="00983E11">
              <w:rPr>
                <w:rFonts w:ascii="Calibri" w:hAnsi="Calibri" w:cs="Calibri"/>
                <w:color w:val="000000"/>
                <w:sz w:val="22"/>
                <w:szCs w:val="22"/>
                <w:lang w:val="en-US"/>
              </w:rPr>
              <w:t>000</w:t>
            </w:r>
          </w:p>
        </w:tc>
        <w:tc>
          <w:tcPr>
            <w:tcW w:w="518" w:type="dxa"/>
            <w:tcBorders>
              <w:top w:val="nil"/>
              <w:left w:val="nil"/>
              <w:bottom w:val="nil"/>
              <w:right w:val="single" w:sz="4" w:space="0" w:color="auto"/>
            </w:tcBorders>
            <w:shd w:val="clear" w:color="000000" w:fill="FFFFFF"/>
            <w:noWrap/>
            <w:vAlign w:val="bottom"/>
            <w:hideMark/>
          </w:tcPr>
          <w:p w14:paraId="3D5EC377"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r>
      <w:tr w:rsidR="008A29C3" w:rsidRPr="00E92DE2" w14:paraId="4E72C58C" w14:textId="77777777" w:rsidTr="007A16DE">
        <w:trPr>
          <w:gridAfter w:val="1"/>
          <w:wAfter w:w="182" w:type="dxa"/>
          <w:trHeight w:val="302"/>
        </w:trPr>
        <w:tc>
          <w:tcPr>
            <w:tcW w:w="649" w:type="dxa"/>
            <w:tcBorders>
              <w:top w:val="nil"/>
              <w:left w:val="single" w:sz="4" w:space="0" w:color="auto"/>
              <w:bottom w:val="nil"/>
              <w:right w:val="nil"/>
            </w:tcBorders>
            <w:shd w:val="clear" w:color="000000" w:fill="FFFFFF"/>
            <w:noWrap/>
            <w:vAlign w:val="bottom"/>
            <w:hideMark/>
          </w:tcPr>
          <w:p w14:paraId="25ACD0CA"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773" w:type="dxa"/>
            <w:tcBorders>
              <w:top w:val="nil"/>
              <w:left w:val="nil"/>
              <w:bottom w:val="nil"/>
              <w:right w:val="nil"/>
            </w:tcBorders>
            <w:shd w:val="clear" w:color="000000" w:fill="FFFFFF"/>
            <w:noWrap/>
            <w:vAlign w:val="bottom"/>
            <w:hideMark/>
          </w:tcPr>
          <w:p w14:paraId="71D2A7E0"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10" w:type="dxa"/>
            <w:tcBorders>
              <w:top w:val="nil"/>
              <w:left w:val="nil"/>
              <w:bottom w:val="nil"/>
              <w:right w:val="nil"/>
            </w:tcBorders>
            <w:shd w:val="clear" w:color="000000" w:fill="FFFFFF"/>
            <w:noWrap/>
            <w:vAlign w:val="bottom"/>
            <w:hideMark/>
          </w:tcPr>
          <w:p w14:paraId="397F3C0E"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819" w:type="dxa"/>
            <w:gridSpan w:val="2"/>
            <w:vMerge/>
            <w:tcBorders>
              <w:top w:val="nil"/>
              <w:left w:val="nil"/>
              <w:bottom w:val="nil"/>
              <w:right w:val="nil"/>
            </w:tcBorders>
            <w:vAlign w:val="center"/>
            <w:hideMark/>
          </w:tcPr>
          <w:p w14:paraId="612FAC57" w14:textId="77777777" w:rsidR="008A29C3" w:rsidRPr="00983E11" w:rsidRDefault="008A29C3" w:rsidP="007A16DE">
            <w:pPr>
              <w:rPr>
                <w:rFonts w:ascii="Calibri" w:hAnsi="Calibri" w:cs="Calibri"/>
                <w:color w:val="000000"/>
                <w:sz w:val="22"/>
                <w:szCs w:val="22"/>
                <w:lang w:val="en-US"/>
              </w:rPr>
            </w:pPr>
          </w:p>
        </w:tc>
        <w:tc>
          <w:tcPr>
            <w:tcW w:w="587" w:type="dxa"/>
            <w:tcBorders>
              <w:top w:val="nil"/>
              <w:left w:val="nil"/>
              <w:bottom w:val="nil"/>
              <w:right w:val="nil"/>
            </w:tcBorders>
            <w:shd w:val="clear" w:color="000000" w:fill="FFFFFF"/>
            <w:vAlign w:val="bottom"/>
            <w:hideMark/>
          </w:tcPr>
          <w:p w14:paraId="7CF37BD7"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1464" w:type="dxa"/>
            <w:tcBorders>
              <w:top w:val="nil"/>
              <w:left w:val="nil"/>
              <w:bottom w:val="nil"/>
              <w:right w:val="nil"/>
            </w:tcBorders>
            <w:shd w:val="clear" w:color="000000" w:fill="FFFFFF"/>
            <w:noWrap/>
            <w:vAlign w:val="bottom"/>
            <w:hideMark/>
          </w:tcPr>
          <w:p w14:paraId="23E2D913" w14:textId="77777777"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518" w:type="dxa"/>
            <w:tcBorders>
              <w:top w:val="nil"/>
              <w:left w:val="nil"/>
              <w:bottom w:val="nil"/>
              <w:right w:val="single" w:sz="4" w:space="0" w:color="auto"/>
            </w:tcBorders>
            <w:shd w:val="clear" w:color="000000" w:fill="FFFFFF"/>
            <w:noWrap/>
            <w:vAlign w:val="bottom"/>
            <w:hideMark/>
          </w:tcPr>
          <w:p w14:paraId="50AE6C04"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r>
      <w:tr w:rsidR="008A29C3" w:rsidRPr="00E92DE2" w14:paraId="51EBE48C" w14:textId="77777777" w:rsidTr="007A16DE">
        <w:trPr>
          <w:gridAfter w:val="1"/>
          <w:wAfter w:w="182" w:type="dxa"/>
          <w:trHeight w:val="302"/>
        </w:trPr>
        <w:tc>
          <w:tcPr>
            <w:tcW w:w="649" w:type="dxa"/>
            <w:tcBorders>
              <w:top w:val="nil"/>
              <w:left w:val="single" w:sz="4" w:space="0" w:color="auto"/>
              <w:bottom w:val="nil"/>
              <w:right w:val="nil"/>
            </w:tcBorders>
            <w:shd w:val="clear" w:color="000000" w:fill="FFFFFF"/>
            <w:noWrap/>
            <w:vAlign w:val="bottom"/>
            <w:hideMark/>
          </w:tcPr>
          <w:p w14:paraId="24115B83"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773" w:type="dxa"/>
            <w:tcBorders>
              <w:top w:val="nil"/>
              <w:left w:val="nil"/>
              <w:bottom w:val="nil"/>
              <w:right w:val="nil"/>
            </w:tcBorders>
            <w:shd w:val="clear" w:color="000000" w:fill="FFFFFF"/>
            <w:noWrap/>
            <w:vAlign w:val="bottom"/>
            <w:hideMark/>
          </w:tcPr>
          <w:p w14:paraId="48F0674A"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10" w:type="dxa"/>
            <w:tcBorders>
              <w:top w:val="nil"/>
              <w:left w:val="nil"/>
              <w:bottom w:val="nil"/>
              <w:right w:val="nil"/>
            </w:tcBorders>
            <w:shd w:val="clear" w:color="000000" w:fill="FFFFFF"/>
            <w:noWrap/>
            <w:vAlign w:val="bottom"/>
            <w:hideMark/>
          </w:tcPr>
          <w:p w14:paraId="49B74C49"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819" w:type="dxa"/>
            <w:gridSpan w:val="2"/>
            <w:vMerge/>
            <w:tcBorders>
              <w:top w:val="nil"/>
              <w:left w:val="nil"/>
              <w:bottom w:val="nil"/>
              <w:right w:val="nil"/>
            </w:tcBorders>
            <w:vAlign w:val="center"/>
            <w:hideMark/>
          </w:tcPr>
          <w:p w14:paraId="17F67486" w14:textId="77777777" w:rsidR="008A29C3" w:rsidRPr="00983E11" w:rsidRDefault="008A29C3" w:rsidP="007A16DE">
            <w:pPr>
              <w:rPr>
                <w:rFonts w:ascii="Calibri" w:hAnsi="Calibri" w:cs="Calibri"/>
                <w:color w:val="000000"/>
                <w:sz w:val="22"/>
                <w:szCs w:val="22"/>
                <w:lang w:val="en-US"/>
              </w:rPr>
            </w:pPr>
          </w:p>
        </w:tc>
        <w:tc>
          <w:tcPr>
            <w:tcW w:w="587" w:type="dxa"/>
            <w:tcBorders>
              <w:top w:val="nil"/>
              <w:left w:val="nil"/>
              <w:bottom w:val="nil"/>
              <w:right w:val="nil"/>
            </w:tcBorders>
            <w:shd w:val="clear" w:color="000000" w:fill="FFFFFF"/>
            <w:vAlign w:val="bottom"/>
            <w:hideMark/>
          </w:tcPr>
          <w:p w14:paraId="64E0F0A6"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1464" w:type="dxa"/>
            <w:tcBorders>
              <w:top w:val="nil"/>
              <w:left w:val="nil"/>
              <w:bottom w:val="nil"/>
              <w:right w:val="nil"/>
            </w:tcBorders>
            <w:shd w:val="clear" w:color="000000" w:fill="FFFFFF"/>
            <w:vAlign w:val="bottom"/>
            <w:hideMark/>
          </w:tcPr>
          <w:p w14:paraId="247D0472"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518" w:type="dxa"/>
            <w:tcBorders>
              <w:top w:val="nil"/>
              <w:left w:val="nil"/>
              <w:bottom w:val="nil"/>
              <w:right w:val="single" w:sz="4" w:space="0" w:color="auto"/>
            </w:tcBorders>
            <w:shd w:val="clear" w:color="000000" w:fill="FFFFFF"/>
            <w:noWrap/>
            <w:vAlign w:val="bottom"/>
            <w:hideMark/>
          </w:tcPr>
          <w:p w14:paraId="6B2051B8"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r>
      <w:tr w:rsidR="008A29C3" w:rsidRPr="00E92DE2" w14:paraId="1E7F7C2C" w14:textId="77777777" w:rsidTr="007A16DE">
        <w:trPr>
          <w:gridAfter w:val="1"/>
          <w:wAfter w:w="182" w:type="dxa"/>
          <w:trHeight w:val="302"/>
        </w:trPr>
        <w:tc>
          <w:tcPr>
            <w:tcW w:w="649" w:type="dxa"/>
            <w:tcBorders>
              <w:top w:val="nil"/>
              <w:left w:val="single" w:sz="4" w:space="0" w:color="auto"/>
              <w:bottom w:val="nil"/>
              <w:right w:val="nil"/>
            </w:tcBorders>
            <w:shd w:val="clear" w:color="000000" w:fill="FFFFFF"/>
            <w:noWrap/>
            <w:vAlign w:val="bottom"/>
            <w:hideMark/>
          </w:tcPr>
          <w:p w14:paraId="61ABAD7E"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773" w:type="dxa"/>
            <w:tcBorders>
              <w:top w:val="nil"/>
              <w:left w:val="nil"/>
              <w:bottom w:val="nil"/>
              <w:right w:val="nil"/>
            </w:tcBorders>
            <w:shd w:val="clear" w:color="000000" w:fill="FFFFFF"/>
            <w:noWrap/>
            <w:vAlign w:val="bottom"/>
            <w:hideMark/>
          </w:tcPr>
          <w:p w14:paraId="122BA46D"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10" w:type="dxa"/>
            <w:tcBorders>
              <w:top w:val="nil"/>
              <w:left w:val="nil"/>
              <w:bottom w:val="nil"/>
              <w:right w:val="nil"/>
            </w:tcBorders>
            <w:shd w:val="clear" w:color="000000" w:fill="FFFFFF"/>
            <w:noWrap/>
            <w:vAlign w:val="bottom"/>
            <w:hideMark/>
          </w:tcPr>
          <w:p w14:paraId="2F4FA16C"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819" w:type="dxa"/>
            <w:gridSpan w:val="2"/>
            <w:vMerge/>
            <w:tcBorders>
              <w:top w:val="nil"/>
              <w:left w:val="nil"/>
              <w:bottom w:val="nil"/>
              <w:right w:val="nil"/>
            </w:tcBorders>
            <w:vAlign w:val="center"/>
            <w:hideMark/>
          </w:tcPr>
          <w:p w14:paraId="1CF06C13" w14:textId="77777777" w:rsidR="008A29C3" w:rsidRPr="00983E11" w:rsidRDefault="008A29C3" w:rsidP="007A16DE">
            <w:pPr>
              <w:rPr>
                <w:rFonts w:ascii="Calibri" w:hAnsi="Calibri" w:cs="Calibri"/>
                <w:color w:val="000000"/>
                <w:sz w:val="22"/>
                <w:szCs w:val="22"/>
                <w:lang w:val="en-US"/>
              </w:rPr>
            </w:pPr>
          </w:p>
        </w:tc>
        <w:tc>
          <w:tcPr>
            <w:tcW w:w="587" w:type="dxa"/>
            <w:tcBorders>
              <w:top w:val="nil"/>
              <w:left w:val="nil"/>
              <w:bottom w:val="nil"/>
              <w:right w:val="nil"/>
            </w:tcBorders>
            <w:shd w:val="clear" w:color="000000" w:fill="FFFFFF"/>
            <w:vAlign w:val="bottom"/>
            <w:hideMark/>
          </w:tcPr>
          <w:p w14:paraId="4E6EE573"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1464" w:type="dxa"/>
            <w:tcBorders>
              <w:top w:val="nil"/>
              <w:left w:val="nil"/>
              <w:bottom w:val="nil"/>
              <w:right w:val="nil"/>
            </w:tcBorders>
            <w:shd w:val="clear" w:color="000000" w:fill="FFFFFF"/>
            <w:vAlign w:val="bottom"/>
            <w:hideMark/>
          </w:tcPr>
          <w:p w14:paraId="0F6550BC"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518" w:type="dxa"/>
            <w:tcBorders>
              <w:top w:val="nil"/>
              <w:left w:val="nil"/>
              <w:bottom w:val="nil"/>
              <w:right w:val="single" w:sz="4" w:space="0" w:color="auto"/>
            </w:tcBorders>
            <w:shd w:val="clear" w:color="000000" w:fill="FFFFFF"/>
            <w:noWrap/>
            <w:vAlign w:val="bottom"/>
            <w:hideMark/>
          </w:tcPr>
          <w:p w14:paraId="3CD6FB9D"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r>
      <w:tr w:rsidR="008A29C3" w:rsidRPr="00E92DE2" w14:paraId="495F955C" w14:textId="77777777" w:rsidTr="007A16DE">
        <w:trPr>
          <w:gridAfter w:val="1"/>
          <w:wAfter w:w="182" w:type="dxa"/>
          <w:trHeight w:val="302"/>
        </w:trPr>
        <w:tc>
          <w:tcPr>
            <w:tcW w:w="649" w:type="dxa"/>
            <w:tcBorders>
              <w:top w:val="nil"/>
              <w:left w:val="single" w:sz="4" w:space="0" w:color="auto"/>
              <w:bottom w:val="nil"/>
              <w:right w:val="nil"/>
            </w:tcBorders>
            <w:shd w:val="clear" w:color="000000" w:fill="FFFFFF"/>
            <w:noWrap/>
            <w:vAlign w:val="bottom"/>
            <w:hideMark/>
          </w:tcPr>
          <w:p w14:paraId="1BCB5810"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773" w:type="dxa"/>
            <w:tcBorders>
              <w:top w:val="nil"/>
              <w:left w:val="nil"/>
              <w:bottom w:val="nil"/>
              <w:right w:val="nil"/>
            </w:tcBorders>
            <w:shd w:val="clear" w:color="000000" w:fill="FFFFFF"/>
            <w:noWrap/>
            <w:vAlign w:val="bottom"/>
            <w:hideMark/>
          </w:tcPr>
          <w:p w14:paraId="62FE1A81"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10" w:type="dxa"/>
            <w:tcBorders>
              <w:top w:val="nil"/>
              <w:left w:val="nil"/>
              <w:bottom w:val="nil"/>
              <w:right w:val="nil"/>
            </w:tcBorders>
            <w:shd w:val="clear" w:color="000000" w:fill="FFFFFF"/>
            <w:noWrap/>
            <w:vAlign w:val="bottom"/>
            <w:hideMark/>
          </w:tcPr>
          <w:p w14:paraId="494BA5A6"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819" w:type="dxa"/>
            <w:gridSpan w:val="2"/>
            <w:vMerge/>
            <w:tcBorders>
              <w:top w:val="nil"/>
              <w:left w:val="nil"/>
              <w:bottom w:val="nil"/>
              <w:right w:val="nil"/>
            </w:tcBorders>
            <w:vAlign w:val="center"/>
            <w:hideMark/>
          </w:tcPr>
          <w:p w14:paraId="761EA286" w14:textId="77777777" w:rsidR="008A29C3" w:rsidRPr="00983E11" w:rsidRDefault="008A29C3" w:rsidP="007A16DE">
            <w:pPr>
              <w:rPr>
                <w:rFonts w:ascii="Calibri" w:hAnsi="Calibri" w:cs="Calibri"/>
                <w:color w:val="000000"/>
                <w:sz w:val="22"/>
                <w:szCs w:val="22"/>
                <w:lang w:val="en-US"/>
              </w:rPr>
            </w:pPr>
          </w:p>
        </w:tc>
        <w:tc>
          <w:tcPr>
            <w:tcW w:w="587" w:type="dxa"/>
            <w:tcBorders>
              <w:top w:val="nil"/>
              <w:left w:val="nil"/>
              <w:bottom w:val="nil"/>
              <w:right w:val="nil"/>
            </w:tcBorders>
            <w:shd w:val="clear" w:color="000000" w:fill="FFFFFF"/>
            <w:vAlign w:val="bottom"/>
            <w:hideMark/>
          </w:tcPr>
          <w:p w14:paraId="104DEAFD"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1464" w:type="dxa"/>
            <w:tcBorders>
              <w:top w:val="nil"/>
              <w:left w:val="nil"/>
              <w:bottom w:val="nil"/>
              <w:right w:val="nil"/>
            </w:tcBorders>
            <w:shd w:val="clear" w:color="000000" w:fill="FFFFFF"/>
            <w:vAlign w:val="bottom"/>
            <w:hideMark/>
          </w:tcPr>
          <w:p w14:paraId="183CAC93" w14:textId="77777777" w:rsidR="008A29C3" w:rsidRPr="00983E11" w:rsidRDefault="008A29C3" w:rsidP="007A16DE">
            <w:pP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518" w:type="dxa"/>
            <w:tcBorders>
              <w:top w:val="nil"/>
              <w:left w:val="nil"/>
              <w:bottom w:val="nil"/>
              <w:right w:val="single" w:sz="4" w:space="0" w:color="auto"/>
            </w:tcBorders>
            <w:shd w:val="clear" w:color="000000" w:fill="FFFFFF"/>
            <w:noWrap/>
            <w:vAlign w:val="bottom"/>
            <w:hideMark/>
          </w:tcPr>
          <w:p w14:paraId="6AB553E0"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r>
      <w:tr w:rsidR="008A29C3" w:rsidRPr="00E92DE2" w14:paraId="4E5D8D86" w14:textId="77777777" w:rsidTr="007A16DE">
        <w:trPr>
          <w:gridAfter w:val="1"/>
          <w:wAfter w:w="182" w:type="dxa"/>
          <w:trHeight w:val="302"/>
        </w:trPr>
        <w:tc>
          <w:tcPr>
            <w:tcW w:w="649" w:type="dxa"/>
            <w:tcBorders>
              <w:top w:val="nil"/>
              <w:left w:val="single" w:sz="4" w:space="0" w:color="auto"/>
              <w:bottom w:val="nil"/>
              <w:right w:val="nil"/>
            </w:tcBorders>
            <w:shd w:val="clear" w:color="000000" w:fill="FFFFFF"/>
            <w:noWrap/>
            <w:vAlign w:val="bottom"/>
            <w:hideMark/>
          </w:tcPr>
          <w:p w14:paraId="72F1D438" w14:textId="77777777" w:rsidR="008A29C3" w:rsidRPr="00983E11" w:rsidRDefault="008A29C3" w:rsidP="007A16DE">
            <w:pPr>
              <w:jc w:val="right"/>
              <w:rPr>
                <w:rFonts w:ascii="Calibri" w:hAnsi="Calibri" w:cs="Calibri"/>
                <w:b/>
                <w:bCs/>
                <w:color w:val="000000"/>
                <w:sz w:val="22"/>
                <w:szCs w:val="22"/>
                <w:lang w:val="en-US"/>
              </w:rPr>
            </w:pPr>
            <w:r w:rsidRPr="00983E11">
              <w:rPr>
                <w:rFonts w:ascii="Calibri" w:hAnsi="Calibri" w:cs="Calibri"/>
                <w:b/>
                <w:bCs/>
                <w:color w:val="000000"/>
                <w:sz w:val="22"/>
                <w:szCs w:val="22"/>
                <w:lang w:val="en-US"/>
              </w:rPr>
              <w:t>4</w:t>
            </w:r>
          </w:p>
        </w:tc>
        <w:tc>
          <w:tcPr>
            <w:tcW w:w="2773" w:type="dxa"/>
            <w:tcBorders>
              <w:top w:val="nil"/>
              <w:left w:val="nil"/>
              <w:bottom w:val="nil"/>
              <w:right w:val="nil"/>
            </w:tcBorders>
            <w:shd w:val="clear" w:color="000000" w:fill="FFFFFF"/>
            <w:noWrap/>
            <w:vAlign w:val="bottom"/>
            <w:hideMark/>
          </w:tcPr>
          <w:p w14:paraId="42675477"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Monitoring</w:t>
            </w:r>
          </w:p>
        </w:tc>
        <w:tc>
          <w:tcPr>
            <w:tcW w:w="210" w:type="dxa"/>
            <w:tcBorders>
              <w:top w:val="nil"/>
              <w:left w:val="nil"/>
              <w:bottom w:val="nil"/>
              <w:right w:val="nil"/>
            </w:tcBorders>
            <w:shd w:val="clear" w:color="000000" w:fill="FFFFFF"/>
            <w:noWrap/>
            <w:vAlign w:val="bottom"/>
            <w:hideMark/>
          </w:tcPr>
          <w:p w14:paraId="11203745"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609" w:type="dxa"/>
            <w:tcBorders>
              <w:top w:val="nil"/>
              <w:left w:val="nil"/>
              <w:bottom w:val="nil"/>
              <w:right w:val="nil"/>
            </w:tcBorders>
            <w:shd w:val="clear" w:color="000000" w:fill="FFFFFF"/>
            <w:noWrap/>
            <w:vAlign w:val="bottom"/>
            <w:hideMark/>
          </w:tcPr>
          <w:p w14:paraId="1BF503F9" w14:textId="77777777" w:rsidR="008A29C3" w:rsidRPr="00983E11" w:rsidRDefault="008A29C3" w:rsidP="007A16DE">
            <w:pPr>
              <w:rPr>
                <w:rFonts w:ascii="Calibri" w:hAnsi="Calibri" w:cs="Calibri"/>
                <w:color w:val="000000"/>
                <w:sz w:val="22"/>
                <w:szCs w:val="22"/>
                <w:lang w:val="en-US"/>
              </w:rPr>
            </w:pPr>
            <w:proofErr w:type="spellStart"/>
            <w:r w:rsidRPr="00983E11">
              <w:rPr>
                <w:rFonts w:ascii="Calibri" w:hAnsi="Calibri" w:cs="Calibri"/>
                <w:color w:val="000000"/>
                <w:sz w:val="22"/>
                <w:szCs w:val="22"/>
                <w:lang w:val="en-US"/>
              </w:rPr>
              <w:t>ecg</w:t>
            </w:r>
            <w:proofErr w:type="spellEnd"/>
            <w:r w:rsidRPr="00983E11">
              <w:rPr>
                <w:rFonts w:ascii="Calibri" w:hAnsi="Calibri" w:cs="Calibri"/>
                <w:color w:val="000000"/>
                <w:sz w:val="22"/>
                <w:szCs w:val="22"/>
                <w:lang w:val="en-US"/>
              </w:rPr>
              <w:t xml:space="preserve">, monitor </w:t>
            </w:r>
          </w:p>
        </w:tc>
        <w:tc>
          <w:tcPr>
            <w:tcW w:w="210" w:type="dxa"/>
            <w:tcBorders>
              <w:top w:val="nil"/>
              <w:left w:val="nil"/>
              <w:bottom w:val="nil"/>
              <w:right w:val="nil"/>
            </w:tcBorders>
            <w:shd w:val="clear" w:color="000000" w:fill="FFFFFF"/>
            <w:noWrap/>
            <w:vAlign w:val="bottom"/>
            <w:hideMark/>
          </w:tcPr>
          <w:p w14:paraId="21A619E3" w14:textId="77777777" w:rsidR="008A29C3" w:rsidRPr="00983E11" w:rsidRDefault="008A29C3" w:rsidP="007A16DE">
            <w:pPr>
              <w:jc w:val="cente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587" w:type="dxa"/>
            <w:tcBorders>
              <w:top w:val="nil"/>
              <w:left w:val="nil"/>
              <w:bottom w:val="nil"/>
              <w:right w:val="nil"/>
            </w:tcBorders>
            <w:shd w:val="clear" w:color="000000" w:fill="FFFFFF"/>
            <w:noWrap/>
            <w:vAlign w:val="bottom"/>
            <w:hideMark/>
          </w:tcPr>
          <w:p w14:paraId="7C3BD64E" w14:textId="77777777" w:rsidR="008A29C3" w:rsidRPr="00983E11" w:rsidRDefault="008A29C3" w:rsidP="007A16DE">
            <w:pPr>
              <w:jc w:val="cente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1464" w:type="dxa"/>
            <w:tcBorders>
              <w:top w:val="nil"/>
              <w:left w:val="nil"/>
              <w:bottom w:val="nil"/>
              <w:right w:val="nil"/>
            </w:tcBorders>
            <w:shd w:val="clear" w:color="000000" w:fill="FFFFFF"/>
            <w:noWrap/>
            <w:vAlign w:val="bottom"/>
            <w:hideMark/>
          </w:tcPr>
          <w:p w14:paraId="1E995B0F" w14:textId="207E681E"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1</w:t>
            </w:r>
            <w:r w:rsidR="008220D0">
              <w:rPr>
                <w:rFonts w:ascii="Calibri" w:hAnsi="Calibri" w:cs="Calibri"/>
                <w:color w:val="000000"/>
                <w:sz w:val="22"/>
                <w:szCs w:val="22"/>
                <w:lang w:val="en-US"/>
              </w:rPr>
              <w:t>,</w:t>
            </w:r>
            <w:r w:rsidRPr="00983E11">
              <w:rPr>
                <w:rFonts w:ascii="Calibri" w:hAnsi="Calibri" w:cs="Calibri"/>
                <w:color w:val="000000"/>
                <w:sz w:val="22"/>
                <w:szCs w:val="22"/>
                <w:lang w:val="en-US"/>
              </w:rPr>
              <w:t>075</w:t>
            </w:r>
          </w:p>
        </w:tc>
        <w:tc>
          <w:tcPr>
            <w:tcW w:w="518" w:type="dxa"/>
            <w:tcBorders>
              <w:top w:val="nil"/>
              <w:left w:val="nil"/>
              <w:bottom w:val="nil"/>
              <w:right w:val="single" w:sz="4" w:space="0" w:color="auto"/>
            </w:tcBorders>
            <w:shd w:val="clear" w:color="000000" w:fill="FFFFFF"/>
            <w:noWrap/>
            <w:vAlign w:val="bottom"/>
            <w:hideMark/>
          </w:tcPr>
          <w:p w14:paraId="7C471780"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r>
      <w:tr w:rsidR="008A29C3" w:rsidRPr="00E92DE2" w14:paraId="500FE5FA" w14:textId="77777777" w:rsidTr="007A16DE">
        <w:trPr>
          <w:gridAfter w:val="1"/>
          <w:wAfter w:w="182" w:type="dxa"/>
          <w:trHeight w:val="302"/>
        </w:trPr>
        <w:tc>
          <w:tcPr>
            <w:tcW w:w="649" w:type="dxa"/>
            <w:tcBorders>
              <w:top w:val="nil"/>
              <w:left w:val="single" w:sz="4" w:space="0" w:color="auto"/>
              <w:bottom w:val="nil"/>
              <w:right w:val="nil"/>
            </w:tcBorders>
            <w:shd w:val="clear" w:color="000000" w:fill="FFFFFF"/>
            <w:noWrap/>
            <w:vAlign w:val="bottom"/>
            <w:hideMark/>
          </w:tcPr>
          <w:p w14:paraId="760B299D" w14:textId="77777777" w:rsidR="008A29C3" w:rsidRPr="00983E11" w:rsidRDefault="008A29C3" w:rsidP="007A16DE">
            <w:pPr>
              <w:jc w:val="right"/>
              <w:rPr>
                <w:rFonts w:ascii="Calibri" w:hAnsi="Calibri" w:cs="Calibri"/>
                <w:b/>
                <w:bCs/>
                <w:color w:val="000000"/>
                <w:sz w:val="22"/>
                <w:szCs w:val="22"/>
                <w:lang w:val="en-US"/>
              </w:rPr>
            </w:pPr>
            <w:r w:rsidRPr="00983E11">
              <w:rPr>
                <w:rFonts w:ascii="Calibri" w:hAnsi="Calibri" w:cs="Calibri"/>
                <w:b/>
                <w:bCs/>
                <w:color w:val="000000"/>
                <w:sz w:val="22"/>
                <w:szCs w:val="22"/>
                <w:lang w:val="en-US"/>
              </w:rPr>
              <w:t>5</w:t>
            </w:r>
          </w:p>
        </w:tc>
        <w:tc>
          <w:tcPr>
            <w:tcW w:w="2983" w:type="dxa"/>
            <w:gridSpan w:val="2"/>
            <w:tcBorders>
              <w:top w:val="nil"/>
              <w:left w:val="nil"/>
              <w:bottom w:val="nil"/>
              <w:right w:val="nil"/>
            </w:tcBorders>
            <w:shd w:val="clear" w:color="000000" w:fill="FFFFFF"/>
            <w:noWrap/>
            <w:vAlign w:val="bottom"/>
            <w:hideMark/>
          </w:tcPr>
          <w:p w14:paraId="2548675E"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Ultrasound imaging</w:t>
            </w:r>
          </w:p>
        </w:tc>
        <w:tc>
          <w:tcPr>
            <w:tcW w:w="2609" w:type="dxa"/>
            <w:tcBorders>
              <w:top w:val="nil"/>
              <w:left w:val="nil"/>
              <w:bottom w:val="nil"/>
              <w:right w:val="nil"/>
            </w:tcBorders>
            <w:shd w:val="clear" w:color="000000" w:fill="FFFFFF"/>
            <w:noWrap/>
            <w:vAlign w:val="bottom"/>
            <w:hideMark/>
          </w:tcPr>
          <w:p w14:paraId="65B25A63" w14:textId="77777777"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210" w:type="dxa"/>
            <w:tcBorders>
              <w:top w:val="nil"/>
              <w:left w:val="nil"/>
              <w:bottom w:val="nil"/>
              <w:right w:val="nil"/>
            </w:tcBorders>
            <w:shd w:val="clear" w:color="000000" w:fill="FFFFFF"/>
            <w:noWrap/>
            <w:vAlign w:val="bottom"/>
            <w:hideMark/>
          </w:tcPr>
          <w:p w14:paraId="06426E9F" w14:textId="77777777"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587" w:type="dxa"/>
            <w:tcBorders>
              <w:top w:val="nil"/>
              <w:left w:val="nil"/>
              <w:bottom w:val="nil"/>
              <w:right w:val="nil"/>
            </w:tcBorders>
            <w:shd w:val="clear" w:color="000000" w:fill="FFFFFF"/>
            <w:noWrap/>
            <w:vAlign w:val="bottom"/>
            <w:hideMark/>
          </w:tcPr>
          <w:p w14:paraId="3D9A7765" w14:textId="77777777"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1464" w:type="dxa"/>
            <w:tcBorders>
              <w:top w:val="nil"/>
              <w:left w:val="nil"/>
              <w:bottom w:val="nil"/>
              <w:right w:val="nil"/>
            </w:tcBorders>
            <w:shd w:val="clear" w:color="000000" w:fill="FFFFFF"/>
            <w:noWrap/>
            <w:vAlign w:val="bottom"/>
            <w:hideMark/>
          </w:tcPr>
          <w:p w14:paraId="69E328EB" w14:textId="7FA59A3B"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1</w:t>
            </w:r>
            <w:r w:rsidR="008220D0">
              <w:rPr>
                <w:rFonts w:ascii="Calibri" w:hAnsi="Calibri" w:cs="Calibri"/>
                <w:color w:val="000000"/>
                <w:sz w:val="22"/>
                <w:szCs w:val="22"/>
                <w:lang w:val="en-US"/>
              </w:rPr>
              <w:t>,</w:t>
            </w:r>
            <w:r w:rsidRPr="00983E11">
              <w:rPr>
                <w:rFonts w:ascii="Calibri" w:hAnsi="Calibri" w:cs="Calibri"/>
                <w:color w:val="000000"/>
                <w:sz w:val="22"/>
                <w:szCs w:val="22"/>
                <w:lang w:val="en-US"/>
              </w:rPr>
              <w:t>108</w:t>
            </w:r>
          </w:p>
        </w:tc>
        <w:tc>
          <w:tcPr>
            <w:tcW w:w="518" w:type="dxa"/>
            <w:tcBorders>
              <w:top w:val="nil"/>
              <w:left w:val="nil"/>
              <w:bottom w:val="nil"/>
              <w:right w:val="single" w:sz="4" w:space="0" w:color="auto"/>
            </w:tcBorders>
            <w:shd w:val="clear" w:color="000000" w:fill="FFFFFF"/>
            <w:noWrap/>
            <w:vAlign w:val="bottom"/>
            <w:hideMark/>
          </w:tcPr>
          <w:p w14:paraId="4AA5A74C"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r>
      <w:tr w:rsidR="008A29C3" w:rsidRPr="00E92DE2" w14:paraId="06C5A104" w14:textId="77777777" w:rsidTr="007A16DE">
        <w:trPr>
          <w:gridAfter w:val="1"/>
          <w:wAfter w:w="182" w:type="dxa"/>
          <w:trHeight w:val="302"/>
        </w:trPr>
        <w:tc>
          <w:tcPr>
            <w:tcW w:w="649" w:type="dxa"/>
            <w:tcBorders>
              <w:top w:val="nil"/>
              <w:left w:val="single" w:sz="4" w:space="0" w:color="auto"/>
              <w:bottom w:val="single" w:sz="4" w:space="0" w:color="auto"/>
              <w:right w:val="nil"/>
            </w:tcBorders>
            <w:shd w:val="clear" w:color="000000" w:fill="FFFFFF"/>
            <w:noWrap/>
            <w:vAlign w:val="bottom"/>
            <w:hideMark/>
          </w:tcPr>
          <w:p w14:paraId="0CF679B8" w14:textId="77777777" w:rsidR="008A29C3" w:rsidRPr="00983E11" w:rsidRDefault="008A29C3" w:rsidP="007A16DE">
            <w:pPr>
              <w:jc w:val="right"/>
              <w:rPr>
                <w:rFonts w:ascii="Calibri" w:hAnsi="Calibri" w:cs="Calibri"/>
                <w:b/>
                <w:bCs/>
                <w:color w:val="000000"/>
                <w:sz w:val="22"/>
                <w:szCs w:val="22"/>
                <w:lang w:val="en-US"/>
              </w:rPr>
            </w:pPr>
            <w:r w:rsidRPr="00983E11">
              <w:rPr>
                <w:rFonts w:ascii="Calibri" w:hAnsi="Calibri" w:cs="Calibri"/>
                <w:b/>
                <w:bCs/>
                <w:color w:val="000000"/>
                <w:sz w:val="22"/>
                <w:szCs w:val="22"/>
                <w:lang w:val="en-US"/>
              </w:rPr>
              <w:t>6</w:t>
            </w:r>
          </w:p>
        </w:tc>
        <w:tc>
          <w:tcPr>
            <w:tcW w:w="2773" w:type="dxa"/>
            <w:tcBorders>
              <w:top w:val="nil"/>
              <w:left w:val="nil"/>
              <w:bottom w:val="single" w:sz="4" w:space="0" w:color="auto"/>
              <w:right w:val="nil"/>
            </w:tcBorders>
            <w:shd w:val="clear" w:color="000000" w:fill="FFFFFF"/>
            <w:noWrap/>
            <w:vAlign w:val="bottom"/>
            <w:hideMark/>
          </w:tcPr>
          <w:p w14:paraId="66A84FC6"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Xray imaging</w:t>
            </w:r>
          </w:p>
        </w:tc>
        <w:tc>
          <w:tcPr>
            <w:tcW w:w="210" w:type="dxa"/>
            <w:tcBorders>
              <w:top w:val="nil"/>
              <w:left w:val="nil"/>
              <w:bottom w:val="single" w:sz="4" w:space="0" w:color="auto"/>
              <w:right w:val="nil"/>
            </w:tcBorders>
            <w:shd w:val="clear" w:color="000000" w:fill="FFFFFF"/>
            <w:noWrap/>
            <w:vAlign w:val="bottom"/>
            <w:hideMark/>
          </w:tcPr>
          <w:p w14:paraId="62094727"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c>
          <w:tcPr>
            <w:tcW w:w="2609" w:type="dxa"/>
            <w:tcBorders>
              <w:top w:val="nil"/>
              <w:left w:val="nil"/>
              <w:bottom w:val="single" w:sz="4" w:space="0" w:color="auto"/>
              <w:right w:val="nil"/>
            </w:tcBorders>
            <w:shd w:val="clear" w:color="000000" w:fill="FFFFFF"/>
            <w:noWrap/>
            <w:vAlign w:val="bottom"/>
            <w:hideMark/>
          </w:tcPr>
          <w:p w14:paraId="18FB9669" w14:textId="77777777"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210" w:type="dxa"/>
            <w:tcBorders>
              <w:top w:val="nil"/>
              <w:left w:val="nil"/>
              <w:bottom w:val="single" w:sz="4" w:space="0" w:color="auto"/>
              <w:right w:val="nil"/>
            </w:tcBorders>
            <w:shd w:val="clear" w:color="000000" w:fill="FFFFFF"/>
            <w:noWrap/>
            <w:vAlign w:val="bottom"/>
            <w:hideMark/>
          </w:tcPr>
          <w:p w14:paraId="06C5FB90" w14:textId="77777777"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587" w:type="dxa"/>
            <w:tcBorders>
              <w:top w:val="nil"/>
              <w:left w:val="nil"/>
              <w:bottom w:val="single" w:sz="4" w:space="0" w:color="auto"/>
              <w:right w:val="nil"/>
            </w:tcBorders>
            <w:shd w:val="clear" w:color="000000" w:fill="FFFFFF"/>
            <w:noWrap/>
            <w:vAlign w:val="bottom"/>
            <w:hideMark/>
          </w:tcPr>
          <w:p w14:paraId="74506660" w14:textId="77777777"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 </w:t>
            </w:r>
          </w:p>
        </w:tc>
        <w:tc>
          <w:tcPr>
            <w:tcW w:w="1464" w:type="dxa"/>
            <w:tcBorders>
              <w:top w:val="nil"/>
              <w:left w:val="nil"/>
              <w:bottom w:val="single" w:sz="4" w:space="0" w:color="auto"/>
              <w:right w:val="nil"/>
            </w:tcBorders>
            <w:shd w:val="clear" w:color="000000" w:fill="FFFFFF"/>
            <w:noWrap/>
            <w:vAlign w:val="bottom"/>
            <w:hideMark/>
          </w:tcPr>
          <w:p w14:paraId="4B747160" w14:textId="21A71AA2" w:rsidR="008A29C3" w:rsidRPr="00983E11" w:rsidRDefault="008A29C3" w:rsidP="007A16DE">
            <w:pPr>
              <w:jc w:val="center"/>
              <w:rPr>
                <w:rFonts w:ascii="Calibri" w:hAnsi="Calibri" w:cs="Calibri"/>
                <w:color w:val="000000"/>
                <w:sz w:val="22"/>
                <w:szCs w:val="22"/>
                <w:lang w:val="en-US"/>
              </w:rPr>
            </w:pPr>
            <w:r w:rsidRPr="00983E11">
              <w:rPr>
                <w:rFonts w:ascii="Calibri" w:hAnsi="Calibri" w:cs="Calibri"/>
                <w:color w:val="000000"/>
                <w:sz w:val="22"/>
                <w:szCs w:val="22"/>
                <w:lang w:val="en-US"/>
              </w:rPr>
              <w:t>1</w:t>
            </w:r>
            <w:r w:rsidR="008220D0">
              <w:rPr>
                <w:rFonts w:ascii="Calibri" w:hAnsi="Calibri" w:cs="Calibri"/>
                <w:color w:val="000000"/>
                <w:sz w:val="22"/>
                <w:szCs w:val="22"/>
                <w:lang w:val="en-US"/>
              </w:rPr>
              <w:t>,</w:t>
            </w:r>
            <w:r w:rsidRPr="00983E11">
              <w:rPr>
                <w:rFonts w:ascii="Calibri" w:hAnsi="Calibri" w:cs="Calibri"/>
                <w:color w:val="000000"/>
                <w:sz w:val="22"/>
                <w:szCs w:val="22"/>
                <w:lang w:val="en-US"/>
              </w:rPr>
              <w:t>132</w:t>
            </w:r>
          </w:p>
        </w:tc>
        <w:tc>
          <w:tcPr>
            <w:tcW w:w="518" w:type="dxa"/>
            <w:tcBorders>
              <w:top w:val="nil"/>
              <w:left w:val="nil"/>
              <w:bottom w:val="single" w:sz="4" w:space="0" w:color="auto"/>
              <w:right w:val="single" w:sz="4" w:space="0" w:color="auto"/>
            </w:tcBorders>
            <w:shd w:val="clear" w:color="000000" w:fill="FFFFFF"/>
            <w:noWrap/>
            <w:vAlign w:val="bottom"/>
            <w:hideMark/>
          </w:tcPr>
          <w:p w14:paraId="4D2E5D7F" w14:textId="77777777" w:rsidR="008A29C3" w:rsidRPr="00983E11" w:rsidRDefault="008A29C3" w:rsidP="007A16DE">
            <w:pPr>
              <w:rPr>
                <w:rFonts w:ascii="Calibri" w:hAnsi="Calibri" w:cs="Calibri"/>
                <w:b/>
                <w:bCs/>
                <w:color w:val="000000"/>
                <w:sz w:val="22"/>
                <w:szCs w:val="22"/>
                <w:lang w:val="en-US"/>
              </w:rPr>
            </w:pPr>
            <w:r w:rsidRPr="00983E11">
              <w:rPr>
                <w:rFonts w:ascii="Calibri" w:hAnsi="Calibri" w:cs="Calibri"/>
                <w:b/>
                <w:bCs/>
                <w:color w:val="000000"/>
                <w:sz w:val="22"/>
                <w:szCs w:val="22"/>
                <w:lang w:val="en-US"/>
              </w:rPr>
              <w:t> </w:t>
            </w:r>
          </w:p>
        </w:tc>
      </w:tr>
      <w:tr w:rsidR="008A29C3" w:rsidRPr="00C02262" w14:paraId="3E3359B5" w14:textId="77777777" w:rsidTr="007A16DE">
        <w:trPr>
          <w:gridAfter w:val="1"/>
          <w:wAfter w:w="179" w:type="dxa"/>
          <w:trHeight w:val="302"/>
        </w:trPr>
        <w:tc>
          <w:tcPr>
            <w:tcW w:w="9023" w:type="dxa"/>
            <w:gridSpan w:val="8"/>
            <w:vMerge w:val="restart"/>
            <w:tcBorders>
              <w:top w:val="single" w:sz="4" w:space="0" w:color="auto"/>
              <w:left w:val="nil"/>
              <w:bottom w:val="nil"/>
              <w:right w:val="nil"/>
            </w:tcBorders>
            <w:shd w:val="clear" w:color="000000" w:fill="FFFFFF"/>
            <w:hideMark/>
          </w:tcPr>
          <w:p w14:paraId="66BEBBB1" w14:textId="0772BD10" w:rsidR="008A29C3" w:rsidRPr="00983E11" w:rsidRDefault="008A29C3" w:rsidP="007A16DE">
            <w:pPr>
              <w:jc w:val="both"/>
              <w:rPr>
                <w:i/>
                <w:iCs/>
                <w:color w:val="000000"/>
                <w:sz w:val="20"/>
                <w:szCs w:val="20"/>
                <w:lang w:val="en-US"/>
              </w:rPr>
            </w:pPr>
            <w:r w:rsidRPr="00983E11">
              <w:rPr>
                <w:rFonts w:eastAsia="MS PGothic"/>
                <w:i/>
                <w:iCs/>
                <w:color w:val="44546A" w:themeColor="text2"/>
                <w:sz w:val="18"/>
                <w:szCs w:val="18"/>
                <w:lang w:val="en-US"/>
              </w:rPr>
              <w:t>Notes: The total number of devices includes all devices in each equipment category for all hospitals participating in the pilot</w:t>
            </w:r>
            <w:r w:rsidR="00C02262">
              <w:rPr>
                <w:rFonts w:eastAsia="MS PGothic"/>
                <w:i/>
                <w:iCs/>
                <w:color w:val="44546A" w:themeColor="text2"/>
                <w:sz w:val="18"/>
                <w:szCs w:val="18"/>
                <w:lang w:val="en-US"/>
              </w:rPr>
              <w:t xml:space="preserve">. </w:t>
            </w:r>
            <w:r w:rsidR="00C02262" w:rsidRPr="00C02262">
              <w:rPr>
                <w:rFonts w:eastAsia="MS PGothic"/>
                <w:i/>
                <w:iCs/>
                <w:color w:val="44546A" w:themeColor="text2"/>
                <w:sz w:val="18"/>
                <w:szCs w:val="18"/>
                <w:lang w:val="en-US"/>
              </w:rPr>
              <w:t xml:space="preserve">Abbreviations: </w:t>
            </w:r>
            <w:proofErr w:type="spellStart"/>
            <w:r w:rsidR="00C02262" w:rsidRPr="00C02262">
              <w:rPr>
                <w:rFonts w:eastAsia="MS PGothic"/>
                <w:i/>
                <w:iCs/>
                <w:color w:val="44546A" w:themeColor="text2"/>
                <w:sz w:val="18"/>
                <w:szCs w:val="18"/>
                <w:lang w:val="en-US"/>
              </w:rPr>
              <w:t>ecg</w:t>
            </w:r>
            <w:proofErr w:type="spellEnd"/>
            <w:r w:rsidR="00C02262" w:rsidRPr="00C02262">
              <w:rPr>
                <w:rFonts w:eastAsia="MS PGothic"/>
                <w:i/>
                <w:iCs/>
                <w:color w:val="44546A" w:themeColor="text2"/>
                <w:sz w:val="18"/>
                <w:szCs w:val="18"/>
                <w:lang w:val="en-US"/>
              </w:rPr>
              <w:t>, electrocardiogram.</w:t>
            </w:r>
          </w:p>
        </w:tc>
      </w:tr>
      <w:tr w:rsidR="008A29C3" w:rsidRPr="00C02262" w14:paraId="5EB613E4" w14:textId="77777777" w:rsidTr="007A16DE">
        <w:trPr>
          <w:trHeight w:val="302"/>
        </w:trPr>
        <w:tc>
          <w:tcPr>
            <w:tcW w:w="9023" w:type="dxa"/>
            <w:gridSpan w:val="8"/>
            <w:vMerge/>
            <w:tcBorders>
              <w:top w:val="single" w:sz="4" w:space="0" w:color="auto"/>
              <w:left w:val="nil"/>
              <w:bottom w:val="nil"/>
              <w:right w:val="nil"/>
            </w:tcBorders>
            <w:vAlign w:val="center"/>
            <w:hideMark/>
          </w:tcPr>
          <w:p w14:paraId="53053784" w14:textId="77777777" w:rsidR="008A29C3" w:rsidRPr="00983E11" w:rsidRDefault="008A29C3" w:rsidP="007A16DE">
            <w:pPr>
              <w:rPr>
                <w:i/>
                <w:iCs/>
                <w:color w:val="000000"/>
                <w:sz w:val="20"/>
                <w:szCs w:val="20"/>
                <w:lang w:val="en-US"/>
              </w:rPr>
            </w:pPr>
          </w:p>
        </w:tc>
        <w:tc>
          <w:tcPr>
            <w:tcW w:w="179" w:type="dxa"/>
            <w:tcBorders>
              <w:top w:val="nil"/>
              <w:left w:val="nil"/>
              <w:bottom w:val="nil"/>
              <w:right w:val="nil"/>
            </w:tcBorders>
            <w:shd w:val="clear" w:color="auto" w:fill="auto"/>
            <w:noWrap/>
            <w:vAlign w:val="bottom"/>
            <w:hideMark/>
          </w:tcPr>
          <w:p w14:paraId="0A2F96BA" w14:textId="77777777" w:rsidR="008A29C3" w:rsidRPr="00983E11" w:rsidRDefault="008A29C3" w:rsidP="007A16DE">
            <w:pPr>
              <w:jc w:val="center"/>
              <w:rPr>
                <w:i/>
                <w:iCs/>
                <w:color w:val="000000"/>
                <w:sz w:val="20"/>
                <w:szCs w:val="20"/>
                <w:lang w:val="en-US"/>
              </w:rPr>
            </w:pPr>
          </w:p>
        </w:tc>
      </w:tr>
    </w:tbl>
    <w:p w14:paraId="75F7971C" w14:textId="77777777" w:rsidR="00C5197C" w:rsidRDefault="00C5197C" w:rsidP="005A10AC">
      <w:pPr>
        <w:pStyle w:val="Beschriftung"/>
        <w:rPr>
          <w:rFonts w:ascii="Times New Roman" w:eastAsia="Times New Roman" w:hAnsi="Times New Roman"/>
          <w:b/>
          <w:bCs/>
          <w:color w:val="auto"/>
          <w:sz w:val="24"/>
          <w:szCs w:val="28"/>
          <w:lang w:val="en-US"/>
        </w:rPr>
      </w:pPr>
      <w:bookmarkStart w:id="25" w:name="_Toc75179044"/>
      <w:bookmarkStart w:id="26" w:name="_Toc75179756"/>
    </w:p>
    <w:p w14:paraId="0E11CB5F" w14:textId="5F786BC0" w:rsidR="00C5197C" w:rsidRDefault="00C5197C">
      <w:pPr>
        <w:rPr>
          <w:rFonts w:ascii="Times New Roman" w:eastAsia="Times New Roman" w:hAnsi="Times New Roman" w:cs="Times New Roman"/>
          <w:b/>
          <w:bCs/>
          <w:i/>
          <w:iCs/>
          <w:szCs w:val="28"/>
          <w:lang w:val="en-US" w:eastAsia="de-DE"/>
        </w:rPr>
      </w:pPr>
    </w:p>
    <w:p w14:paraId="7D534B0E" w14:textId="77777777" w:rsidR="00293544" w:rsidRDefault="00293544">
      <w:pPr>
        <w:rPr>
          <w:rFonts w:ascii="Times New Roman" w:eastAsia="Times New Roman" w:hAnsi="Times New Roman" w:cs="Times New Roman"/>
          <w:b/>
          <w:bCs/>
          <w:i/>
          <w:iCs/>
          <w:szCs w:val="28"/>
          <w:lang w:val="en-US" w:eastAsia="de-DE"/>
        </w:rPr>
      </w:pPr>
      <w:r>
        <w:rPr>
          <w:rFonts w:ascii="Times New Roman" w:eastAsia="Times New Roman" w:hAnsi="Times New Roman"/>
          <w:b/>
          <w:bCs/>
          <w:szCs w:val="28"/>
          <w:lang w:val="en-US"/>
        </w:rPr>
        <w:br w:type="page"/>
      </w:r>
    </w:p>
    <w:p w14:paraId="0744D88B" w14:textId="39FEC188" w:rsidR="008A29C3" w:rsidRPr="00DF5347" w:rsidRDefault="005A10AC" w:rsidP="005A10AC">
      <w:pPr>
        <w:pStyle w:val="Beschriftung"/>
        <w:rPr>
          <w:rFonts w:ascii="Times New Roman" w:eastAsia="Times New Roman" w:hAnsi="Times New Roman"/>
          <w:b/>
          <w:bCs/>
          <w:color w:val="auto"/>
          <w:sz w:val="24"/>
          <w:szCs w:val="28"/>
          <w:lang w:val="en-US"/>
        </w:rPr>
      </w:pPr>
      <w:r w:rsidRPr="005A10AC">
        <w:rPr>
          <w:rFonts w:ascii="Times New Roman" w:eastAsia="Times New Roman" w:hAnsi="Times New Roman"/>
          <w:b/>
          <w:bCs/>
          <w:color w:val="auto"/>
          <w:sz w:val="24"/>
          <w:szCs w:val="28"/>
          <w:lang w:val="en-US"/>
        </w:rPr>
        <w:lastRenderedPageBreak/>
        <w:t xml:space="preserve">Table </w:t>
      </w:r>
      <w:r w:rsidR="00F938CB">
        <w:rPr>
          <w:rFonts w:ascii="Times New Roman" w:eastAsia="Times New Roman" w:hAnsi="Times New Roman"/>
          <w:b/>
          <w:bCs/>
          <w:color w:val="auto"/>
          <w:sz w:val="24"/>
          <w:szCs w:val="28"/>
          <w:lang w:val="en-US"/>
        </w:rPr>
        <w:t>A</w:t>
      </w:r>
      <w:r w:rsidRPr="005A10AC">
        <w:rPr>
          <w:rFonts w:ascii="Times New Roman" w:eastAsia="Times New Roman" w:hAnsi="Times New Roman"/>
          <w:b/>
          <w:bCs/>
          <w:color w:val="auto"/>
          <w:sz w:val="24"/>
          <w:szCs w:val="28"/>
          <w:lang w:val="en-US"/>
        </w:rPr>
        <w:fldChar w:fldCharType="begin"/>
      </w:r>
      <w:r w:rsidRPr="005A10AC">
        <w:rPr>
          <w:rFonts w:ascii="Times New Roman" w:eastAsia="Times New Roman" w:hAnsi="Times New Roman"/>
          <w:b/>
          <w:bCs/>
          <w:color w:val="auto"/>
          <w:sz w:val="24"/>
          <w:szCs w:val="28"/>
          <w:lang w:val="en-US"/>
        </w:rPr>
        <w:instrText xml:space="preserve"> SEQ Table \* ARABIC </w:instrText>
      </w:r>
      <w:r w:rsidRPr="005A10AC">
        <w:rPr>
          <w:rFonts w:ascii="Times New Roman" w:eastAsia="Times New Roman" w:hAnsi="Times New Roman"/>
          <w:b/>
          <w:bCs/>
          <w:color w:val="auto"/>
          <w:sz w:val="24"/>
          <w:szCs w:val="28"/>
          <w:lang w:val="en-US"/>
        </w:rPr>
        <w:fldChar w:fldCharType="separate"/>
      </w:r>
      <w:r w:rsidR="000F6E6B">
        <w:rPr>
          <w:rFonts w:ascii="Times New Roman" w:eastAsia="Times New Roman" w:hAnsi="Times New Roman"/>
          <w:b/>
          <w:bCs/>
          <w:noProof/>
          <w:color w:val="auto"/>
          <w:sz w:val="24"/>
          <w:szCs w:val="28"/>
          <w:lang w:val="en-US"/>
        </w:rPr>
        <w:t>7</w:t>
      </w:r>
      <w:r w:rsidRPr="005A10AC">
        <w:rPr>
          <w:rFonts w:ascii="Times New Roman" w:eastAsia="Times New Roman" w:hAnsi="Times New Roman"/>
          <w:b/>
          <w:bCs/>
          <w:color w:val="auto"/>
          <w:sz w:val="24"/>
          <w:szCs w:val="28"/>
          <w:lang w:val="en-US"/>
        </w:rPr>
        <w:fldChar w:fldCharType="end"/>
      </w:r>
      <w:r w:rsidR="008A29C3" w:rsidRPr="00DF5347">
        <w:rPr>
          <w:rFonts w:ascii="Times New Roman" w:eastAsia="Times New Roman" w:hAnsi="Times New Roman"/>
          <w:b/>
          <w:bCs/>
          <w:color w:val="auto"/>
          <w:sz w:val="24"/>
          <w:szCs w:val="28"/>
          <w:lang w:val="en-US"/>
        </w:rPr>
        <w:t>: Public Health Facilities in the Two Pilot Regions</w:t>
      </w:r>
      <w:bookmarkEnd w:id="25"/>
      <w:bookmarkEnd w:id="26"/>
    </w:p>
    <w:tbl>
      <w:tblPr>
        <w:tblW w:w="11115" w:type="dxa"/>
        <w:tblInd w:w="-993" w:type="dxa"/>
        <w:tblCellMar>
          <w:left w:w="70" w:type="dxa"/>
          <w:right w:w="70" w:type="dxa"/>
        </w:tblCellMar>
        <w:tblLook w:val="04A0" w:firstRow="1" w:lastRow="0" w:firstColumn="1" w:lastColumn="0" w:noHBand="0" w:noVBand="1"/>
      </w:tblPr>
      <w:tblGrid>
        <w:gridCol w:w="486"/>
        <w:gridCol w:w="142"/>
        <w:gridCol w:w="1213"/>
        <w:gridCol w:w="3746"/>
        <w:gridCol w:w="567"/>
        <w:gridCol w:w="1134"/>
        <w:gridCol w:w="2968"/>
        <w:gridCol w:w="797"/>
        <w:gridCol w:w="62"/>
      </w:tblGrid>
      <w:tr w:rsidR="00CE013C" w:rsidRPr="00BC1FE0" w14:paraId="526C49B1" w14:textId="77777777" w:rsidTr="00CE013C">
        <w:trPr>
          <w:trHeight w:val="300"/>
        </w:trPr>
        <w:tc>
          <w:tcPr>
            <w:tcW w:w="486" w:type="dxa"/>
            <w:tcBorders>
              <w:top w:val="single" w:sz="4" w:space="0" w:color="auto"/>
              <w:left w:val="single" w:sz="4" w:space="0" w:color="auto"/>
              <w:bottom w:val="nil"/>
              <w:right w:val="nil"/>
            </w:tcBorders>
            <w:shd w:val="clear" w:color="000000" w:fill="FFFFFF"/>
            <w:noWrap/>
            <w:vAlign w:val="bottom"/>
            <w:hideMark/>
          </w:tcPr>
          <w:p w14:paraId="773405AA" w14:textId="77777777" w:rsidR="00CE013C" w:rsidRPr="00BC1FE0" w:rsidRDefault="00CE013C" w:rsidP="007A16DE">
            <w:pPr>
              <w:rPr>
                <w:rFonts w:ascii="Calibri" w:hAnsi="Calibri" w:cs="Calibri"/>
                <w:b/>
                <w:bCs/>
                <w:color w:val="000000"/>
                <w:sz w:val="22"/>
                <w:szCs w:val="22"/>
              </w:rPr>
            </w:pPr>
            <w:proofErr w:type="spellStart"/>
            <w:r w:rsidRPr="00BC1FE0">
              <w:rPr>
                <w:rFonts w:ascii="Calibri" w:hAnsi="Calibri" w:cs="Calibri"/>
                <w:b/>
                <w:bCs/>
                <w:color w:val="000000"/>
                <w:sz w:val="22"/>
                <w:szCs w:val="22"/>
              </w:rPr>
              <w:t>Seti</w:t>
            </w:r>
            <w:proofErr w:type="spellEnd"/>
          </w:p>
        </w:tc>
        <w:tc>
          <w:tcPr>
            <w:tcW w:w="1355" w:type="dxa"/>
            <w:gridSpan w:val="2"/>
            <w:tcBorders>
              <w:top w:val="single" w:sz="4" w:space="0" w:color="auto"/>
              <w:left w:val="nil"/>
              <w:bottom w:val="nil"/>
              <w:right w:val="nil"/>
            </w:tcBorders>
            <w:shd w:val="clear" w:color="000000" w:fill="FFFFFF"/>
            <w:noWrap/>
            <w:vAlign w:val="bottom"/>
            <w:hideMark/>
          </w:tcPr>
          <w:p w14:paraId="21CA3B4D" w14:textId="77777777" w:rsidR="00CE013C" w:rsidRPr="00BC1FE0" w:rsidRDefault="00CE013C" w:rsidP="007A16DE">
            <w:pPr>
              <w:rPr>
                <w:rFonts w:ascii="Calibri" w:hAnsi="Calibri" w:cs="Calibri"/>
                <w:b/>
                <w:bCs/>
                <w:color w:val="000000"/>
                <w:sz w:val="22"/>
                <w:szCs w:val="22"/>
              </w:rPr>
            </w:pPr>
            <w:r w:rsidRPr="00BC1FE0">
              <w:rPr>
                <w:rFonts w:ascii="Calibri" w:hAnsi="Calibri" w:cs="Calibri"/>
                <w:b/>
                <w:bCs/>
                <w:color w:val="000000"/>
                <w:sz w:val="22"/>
                <w:szCs w:val="22"/>
              </w:rPr>
              <w:t> </w:t>
            </w:r>
          </w:p>
        </w:tc>
        <w:tc>
          <w:tcPr>
            <w:tcW w:w="3746" w:type="dxa"/>
            <w:tcBorders>
              <w:top w:val="single" w:sz="4" w:space="0" w:color="auto"/>
              <w:left w:val="nil"/>
              <w:bottom w:val="nil"/>
              <w:right w:val="dotDotDash" w:sz="4" w:space="0" w:color="auto"/>
            </w:tcBorders>
            <w:shd w:val="clear" w:color="000000" w:fill="FFFFFF"/>
            <w:noWrap/>
            <w:vAlign w:val="bottom"/>
            <w:hideMark/>
          </w:tcPr>
          <w:p w14:paraId="6651CC37" w14:textId="77777777" w:rsidR="00CE013C" w:rsidRPr="00BC1FE0" w:rsidRDefault="00CE013C" w:rsidP="007A16DE">
            <w:pPr>
              <w:rPr>
                <w:rFonts w:ascii="Calibri" w:hAnsi="Calibri" w:cs="Calibri"/>
                <w:color w:val="000000"/>
                <w:sz w:val="22"/>
                <w:szCs w:val="22"/>
              </w:rPr>
            </w:pPr>
            <w:r w:rsidRPr="00BC1FE0">
              <w:rPr>
                <w:rFonts w:ascii="Calibri" w:hAnsi="Calibri" w:cs="Calibri"/>
                <w:color w:val="000000"/>
                <w:sz w:val="22"/>
                <w:szCs w:val="22"/>
              </w:rPr>
              <w:t> </w:t>
            </w:r>
          </w:p>
        </w:tc>
        <w:tc>
          <w:tcPr>
            <w:tcW w:w="4669" w:type="dxa"/>
            <w:gridSpan w:val="3"/>
            <w:tcBorders>
              <w:top w:val="single" w:sz="4" w:space="0" w:color="auto"/>
              <w:left w:val="nil"/>
              <w:bottom w:val="nil"/>
              <w:right w:val="nil"/>
            </w:tcBorders>
            <w:shd w:val="clear" w:color="000000" w:fill="FFFFFF"/>
            <w:noWrap/>
            <w:vAlign w:val="bottom"/>
            <w:hideMark/>
          </w:tcPr>
          <w:p w14:paraId="6B14529D" w14:textId="77777777" w:rsidR="00CE013C" w:rsidRPr="00BC1FE0" w:rsidRDefault="00CE013C" w:rsidP="007A16DE">
            <w:pPr>
              <w:rPr>
                <w:rFonts w:ascii="Calibri" w:hAnsi="Calibri" w:cs="Calibri"/>
                <w:b/>
                <w:bCs/>
                <w:color w:val="000000"/>
                <w:sz w:val="22"/>
                <w:szCs w:val="22"/>
              </w:rPr>
            </w:pPr>
            <w:proofErr w:type="spellStart"/>
            <w:r w:rsidRPr="00BC1FE0">
              <w:rPr>
                <w:rFonts w:ascii="Calibri" w:hAnsi="Calibri" w:cs="Calibri"/>
                <w:b/>
                <w:bCs/>
                <w:color w:val="000000"/>
                <w:sz w:val="22"/>
                <w:szCs w:val="22"/>
              </w:rPr>
              <w:t>Bheri</w:t>
            </w:r>
            <w:proofErr w:type="spellEnd"/>
          </w:p>
        </w:tc>
        <w:tc>
          <w:tcPr>
            <w:tcW w:w="859" w:type="dxa"/>
            <w:gridSpan w:val="2"/>
            <w:tcBorders>
              <w:top w:val="single" w:sz="4" w:space="0" w:color="auto"/>
              <w:left w:val="nil"/>
              <w:bottom w:val="nil"/>
              <w:right w:val="single" w:sz="4" w:space="0" w:color="auto"/>
            </w:tcBorders>
            <w:shd w:val="clear" w:color="000000" w:fill="FFFFFF"/>
            <w:noWrap/>
            <w:vAlign w:val="bottom"/>
            <w:hideMark/>
          </w:tcPr>
          <w:p w14:paraId="05B23BD0" w14:textId="77777777" w:rsidR="00CE013C" w:rsidRPr="00BC1FE0" w:rsidRDefault="00CE013C" w:rsidP="007A16DE">
            <w:pPr>
              <w:rPr>
                <w:rFonts w:ascii="Calibri" w:hAnsi="Calibri" w:cs="Calibri"/>
                <w:color w:val="000000"/>
                <w:sz w:val="22"/>
                <w:szCs w:val="22"/>
              </w:rPr>
            </w:pPr>
            <w:r w:rsidRPr="00BC1FE0">
              <w:rPr>
                <w:rFonts w:ascii="Calibri" w:hAnsi="Calibri" w:cs="Calibri"/>
                <w:color w:val="000000"/>
                <w:sz w:val="22"/>
                <w:szCs w:val="22"/>
              </w:rPr>
              <w:t> </w:t>
            </w:r>
          </w:p>
        </w:tc>
      </w:tr>
      <w:tr w:rsidR="00CE013C" w:rsidRPr="00BC1FE0" w14:paraId="152D420F" w14:textId="77777777" w:rsidTr="00CE013C">
        <w:trPr>
          <w:trHeight w:val="300"/>
        </w:trPr>
        <w:tc>
          <w:tcPr>
            <w:tcW w:w="486" w:type="dxa"/>
            <w:tcBorders>
              <w:top w:val="nil"/>
              <w:left w:val="single" w:sz="4" w:space="0" w:color="auto"/>
              <w:bottom w:val="nil"/>
              <w:right w:val="nil"/>
            </w:tcBorders>
            <w:shd w:val="clear" w:color="000000" w:fill="FFF2CC"/>
            <w:noWrap/>
            <w:vAlign w:val="bottom"/>
            <w:hideMark/>
          </w:tcPr>
          <w:p w14:paraId="1F53E12C"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1</w:t>
            </w:r>
          </w:p>
        </w:tc>
        <w:tc>
          <w:tcPr>
            <w:tcW w:w="1355" w:type="dxa"/>
            <w:gridSpan w:val="2"/>
            <w:tcBorders>
              <w:top w:val="nil"/>
              <w:left w:val="nil"/>
              <w:bottom w:val="nil"/>
              <w:right w:val="nil"/>
            </w:tcBorders>
            <w:shd w:val="clear" w:color="000000" w:fill="FFF2CC"/>
            <w:noWrap/>
            <w:vAlign w:val="bottom"/>
            <w:hideMark/>
          </w:tcPr>
          <w:p w14:paraId="6FF20E9A"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Kailali</w:t>
            </w:r>
            <w:proofErr w:type="spellEnd"/>
          </w:p>
        </w:tc>
        <w:tc>
          <w:tcPr>
            <w:tcW w:w="3746" w:type="dxa"/>
            <w:tcBorders>
              <w:top w:val="nil"/>
              <w:left w:val="nil"/>
              <w:bottom w:val="nil"/>
              <w:right w:val="nil"/>
            </w:tcBorders>
            <w:shd w:val="clear" w:color="000000" w:fill="FFF2CC"/>
            <w:noWrap/>
            <w:vAlign w:val="bottom"/>
            <w:hideMark/>
          </w:tcPr>
          <w:p w14:paraId="34271DEF"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Seti</w:t>
            </w:r>
            <w:proofErr w:type="spellEnd"/>
            <w:r w:rsidRPr="00BC1FE0">
              <w:rPr>
                <w:rFonts w:ascii="Calibri" w:hAnsi="Calibri" w:cs="Calibri"/>
                <w:color w:val="000000"/>
                <w:sz w:val="22"/>
                <w:szCs w:val="22"/>
              </w:rPr>
              <w:t xml:space="preserve"> Zonal Hospital</w:t>
            </w:r>
          </w:p>
        </w:tc>
        <w:tc>
          <w:tcPr>
            <w:tcW w:w="567" w:type="dxa"/>
            <w:tcBorders>
              <w:top w:val="nil"/>
              <w:left w:val="dotDotDash" w:sz="4" w:space="0" w:color="auto"/>
              <w:bottom w:val="nil"/>
              <w:right w:val="nil"/>
            </w:tcBorders>
            <w:shd w:val="clear" w:color="000000" w:fill="FFF2CC"/>
            <w:noWrap/>
            <w:vAlign w:val="bottom"/>
            <w:hideMark/>
          </w:tcPr>
          <w:p w14:paraId="5BB43A8E"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1</w:t>
            </w:r>
          </w:p>
        </w:tc>
        <w:tc>
          <w:tcPr>
            <w:tcW w:w="1134" w:type="dxa"/>
            <w:tcBorders>
              <w:top w:val="nil"/>
              <w:left w:val="nil"/>
              <w:bottom w:val="nil"/>
              <w:right w:val="nil"/>
            </w:tcBorders>
            <w:shd w:val="clear" w:color="000000" w:fill="FFF2CC"/>
            <w:noWrap/>
            <w:vAlign w:val="bottom"/>
            <w:hideMark/>
          </w:tcPr>
          <w:p w14:paraId="2C374689"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Surkhet</w:t>
            </w:r>
            <w:proofErr w:type="spellEnd"/>
          </w:p>
        </w:tc>
        <w:tc>
          <w:tcPr>
            <w:tcW w:w="3827" w:type="dxa"/>
            <w:gridSpan w:val="3"/>
            <w:tcBorders>
              <w:top w:val="nil"/>
              <w:left w:val="nil"/>
              <w:bottom w:val="nil"/>
              <w:right w:val="single" w:sz="4" w:space="0" w:color="auto"/>
            </w:tcBorders>
            <w:shd w:val="clear" w:color="000000" w:fill="FFF2CC"/>
            <w:noWrap/>
            <w:vAlign w:val="bottom"/>
            <w:hideMark/>
          </w:tcPr>
          <w:p w14:paraId="5F99AD4A"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Mid</w:t>
            </w:r>
            <w:proofErr w:type="spellEnd"/>
            <w:r w:rsidRPr="00BC1FE0">
              <w:rPr>
                <w:rFonts w:ascii="Calibri" w:hAnsi="Calibri" w:cs="Calibri"/>
                <w:color w:val="000000"/>
                <w:sz w:val="22"/>
                <w:szCs w:val="22"/>
              </w:rPr>
              <w:t xml:space="preserve"> Western Regional Hospital </w:t>
            </w:r>
            <w:proofErr w:type="spellStart"/>
            <w:r w:rsidRPr="00BC1FE0">
              <w:rPr>
                <w:rFonts w:ascii="Calibri" w:hAnsi="Calibri" w:cs="Calibri"/>
                <w:color w:val="000000"/>
                <w:sz w:val="22"/>
                <w:szCs w:val="22"/>
              </w:rPr>
              <w:t>Surkhet</w:t>
            </w:r>
            <w:proofErr w:type="spellEnd"/>
          </w:p>
        </w:tc>
      </w:tr>
      <w:tr w:rsidR="00CE013C" w:rsidRPr="00BC1FE0" w14:paraId="7D00EA37" w14:textId="77777777" w:rsidTr="00CE013C">
        <w:trPr>
          <w:trHeight w:val="300"/>
        </w:trPr>
        <w:tc>
          <w:tcPr>
            <w:tcW w:w="486" w:type="dxa"/>
            <w:tcBorders>
              <w:top w:val="nil"/>
              <w:left w:val="single" w:sz="4" w:space="0" w:color="auto"/>
              <w:bottom w:val="nil"/>
              <w:right w:val="nil"/>
            </w:tcBorders>
            <w:shd w:val="clear" w:color="000000" w:fill="FFFFFF"/>
            <w:noWrap/>
            <w:vAlign w:val="bottom"/>
            <w:hideMark/>
          </w:tcPr>
          <w:p w14:paraId="044C0548"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2</w:t>
            </w:r>
          </w:p>
        </w:tc>
        <w:tc>
          <w:tcPr>
            <w:tcW w:w="1355" w:type="dxa"/>
            <w:gridSpan w:val="2"/>
            <w:tcBorders>
              <w:top w:val="nil"/>
              <w:left w:val="nil"/>
              <w:bottom w:val="nil"/>
              <w:right w:val="nil"/>
            </w:tcBorders>
            <w:shd w:val="clear" w:color="000000" w:fill="FFFFFF"/>
            <w:noWrap/>
            <w:vAlign w:val="bottom"/>
            <w:hideMark/>
          </w:tcPr>
          <w:p w14:paraId="737347BC"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Achham</w:t>
            </w:r>
            <w:proofErr w:type="spellEnd"/>
          </w:p>
        </w:tc>
        <w:tc>
          <w:tcPr>
            <w:tcW w:w="3746" w:type="dxa"/>
            <w:tcBorders>
              <w:top w:val="nil"/>
              <w:left w:val="nil"/>
              <w:bottom w:val="nil"/>
              <w:right w:val="nil"/>
            </w:tcBorders>
            <w:shd w:val="clear" w:color="000000" w:fill="FFFFFF"/>
            <w:noWrap/>
            <w:vAlign w:val="bottom"/>
            <w:hideMark/>
          </w:tcPr>
          <w:p w14:paraId="2893FA6C"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Achham</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c>
          <w:tcPr>
            <w:tcW w:w="567" w:type="dxa"/>
            <w:tcBorders>
              <w:top w:val="nil"/>
              <w:left w:val="dotDotDash" w:sz="4" w:space="0" w:color="auto"/>
              <w:bottom w:val="nil"/>
              <w:right w:val="nil"/>
            </w:tcBorders>
            <w:shd w:val="clear" w:color="000000" w:fill="FFF2CC"/>
            <w:noWrap/>
            <w:vAlign w:val="bottom"/>
            <w:hideMark/>
          </w:tcPr>
          <w:p w14:paraId="4FFAD647"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2</w:t>
            </w:r>
          </w:p>
        </w:tc>
        <w:tc>
          <w:tcPr>
            <w:tcW w:w="1134" w:type="dxa"/>
            <w:tcBorders>
              <w:top w:val="nil"/>
              <w:left w:val="nil"/>
              <w:bottom w:val="nil"/>
              <w:right w:val="nil"/>
            </w:tcBorders>
            <w:shd w:val="clear" w:color="000000" w:fill="FFF2CC"/>
            <w:noWrap/>
            <w:vAlign w:val="bottom"/>
            <w:hideMark/>
          </w:tcPr>
          <w:p w14:paraId="64FB41D9"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Banke</w:t>
            </w:r>
            <w:proofErr w:type="spellEnd"/>
          </w:p>
        </w:tc>
        <w:tc>
          <w:tcPr>
            <w:tcW w:w="3827" w:type="dxa"/>
            <w:gridSpan w:val="3"/>
            <w:tcBorders>
              <w:top w:val="nil"/>
              <w:left w:val="nil"/>
              <w:bottom w:val="nil"/>
              <w:right w:val="single" w:sz="4" w:space="0" w:color="auto"/>
            </w:tcBorders>
            <w:shd w:val="clear" w:color="000000" w:fill="FFF2CC"/>
            <w:noWrap/>
            <w:vAlign w:val="bottom"/>
            <w:hideMark/>
          </w:tcPr>
          <w:p w14:paraId="161A1CCB"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Bheri</w:t>
            </w:r>
            <w:proofErr w:type="spellEnd"/>
            <w:r w:rsidRPr="00BC1FE0">
              <w:rPr>
                <w:rFonts w:ascii="Calibri" w:hAnsi="Calibri" w:cs="Calibri"/>
                <w:color w:val="000000"/>
                <w:sz w:val="22"/>
                <w:szCs w:val="22"/>
              </w:rPr>
              <w:t xml:space="preserve"> Zonal Hospital</w:t>
            </w:r>
          </w:p>
        </w:tc>
      </w:tr>
      <w:tr w:rsidR="00CE013C" w:rsidRPr="00BC1FE0" w14:paraId="67285F0C" w14:textId="77777777" w:rsidTr="00CE013C">
        <w:trPr>
          <w:trHeight w:val="300"/>
        </w:trPr>
        <w:tc>
          <w:tcPr>
            <w:tcW w:w="486" w:type="dxa"/>
            <w:tcBorders>
              <w:top w:val="nil"/>
              <w:left w:val="single" w:sz="4" w:space="0" w:color="auto"/>
              <w:bottom w:val="nil"/>
              <w:right w:val="nil"/>
            </w:tcBorders>
            <w:shd w:val="clear" w:color="000000" w:fill="FFFFFF"/>
            <w:noWrap/>
            <w:vAlign w:val="bottom"/>
            <w:hideMark/>
          </w:tcPr>
          <w:p w14:paraId="2726402F"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3</w:t>
            </w:r>
          </w:p>
        </w:tc>
        <w:tc>
          <w:tcPr>
            <w:tcW w:w="1355" w:type="dxa"/>
            <w:gridSpan w:val="2"/>
            <w:tcBorders>
              <w:top w:val="nil"/>
              <w:left w:val="nil"/>
              <w:bottom w:val="nil"/>
              <w:right w:val="nil"/>
            </w:tcBorders>
            <w:shd w:val="clear" w:color="000000" w:fill="FFFFFF"/>
            <w:noWrap/>
            <w:vAlign w:val="bottom"/>
            <w:hideMark/>
          </w:tcPr>
          <w:p w14:paraId="01791CD3"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Bajhang</w:t>
            </w:r>
            <w:proofErr w:type="spellEnd"/>
          </w:p>
        </w:tc>
        <w:tc>
          <w:tcPr>
            <w:tcW w:w="3746" w:type="dxa"/>
            <w:tcBorders>
              <w:top w:val="nil"/>
              <w:left w:val="nil"/>
              <w:bottom w:val="nil"/>
              <w:right w:val="nil"/>
            </w:tcBorders>
            <w:shd w:val="clear" w:color="000000" w:fill="FFFFFF"/>
            <w:noWrap/>
            <w:vAlign w:val="bottom"/>
            <w:hideMark/>
          </w:tcPr>
          <w:p w14:paraId="1E5384A6"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Bajhang</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c>
          <w:tcPr>
            <w:tcW w:w="567" w:type="dxa"/>
            <w:tcBorders>
              <w:top w:val="nil"/>
              <w:left w:val="dotDotDash" w:sz="4" w:space="0" w:color="auto"/>
              <w:bottom w:val="nil"/>
              <w:right w:val="nil"/>
            </w:tcBorders>
            <w:shd w:val="clear" w:color="000000" w:fill="FFFFFF"/>
            <w:noWrap/>
            <w:vAlign w:val="bottom"/>
            <w:hideMark/>
          </w:tcPr>
          <w:p w14:paraId="05149E6A"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3</w:t>
            </w:r>
          </w:p>
        </w:tc>
        <w:tc>
          <w:tcPr>
            <w:tcW w:w="1134" w:type="dxa"/>
            <w:tcBorders>
              <w:top w:val="nil"/>
              <w:left w:val="nil"/>
              <w:bottom w:val="nil"/>
              <w:right w:val="nil"/>
            </w:tcBorders>
            <w:shd w:val="clear" w:color="000000" w:fill="FFFFFF"/>
            <w:noWrap/>
            <w:vAlign w:val="bottom"/>
            <w:hideMark/>
          </w:tcPr>
          <w:p w14:paraId="030DF9C7"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Dailekh</w:t>
            </w:r>
            <w:proofErr w:type="spellEnd"/>
          </w:p>
        </w:tc>
        <w:tc>
          <w:tcPr>
            <w:tcW w:w="3827" w:type="dxa"/>
            <w:gridSpan w:val="3"/>
            <w:tcBorders>
              <w:top w:val="nil"/>
              <w:left w:val="nil"/>
              <w:bottom w:val="nil"/>
              <w:right w:val="single" w:sz="4" w:space="0" w:color="auto"/>
            </w:tcBorders>
            <w:shd w:val="clear" w:color="000000" w:fill="FFFFFF"/>
            <w:noWrap/>
            <w:vAlign w:val="bottom"/>
            <w:hideMark/>
          </w:tcPr>
          <w:p w14:paraId="4A33F809"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Dailekh</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r>
      <w:tr w:rsidR="00CE013C" w:rsidRPr="00BC1FE0" w14:paraId="715DAD96" w14:textId="77777777" w:rsidTr="00CE013C">
        <w:trPr>
          <w:trHeight w:val="300"/>
        </w:trPr>
        <w:tc>
          <w:tcPr>
            <w:tcW w:w="486" w:type="dxa"/>
            <w:tcBorders>
              <w:top w:val="nil"/>
              <w:left w:val="single" w:sz="4" w:space="0" w:color="auto"/>
              <w:bottom w:val="nil"/>
              <w:right w:val="nil"/>
            </w:tcBorders>
            <w:shd w:val="clear" w:color="000000" w:fill="FFFFFF"/>
            <w:noWrap/>
            <w:vAlign w:val="bottom"/>
            <w:hideMark/>
          </w:tcPr>
          <w:p w14:paraId="12D34573"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4</w:t>
            </w:r>
          </w:p>
        </w:tc>
        <w:tc>
          <w:tcPr>
            <w:tcW w:w="1355" w:type="dxa"/>
            <w:gridSpan w:val="2"/>
            <w:tcBorders>
              <w:top w:val="nil"/>
              <w:left w:val="nil"/>
              <w:bottom w:val="nil"/>
              <w:right w:val="nil"/>
            </w:tcBorders>
            <w:shd w:val="clear" w:color="000000" w:fill="FFFFFF"/>
            <w:noWrap/>
            <w:vAlign w:val="bottom"/>
            <w:hideMark/>
          </w:tcPr>
          <w:p w14:paraId="4E1C0A71"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Bajura</w:t>
            </w:r>
            <w:proofErr w:type="spellEnd"/>
          </w:p>
        </w:tc>
        <w:tc>
          <w:tcPr>
            <w:tcW w:w="3746" w:type="dxa"/>
            <w:tcBorders>
              <w:top w:val="nil"/>
              <w:left w:val="nil"/>
              <w:bottom w:val="nil"/>
              <w:right w:val="nil"/>
            </w:tcBorders>
            <w:shd w:val="clear" w:color="000000" w:fill="FFFFFF"/>
            <w:noWrap/>
            <w:vAlign w:val="bottom"/>
            <w:hideMark/>
          </w:tcPr>
          <w:p w14:paraId="24C97DB3"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Bajura</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c>
          <w:tcPr>
            <w:tcW w:w="567" w:type="dxa"/>
            <w:tcBorders>
              <w:top w:val="nil"/>
              <w:left w:val="dotDotDash" w:sz="4" w:space="0" w:color="auto"/>
              <w:bottom w:val="nil"/>
              <w:right w:val="nil"/>
            </w:tcBorders>
            <w:shd w:val="clear" w:color="000000" w:fill="FFFFFF"/>
            <w:noWrap/>
            <w:vAlign w:val="bottom"/>
            <w:hideMark/>
          </w:tcPr>
          <w:p w14:paraId="60E7FE0A"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4</w:t>
            </w:r>
          </w:p>
        </w:tc>
        <w:tc>
          <w:tcPr>
            <w:tcW w:w="1134" w:type="dxa"/>
            <w:tcBorders>
              <w:top w:val="nil"/>
              <w:left w:val="nil"/>
              <w:bottom w:val="nil"/>
              <w:right w:val="nil"/>
            </w:tcBorders>
            <w:shd w:val="clear" w:color="000000" w:fill="FFFFFF"/>
            <w:noWrap/>
            <w:vAlign w:val="bottom"/>
            <w:hideMark/>
          </w:tcPr>
          <w:p w14:paraId="3F09A072"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Bardia</w:t>
            </w:r>
            <w:proofErr w:type="spellEnd"/>
          </w:p>
        </w:tc>
        <w:tc>
          <w:tcPr>
            <w:tcW w:w="3827" w:type="dxa"/>
            <w:gridSpan w:val="3"/>
            <w:tcBorders>
              <w:top w:val="nil"/>
              <w:left w:val="nil"/>
              <w:bottom w:val="nil"/>
              <w:right w:val="single" w:sz="4" w:space="0" w:color="auto"/>
            </w:tcBorders>
            <w:shd w:val="clear" w:color="000000" w:fill="FFFFFF"/>
            <w:noWrap/>
            <w:vAlign w:val="bottom"/>
            <w:hideMark/>
          </w:tcPr>
          <w:p w14:paraId="6F5D14F2"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Gulariya</w:t>
            </w:r>
            <w:proofErr w:type="spellEnd"/>
            <w:r w:rsidRPr="00BC1FE0">
              <w:rPr>
                <w:rFonts w:ascii="Calibri" w:hAnsi="Calibri" w:cs="Calibri"/>
                <w:color w:val="000000"/>
                <w:sz w:val="22"/>
                <w:szCs w:val="22"/>
              </w:rPr>
              <w:t xml:space="preserve"> Hospital </w:t>
            </w:r>
            <w:proofErr w:type="spellStart"/>
            <w:r w:rsidRPr="00BC1FE0">
              <w:rPr>
                <w:rFonts w:ascii="Calibri" w:hAnsi="Calibri" w:cs="Calibri"/>
                <w:color w:val="000000"/>
                <w:sz w:val="22"/>
                <w:szCs w:val="22"/>
              </w:rPr>
              <w:t>Bardiya</w:t>
            </w:r>
            <w:proofErr w:type="spellEnd"/>
          </w:p>
        </w:tc>
      </w:tr>
      <w:tr w:rsidR="00CE013C" w:rsidRPr="00BC1FE0" w14:paraId="64FA1770" w14:textId="77777777" w:rsidTr="00CE013C">
        <w:trPr>
          <w:trHeight w:val="300"/>
        </w:trPr>
        <w:tc>
          <w:tcPr>
            <w:tcW w:w="486" w:type="dxa"/>
            <w:tcBorders>
              <w:top w:val="nil"/>
              <w:left w:val="single" w:sz="4" w:space="0" w:color="auto"/>
              <w:bottom w:val="nil"/>
              <w:right w:val="nil"/>
            </w:tcBorders>
            <w:shd w:val="clear" w:color="000000" w:fill="FFFFFF"/>
            <w:noWrap/>
            <w:vAlign w:val="bottom"/>
            <w:hideMark/>
          </w:tcPr>
          <w:p w14:paraId="31D94D7A"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5</w:t>
            </w:r>
          </w:p>
        </w:tc>
        <w:tc>
          <w:tcPr>
            <w:tcW w:w="1355" w:type="dxa"/>
            <w:gridSpan w:val="2"/>
            <w:tcBorders>
              <w:top w:val="nil"/>
              <w:left w:val="nil"/>
              <w:bottom w:val="nil"/>
              <w:right w:val="nil"/>
            </w:tcBorders>
            <w:shd w:val="clear" w:color="000000" w:fill="FFFFFF"/>
            <w:noWrap/>
            <w:vAlign w:val="bottom"/>
            <w:hideMark/>
          </w:tcPr>
          <w:p w14:paraId="787E1011"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Doti</w:t>
            </w:r>
            <w:proofErr w:type="spellEnd"/>
          </w:p>
        </w:tc>
        <w:tc>
          <w:tcPr>
            <w:tcW w:w="3746" w:type="dxa"/>
            <w:tcBorders>
              <w:top w:val="nil"/>
              <w:left w:val="nil"/>
              <w:bottom w:val="nil"/>
              <w:right w:val="nil"/>
            </w:tcBorders>
            <w:shd w:val="clear" w:color="000000" w:fill="FFFFFF"/>
            <w:noWrap/>
            <w:vAlign w:val="bottom"/>
            <w:hideMark/>
          </w:tcPr>
          <w:p w14:paraId="173B58B6"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Doti</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c>
          <w:tcPr>
            <w:tcW w:w="567" w:type="dxa"/>
            <w:tcBorders>
              <w:top w:val="nil"/>
              <w:left w:val="dotDotDash" w:sz="4" w:space="0" w:color="auto"/>
              <w:bottom w:val="nil"/>
              <w:right w:val="nil"/>
            </w:tcBorders>
            <w:shd w:val="clear" w:color="000000" w:fill="FFFFFF"/>
            <w:noWrap/>
            <w:vAlign w:val="bottom"/>
            <w:hideMark/>
          </w:tcPr>
          <w:p w14:paraId="5AC6ED65"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5</w:t>
            </w:r>
          </w:p>
        </w:tc>
        <w:tc>
          <w:tcPr>
            <w:tcW w:w="1134" w:type="dxa"/>
            <w:tcBorders>
              <w:top w:val="nil"/>
              <w:left w:val="nil"/>
              <w:bottom w:val="nil"/>
              <w:right w:val="nil"/>
            </w:tcBorders>
            <w:shd w:val="clear" w:color="000000" w:fill="FFFFFF"/>
            <w:noWrap/>
            <w:vAlign w:val="bottom"/>
            <w:hideMark/>
          </w:tcPr>
          <w:p w14:paraId="1C8E2D23"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Jajarkot</w:t>
            </w:r>
            <w:proofErr w:type="spellEnd"/>
          </w:p>
        </w:tc>
        <w:tc>
          <w:tcPr>
            <w:tcW w:w="3827" w:type="dxa"/>
            <w:gridSpan w:val="3"/>
            <w:tcBorders>
              <w:top w:val="nil"/>
              <w:left w:val="nil"/>
              <w:bottom w:val="nil"/>
              <w:right w:val="single" w:sz="4" w:space="0" w:color="auto"/>
            </w:tcBorders>
            <w:shd w:val="clear" w:color="000000" w:fill="FFFFFF"/>
            <w:noWrap/>
            <w:vAlign w:val="bottom"/>
            <w:hideMark/>
          </w:tcPr>
          <w:p w14:paraId="15664B58"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Jajarkot</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r>
      <w:tr w:rsidR="00CE013C" w:rsidRPr="00BC1FE0" w14:paraId="6E6D2C22" w14:textId="77777777" w:rsidTr="00CE013C">
        <w:trPr>
          <w:trHeight w:val="300"/>
        </w:trPr>
        <w:tc>
          <w:tcPr>
            <w:tcW w:w="486" w:type="dxa"/>
            <w:tcBorders>
              <w:top w:val="nil"/>
              <w:left w:val="single" w:sz="4" w:space="0" w:color="auto"/>
              <w:bottom w:val="nil"/>
              <w:right w:val="nil"/>
            </w:tcBorders>
            <w:shd w:val="clear" w:color="000000" w:fill="FFFFFF"/>
            <w:noWrap/>
            <w:vAlign w:val="bottom"/>
            <w:hideMark/>
          </w:tcPr>
          <w:p w14:paraId="69621341"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6</w:t>
            </w:r>
          </w:p>
        </w:tc>
        <w:tc>
          <w:tcPr>
            <w:tcW w:w="1355" w:type="dxa"/>
            <w:gridSpan w:val="2"/>
            <w:tcBorders>
              <w:top w:val="nil"/>
              <w:left w:val="nil"/>
              <w:bottom w:val="nil"/>
              <w:right w:val="nil"/>
            </w:tcBorders>
            <w:shd w:val="clear" w:color="000000" w:fill="FFFFFF"/>
            <w:noWrap/>
            <w:vAlign w:val="bottom"/>
            <w:hideMark/>
          </w:tcPr>
          <w:p w14:paraId="72899035"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Kailali</w:t>
            </w:r>
            <w:proofErr w:type="spellEnd"/>
          </w:p>
        </w:tc>
        <w:tc>
          <w:tcPr>
            <w:tcW w:w="3746" w:type="dxa"/>
            <w:tcBorders>
              <w:top w:val="nil"/>
              <w:left w:val="nil"/>
              <w:bottom w:val="nil"/>
              <w:right w:val="nil"/>
            </w:tcBorders>
            <w:shd w:val="clear" w:color="000000" w:fill="FFFFFF"/>
            <w:noWrap/>
            <w:vAlign w:val="bottom"/>
            <w:hideMark/>
          </w:tcPr>
          <w:p w14:paraId="226E3B2A"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Tikapur</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c>
          <w:tcPr>
            <w:tcW w:w="567" w:type="dxa"/>
            <w:tcBorders>
              <w:top w:val="nil"/>
              <w:left w:val="dotDotDash" w:sz="4" w:space="0" w:color="auto"/>
              <w:bottom w:val="nil"/>
              <w:right w:val="nil"/>
            </w:tcBorders>
            <w:shd w:val="clear" w:color="000000" w:fill="FFFFFF"/>
            <w:noWrap/>
            <w:vAlign w:val="bottom"/>
            <w:hideMark/>
          </w:tcPr>
          <w:p w14:paraId="79E0821C" w14:textId="77777777" w:rsidR="00CE013C" w:rsidRPr="00BC1FE0" w:rsidRDefault="00CE013C" w:rsidP="007A16DE">
            <w:pPr>
              <w:rPr>
                <w:rFonts w:ascii="Calibri" w:hAnsi="Calibri" w:cs="Calibri"/>
                <w:color w:val="000000"/>
                <w:sz w:val="22"/>
                <w:szCs w:val="22"/>
              </w:rPr>
            </w:pPr>
            <w:r w:rsidRPr="00BC1FE0">
              <w:rPr>
                <w:rFonts w:ascii="Calibri" w:hAnsi="Calibri" w:cs="Calibri"/>
                <w:color w:val="000000"/>
                <w:sz w:val="22"/>
                <w:szCs w:val="22"/>
              </w:rPr>
              <w:t> </w:t>
            </w:r>
          </w:p>
        </w:tc>
        <w:tc>
          <w:tcPr>
            <w:tcW w:w="1134" w:type="dxa"/>
            <w:tcBorders>
              <w:top w:val="nil"/>
              <w:left w:val="nil"/>
              <w:bottom w:val="nil"/>
              <w:right w:val="nil"/>
            </w:tcBorders>
            <w:shd w:val="clear" w:color="000000" w:fill="FFFFFF"/>
            <w:noWrap/>
            <w:vAlign w:val="bottom"/>
            <w:hideMark/>
          </w:tcPr>
          <w:p w14:paraId="34EC73CB" w14:textId="77777777" w:rsidR="00CE013C" w:rsidRPr="00BC1FE0" w:rsidRDefault="00CE013C" w:rsidP="007A16DE">
            <w:pPr>
              <w:rPr>
                <w:rFonts w:ascii="Calibri" w:hAnsi="Calibri" w:cs="Calibri"/>
                <w:color w:val="000000"/>
                <w:sz w:val="22"/>
                <w:szCs w:val="22"/>
              </w:rPr>
            </w:pPr>
            <w:r w:rsidRPr="00BC1FE0">
              <w:rPr>
                <w:rFonts w:ascii="Calibri" w:hAnsi="Calibri" w:cs="Calibri"/>
                <w:color w:val="000000"/>
                <w:sz w:val="22"/>
                <w:szCs w:val="22"/>
              </w:rPr>
              <w:t> </w:t>
            </w:r>
          </w:p>
        </w:tc>
        <w:tc>
          <w:tcPr>
            <w:tcW w:w="3827" w:type="dxa"/>
            <w:gridSpan w:val="3"/>
            <w:tcBorders>
              <w:top w:val="nil"/>
              <w:left w:val="nil"/>
              <w:bottom w:val="nil"/>
              <w:right w:val="single" w:sz="4" w:space="0" w:color="auto"/>
            </w:tcBorders>
            <w:shd w:val="clear" w:color="000000" w:fill="FFFFFF"/>
            <w:noWrap/>
            <w:vAlign w:val="bottom"/>
            <w:hideMark/>
          </w:tcPr>
          <w:p w14:paraId="6E2303E4" w14:textId="77777777" w:rsidR="00CE013C" w:rsidRPr="00BC1FE0" w:rsidRDefault="00CE013C" w:rsidP="007A16DE">
            <w:pPr>
              <w:rPr>
                <w:rFonts w:ascii="Calibri" w:hAnsi="Calibri" w:cs="Calibri"/>
                <w:color w:val="000000"/>
                <w:sz w:val="22"/>
                <w:szCs w:val="22"/>
              </w:rPr>
            </w:pPr>
            <w:r w:rsidRPr="00BC1FE0">
              <w:rPr>
                <w:rFonts w:ascii="Calibri" w:hAnsi="Calibri" w:cs="Calibri"/>
                <w:color w:val="000000"/>
                <w:sz w:val="22"/>
                <w:szCs w:val="22"/>
              </w:rPr>
              <w:t> </w:t>
            </w:r>
          </w:p>
        </w:tc>
      </w:tr>
      <w:tr w:rsidR="00CE013C" w:rsidRPr="00BC1FE0" w14:paraId="512F7610" w14:textId="77777777" w:rsidTr="00CE013C">
        <w:trPr>
          <w:trHeight w:val="300"/>
        </w:trPr>
        <w:tc>
          <w:tcPr>
            <w:tcW w:w="1841" w:type="dxa"/>
            <w:gridSpan w:val="3"/>
            <w:tcBorders>
              <w:top w:val="nil"/>
              <w:left w:val="single" w:sz="4" w:space="0" w:color="auto"/>
              <w:bottom w:val="nil"/>
              <w:right w:val="nil"/>
            </w:tcBorders>
            <w:shd w:val="clear" w:color="000000" w:fill="FFFFFF"/>
            <w:noWrap/>
            <w:vAlign w:val="bottom"/>
            <w:hideMark/>
          </w:tcPr>
          <w:p w14:paraId="21CA8E0B" w14:textId="77777777" w:rsidR="00CE013C" w:rsidRPr="00BC1FE0" w:rsidRDefault="00CE013C" w:rsidP="007A16DE">
            <w:pPr>
              <w:rPr>
                <w:rFonts w:ascii="Calibri" w:hAnsi="Calibri" w:cs="Calibri"/>
                <w:b/>
                <w:bCs/>
                <w:color w:val="000000"/>
                <w:sz w:val="22"/>
                <w:szCs w:val="22"/>
              </w:rPr>
            </w:pPr>
            <w:proofErr w:type="spellStart"/>
            <w:r w:rsidRPr="00BC1FE0">
              <w:rPr>
                <w:rFonts w:ascii="Calibri" w:hAnsi="Calibri" w:cs="Calibri"/>
                <w:b/>
                <w:bCs/>
                <w:color w:val="000000"/>
                <w:sz w:val="22"/>
                <w:szCs w:val="22"/>
              </w:rPr>
              <w:t>Mahakali</w:t>
            </w:r>
            <w:proofErr w:type="spellEnd"/>
          </w:p>
        </w:tc>
        <w:tc>
          <w:tcPr>
            <w:tcW w:w="3746" w:type="dxa"/>
            <w:tcBorders>
              <w:top w:val="nil"/>
              <w:left w:val="nil"/>
              <w:bottom w:val="nil"/>
              <w:right w:val="dotDotDash" w:sz="4" w:space="0" w:color="auto"/>
            </w:tcBorders>
            <w:shd w:val="clear" w:color="000000" w:fill="FFFFFF"/>
            <w:noWrap/>
            <w:vAlign w:val="bottom"/>
            <w:hideMark/>
          </w:tcPr>
          <w:p w14:paraId="72B80C17" w14:textId="77777777" w:rsidR="00CE013C" w:rsidRPr="00BC1FE0" w:rsidRDefault="00CE013C" w:rsidP="007A16DE">
            <w:pPr>
              <w:rPr>
                <w:rFonts w:ascii="Calibri" w:hAnsi="Calibri" w:cs="Calibri"/>
                <w:color w:val="000000"/>
                <w:sz w:val="22"/>
                <w:szCs w:val="22"/>
              </w:rPr>
            </w:pPr>
            <w:r w:rsidRPr="00BC1FE0">
              <w:rPr>
                <w:rFonts w:ascii="Calibri" w:hAnsi="Calibri" w:cs="Calibri"/>
                <w:color w:val="000000"/>
                <w:sz w:val="22"/>
                <w:szCs w:val="22"/>
              </w:rPr>
              <w:t> </w:t>
            </w:r>
          </w:p>
        </w:tc>
        <w:tc>
          <w:tcPr>
            <w:tcW w:w="1701" w:type="dxa"/>
            <w:gridSpan w:val="2"/>
            <w:tcBorders>
              <w:top w:val="nil"/>
              <w:left w:val="nil"/>
              <w:bottom w:val="nil"/>
              <w:right w:val="nil"/>
            </w:tcBorders>
            <w:shd w:val="clear" w:color="000000" w:fill="FFFFFF"/>
            <w:noWrap/>
            <w:vAlign w:val="bottom"/>
            <w:hideMark/>
          </w:tcPr>
          <w:p w14:paraId="19B4D53B" w14:textId="77777777" w:rsidR="00CE013C" w:rsidRPr="00BC1FE0" w:rsidRDefault="00CE013C" w:rsidP="007A16DE">
            <w:pPr>
              <w:rPr>
                <w:rFonts w:ascii="Calibri" w:hAnsi="Calibri" w:cs="Calibri"/>
                <w:b/>
                <w:bCs/>
                <w:color w:val="000000"/>
                <w:sz w:val="22"/>
                <w:szCs w:val="22"/>
              </w:rPr>
            </w:pPr>
            <w:proofErr w:type="spellStart"/>
            <w:r w:rsidRPr="00BC1FE0">
              <w:rPr>
                <w:rFonts w:ascii="Calibri" w:hAnsi="Calibri" w:cs="Calibri"/>
                <w:b/>
                <w:bCs/>
                <w:color w:val="000000"/>
                <w:sz w:val="22"/>
                <w:szCs w:val="22"/>
              </w:rPr>
              <w:t>Karnali</w:t>
            </w:r>
            <w:proofErr w:type="spellEnd"/>
          </w:p>
        </w:tc>
        <w:tc>
          <w:tcPr>
            <w:tcW w:w="3827" w:type="dxa"/>
            <w:gridSpan w:val="3"/>
            <w:tcBorders>
              <w:top w:val="nil"/>
              <w:left w:val="nil"/>
              <w:bottom w:val="nil"/>
              <w:right w:val="single" w:sz="4" w:space="0" w:color="auto"/>
            </w:tcBorders>
            <w:shd w:val="clear" w:color="000000" w:fill="FFFFFF"/>
            <w:noWrap/>
            <w:vAlign w:val="bottom"/>
            <w:hideMark/>
          </w:tcPr>
          <w:p w14:paraId="4964EA1C" w14:textId="77777777" w:rsidR="00CE013C" w:rsidRPr="00BC1FE0" w:rsidRDefault="00CE013C" w:rsidP="007A16DE">
            <w:pPr>
              <w:rPr>
                <w:rFonts w:ascii="Calibri" w:hAnsi="Calibri" w:cs="Calibri"/>
                <w:color w:val="000000"/>
                <w:sz w:val="22"/>
                <w:szCs w:val="22"/>
              </w:rPr>
            </w:pPr>
            <w:r w:rsidRPr="00BC1FE0">
              <w:rPr>
                <w:rFonts w:ascii="Calibri" w:hAnsi="Calibri" w:cs="Calibri"/>
                <w:color w:val="000000"/>
                <w:sz w:val="22"/>
                <w:szCs w:val="22"/>
              </w:rPr>
              <w:t> </w:t>
            </w:r>
          </w:p>
        </w:tc>
      </w:tr>
      <w:tr w:rsidR="00CE013C" w:rsidRPr="00BC1FE0" w14:paraId="79F24BFF" w14:textId="77777777" w:rsidTr="00CE013C">
        <w:trPr>
          <w:trHeight w:val="300"/>
        </w:trPr>
        <w:tc>
          <w:tcPr>
            <w:tcW w:w="628" w:type="dxa"/>
            <w:gridSpan w:val="2"/>
            <w:tcBorders>
              <w:top w:val="nil"/>
              <w:left w:val="single" w:sz="4" w:space="0" w:color="auto"/>
              <w:bottom w:val="nil"/>
              <w:right w:val="nil"/>
            </w:tcBorders>
            <w:shd w:val="clear" w:color="000000" w:fill="FFF2CC"/>
            <w:noWrap/>
            <w:vAlign w:val="bottom"/>
            <w:hideMark/>
          </w:tcPr>
          <w:p w14:paraId="24D131F6"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1</w:t>
            </w:r>
          </w:p>
        </w:tc>
        <w:tc>
          <w:tcPr>
            <w:tcW w:w="1213" w:type="dxa"/>
            <w:tcBorders>
              <w:top w:val="nil"/>
              <w:left w:val="nil"/>
              <w:bottom w:val="nil"/>
              <w:right w:val="nil"/>
            </w:tcBorders>
            <w:shd w:val="clear" w:color="000000" w:fill="FFF2CC"/>
            <w:noWrap/>
            <w:vAlign w:val="bottom"/>
            <w:hideMark/>
          </w:tcPr>
          <w:p w14:paraId="08765E4C"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Kanchanpur</w:t>
            </w:r>
            <w:proofErr w:type="spellEnd"/>
          </w:p>
        </w:tc>
        <w:tc>
          <w:tcPr>
            <w:tcW w:w="3746" w:type="dxa"/>
            <w:tcBorders>
              <w:top w:val="nil"/>
              <w:left w:val="nil"/>
              <w:bottom w:val="nil"/>
              <w:right w:val="nil"/>
            </w:tcBorders>
            <w:shd w:val="clear" w:color="000000" w:fill="FFF2CC"/>
            <w:noWrap/>
            <w:vAlign w:val="bottom"/>
            <w:hideMark/>
          </w:tcPr>
          <w:p w14:paraId="400C385D"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Mahakali</w:t>
            </w:r>
            <w:proofErr w:type="spellEnd"/>
            <w:r w:rsidRPr="00BC1FE0">
              <w:rPr>
                <w:rFonts w:ascii="Calibri" w:hAnsi="Calibri" w:cs="Calibri"/>
                <w:color w:val="000000"/>
                <w:sz w:val="22"/>
                <w:szCs w:val="22"/>
              </w:rPr>
              <w:t xml:space="preserve"> Zonal Hospital</w:t>
            </w:r>
          </w:p>
        </w:tc>
        <w:tc>
          <w:tcPr>
            <w:tcW w:w="567" w:type="dxa"/>
            <w:tcBorders>
              <w:top w:val="nil"/>
              <w:left w:val="dotDotDash" w:sz="4" w:space="0" w:color="auto"/>
              <w:bottom w:val="nil"/>
              <w:right w:val="nil"/>
            </w:tcBorders>
            <w:shd w:val="clear" w:color="000000" w:fill="FFF2CC"/>
            <w:noWrap/>
            <w:vAlign w:val="bottom"/>
            <w:hideMark/>
          </w:tcPr>
          <w:p w14:paraId="2FDB2ED0"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1</w:t>
            </w:r>
          </w:p>
        </w:tc>
        <w:tc>
          <w:tcPr>
            <w:tcW w:w="1134" w:type="dxa"/>
            <w:tcBorders>
              <w:top w:val="nil"/>
              <w:left w:val="nil"/>
              <w:bottom w:val="nil"/>
              <w:right w:val="nil"/>
            </w:tcBorders>
            <w:shd w:val="clear" w:color="000000" w:fill="FFF2CC"/>
            <w:noWrap/>
            <w:vAlign w:val="bottom"/>
            <w:hideMark/>
          </w:tcPr>
          <w:p w14:paraId="069FB20A"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Jumla</w:t>
            </w:r>
            <w:proofErr w:type="spellEnd"/>
          </w:p>
        </w:tc>
        <w:tc>
          <w:tcPr>
            <w:tcW w:w="3827" w:type="dxa"/>
            <w:gridSpan w:val="3"/>
            <w:tcBorders>
              <w:top w:val="nil"/>
              <w:left w:val="nil"/>
              <w:bottom w:val="nil"/>
              <w:right w:val="single" w:sz="4" w:space="0" w:color="auto"/>
            </w:tcBorders>
            <w:shd w:val="clear" w:color="000000" w:fill="FFF2CC"/>
            <w:noWrap/>
            <w:vAlign w:val="bottom"/>
            <w:hideMark/>
          </w:tcPr>
          <w:p w14:paraId="377DE042"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Kharnali</w:t>
            </w:r>
            <w:proofErr w:type="spellEnd"/>
            <w:r w:rsidRPr="00BC1FE0">
              <w:rPr>
                <w:rFonts w:ascii="Calibri" w:hAnsi="Calibri" w:cs="Calibri"/>
                <w:color w:val="000000"/>
                <w:sz w:val="22"/>
                <w:szCs w:val="22"/>
              </w:rPr>
              <w:t xml:space="preserve"> Zonal Hospital</w:t>
            </w:r>
          </w:p>
        </w:tc>
      </w:tr>
      <w:tr w:rsidR="00CE013C" w:rsidRPr="00BC1FE0" w14:paraId="054C6BD0" w14:textId="77777777" w:rsidTr="00CE013C">
        <w:trPr>
          <w:trHeight w:val="300"/>
        </w:trPr>
        <w:tc>
          <w:tcPr>
            <w:tcW w:w="628" w:type="dxa"/>
            <w:gridSpan w:val="2"/>
            <w:tcBorders>
              <w:top w:val="nil"/>
              <w:left w:val="single" w:sz="4" w:space="0" w:color="auto"/>
              <w:bottom w:val="nil"/>
              <w:right w:val="nil"/>
            </w:tcBorders>
            <w:shd w:val="clear" w:color="000000" w:fill="FFFFFF"/>
            <w:noWrap/>
            <w:vAlign w:val="bottom"/>
            <w:hideMark/>
          </w:tcPr>
          <w:p w14:paraId="5F5A7BC2"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2</w:t>
            </w:r>
          </w:p>
        </w:tc>
        <w:tc>
          <w:tcPr>
            <w:tcW w:w="1213" w:type="dxa"/>
            <w:tcBorders>
              <w:top w:val="nil"/>
              <w:left w:val="nil"/>
              <w:bottom w:val="nil"/>
              <w:right w:val="nil"/>
            </w:tcBorders>
            <w:shd w:val="clear" w:color="000000" w:fill="FFFFFF"/>
            <w:noWrap/>
            <w:vAlign w:val="bottom"/>
            <w:hideMark/>
          </w:tcPr>
          <w:p w14:paraId="2D4AA0B6"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Baitadi</w:t>
            </w:r>
            <w:proofErr w:type="spellEnd"/>
          </w:p>
        </w:tc>
        <w:tc>
          <w:tcPr>
            <w:tcW w:w="3746" w:type="dxa"/>
            <w:tcBorders>
              <w:top w:val="nil"/>
              <w:left w:val="nil"/>
              <w:bottom w:val="nil"/>
              <w:right w:val="nil"/>
            </w:tcBorders>
            <w:shd w:val="clear" w:color="000000" w:fill="FFFFFF"/>
            <w:noWrap/>
            <w:vAlign w:val="bottom"/>
            <w:hideMark/>
          </w:tcPr>
          <w:p w14:paraId="23043ACA"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Baitadi</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c>
          <w:tcPr>
            <w:tcW w:w="567" w:type="dxa"/>
            <w:tcBorders>
              <w:top w:val="nil"/>
              <w:left w:val="dotDotDash" w:sz="4" w:space="0" w:color="auto"/>
              <w:bottom w:val="nil"/>
              <w:right w:val="nil"/>
            </w:tcBorders>
            <w:shd w:val="clear" w:color="000000" w:fill="FFFFFF"/>
            <w:noWrap/>
            <w:vAlign w:val="bottom"/>
            <w:hideMark/>
          </w:tcPr>
          <w:p w14:paraId="74501499"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2</w:t>
            </w:r>
          </w:p>
        </w:tc>
        <w:tc>
          <w:tcPr>
            <w:tcW w:w="1134" w:type="dxa"/>
            <w:tcBorders>
              <w:top w:val="nil"/>
              <w:left w:val="nil"/>
              <w:bottom w:val="nil"/>
              <w:right w:val="nil"/>
            </w:tcBorders>
            <w:shd w:val="clear" w:color="000000" w:fill="FFFFFF"/>
            <w:noWrap/>
            <w:vAlign w:val="bottom"/>
            <w:hideMark/>
          </w:tcPr>
          <w:p w14:paraId="3F331AC8"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Dolpa</w:t>
            </w:r>
            <w:proofErr w:type="spellEnd"/>
          </w:p>
        </w:tc>
        <w:tc>
          <w:tcPr>
            <w:tcW w:w="3827" w:type="dxa"/>
            <w:gridSpan w:val="3"/>
            <w:tcBorders>
              <w:top w:val="nil"/>
              <w:left w:val="nil"/>
              <w:bottom w:val="nil"/>
              <w:right w:val="single" w:sz="4" w:space="0" w:color="auto"/>
            </w:tcBorders>
            <w:shd w:val="clear" w:color="000000" w:fill="FFFFFF"/>
            <w:noWrap/>
            <w:vAlign w:val="bottom"/>
            <w:hideMark/>
          </w:tcPr>
          <w:p w14:paraId="26974565"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Dolpa</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r>
      <w:tr w:rsidR="00CE013C" w:rsidRPr="00BC1FE0" w14:paraId="31D2027F" w14:textId="77777777" w:rsidTr="00CE013C">
        <w:trPr>
          <w:trHeight w:val="300"/>
        </w:trPr>
        <w:tc>
          <w:tcPr>
            <w:tcW w:w="628" w:type="dxa"/>
            <w:gridSpan w:val="2"/>
            <w:tcBorders>
              <w:top w:val="nil"/>
              <w:left w:val="single" w:sz="4" w:space="0" w:color="auto"/>
              <w:bottom w:val="nil"/>
              <w:right w:val="nil"/>
            </w:tcBorders>
            <w:shd w:val="clear" w:color="000000" w:fill="FFFFFF"/>
            <w:noWrap/>
            <w:vAlign w:val="bottom"/>
            <w:hideMark/>
          </w:tcPr>
          <w:p w14:paraId="5FD0C574"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3</w:t>
            </w:r>
          </w:p>
        </w:tc>
        <w:tc>
          <w:tcPr>
            <w:tcW w:w="1213" w:type="dxa"/>
            <w:tcBorders>
              <w:top w:val="nil"/>
              <w:left w:val="nil"/>
              <w:bottom w:val="nil"/>
              <w:right w:val="nil"/>
            </w:tcBorders>
            <w:shd w:val="clear" w:color="000000" w:fill="FFFFFF"/>
            <w:noWrap/>
            <w:vAlign w:val="bottom"/>
            <w:hideMark/>
          </w:tcPr>
          <w:p w14:paraId="6733EA80"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Dadeldhura</w:t>
            </w:r>
            <w:proofErr w:type="spellEnd"/>
          </w:p>
        </w:tc>
        <w:tc>
          <w:tcPr>
            <w:tcW w:w="3746" w:type="dxa"/>
            <w:tcBorders>
              <w:top w:val="nil"/>
              <w:left w:val="nil"/>
              <w:bottom w:val="nil"/>
              <w:right w:val="nil"/>
            </w:tcBorders>
            <w:shd w:val="clear" w:color="000000" w:fill="FFFFFF"/>
            <w:noWrap/>
            <w:vAlign w:val="bottom"/>
            <w:hideMark/>
          </w:tcPr>
          <w:p w14:paraId="4DB817E7"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Dadeldhura</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c>
          <w:tcPr>
            <w:tcW w:w="567" w:type="dxa"/>
            <w:tcBorders>
              <w:top w:val="nil"/>
              <w:left w:val="dotDotDash" w:sz="4" w:space="0" w:color="auto"/>
              <w:bottom w:val="nil"/>
              <w:right w:val="nil"/>
            </w:tcBorders>
            <w:shd w:val="clear" w:color="000000" w:fill="FFFFFF"/>
            <w:noWrap/>
            <w:vAlign w:val="bottom"/>
            <w:hideMark/>
          </w:tcPr>
          <w:p w14:paraId="2A79C5DF"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3</w:t>
            </w:r>
          </w:p>
        </w:tc>
        <w:tc>
          <w:tcPr>
            <w:tcW w:w="1134" w:type="dxa"/>
            <w:tcBorders>
              <w:top w:val="nil"/>
              <w:left w:val="nil"/>
              <w:bottom w:val="nil"/>
              <w:right w:val="nil"/>
            </w:tcBorders>
            <w:shd w:val="clear" w:color="000000" w:fill="FFFFFF"/>
            <w:noWrap/>
            <w:vAlign w:val="bottom"/>
            <w:hideMark/>
          </w:tcPr>
          <w:p w14:paraId="1CA8C465"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Humla</w:t>
            </w:r>
            <w:proofErr w:type="spellEnd"/>
          </w:p>
        </w:tc>
        <w:tc>
          <w:tcPr>
            <w:tcW w:w="3827" w:type="dxa"/>
            <w:gridSpan w:val="3"/>
            <w:tcBorders>
              <w:top w:val="nil"/>
              <w:left w:val="nil"/>
              <w:bottom w:val="nil"/>
              <w:right w:val="single" w:sz="4" w:space="0" w:color="auto"/>
            </w:tcBorders>
            <w:shd w:val="clear" w:color="000000" w:fill="FFFFFF"/>
            <w:noWrap/>
            <w:vAlign w:val="bottom"/>
            <w:hideMark/>
          </w:tcPr>
          <w:p w14:paraId="11831C01"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Humla</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r>
      <w:tr w:rsidR="00CE013C" w:rsidRPr="00BC1FE0" w14:paraId="4447A1AA" w14:textId="77777777" w:rsidTr="00CE013C">
        <w:trPr>
          <w:trHeight w:val="300"/>
        </w:trPr>
        <w:tc>
          <w:tcPr>
            <w:tcW w:w="628" w:type="dxa"/>
            <w:gridSpan w:val="2"/>
            <w:tcBorders>
              <w:top w:val="nil"/>
              <w:left w:val="single" w:sz="4" w:space="0" w:color="auto"/>
              <w:bottom w:val="nil"/>
              <w:right w:val="nil"/>
            </w:tcBorders>
            <w:shd w:val="clear" w:color="000000" w:fill="FFFFFF"/>
            <w:noWrap/>
            <w:vAlign w:val="bottom"/>
            <w:hideMark/>
          </w:tcPr>
          <w:p w14:paraId="60B6906F"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4</w:t>
            </w:r>
          </w:p>
        </w:tc>
        <w:tc>
          <w:tcPr>
            <w:tcW w:w="1213" w:type="dxa"/>
            <w:tcBorders>
              <w:top w:val="nil"/>
              <w:left w:val="nil"/>
              <w:bottom w:val="nil"/>
              <w:right w:val="nil"/>
            </w:tcBorders>
            <w:shd w:val="clear" w:color="000000" w:fill="FFFFFF"/>
            <w:noWrap/>
            <w:vAlign w:val="bottom"/>
            <w:hideMark/>
          </w:tcPr>
          <w:p w14:paraId="56CFEB68"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Darchula</w:t>
            </w:r>
            <w:proofErr w:type="spellEnd"/>
          </w:p>
        </w:tc>
        <w:tc>
          <w:tcPr>
            <w:tcW w:w="3746" w:type="dxa"/>
            <w:tcBorders>
              <w:top w:val="nil"/>
              <w:left w:val="nil"/>
              <w:bottom w:val="nil"/>
              <w:right w:val="nil"/>
            </w:tcBorders>
            <w:shd w:val="clear" w:color="000000" w:fill="FFFFFF"/>
            <w:noWrap/>
            <w:vAlign w:val="bottom"/>
            <w:hideMark/>
          </w:tcPr>
          <w:p w14:paraId="0186E301"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Darchula</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c>
          <w:tcPr>
            <w:tcW w:w="567" w:type="dxa"/>
            <w:tcBorders>
              <w:top w:val="nil"/>
              <w:left w:val="dotDotDash" w:sz="4" w:space="0" w:color="auto"/>
              <w:bottom w:val="nil"/>
              <w:right w:val="nil"/>
            </w:tcBorders>
            <w:shd w:val="clear" w:color="000000" w:fill="FFFFFF"/>
            <w:noWrap/>
            <w:vAlign w:val="bottom"/>
            <w:hideMark/>
          </w:tcPr>
          <w:p w14:paraId="2EBF5842"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4</w:t>
            </w:r>
          </w:p>
        </w:tc>
        <w:tc>
          <w:tcPr>
            <w:tcW w:w="1134" w:type="dxa"/>
            <w:tcBorders>
              <w:top w:val="nil"/>
              <w:left w:val="nil"/>
              <w:bottom w:val="nil"/>
              <w:right w:val="nil"/>
            </w:tcBorders>
            <w:shd w:val="clear" w:color="000000" w:fill="FFFFFF"/>
            <w:noWrap/>
            <w:vAlign w:val="bottom"/>
            <w:hideMark/>
          </w:tcPr>
          <w:p w14:paraId="7DA9ACF9"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Kalikot</w:t>
            </w:r>
            <w:proofErr w:type="spellEnd"/>
          </w:p>
        </w:tc>
        <w:tc>
          <w:tcPr>
            <w:tcW w:w="3827" w:type="dxa"/>
            <w:gridSpan w:val="3"/>
            <w:tcBorders>
              <w:top w:val="nil"/>
              <w:left w:val="nil"/>
              <w:bottom w:val="nil"/>
              <w:right w:val="single" w:sz="4" w:space="0" w:color="auto"/>
            </w:tcBorders>
            <w:shd w:val="clear" w:color="000000" w:fill="FFFFFF"/>
            <w:noWrap/>
            <w:vAlign w:val="bottom"/>
            <w:hideMark/>
          </w:tcPr>
          <w:p w14:paraId="715DBF5B"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Kalikot</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r>
      <w:tr w:rsidR="00CE013C" w:rsidRPr="00BC1FE0" w14:paraId="04BA9223" w14:textId="77777777" w:rsidTr="00CE013C">
        <w:trPr>
          <w:trHeight w:val="300"/>
        </w:trPr>
        <w:tc>
          <w:tcPr>
            <w:tcW w:w="628" w:type="dxa"/>
            <w:gridSpan w:val="2"/>
            <w:tcBorders>
              <w:top w:val="nil"/>
              <w:left w:val="single" w:sz="4" w:space="0" w:color="auto"/>
              <w:bottom w:val="nil"/>
              <w:right w:val="nil"/>
            </w:tcBorders>
            <w:shd w:val="clear" w:color="000000" w:fill="FFFFFF"/>
            <w:noWrap/>
            <w:vAlign w:val="bottom"/>
            <w:hideMark/>
          </w:tcPr>
          <w:p w14:paraId="0B11E176" w14:textId="77777777" w:rsidR="00CE013C" w:rsidRPr="00BC1FE0" w:rsidRDefault="00CE013C" w:rsidP="007A16DE">
            <w:pPr>
              <w:rPr>
                <w:rFonts w:ascii="Calibri" w:hAnsi="Calibri" w:cs="Calibri"/>
                <w:color w:val="000000"/>
                <w:sz w:val="22"/>
                <w:szCs w:val="22"/>
              </w:rPr>
            </w:pPr>
            <w:r w:rsidRPr="00BC1FE0">
              <w:rPr>
                <w:rFonts w:ascii="Calibri" w:hAnsi="Calibri" w:cs="Calibri"/>
                <w:color w:val="000000"/>
                <w:sz w:val="22"/>
                <w:szCs w:val="22"/>
              </w:rPr>
              <w:t> </w:t>
            </w:r>
          </w:p>
        </w:tc>
        <w:tc>
          <w:tcPr>
            <w:tcW w:w="1213" w:type="dxa"/>
            <w:tcBorders>
              <w:top w:val="nil"/>
              <w:left w:val="nil"/>
              <w:bottom w:val="nil"/>
              <w:right w:val="nil"/>
            </w:tcBorders>
            <w:shd w:val="clear" w:color="000000" w:fill="FFFFFF"/>
            <w:noWrap/>
            <w:vAlign w:val="bottom"/>
            <w:hideMark/>
          </w:tcPr>
          <w:p w14:paraId="48031228" w14:textId="77777777" w:rsidR="00CE013C" w:rsidRPr="00BC1FE0" w:rsidRDefault="00CE013C" w:rsidP="007A16DE">
            <w:pPr>
              <w:rPr>
                <w:rFonts w:ascii="Calibri" w:hAnsi="Calibri" w:cs="Calibri"/>
                <w:color w:val="000000"/>
                <w:sz w:val="22"/>
                <w:szCs w:val="22"/>
              </w:rPr>
            </w:pPr>
            <w:r w:rsidRPr="00BC1FE0">
              <w:rPr>
                <w:rFonts w:ascii="Calibri" w:hAnsi="Calibri" w:cs="Calibri"/>
                <w:color w:val="000000"/>
                <w:sz w:val="22"/>
                <w:szCs w:val="22"/>
              </w:rPr>
              <w:t> </w:t>
            </w:r>
          </w:p>
        </w:tc>
        <w:tc>
          <w:tcPr>
            <w:tcW w:w="3746" w:type="dxa"/>
            <w:tcBorders>
              <w:top w:val="nil"/>
              <w:left w:val="nil"/>
              <w:bottom w:val="nil"/>
              <w:right w:val="nil"/>
            </w:tcBorders>
            <w:shd w:val="clear" w:color="000000" w:fill="FFFFFF"/>
            <w:noWrap/>
            <w:vAlign w:val="bottom"/>
            <w:hideMark/>
          </w:tcPr>
          <w:p w14:paraId="38DC5B67" w14:textId="77777777" w:rsidR="00CE013C" w:rsidRPr="00BC1FE0" w:rsidRDefault="00CE013C" w:rsidP="007A16DE">
            <w:pPr>
              <w:rPr>
                <w:rFonts w:ascii="Calibri" w:hAnsi="Calibri" w:cs="Calibri"/>
                <w:color w:val="000000"/>
                <w:sz w:val="22"/>
                <w:szCs w:val="22"/>
              </w:rPr>
            </w:pPr>
            <w:r w:rsidRPr="00BC1FE0">
              <w:rPr>
                <w:rFonts w:ascii="Calibri" w:hAnsi="Calibri" w:cs="Calibri"/>
                <w:color w:val="000000"/>
                <w:sz w:val="22"/>
                <w:szCs w:val="22"/>
              </w:rPr>
              <w:t> </w:t>
            </w:r>
          </w:p>
        </w:tc>
        <w:tc>
          <w:tcPr>
            <w:tcW w:w="567" w:type="dxa"/>
            <w:tcBorders>
              <w:top w:val="nil"/>
              <w:left w:val="dotDotDash" w:sz="4" w:space="0" w:color="auto"/>
              <w:bottom w:val="nil"/>
              <w:right w:val="nil"/>
            </w:tcBorders>
            <w:shd w:val="clear" w:color="000000" w:fill="FFFFFF"/>
            <w:noWrap/>
            <w:vAlign w:val="bottom"/>
            <w:hideMark/>
          </w:tcPr>
          <w:p w14:paraId="78AB5435" w14:textId="77777777" w:rsidR="00CE013C" w:rsidRPr="00BC1FE0" w:rsidRDefault="00CE013C" w:rsidP="007A16DE">
            <w:pPr>
              <w:jc w:val="right"/>
              <w:rPr>
                <w:rFonts w:ascii="Calibri" w:hAnsi="Calibri" w:cs="Calibri"/>
                <w:color w:val="000000"/>
                <w:sz w:val="22"/>
                <w:szCs w:val="22"/>
              </w:rPr>
            </w:pPr>
            <w:r w:rsidRPr="00BC1FE0">
              <w:rPr>
                <w:rFonts w:ascii="Calibri" w:hAnsi="Calibri" w:cs="Calibri"/>
                <w:color w:val="000000"/>
                <w:sz w:val="22"/>
                <w:szCs w:val="22"/>
              </w:rPr>
              <w:t>5</w:t>
            </w:r>
          </w:p>
        </w:tc>
        <w:tc>
          <w:tcPr>
            <w:tcW w:w="1134" w:type="dxa"/>
            <w:tcBorders>
              <w:top w:val="nil"/>
              <w:left w:val="nil"/>
              <w:bottom w:val="nil"/>
              <w:right w:val="nil"/>
            </w:tcBorders>
            <w:shd w:val="clear" w:color="000000" w:fill="FFFFFF"/>
            <w:noWrap/>
            <w:vAlign w:val="bottom"/>
            <w:hideMark/>
          </w:tcPr>
          <w:p w14:paraId="5FCA74A1"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Mugu</w:t>
            </w:r>
            <w:proofErr w:type="spellEnd"/>
          </w:p>
        </w:tc>
        <w:tc>
          <w:tcPr>
            <w:tcW w:w="3827" w:type="dxa"/>
            <w:gridSpan w:val="3"/>
            <w:tcBorders>
              <w:top w:val="nil"/>
              <w:left w:val="nil"/>
              <w:bottom w:val="nil"/>
              <w:right w:val="single" w:sz="4" w:space="0" w:color="auto"/>
            </w:tcBorders>
            <w:shd w:val="clear" w:color="000000" w:fill="FFFFFF"/>
            <w:noWrap/>
            <w:vAlign w:val="bottom"/>
            <w:hideMark/>
          </w:tcPr>
          <w:p w14:paraId="74E93C98" w14:textId="77777777" w:rsidR="00CE013C" w:rsidRPr="00BC1FE0" w:rsidRDefault="00CE013C" w:rsidP="007A16DE">
            <w:pPr>
              <w:rPr>
                <w:rFonts w:ascii="Calibri" w:hAnsi="Calibri" w:cs="Calibri"/>
                <w:color w:val="000000"/>
                <w:sz w:val="22"/>
                <w:szCs w:val="22"/>
              </w:rPr>
            </w:pPr>
            <w:proofErr w:type="spellStart"/>
            <w:r w:rsidRPr="00BC1FE0">
              <w:rPr>
                <w:rFonts w:ascii="Calibri" w:hAnsi="Calibri" w:cs="Calibri"/>
                <w:color w:val="000000"/>
                <w:sz w:val="22"/>
                <w:szCs w:val="22"/>
              </w:rPr>
              <w:t>Mugu</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r>
      <w:tr w:rsidR="00CE013C" w:rsidRPr="00BC1FE0" w14:paraId="16D787E1" w14:textId="77777777" w:rsidTr="00CE013C">
        <w:trPr>
          <w:trHeight w:val="300"/>
        </w:trPr>
        <w:tc>
          <w:tcPr>
            <w:tcW w:w="628" w:type="dxa"/>
            <w:gridSpan w:val="2"/>
            <w:tcBorders>
              <w:top w:val="nil"/>
              <w:left w:val="single" w:sz="4" w:space="0" w:color="auto"/>
              <w:bottom w:val="nil"/>
              <w:right w:val="nil"/>
            </w:tcBorders>
            <w:shd w:val="clear" w:color="000000" w:fill="FFFFFF"/>
            <w:noWrap/>
            <w:vAlign w:val="bottom"/>
          </w:tcPr>
          <w:p w14:paraId="7B124BB2" w14:textId="0244579A" w:rsidR="00CE013C" w:rsidRPr="00CE013C" w:rsidRDefault="00CE013C" w:rsidP="00CE013C">
            <w:pPr>
              <w:rPr>
                <w:rFonts w:ascii="Calibri" w:hAnsi="Calibri" w:cs="Calibri"/>
                <w:b/>
                <w:bCs/>
                <w:color w:val="000000"/>
                <w:sz w:val="22"/>
                <w:szCs w:val="22"/>
              </w:rPr>
            </w:pPr>
            <w:proofErr w:type="spellStart"/>
            <w:r w:rsidRPr="00BC1FE0">
              <w:rPr>
                <w:rFonts w:ascii="Calibri" w:hAnsi="Calibri" w:cs="Calibri"/>
                <w:b/>
                <w:bCs/>
                <w:color w:val="000000"/>
                <w:sz w:val="22"/>
                <w:szCs w:val="22"/>
              </w:rPr>
              <w:t>Rapti</w:t>
            </w:r>
            <w:proofErr w:type="spellEnd"/>
          </w:p>
        </w:tc>
        <w:tc>
          <w:tcPr>
            <w:tcW w:w="1213" w:type="dxa"/>
            <w:tcBorders>
              <w:top w:val="nil"/>
              <w:left w:val="nil"/>
              <w:bottom w:val="nil"/>
              <w:right w:val="nil"/>
            </w:tcBorders>
            <w:shd w:val="clear" w:color="000000" w:fill="FFFFFF"/>
            <w:noWrap/>
            <w:vAlign w:val="bottom"/>
          </w:tcPr>
          <w:p w14:paraId="07EEEF77" w14:textId="77777777" w:rsidR="00CE013C" w:rsidRPr="00BC1FE0" w:rsidRDefault="00CE013C" w:rsidP="00CE013C">
            <w:pPr>
              <w:rPr>
                <w:rFonts w:ascii="Calibri" w:hAnsi="Calibri" w:cs="Calibri"/>
                <w:color w:val="000000"/>
                <w:sz w:val="22"/>
                <w:szCs w:val="22"/>
              </w:rPr>
            </w:pPr>
          </w:p>
        </w:tc>
        <w:tc>
          <w:tcPr>
            <w:tcW w:w="3746" w:type="dxa"/>
            <w:tcBorders>
              <w:top w:val="nil"/>
              <w:left w:val="nil"/>
              <w:bottom w:val="nil"/>
              <w:right w:val="nil"/>
            </w:tcBorders>
            <w:shd w:val="clear" w:color="000000" w:fill="FFFFFF"/>
            <w:noWrap/>
            <w:vAlign w:val="bottom"/>
          </w:tcPr>
          <w:p w14:paraId="74656F2F" w14:textId="77777777" w:rsidR="00CE013C" w:rsidRPr="00BC1FE0" w:rsidRDefault="00CE013C" w:rsidP="00CE013C">
            <w:pPr>
              <w:rPr>
                <w:rFonts w:ascii="Calibri" w:hAnsi="Calibri" w:cs="Calibri"/>
                <w:color w:val="000000"/>
                <w:sz w:val="22"/>
                <w:szCs w:val="22"/>
              </w:rPr>
            </w:pPr>
          </w:p>
        </w:tc>
        <w:tc>
          <w:tcPr>
            <w:tcW w:w="567" w:type="dxa"/>
            <w:tcBorders>
              <w:top w:val="nil"/>
              <w:left w:val="dotDotDash" w:sz="4" w:space="0" w:color="auto"/>
              <w:bottom w:val="nil"/>
              <w:right w:val="nil"/>
            </w:tcBorders>
            <w:shd w:val="clear" w:color="000000" w:fill="FFFFFF"/>
            <w:noWrap/>
            <w:vAlign w:val="bottom"/>
          </w:tcPr>
          <w:p w14:paraId="72675ECC" w14:textId="77777777" w:rsidR="00CE013C" w:rsidRPr="00BC1FE0" w:rsidRDefault="00CE013C" w:rsidP="00CE013C">
            <w:pPr>
              <w:jc w:val="right"/>
              <w:rPr>
                <w:rFonts w:ascii="Calibri" w:hAnsi="Calibri" w:cs="Calibri"/>
                <w:color w:val="000000"/>
                <w:sz w:val="22"/>
                <w:szCs w:val="22"/>
              </w:rPr>
            </w:pPr>
          </w:p>
        </w:tc>
        <w:tc>
          <w:tcPr>
            <w:tcW w:w="1134" w:type="dxa"/>
            <w:tcBorders>
              <w:top w:val="nil"/>
              <w:left w:val="nil"/>
              <w:bottom w:val="nil"/>
              <w:right w:val="nil"/>
            </w:tcBorders>
            <w:shd w:val="clear" w:color="000000" w:fill="FFFFFF"/>
            <w:noWrap/>
            <w:vAlign w:val="bottom"/>
          </w:tcPr>
          <w:p w14:paraId="02ACBAB7" w14:textId="77777777" w:rsidR="00CE013C" w:rsidRPr="00BC1FE0" w:rsidRDefault="00CE013C" w:rsidP="00CE013C">
            <w:pPr>
              <w:rPr>
                <w:rFonts w:ascii="Calibri" w:hAnsi="Calibri" w:cs="Calibri"/>
                <w:color w:val="000000"/>
                <w:sz w:val="22"/>
                <w:szCs w:val="22"/>
              </w:rPr>
            </w:pPr>
          </w:p>
        </w:tc>
        <w:tc>
          <w:tcPr>
            <w:tcW w:w="3827" w:type="dxa"/>
            <w:gridSpan w:val="3"/>
            <w:tcBorders>
              <w:top w:val="nil"/>
              <w:left w:val="nil"/>
              <w:bottom w:val="nil"/>
              <w:right w:val="single" w:sz="4" w:space="0" w:color="auto"/>
            </w:tcBorders>
            <w:shd w:val="clear" w:color="000000" w:fill="FFFFFF"/>
            <w:noWrap/>
            <w:vAlign w:val="bottom"/>
          </w:tcPr>
          <w:p w14:paraId="3783A2AC" w14:textId="77777777" w:rsidR="00CE013C" w:rsidRPr="00BC1FE0" w:rsidRDefault="00CE013C" w:rsidP="00CE013C">
            <w:pPr>
              <w:rPr>
                <w:rFonts w:ascii="Calibri" w:hAnsi="Calibri" w:cs="Calibri"/>
                <w:color w:val="000000"/>
                <w:sz w:val="22"/>
                <w:szCs w:val="22"/>
              </w:rPr>
            </w:pPr>
          </w:p>
        </w:tc>
      </w:tr>
      <w:tr w:rsidR="00CE013C" w:rsidRPr="00BC1FE0" w14:paraId="23AC9ECD" w14:textId="77777777" w:rsidTr="00CE013C">
        <w:trPr>
          <w:trHeight w:val="300"/>
        </w:trPr>
        <w:tc>
          <w:tcPr>
            <w:tcW w:w="628" w:type="dxa"/>
            <w:gridSpan w:val="2"/>
            <w:tcBorders>
              <w:top w:val="nil"/>
              <w:left w:val="single" w:sz="4" w:space="0" w:color="auto"/>
              <w:bottom w:val="nil"/>
              <w:right w:val="nil"/>
            </w:tcBorders>
            <w:shd w:val="clear" w:color="auto" w:fill="FFF2CC" w:themeFill="accent4" w:themeFillTint="33"/>
            <w:noWrap/>
            <w:vAlign w:val="bottom"/>
          </w:tcPr>
          <w:p w14:paraId="3BA21FAB" w14:textId="6F892FC4" w:rsidR="00CE013C" w:rsidRPr="00CE013C" w:rsidRDefault="00CE013C" w:rsidP="00CE013C">
            <w:pPr>
              <w:rPr>
                <w:rFonts w:ascii="Calibri" w:hAnsi="Calibri" w:cs="Calibri"/>
                <w:color w:val="000000"/>
                <w:sz w:val="22"/>
                <w:szCs w:val="22"/>
              </w:rPr>
            </w:pPr>
            <w:r w:rsidRPr="00BC1FE0">
              <w:rPr>
                <w:rFonts w:ascii="Calibri" w:hAnsi="Calibri" w:cs="Calibri"/>
                <w:color w:val="000000"/>
                <w:sz w:val="22"/>
                <w:szCs w:val="22"/>
              </w:rPr>
              <w:t>1</w:t>
            </w:r>
          </w:p>
        </w:tc>
        <w:tc>
          <w:tcPr>
            <w:tcW w:w="1213" w:type="dxa"/>
            <w:tcBorders>
              <w:top w:val="nil"/>
              <w:left w:val="nil"/>
              <w:bottom w:val="nil"/>
              <w:right w:val="nil"/>
            </w:tcBorders>
            <w:shd w:val="clear" w:color="auto" w:fill="FFF2CC" w:themeFill="accent4" w:themeFillTint="33"/>
            <w:noWrap/>
            <w:vAlign w:val="bottom"/>
          </w:tcPr>
          <w:p w14:paraId="55A5AAD4" w14:textId="5DCF7A21" w:rsidR="00CE013C" w:rsidRPr="00BC1FE0" w:rsidRDefault="00CE013C" w:rsidP="00CE013C">
            <w:pPr>
              <w:rPr>
                <w:rFonts w:ascii="Calibri" w:hAnsi="Calibri" w:cs="Calibri"/>
                <w:color w:val="000000"/>
                <w:sz w:val="22"/>
                <w:szCs w:val="22"/>
              </w:rPr>
            </w:pPr>
            <w:r w:rsidRPr="00BC1FE0">
              <w:rPr>
                <w:rFonts w:ascii="Calibri" w:hAnsi="Calibri" w:cs="Calibri"/>
                <w:color w:val="000000"/>
                <w:sz w:val="22"/>
                <w:szCs w:val="22"/>
              </w:rPr>
              <w:t>Dang</w:t>
            </w:r>
          </w:p>
        </w:tc>
        <w:tc>
          <w:tcPr>
            <w:tcW w:w="3746" w:type="dxa"/>
            <w:tcBorders>
              <w:top w:val="nil"/>
              <w:left w:val="nil"/>
              <w:bottom w:val="nil"/>
              <w:right w:val="nil"/>
            </w:tcBorders>
            <w:shd w:val="clear" w:color="auto" w:fill="FFF2CC" w:themeFill="accent4" w:themeFillTint="33"/>
            <w:noWrap/>
            <w:vAlign w:val="bottom"/>
          </w:tcPr>
          <w:p w14:paraId="4F975A56" w14:textId="0B4B03B7" w:rsidR="00CE013C" w:rsidRPr="00BC1FE0" w:rsidRDefault="00CE013C" w:rsidP="00CE013C">
            <w:pPr>
              <w:rPr>
                <w:rFonts w:ascii="Calibri" w:hAnsi="Calibri" w:cs="Calibri"/>
                <w:color w:val="000000"/>
                <w:sz w:val="22"/>
                <w:szCs w:val="22"/>
              </w:rPr>
            </w:pPr>
            <w:proofErr w:type="spellStart"/>
            <w:r w:rsidRPr="00BC1FE0">
              <w:rPr>
                <w:rFonts w:ascii="Calibri" w:hAnsi="Calibri" w:cs="Calibri"/>
                <w:color w:val="000000"/>
                <w:sz w:val="22"/>
                <w:szCs w:val="22"/>
              </w:rPr>
              <w:t>Rapti</w:t>
            </w:r>
            <w:proofErr w:type="spellEnd"/>
            <w:r w:rsidRPr="00BC1FE0">
              <w:rPr>
                <w:rFonts w:ascii="Calibri" w:hAnsi="Calibri" w:cs="Calibri"/>
                <w:color w:val="000000"/>
                <w:sz w:val="22"/>
                <w:szCs w:val="22"/>
              </w:rPr>
              <w:t xml:space="preserve"> Sub-Regional Hospital</w:t>
            </w:r>
          </w:p>
        </w:tc>
        <w:tc>
          <w:tcPr>
            <w:tcW w:w="567" w:type="dxa"/>
            <w:tcBorders>
              <w:top w:val="nil"/>
              <w:left w:val="dotDotDash" w:sz="4" w:space="0" w:color="auto"/>
              <w:bottom w:val="nil"/>
              <w:right w:val="nil"/>
            </w:tcBorders>
            <w:shd w:val="clear" w:color="000000" w:fill="FFFFFF"/>
            <w:noWrap/>
            <w:vAlign w:val="bottom"/>
          </w:tcPr>
          <w:p w14:paraId="7C716E7A" w14:textId="77777777" w:rsidR="00CE013C" w:rsidRPr="00BC1FE0" w:rsidRDefault="00CE013C" w:rsidP="00CE013C">
            <w:pPr>
              <w:jc w:val="right"/>
              <w:rPr>
                <w:rFonts w:ascii="Calibri" w:hAnsi="Calibri" w:cs="Calibri"/>
                <w:color w:val="000000"/>
                <w:sz w:val="22"/>
                <w:szCs w:val="22"/>
              </w:rPr>
            </w:pPr>
          </w:p>
        </w:tc>
        <w:tc>
          <w:tcPr>
            <w:tcW w:w="1134" w:type="dxa"/>
            <w:tcBorders>
              <w:top w:val="nil"/>
              <w:left w:val="nil"/>
              <w:bottom w:val="nil"/>
              <w:right w:val="nil"/>
            </w:tcBorders>
            <w:shd w:val="clear" w:color="000000" w:fill="FFFFFF"/>
            <w:noWrap/>
            <w:vAlign w:val="bottom"/>
          </w:tcPr>
          <w:p w14:paraId="26A84B56" w14:textId="77777777" w:rsidR="00CE013C" w:rsidRPr="00BC1FE0" w:rsidRDefault="00CE013C" w:rsidP="00CE013C">
            <w:pPr>
              <w:rPr>
                <w:rFonts w:ascii="Calibri" w:hAnsi="Calibri" w:cs="Calibri"/>
                <w:color w:val="000000"/>
                <w:sz w:val="22"/>
                <w:szCs w:val="22"/>
              </w:rPr>
            </w:pPr>
          </w:p>
        </w:tc>
        <w:tc>
          <w:tcPr>
            <w:tcW w:w="3827" w:type="dxa"/>
            <w:gridSpan w:val="3"/>
            <w:tcBorders>
              <w:top w:val="nil"/>
              <w:left w:val="nil"/>
              <w:bottom w:val="nil"/>
              <w:right w:val="single" w:sz="4" w:space="0" w:color="auto"/>
            </w:tcBorders>
            <w:shd w:val="clear" w:color="000000" w:fill="FFFFFF"/>
            <w:noWrap/>
            <w:vAlign w:val="bottom"/>
          </w:tcPr>
          <w:p w14:paraId="215EF664" w14:textId="77777777" w:rsidR="00CE013C" w:rsidRPr="00BC1FE0" w:rsidRDefault="00CE013C" w:rsidP="00CE013C">
            <w:pPr>
              <w:rPr>
                <w:rFonts w:ascii="Calibri" w:hAnsi="Calibri" w:cs="Calibri"/>
                <w:color w:val="000000"/>
                <w:sz w:val="22"/>
                <w:szCs w:val="22"/>
              </w:rPr>
            </w:pPr>
          </w:p>
        </w:tc>
      </w:tr>
      <w:tr w:rsidR="00CE013C" w:rsidRPr="00BC1FE0" w14:paraId="3CC7086C" w14:textId="77777777" w:rsidTr="00CE013C">
        <w:trPr>
          <w:trHeight w:val="300"/>
        </w:trPr>
        <w:tc>
          <w:tcPr>
            <w:tcW w:w="628" w:type="dxa"/>
            <w:gridSpan w:val="2"/>
            <w:tcBorders>
              <w:top w:val="nil"/>
              <w:left w:val="single" w:sz="4" w:space="0" w:color="auto"/>
              <w:bottom w:val="nil"/>
              <w:right w:val="nil"/>
            </w:tcBorders>
            <w:shd w:val="clear" w:color="auto" w:fill="FFF2CC" w:themeFill="accent4" w:themeFillTint="33"/>
            <w:noWrap/>
            <w:vAlign w:val="bottom"/>
          </w:tcPr>
          <w:p w14:paraId="4982A086" w14:textId="7CFA55A1" w:rsidR="00CE013C" w:rsidRPr="00CE013C" w:rsidRDefault="00CE013C" w:rsidP="00CE013C">
            <w:pPr>
              <w:rPr>
                <w:rFonts w:ascii="Calibri" w:hAnsi="Calibri" w:cs="Calibri"/>
                <w:b/>
                <w:bCs/>
                <w:color w:val="000000"/>
                <w:sz w:val="22"/>
                <w:szCs w:val="22"/>
              </w:rPr>
            </w:pPr>
            <w:r w:rsidRPr="00BC1FE0">
              <w:rPr>
                <w:rFonts w:ascii="Calibri" w:hAnsi="Calibri" w:cs="Calibri"/>
                <w:color w:val="000000"/>
                <w:sz w:val="22"/>
                <w:szCs w:val="22"/>
              </w:rPr>
              <w:t>2</w:t>
            </w:r>
          </w:p>
        </w:tc>
        <w:tc>
          <w:tcPr>
            <w:tcW w:w="1213" w:type="dxa"/>
            <w:tcBorders>
              <w:top w:val="nil"/>
              <w:left w:val="nil"/>
              <w:bottom w:val="nil"/>
              <w:right w:val="nil"/>
            </w:tcBorders>
            <w:shd w:val="clear" w:color="auto" w:fill="FFF2CC" w:themeFill="accent4" w:themeFillTint="33"/>
            <w:noWrap/>
            <w:vAlign w:val="bottom"/>
          </w:tcPr>
          <w:p w14:paraId="33551DF4" w14:textId="71D1A760" w:rsidR="00CE013C" w:rsidRPr="00BC1FE0" w:rsidRDefault="00CE013C" w:rsidP="00CE013C">
            <w:pPr>
              <w:rPr>
                <w:rFonts w:ascii="Calibri" w:hAnsi="Calibri" w:cs="Calibri"/>
                <w:color w:val="000000"/>
                <w:sz w:val="22"/>
                <w:szCs w:val="22"/>
              </w:rPr>
            </w:pPr>
            <w:r w:rsidRPr="00BC1FE0">
              <w:rPr>
                <w:rFonts w:ascii="Calibri" w:hAnsi="Calibri" w:cs="Calibri"/>
                <w:color w:val="000000"/>
                <w:sz w:val="22"/>
                <w:szCs w:val="22"/>
              </w:rPr>
              <w:t>Dang</w:t>
            </w:r>
          </w:p>
        </w:tc>
        <w:tc>
          <w:tcPr>
            <w:tcW w:w="3746" w:type="dxa"/>
            <w:tcBorders>
              <w:top w:val="nil"/>
              <w:left w:val="nil"/>
              <w:bottom w:val="nil"/>
              <w:right w:val="nil"/>
            </w:tcBorders>
            <w:shd w:val="clear" w:color="auto" w:fill="FFF2CC" w:themeFill="accent4" w:themeFillTint="33"/>
            <w:noWrap/>
            <w:vAlign w:val="bottom"/>
          </w:tcPr>
          <w:p w14:paraId="636AFB58" w14:textId="1D6A5ADE" w:rsidR="00CE013C" w:rsidRPr="00BC1FE0" w:rsidRDefault="00CE013C" w:rsidP="00CE013C">
            <w:pPr>
              <w:rPr>
                <w:rFonts w:ascii="Calibri" w:hAnsi="Calibri" w:cs="Calibri"/>
                <w:color w:val="000000"/>
                <w:sz w:val="22"/>
                <w:szCs w:val="22"/>
              </w:rPr>
            </w:pPr>
            <w:proofErr w:type="spellStart"/>
            <w:r w:rsidRPr="00BC1FE0">
              <w:rPr>
                <w:rFonts w:ascii="Calibri" w:hAnsi="Calibri" w:cs="Calibri"/>
                <w:color w:val="000000"/>
                <w:sz w:val="22"/>
                <w:szCs w:val="22"/>
              </w:rPr>
              <w:t>Rapti</w:t>
            </w:r>
            <w:proofErr w:type="spellEnd"/>
            <w:r w:rsidRPr="00BC1FE0">
              <w:rPr>
                <w:rFonts w:ascii="Calibri" w:hAnsi="Calibri" w:cs="Calibri"/>
                <w:color w:val="000000"/>
                <w:sz w:val="22"/>
                <w:szCs w:val="22"/>
              </w:rPr>
              <w:t xml:space="preserve"> Zonal Hospital</w:t>
            </w:r>
          </w:p>
        </w:tc>
        <w:tc>
          <w:tcPr>
            <w:tcW w:w="567" w:type="dxa"/>
            <w:tcBorders>
              <w:top w:val="nil"/>
              <w:left w:val="dotDotDash" w:sz="4" w:space="0" w:color="auto"/>
              <w:bottom w:val="nil"/>
              <w:right w:val="nil"/>
            </w:tcBorders>
            <w:shd w:val="clear" w:color="000000" w:fill="FFFFFF"/>
            <w:noWrap/>
            <w:vAlign w:val="bottom"/>
          </w:tcPr>
          <w:p w14:paraId="1A3959C7" w14:textId="77777777" w:rsidR="00CE013C" w:rsidRPr="00BC1FE0" w:rsidRDefault="00CE013C" w:rsidP="00CE013C">
            <w:pPr>
              <w:jc w:val="right"/>
              <w:rPr>
                <w:rFonts w:ascii="Calibri" w:hAnsi="Calibri" w:cs="Calibri"/>
                <w:color w:val="000000"/>
                <w:sz w:val="22"/>
                <w:szCs w:val="22"/>
              </w:rPr>
            </w:pPr>
          </w:p>
        </w:tc>
        <w:tc>
          <w:tcPr>
            <w:tcW w:w="1134" w:type="dxa"/>
            <w:tcBorders>
              <w:top w:val="nil"/>
              <w:left w:val="nil"/>
              <w:bottom w:val="nil"/>
              <w:right w:val="nil"/>
            </w:tcBorders>
            <w:shd w:val="clear" w:color="000000" w:fill="FFFFFF"/>
            <w:noWrap/>
            <w:vAlign w:val="bottom"/>
          </w:tcPr>
          <w:p w14:paraId="2535F5F8" w14:textId="77777777" w:rsidR="00CE013C" w:rsidRPr="00BC1FE0" w:rsidRDefault="00CE013C" w:rsidP="00CE013C">
            <w:pPr>
              <w:rPr>
                <w:rFonts w:ascii="Calibri" w:hAnsi="Calibri" w:cs="Calibri"/>
                <w:color w:val="000000"/>
                <w:sz w:val="22"/>
                <w:szCs w:val="22"/>
              </w:rPr>
            </w:pPr>
          </w:p>
        </w:tc>
        <w:tc>
          <w:tcPr>
            <w:tcW w:w="3827" w:type="dxa"/>
            <w:gridSpan w:val="3"/>
            <w:tcBorders>
              <w:top w:val="nil"/>
              <w:left w:val="nil"/>
              <w:bottom w:val="nil"/>
              <w:right w:val="single" w:sz="4" w:space="0" w:color="auto"/>
            </w:tcBorders>
            <w:shd w:val="clear" w:color="000000" w:fill="FFFFFF"/>
            <w:noWrap/>
            <w:vAlign w:val="bottom"/>
          </w:tcPr>
          <w:p w14:paraId="2229FA4C" w14:textId="77777777" w:rsidR="00CE013C" w:rsidRPr="00BC1FE0" w:rsidRDefault="00CE013C" w:rsidP="00CE013C">
            <w:pPr>
              <w:rPr>
                <w:rFonts w:ascii="Calibri" w:hAnsi="Calibri" w:cs="Calibri"/>
                <w:color w:val="000000"/>
                <w:sz w:val="22"/>
                <w:szCs w:val="22"/>
              </w:rPr>
            </w:pPr>
          </w:p>
        </w:tc>
      </w:tr>
      <w:tr w:rsidR="00CE013C" w:rsidRPr="00BC1FE0" w14:paraId="737C6667" w14:textId="77777777" w:rsidTr="00CE013C">
        <w:trPr>
          <w:trHeight w:val="300"/>
        </w:trPr>
        <w:tc>
          <w:tcPr>
            <w:tcW w:w="628" w:type="dxa"/>
            <w:gridSpan w:val="2"/>
            <w:tcBorders>
              <w:top w:val="nil"/>
              <w:left w:val="single" w:sz="4" w:space="0" w:color="auto"/>
              <w:bottom w:val="nil"/>
              <w:right w:val="nil"/>
            </w:tcBorders>
            <w:shd w:val="clear" w:color="000000" w:fill="FFFFFF"/>
            <w:noWrap/>
            <w:vAlign w:val="bottom"/>
          </w:tcPr>
          <w:p w14:paraId="15600520" w14:textId="2AB40331" w:rsidR="00CE013C" w:rsidRPr="00CE013C" w:rsidRDefault="00CE013C" w:rsidP="00CE013C">
            <w:pPr>
              <w:rPr>
                <w:rFonts w:ascii="Calibri" w:hAnsi="Calibri" w:cs="Calibri"/>
                <w:b/>
                <w:bCs/>
                <w:color w:val="000000"/>
                <w:sz w:val="22"/>
                <w:szCs w:val="22"/>
              </w:rPr>
            </w:pPr>
            <w:r w:rsidRPr="00BC1FE0">
              <w:rPr>
                <w:rFonts w:ascii="Calibri" w:hAnsi="Calibri" w:cs="Calibri"/>
                <w:color w:val="000000"/>
                <w:sz w:val="22"/>
                <w:szCs w:val="22"/>
              </w:rPr>
              <w:t>3</w:t>
            </w:r>
          </w:p>
        </w:tc>
        <w:tc>
          <w:tcPr>
            <w:tcW w:w="1213" w:type="dxa"/>
            <w:tcBorders>
              <w:top w:val="nil"/>
              <w:left w:val="nil"/>
              <w:bottom w:val="nil"/>
              <w:right w:val="nil"/>
            </w:tcBorders>
            <w:shd w:val="clear" w:color="000000" w:fill="FFFFFF"/>
            <w:noWrap/>
            <w:vAlign w:val="bottom"/>
          </w:tcPr>
          <w:p w14:paraId="1FB16AA1" w14:textId="130F01B8" w:rsidR="00CE013C" w:rsidRPr="00BC1FE0" w:rsidRDefault="00CE013C" w:rsidP="00CE013C">
            <w:pPr>
              <w:rPr>
                <w:rFonts w:ascii="Calibri" w:hAnsi="Calibri" w:cs="Calibri"/>
                <w:color w:val="000000"/>
                <w:sz w:val="22"/>
                <w:szCs w:val="22"/>
              </w:rPr>
            </w:pPr>
            <w:proofErr w:type="spellStart"/>
            <w:r w:rsidRPr="00BC1FE0">
              <w:rPr>
                <w:rFonts w:ascii="Calibri" w:hAnsi="Calibri" w:cs="Calibri"/>
                <w:color w:val="000000"/>
                <w:sz w:val="22"/>
                <w:szCs w:val="22"/>
              </w:rPr>
              <w:t>Pyuthan</w:t>
            </w:r>
            <w:proofErr w:type="spellEnd"/>
          </w:p>
        </w:tc>
        <w:tc>
          <w:tcPr>
            <w:tcW w:w="3746" w:type="dxa"/>
            <w:tcBorders>
              <w:top w:val="nil"/>
              <w:left w:val="nil"/>
              <w:bottom w:val="nil"/>
              <w:right w:val="nil"/>
            </w:tcBorders>
            <w:shd w:val="clear" w:color="000000" w:fill="FFFFFF"/>
            <w:noWrap/>
            <w:vAlign w:val="bottom"/>
          </w:tcPr>
          <w:p w14:paraId="74545955" w14:textId="142CB7FD" w:rsidR="00CE013C" w:rsidRPr="00BC1FE0" w:rsidRDefault="00CE013C" w:rsidP="00CE013C">
            <w:pPr>
              <w:rPr>
                <w:rFonts w:ascii="Calibri" w:hAnsi="Calibri" w:cs="Calibri"/>
                <w:color w:val="000000"/>
                <w:sz w:val="22"/>
                <w:szCs w:val="22"/>
              </w:rPr>
            </w:pPr>
            <w:proofErr w:type="spellStart"/>
            <w:r w:rsidRPr="00BC1FE0">
              <w:rPr>
                <w:rFonts w:ascii="Calibri" w:hAnsi="Calibri" w:cs="Calibri"/>
                <w:color w:val="000000"/>
                <w:sz w:val="22"/>
                <w:szCs w:val="22"/>
              </w:rPr>
              <w:t>Pyuthan</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c>
          <w:tcPr>
            <w:tcW w:w="567" w:type="dxa"/>
            <w:tcBorders>
              <w:top w:val="nil"/>
              <w:left w:val="dotDotDash" w:sz="4" w:space="0" w:color="auto"/>
              <w:bottom w:val="nil"/>
              <w:right w:val="nil"/>
            </w:tcBorders>
            <w:shd w:val="clear" w:color="000000" w:fill="FFFFFF"/>
            <w:noWrap/>
            <w:vAlign w:val="bottom"/>
          </w:tcPr>
          <w:p w14:paraId="62F41095" w14:textId="77777777" w:rsidR="00CE013C" w:rsidRPr="00BC1FE0" w:rsidRDefault="00CE013C" w:rsidP="00CE013C">
            <w:pPr>
              <w:jc w:val="right"/>
              <w:rPr>
                <w:rFonts w:ascii="Calibri" w:hAnsi="Calibri" w:cs="Calibri"/>
                <w:color w:val="000000"/>
                <w:sz w:val="22"/>
                <w:szCs w:val="22"/>
              </w:rPr>
            </w:pPr>
          </w:p>
        </w:tc>
        <w:tc>
          <w:tcPr>
            <w:tcW w:w="1134" w:type="dxa"/>
            <w:tcBorders>
              <w:top w:val="nil"/>
              <w:left w:val="nil"/>
              <w:bottom w:val="nil"/>
              <w:right w:val="nil"/>
            </w:tcBorders>
            <w:shd w:val="clear" w:color="000000" w:fill="FFFFFF"/>
            <w:noWrap/>
            <w:vAlign w:val="bottom"/>
          </w:tcPr>
          <w:p w14:paraId="482D03F6" w14:textId="77777777" w:rsidR="00CE013C" w:rsidRPr="00BC1FE0" w:rsidRDefault="00CE013C" w:rsidP="00CE013C">
            <w:pPr>
              <w:rPr>
                <w:rFonts w:ascii="Calibri" w:hAnsi="Calibri" w:cs="Calibri"/>
                <w:color w:val="000000"/>
                <w:sz w:val="22"/>
                <w:szCs w:val="22"/>
              </w:rPr>
            </w:pPr>
          </w:p>
        </w:tc>
        <w:tc>
          <w:tcPr>
            <w:tcW w:w="3827" w:type="dxa"/>
            <w:gridSpan w:val="3"/>
            <w:tcBorders>
              <w:top w:val="nil"/>
              <w:left w:val="nil"/>
              <w:bottom w:val="nil"/>
              <w:right w:val="single" w:sz="4" w:space="0" w:color="auto"/>
            </w:tcBorders>
            <w:shd w:val="clear" w:color="000000" w:fill="FFFFFF"/>
            <w:noWrap/>
            <w:vAlign w:val="bottom"/>
          </w:tcPr>
          <w:p w14:paraId="01FDDA6C" w14:textId="77777777" w:rsidR="00CE013C" w:rsidRPr="00BC1FE0" w:rsidRDefault="00CE013C" w:rsidP="00CE013C">
            <w:pPr>
              <w:rPr>
                <w:rFonts w:ascii="Calibri" w:hAnsi="Calibri" w:cs="Calibri"/>
                <w:color w:val="000000"/>
                <w:sz w:val="22"/>
                <w:szCs w:val="22"/>
              </w:rPr>
            </w:pPr>
          </w:p>
        </w:tc>
      </w:tr>
      <w:tr w:rsidR="00CE013C" w:rsidRPr="00BC1FE0" w14:paraId="461850F4" w14:textId="77777777" w:rsidTr="00CE013C">
        <w:trPr>
          <w:trHeight w:val="300"/>
        </w:trPr>
        <w:tc>
          <w:tcPr>
            <w:tcW w:w="628" w:type="dxa"/>
            <w:gridSpan w:val="2"/>
            <w:tcBorders>
              <w:top w:val="nil"/>
              <w:left w:val="single" w:sz="4" w:space="0" w:color="auto"/>
              <w:bottom w:val="nil"/>
              <w:right w:val="nil"/>
            </w:tcBorders>
            <w:shd w:val="clear" w:color="000000" w:fill="FFFFFF"/>
            <w:noWrap/>
            <w:vAlign w:val="bottom"/>
          </w:tcPr>
          <w:p w14:paraId="18590DDA" w14:textId="56EB3276" w:rsidR="00CE013C" w:rsidRPr="00CE013C" w:rsidRDefault="00CE013C" w:rsidP="00CE013C">
            <w:pPr>
              <w:rPr>
                <w:rFonts w:ascii="Calibri" w:hAnsi="Calibri" w:cs="Calibri"/>
                <w:b/>
                <w:bCs/>
                <w:color w:val="000000"/>
                <w:sz w:val="22"/>
                <w:szCs w:val="22"/>
              </w:rPr>
            </w:pPr>
            <w:r w:rsidRPr="00BC1FE0">
              <w:rPr>
                <w:rFonts w:ascii="Calibri" w:hAnsi="Calibri" w:cs="Calibri"/>
                <w:color w:val="000000"/>
                <w:sz w:val="22"/>
                <w:szCs w:val="22"/>
              </w:rPr>
              <w:t>4</w:t>
            </w:r>
          </w:p>
        </w:tc>
        <w:tc>
          <w:tcPr>
            <w:tcW w:w="1213" w:type="dxa"/>
            <w:tcBorders>
              <w:top w:val="nil"/>
              <w:left w:val="nil"/>
              <w:bottom w:val="nil"/>
              <w:right w:val="nil"/>
            </w:tcBorders>
            <w:shd w:val="clear" w:color="000000" w:fill="FFFFFF"/>
            <w:noWrap/>
            <w:vAlign w:val="bottom"/>
          </w:tcPr>
          <w:p w14:paraId="2B752011" w14:textId="41C19C6D" w:rsidR="00CE013C" w:rsidRPr="00BC1FE0" w:rsidRDefault="00CE013C" w:rsidP="00CE013C">
            <w:pPr>
              <w:rPr>
                <w:rFonts w:ascii="Calibri" w:hAnsi="Calibri" w:cs="Calibri"/>
                <w:color w:val="000000"/>
                <w:sz w:val="22"/>
                <w:szCs w:val="22"/>
              </w:rPr>
            </w:pPr>
            <w:proofErr w:type="spellStart"/>
            <w:r w:rsidRPr="00BC1FE0">
              <w:rPr>
                <w:rFonts w:ascii="Calibri" w:hAnsi="Calibri" w:cs="Calibri"/>
                <w:color w:val="000000"/>
                <w:sz w:val="22"/>
                <w:szCs w:val="22"/>
              </w:rPr>
              <w:t>Rolpa</w:t>
            </w:r>
            <w:proofErr w:type="spellEnd"/>
          </w:p>
        </w:tc>
        <w:tc>
          <w:tcPr>
            <w:tcW w:w="3746" w:type="dxa"/>
            <w:tcBorders>
              <w:top w:val="nil"/>
              <w:left w:val="nil"/>
              <w:bottom w:val="nil"/>
              <w:right w:val="nil"/>
            </w:tcBorders>
            <w:shd w:val="clear" w:color="000000" w:fill="FFFFFF"/>
            <w:noWrap/>
            <w:vAlign w:val="bottom"/>
          </w:tcPr>
          <w:p w14:paraId="475BE4AC" w14:textId="129B2760" w:rsidR="00CE013C" w:rsidRPr="00BC1FE0" w:rsidRDefault="00CE013C" w:rsidP="00CE013C">
            <w:pPr>
              <w:rPr>
                <w:rFonts w:ascii="Calibri" w:hAnsi="Calibri" w:cs="Calibri"/>
                <w:color w:val="000000"/>
                <w:sz w:val="22"/>
                <w:szCs w:val="22"/>
              </w:rPr>
            </w:pPr>
            <w:proofErr w:type="spellStart"/>
            <w:r w:rsidRPr="00BC1FE0">
              <w:rPr>
                <w:rFonts w:ascii="Calibri" w:hAnsi="Calibri" w:cs="Calibri"/>
                <w:color w:val="000000"/>
                <w:sz w:val="22"/>
                <w:szCs w:val="22"/>
              </w:rPr>
              <w:t>Rolpa</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c>
          <w:tcPr>
            <w:tcW w:w="567" w:type="dxa"/>
            <w:tcBorders>
              <w:top w:val="nil"/>
              <w:left w:val="dotDotDash" w:sz="4" w:space="0" w:color="auto"/>
              <w:bottom w:val="nil"/>
              <w:right w:val="nil"/>
            </w:tcBorders>
            <w:shd w:val="clear" w:color="000000" w:fill="FFFFFF"/>
            <w:noWrap/>
            <w:vAlign w:val="bottom"/>
          </w:tcPr>
          <w:p w14:paraId="2B6072AD" w14:textId="77777777" w:rsidR="00CE013C" w:rsidRPr="00BC1FE0" w:rsidRDefault="00CE013C" w:rsidP="00CE013C">
            <w:pPr>
              <w:jc w:val="right"/>
              <w:rPr>
                <w:rFonts w:ascii="Calibri" w:hAnsi="Calibri" w:cs="Calibri"/>
                <w:color w:val="000000"/>
                <w:sz w:val="22"/>
                <w:szCs w:val="22"/>
              </w:rPr>
            </w:pPr>
          </w:p>
        </w:tc>
        <w:tc>
          <w:tcPr>
            <w:tcW w:w="1134" w:type="dxa"/>
            <w:tcBorders>
              <w:top w:val="nil"/>
              <w:left w:val="nil"/>
              <w:bottom w:val="nil"/>
              <w:right w:val="nil"/>
            </w:tcBorders>
            <w:shd w:val="clear" w:color="000000" w:fill="FFFFFF"/>
            <w:noWrap/>
            <w:vAlign w:val="bottom"/>
          </w:tcPr>
          <w:p w14:paraId="2E1C28AC" w14:textId="77777777" w:rsidR="00CE013C" w:rsidRPr="00BC1FE0" w:rsidRDefault="00CE013C" w:rsidP="00CE013C">
            <w:pPr>
              <w:rPr>
                <w:rFonts w:ascii="Calibri" w:hAnsi="Calibri" w:cs="Calibri"/>
                <w:color w:val="000000"/>
                <w:sz w:val="22"/>
                <w:szCs w:val="22"/>
              </w:rPr>
            </w:pPr>
          </w:p>
        </w:tc>
        <w:tc>
          <w:tcPr>
            <w:tcW w:w="3827" w:type="dxa"/>
            <w:gridSpan w:val="3"/>
            <w:tcBorders>
              <w:top w:val="nil"/>
              <w:left w:val="nil"/>
              <w:bottom w:val="nil"/>
              <w:right w:val="single" w:sz="4" w:space="0" w:color="auto"/>
            </w:tcBorders>
            <w:shd w:val="clear" w:color="000000" w:fill="FFFFFF"/>
            <w:noWrap/>
            <w:vAlign w:val="bottom"/>
          </w:tcPr>
          <w:p w14:paraId="09510F73" w14:textId="77777777" w:rsidR="00CE013C" w:rsidRPr="00BC1FE0" w:rsidRDefault="00CE013C" w:rsidP="00CE013C">
            <w:pPr>
              <w:rPr>
                <w:rFonts w:ascii="Calibri" w:hAnsi="Calibri" w:cs="Calibri"/>
                <w:color w:val="000000"/>
                <w:sz w:val="22"/>
                <w:szCs w:val="22"/>
              </w:rPr>
            </w:pPr>
          </w:p>
        </w:tc>
      </w:tr>
      <w:tr w:rsidR="00CE013C" w:rsidRPr="00BC1FE0" w14:paraId="6705D065" w14:textId="77777777" w:rsidTr="00CE013C">
        <w:trPr>
          <w:trHeight w:val="300"/>
        </w:trPr>
        <w:tc>
          <w:tcPr>
            <w:tcW w:w="628" w:type="dxa"/>
            <w:gridSpan w:val="2"/>
            <w:tcBorders>
              <w:top w:val="nil"/>
              <w:left w:val="single" w:sz="4" w:space="0" w:color="auto"/>
              <w:bottom w:val="nil"/>
              <w:right w:val="nil"/>
            </w:tcBorders>
            <w:shd w:val="clear" w:color="000000" w:fill="FFFFFF"/>
            <w:noWrap/>
            <w:vAlign w:val="bottom"/>
          </w:tcPr>
          <w:p w14:paraId="01E544A0" w14:textId="17FBB388" w:rsidR="00CE013C" w:rsidRPr="00CE013C" w:rsidRDefault="00CE013C" w:rsidP="00CE013C">
            <w:pPr>
              <w:rPr>
                <w:rFonts w:ascii="Calibri" w:hAnsi="Calibri" w:cs="Calibri"/>
                <w:b/>
                <w:bCs/>
                <w:color w:val="000000"/>
                <w:sz w:val="22"/>
                <w:szCs w:val="22"/>
              </w:rPr>
            </w:pPr>
            <w:r w:rsidRPr="00BC1FE0">
              <w:rPr>
                <w:rFonts w:ascii="Calibri" w:hAnsi="Calibri" w:cs="Calibri"/>
                <w:color w:val="000000"/>
                <w:sz w:val="22"/>
                <w:szCs w:val="22"/>
              </w:rPr>
              <w:t>5</w:t>
            </w:r>
          </w:p>
        </w:tc>
        <w:tc>
          <w:tcPr>
            <w:tcW w:w="1213" w:type="dxa"/>
            <w:tcBorders>
              <w:top w:val="nil"/>
              <w:left w:val="nil"/>
              <w:bottom w:val="nil"/>
              <w:right w:val="nil"/>
            </w:tcBorders>
            <w:shd w:val="clear" w:color="000000" w:fill="FFFFFF"/>
            <w:noWrap/>
            <w:vAlign w:val="bottom"/>
          </w:tcPr>
          <w:p w14:paraId="5386650C" w14:textId="3B9ADE5C" w:rsidR="00CE013C" w:rsidRPr="00BC1FE0" w:rsidRDefault="00CE013C" w:rsidP="00CE013C">
            <w:pPr>
              <w:rPr>
                <w:rFonts w:ascii="Calibri" w:hAnsi="Calibri" w:cs="Calibri"/>
                <w:color w:val="000000"/>
                <w:sz w:val="22"/>
                <w:szCs w:val="22"/>
              </w:rPr>
            </w:pPr>
            <w:proofErr w:type="spellStart"/>
            <w:r w:rsidRPr="00BC1FE0">
              <w:rPr>
                <w:rFonts w:ascii="Calibri" w:hAnsi="Calibri" w:cs="Calibri"/>
                <w:color w:val="000000"/>
                <w:sz w:val="22"/>
                <w:szCs w:val="22"/>
              </w:rPr>
              <w:t>Rukum</w:t>
            </w:r>
            <w:proofErr w:type="spellEnd"/>
          </w:p>
        </w:tc>
        <w:tc>
          <w:tcPr>
            <w:tcW w:w="3746" w:type="dxa"/>
            <w:tcBorders>
              <w:top w:val="nil"/>
              <w:left w:val="nil"/>
              <w:bottom w:val="nil"/>
              <w:right w:val="nil"/>
            </w:tcBorders>
            <w:shd w:val="clear" w:color="000000" w:fill="FFFFFF"/>
            <w:noWrap/>
            <w:vAlign w:val="bottom"/>
          </w:tcPr>
          <w:p w14:paraId="65DF5CAB" w14:textId="654245C5" w:rsidR="00CE013C" w:rsidRPr="00BC1FE0" w:rsidRDefault="00CE013C" w:rsidP="00CE013C">
            <w:pPr>
              <w:rPr>
                <w:rFonts w:ascii="Calibri" w:hAnsi="Calibri" w:cs="Calibri"/>
                <w:color w:val="000000"/>
                <w:sz w:val="22"/>
                <w:szCs w:val="22"/>
              </w:rPr>
            </w:pPr>
            <w:proofErr w:type="spellStart"/>
            <w:r w:rsidRPr="00BC1FE0">
              <w:rPr>
                <w:rFonts w:ascii="Calibri" w:hAnsi="Calibri" w:cs="Calibri"/>
                <w:color w:val="000000"/>
                <w:sz w:val="22"/>
                <w:szCs w:val="22"/>
              </w:rPr>
              <w:t>Rukum</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c>
          <w:tcPr>
            <w:tcW w:w="567" w:type="dxa"/>
            <w:tcBorders>
              <w:top w:val="nil"/>
              <w:left w:val="dotDotDash" w:sz="4" w:space="0" w:color="auto"/>
              <w:bottom w:val="nil"/>
              <w:right w:val="nil"/>
            </w:tcBorders>
            <w:shd w:val="clear" w:color="000000" w:fill="FFFFFF"/>
            <w:noWrap/>
            <w:vAlign w:val="bottom"/>
          </w:tcPr>
          <w:p w14:paraId="44F2FEC3" w14:textId="77777777" w:rsidR="00CE013C" w:rsidRPr="00BC1FE0" w:rsidRDefault="00CE013C" w:rsidP="00CE013C">
            <w:pPr>
              <w:jc w:val="right"/>
              <w:rPr>
                <w:rFonts w:ascii="Calibri" w:hAnsi="Calibri" w:cs="Calibri"/>
                <w:color w:val="000000"/>
                <w:sz w:val="22"/>
                <w:szCs w:val="22"/>
              </w:rPr>
            </w:pPr>
          </w:p>
        </w:tc>
        <w:tc>
          <w:tcPr>
            <w:tcW w:w="1134" w:type="dxa"/>
            <w:tcBorders>
              <w:top w:val="nil"/>
              <w:left w:val="nil"/>
              <w:bottom w:val="nil"/>
              <w:right w:val="nil"/>
            </w:tcBorders>
            <w:shd w:val="clear" w:color="000000" w:fill="FFFFFF"/>
            <w:noWrap/>
            <w:vAlign w:val="bottom"/>
          </w:tcPr>
          <w:p w14:paraId="3924553C" w14:textId="77777777" w:rsidR="00CE013C" w:rsidRPr="00BC1FE0" w:rsidRDefault="00CE013C" w:rsidP="00CE013C">
            <w:pPr>
              <w:rPr>
                <w:rFonts w:ascii="Calibri" w:hAnsi="Calibri" w:cs="Calibri"/>
                <w:color w:val="000000"/>
                <w:sz w:val="22"/>
                <w:szCs w:val="22"/>
              </w:rPr>
            </w:pPr>
          </w:p>
        </w:tc>
        <w:tc>
          <w:tcPr>
            <w:tcW w:w="3827" w:type="dxa"/>
            <w:gridSpan w:val="3"/>
            <w:tcBorders>
              <w:top w:val="nil"/>
              <w:left w:val="nil"/>
              <w:bottom w:val="nil"/>
              <w:right w:val="single" w:sz="4" w:space="0" w:color="auto"/>
            </w:tcBorders>
            <w:shd w:val="clear" w:color="000000" w:fill="FFFFFF"/>
            <w:noWrap/>
            <w:vAlign w:val="bottom"/>
          </w:tcPr>
          <w:p w14:paraId="41E6A2D5" w14:textId="77777777" w:rsidR="00CE013C" w:rsidRPr="00BC1FE0" w:rsidRDefault="00CE013C" w:rsidP="00CE013C">
            <w:pPr>
              <w:rPr>
                <w:rFonts w:ascii="Calibri" w:hAnsi="Calibri" w:cs="Calibri"/>
                <w:color w:val="000000"/>
                <w:sz w:val="22"/>
                <w:szCs w:val="22"/>
              </w:rPr>
            </w:pPr>
          </w:p>
        </w:tc>
      </w:tr>
      <w:tr w:rsidR="00CE013C" w:rsidRPr="00BC1FE0" w14:paraId="5CE3234F" w14:textId="77777777" w:rsidTr="00CE013C">
        <w:trPr>
          <w:trHeight w:val="300"/>
        </w:trPr>
        <w:tc>
          <w:tcPr>
            <w:tcW w:w="628" w:type="dxa"/>
            <w:gridSpan w:val="2"/>
            <w:tcBorders>
              <w:top w:val="nil"/>
              <w:left w:val="single" w:sz="4" w:space="0" w:color="auto"/>
              <w:right w:val="nil"/>
            </w:tcBorders>
            <w:shd w:val="clear" w:color="000000" w:fill="FFFFFF"/>
            <w:noWrap/>
            <w:vAlign w:val="bottom"/>
          </w:tcPr>
          <w:p w14:paraId="6837E53C" w14:textId="2E233A01" w:rsidR="00CE013C" w:rsidRPr="00CE013C" w:rsidRDefault="00CE013C" w:rsidP="00CE013C">
            <w:pPr>
              <w:rPr>
                <w:rFonts w:ascii="Calibri" w:hAnsi="Calibri" w:cs="Calibri"/>
                <w:b/>
                <w:bCs/>
                <w:color w:val="000000"/>
                <w:sz w:val="22"/>
                <w:szCs w:val="22"/>
              </w:rPr>
            </w:pPr>
            <w:r w:rsidRPr="00BC1FE0">
              <w:rPr>
                <w:rFonts w:ascii="Calibri" w:hAnsi="Calibri" w:cs="Calibri"/>
                <w:color w:val="000000"/>
                <w:sz w:val="22"/>
                <w:szCs w:val="22"/>
              </w:rPr>
              <w:t>6</w:t>
            </w:r>
          </w:p>
        </w:tc>
        <w:tc>
          <w:tcPr>
            <w:tcW w:w="1213" w:type="dxa"/>
            <w:tcBorders>
              <w:top w:val="nil"/>
              <w:left w:val="nil"/>
              <w:right w:val="nil"/>
            </w:tcBorders>
            <w:shd w:val="clear" w:color="000000" w:fill="FFFFFF"/>
            <w:noWrap/>
            <w:vAlign w:val="bottom"/>
          </w:tcPr>
          <w:p w14:paraId="43621E5D" w14:textId="3F514451" w:rsidR="00CE013C" w:rsidRPr="00BC1FE0" w:rsidRDefault="00CE013C" w:rsidP="00CE013C">
            <w:pPr>
              <w:rPr>
                <w:rFonts w:ascii="Calibri" w:hAnsi="Calibri" w:cs="Calibri"/>
                <w:color w:val="000000"/>
                <w:sz w:val="22"/>
                <w:szCs w:val="22"/>
              </w:rPr>
            </w:pPr>
            <w:proofErr w:type="spellStart"/>
            <w:r w:rsidRPr="00BC1FE0">
              <w:rPr>
                <w:rFonts w:ascii="Calibri" w:hAnsi="Calibri" w:cs="Calibri"/>
                <w:color w:val="000000"/>
                <w:sz w:val="22"/>
                <w:szCs w:val="22"/>
              </w:rPr>
              <w:t>Salyan</w:t>
            </w:r>
            <w:proofErr w:type="spellEnd"/>
          </w:p>
        </w:tc>
        <w:tc>
          <w:tcPr>
            <w:tcW w:w="3746" w:type="dxa"/>
            <w:tcBorders>
              <w:top w:val="nil"/>
              <w:left w:val="nil"/>
              <w:right w:val="nil"/>
            </w:tcBorders>
            <w:shd w:val="clear" w:color="000000" w:fill="FFFFFF"/>
            <w:noWrap/>
            <w:vAlign w:val="bottom"/>
          </w:tcPr>
          <w:p w14:paraId="2633C162" w14:textId="3A7B83BD" w:rsidR="00CE013C" w:rsidRPr="00BC1FE0" w:rsidRDefault="00CE013C" w:rsidP="00CE013C">
            <w:pPr>
              <w:rPr>
                <w:rFonts w:ascii="Calibri" w:hAnsi="Calibri" w:cs="Calibri"/>
                <w:color w:val="000000"/>
                <w:sz w:val="22"/>
                <w:szCs w:val="22"/>
              </w:rPr>
            </w:pPr>
            <w:proofErr w:type="spellStart"/>
            <w:r w:rsidRPr="00BC1FE0">
              <w:rPr>
                <w:rFonts w:ascii="Calibri" w:hAnsi="Calibri" w:cs="Calibri"/>
                <w:color w:val="000000"/>
                <w:sz w:val="22"/>
                <w:szCs w:val="22"/>
              </w:rPr>
              <w:t>Salyan</w:t>
            </w:r>
            <w:proofErr w:type="spellEnd"/>
            <w:r w:rsidRPr="00BC1FE0">
              <w:rPr>
                <w:rFonts w:ascii="Calibri" w:hAnsi="Calibri" w:cs="Calibri"/>
                <w:color w:val="000000"/>
                <w:sz w:val="22"/>
                <w:szCs w:val="22"/>
              </w:rPr>
              <w:t xml:space="preserve"> </w:t>
            </w:r>
            <w:proofErr w:type="spellStart"/>
            <w:r w:rsidRPr="00BC1FE0">
              <w:rPr>
                <w:rFonts w:ascii="Calibri" w:hAnsi="Calibri" w:cs="Calibri"/>
                <w:color w:val="000000"/>
                <w:sz w:val="22"/>
                <w:szCs w:val="22"/>
              </w:rPr>
              <w:t>District</w:t>
            </w:r>
            <w:proofErr w:type="spellEnd"/>
            <w:r w:rsidRPr="00BC1FE0">
              <w:rPr>
                <w:rFonts w:ascii="Calibri" w:hAnsi="Calibri" w:cs="Calibri"/>
                <w:color w:val="000000"/>
                <w:sz w:val="22"/>
                <w:szCs w:val="22"/>
              </w:rPr>
              <w:t xml:space="preserve"> Hospital</w:t>
            </w:r>
          </w:p>
        </w:tc>
        <w:tc>
          <w:tcPr>
            <w:tcW w:w="567" w:type="dxa"/>
            <w:tcBorders>
              <w:top w:val="nil"/>
              <w:left w:val="dotDotDash" w:sz="4" w:space="0" w:color="auto"/>
              <w:right w:val="nil"/>
            </w:tcBorders>
            <w:shd w:val="clear" w:color="000000" w:fill="FFFFFF"/>
            <w:noWrap/>
            <w:vAlign w:val="bottom"/>
          </w:tcPr>
          <w:p w14:paraId="2A8EA026" w14:textId="77777777" w:rsidR="00CE013C" w:rsidRPr="00BC1FE0" w:rsidRDefault="00CE013C" w:rsidP="00CE013C">
            <w:pPr>
              <w:jc w:val="right"/>
              <w:rPr>
                <w:rFonts w:ascii="Calibri" w:hAnsi="Calibri" w:cs="Calibri"/>
                <w:color w:val="000000"/>
                <w:sz w:val="22"/>
                <w:szCs w:val="22"/>
              </w:rPr>
            </w:pPr>
          </w:p>
        </w:tc>
        <w:tc>
          <w:tcPr>
            <w:tcW w:w="1134" w:type="dxa"/>
            <w:tcBorders>
              <w:top w:val="nil"/>
              <w:left w:val="nil"/>
              <w:right w:val="nil"/>
            </w:tcBorders>
            <w:shd w:val="clear" w:color="000000" w:fill="FFFFFF"/>
            <w:noWrap/>
            <w:vAlign w:val="bottom"/>
          </w:tcPr>
          <w:p w14:paraId="3CA29996" w14:textId="77777777" w:rsidR="00CE013C" w:rsidRPr="00BC1FE0" w:rsidRDefault="00CE013C" w:rsidP="00CE013C">
            <w:pPr>
              <w:rPr>
                <w:rFonts w:ascii="Calibri" w:hAnsi="Calibri" w:cs="Calibri"/>
                <w:color w:val="000000"/>
                <w:sz w:val="22"/>
                <w:szCs w:val="22"/>
              </w:rPr>
            </w:pPr>
          </w:p>
        </w:tc>
        <w:tc>
          <w:tcPr>
            <w:tcW w:w="3827" w:type="dxa"/>
            <w:gridSpan w:val="3"/>
            <w:tcBorders>
              <w:top w:val="nil"/>
              <w:left w:val="nil"/>
              <w:right w:val="single" w:sz="4" w:space="0" w:color="auto"/>
            </w:tcBorders>
            <w:shd w:val="clear" w:color="000000" w:fill="FFFFFF"/>
            <w:noWrap/>
            <w:vAlign w:val="bottom"/>
          </w:tcPr>
          <w:p w14:paraId="44EAE9C8" w14:textId="77777777" w:rsidR="00CE013C" w:rsidRPr="00BC1FE0" w:rsidRDefault="00CE013C" w:rsidP="00CE013C">
            <w:pPr>
              <w:rPr>
                <w:rFonts w:ascii="Calibri" w:hAnsi="Calibri" w:cs="Calibri"/>
                <w:color w:val="000000"/>
                <w:sz w:val="22"/>
                <w:szCs w:val="22"/>
              </w:rPr>
            </w:pPr>
          </w:p>
        </w:tc>
      </w:tr>
      <w:tr w:rsidR="00CE013C" w:rsidRPr="00C02262" w14:paraId="48601D37" w14:textId="77777777" w:rsidTr="00C02262">
        <w:trPr>
          <w:gridAfter w:val="1"/>
          <w:wAfter w:w="62" w:type="dxa"/>
          <w:trHeight w:val="303"/>
        </w:trPr>
        <w:tc>
          <w:tcPr>
            <w:tcW w:w="11053" w:type="dxa"/>
            <w:gridSpan w:val="8"/>
            <w:tcBorders>
              <w:top w:val="single" w:sz="4" w:space="0" w:color="auto"/>
              <w:left w:val="nil"/>
              <w:bottom w:val="nil"/>
              <w:right w:val="nil"/>
            </w:tcBorders>
            <w:shd w:val="clear" w:color="000000" w:fill="FFFFFF"/>
            <w:noWrap/>
            <w:vAlign w:val="bottom"/>
            <w:hideMark/>
          </w:tcPr>
          <w:p w14:paraId="3699E12C" w14:textId="77777777" w:rsidR="00CE013C" w:rsidRPr="00BC1FE0" w:rsidRDefault="00CE013C" w:rsidP="00C02262">
            <w:pPr>
              <w:jc w:val="both"/>
              <w:rPr>
                <w:rFonts w:ascii="Calibri" w:hAnsi="Calibri" w:cs="Calibri"/>
                <w:i/>
                <w:iCs/>
                <w:color w:val="000000"/>
                <w:sz w:val="22"/>
                <w:szCs w:val="22"/>
                <w:lang w:val="en-US"/>
              </w:rPr>
            </w:pPr>
            <w:r w:rsidRPr="00C02262">
              <w:rPr>
                <w:rFonts w:eastAsia="MS PGothic"/>
                <w:i/>
                <w:iCs/>
                <w:color w:val="44546A" w:themeColor="text2"/>
                <w:sz w:val="18"/>
                <w:szCs w:val="18"/>
                <w:lang w:val="en-US"/>
              </w:rPr>
              <w:t>Notes: Shows all hospitals included into the maintenance program. Hospitals on white background were included into the analysis.</w:t>
            </w:r>
          </w:p>
        </w:tc>
      </w:tr>
    </w:tbl>
    <w:p w14:paraId="1697D9BB" w14:textId="77777777" w:rsidR="00C5197C" w:rsidRDefault="00C5197C" w:rsidP="005A10AC">
      <w:pPr>
        <w:pStyle w:val="Beschriftung"/>
        <w:rPr>
          <w:rFonts w:ascii="Times New Roman" w:eastAsia="Times New Roman" w:hAnsi="Times New Roman"/>
          <w:b/>
          <w:bCs/>
          <w:color w:val="auto"/>
          <w:sz w:val="24"/>
          <w:szCs w:val="28"/>
          <w:lang w:val="en-US"/>
        </w:rPr>
      </w:pPr>
      <w:bookmarkStart w:id="27" w:name="_Toc75179045"/>
      <w:bookmarkStart w:id="28" w:name="_Toc75179757"/>
    </w:p>
    <w:p w14:paraId="06038CBC" w14:textId="77777777" w:rsidR="00293544" w:rsidRDefault="00293544">
      <w:pPr>
        <w:rPr>
          <w:rFonts w:ascii="Times New Roman" w:eastAsia="Times New Roman" w:hAnsi="Times New Roman" w:cs="Times New Roman"/>
          <w:b/>
          <w:bCs/>
          <w:i/>
          <w:iCs/>
          <w:szCs w:val="28"/>
          <w:lang w:val="en-US" w:eastAsia="de-DE"/>
        </w:rPr>
      </w:pPr>
      <w:r>
        <w:rPr>
          <w:rFonts w:ascii="Times New Roman" w:eastAsia="Times New Roman" w:hAnsi="Times New Roman"/>
          <w:b/>
          <w:bCs/>
          <w:szCs w:val="28"/>
          <w:lang w:val="en-US"/>
        </w:rPr>
        <w:br w:type="page"/>
      </w:r>
    </w:p>
    <w:p w14:paraId="7FB4E33B" w14:textId="7F735151" w:rsidR="008A29C3" w:rsidRPr="00B022B4" w:rsidRDefault="005A10AC" w:rsidP="005A10AC">
      <w:pPr>
        <w:pStyle w:val="Beschriftung"/>
        <w:rPr>
          <w:rFonts w:ascii="Times New Roman" w:eastAsia="Times New Roman" w:hAnsi="Times New Roman"/>
          <w:b/>
          <w:bCs/>
          <w:color w:val="auto"/>
          <w:sz w:val="24"/>
          <w:szCs w:val="28"/>
          <w:lang w:val="en-US"/>
        </w:rPr>
      </w:pPr>
      <w:r w:rsidRPr="005A10AC">
        <w:rPr>
          <w:rFonts w:ascii="Times New Roman" w:eastAsia="Times New Roman" w:hAnsi="Times New Roman"/>
          <w:b/>
          <w:bCs/>
          <w:color w:val="auto"/>
          <w:sz w:val="24"/>
          <w:szCs w:val="28"/>
          <w:lang w:val="en-US"/>
        </w:rPr>
        <w:lastRenderedPageBreak/>
        <w:t>Table A</w:t>
      </w:r>
      <w:r w:rsidRPr="005A10AC">
        <w:rPr>
          <w:rFonts w:ascii="Times New Roman" w:eastAsia="Times New Roman" w:hAnsi="Times New Roman"/>
          <w:b/>
          <w:bCs/>
          <w:color w:val="auto"/>
          <w:sz w:val="24"/>
          <w:szCs w:val="28"/>
          <w:lang w:val="en-US"/>
        </w:rPr>
        <w:fldChar w:fldCharType="begin"/>
      </w:r>
      <w:r w:rsidRPr="005A10AC">
        <w:rPr>
          <w:rFonts w:ascii="Times New Roman" w:eastAsia="Times New Roman" w:hAnsi="Times New Roman"/>
          <w:b/>
          <w:bCs/>
          <w:color w:val="auto"/>
          <w:sz w:val="24"/>
          <w:szCs w:val="28"/>
          <w:lang w:val="en-US"/>
        </w:rPr>
        <w:instrText xml:space="preserve"> SEQ Table \* ARABIC </w:instrText>
      </w:r>
      <w:r w:rsidRPr="005A10AC">
        <w:rPr>
          <w:rFonts w:ascii="Times New Roman" w:eastAsia="Times New Roman" w:hAnsi="Times New Roman"/>
          <w:b/>
          <w:bCs/>
          <w:color w:val="auto"/>
          <w:sz w:val="24"/>
          <w:szCs w:val="28"/>
          <w:lang w:val="en-US"/>
        </w:rPr>
        <w:fldChar w:fldCharType="separate"/>
      </w:r>
      <w:r w:rsidR="000F6E6B">
        <w:rPr>
          <w:rFonts w:ascii="Times New Roman" w:eastAsia="Times New Roman" w:hAnsi="Times New Roman"/>
          <w:b/>
          <w:bCs/>
          <w:noProof/>
          <w:color w:val="auto"/>
          <w:sz w:val="24"/>
          <w:szCs w:val="28"/>
          <w:lang w:val="en-US"/>
        </w:rPr>
        <w:t>8</w:t>
      </w:r>
      <w:r w:rsidRPr="005A10AC">
        <w:rPr>
          <w:rFonts w:ascii="Times New Roman" w:eastAsia="Times New Roman" w:hAnsi="Times New Roman"/>
          <w:b/>
          <w:bCs/>
          <w:color w:val="auto"/>
          <w:sz w:val="24"/>
          <w:szCs w:val="28"/>
          <w:lang w:val="en-US"/>
        </w:rPr>
        <w:fldChar w:fldCharType="end"/>
      </w:r>
      <w:r w:rsidR="008A29C3" w:rsidRPr="00B022B4">
        <w:rPr>
          <w:rFonts w:ascii="Times New Roman" w:eastAsia="Times New Roman" w:hAnsi="Times New Roman"/>
          <w:b/>
          <w:bCs/>
          <w:color w:val="auto"/>
          <w:sz w:val="24"/>
          <w:szCs w:val="28"/>
          <w:lang w:val="en-US"/>
        </w:rPr>
        <w:t>: Cost of Different Maintenance Scenarios in Rupee</w:t>
      </w:r>
      <w:bookmarkEnd w:id="27"/>
      <w:bookmarkEnd w:id="28"/>
    </w:p>
    <w:tbl>
      <w:tblPr>
        <w:tblW w:w="9108" w:type="dxa"/>
        <w:tblInd w:w="-38" w:type="dxa"/>
        <w:tblLayout w:type="fixed"/>
        <w:tblCellMar>
          <w:left w:w="70" w:type="dxa"/>
          <w:right w:w="70" w:type="dxa"/>
        </w:tblCellMar>
        <w:tblLook w:val="0000" w:firstRow="0" w:lastRow="0" w:firstColumn="0" w:lastColumn="0" w:noHBand="0" w:noVBand="0"/>
      </w:tblPr>
      <w:tblGrid>
        <w:gridCol w:w="432"/>
        <w:gridCol w:w="432"/>
        <w:gridCol w:w="433"/>
        <w:gridCol w:w="884"/>
        <w:gridCol w:w="883"/>
        <w:gridCol w:w="561"/>
        <w:gridCol w:w="160"/>
        <w:gridCol w:w="1659"/>
        <w:gridCol w:w="1220"/>
        <w:gridCol w:w="1221"/>
        <w:gridCol w:w="1223"/>
      </w:tblGrid>
      <w:tr w:rsidR="008A29C3" w:rsidRPr="00E92DE2" w14:paraId="48F02F95" w14:textId="77777777" w:rsidTr="007A16DE">
        <w:trPr>
          <w:trHeight w:val="282"/>
        </w:trPr>
        <w:tc>
          <w:tcPr>
            <w:tcW w:w="1297" w:type="dxa"/>
            <w:gridSpan w:val="3"/>
            <w:tcBorders>
              <w:top w:val="single" w:sz="4" w:space="0" w:color="auto"/>
              <w:left w:val="single" w:sz="4" w:space="0" w:color="auto"/>
              <w:bottom w:val="nil"/>
              <w:right w:val="nil"/>
            </w:tcBorders>
            <w:shd w:val="solid" w:color="FFFFFF" w:fill="auto"/>
          </w:tcPr>
          <w:p w14:paraId="597E5E12" w14:textId="77777777" w:rsidR="008A29C3" w:rsidRPr="00E92DE2" w:rsidRDefault="008A29C3" w:rsidP="007A16DE">
            <w:pPr>
              <w:autoSpaceDE w:val="0"/>
              <w:autoSpaceDN w:val="0"/>
              <w:adjustRightInd w:val="0"/>
              <w:rPr>
                <w:rFonts w:ascii="Calibri" w:hAnsi="Calibri" w:cs="Calibri"/>
                <w:b/>
                <w:bCs/>
                <w:color w:val="000000"/>
                <w:sz w:val="18"/>
                <w:szCs w:val="18"/>
                <w:lang w:val="en-US"/>
              </w:rPr>
            </w:pPr>
            <w:r w:rsidRPr="00E92DE2">
              <w:rPr>
                <w:rFonts w:ascii="Calibri" w:hAnsi="Calibri" w:cs="Calibri"/>
                <w:b/>
                <w:bCs/>
                <w:color w:val="000000"/>
                <w:sz w:val="18"/>
                <w:szCs w:val="18"/>
                <w:lang w:val="en-US"/>
              </w:rPr>
              <w:t>Cost scenario:</w:t>
            </w:r>
          </w:p>
        </w:tc>
        <w:tc>
          <w:tcPr>
            <w:tcW w:w="884" w:type="dxa"/>
            <w:tcBorders>
              <w:top w:val="single" w:sz="4" w:space="0" w:color="auto"/>
              <w:left w:val="nil"/>
              <w:bottom w:val="nil"/>
              <w:right w:val="nil"/>
            </w:tcBorders>
            <w:shd w:val="solid" w:color="FFFFFF" w:fill="auto"/>
          </w:tcPr>
          <w:p w14:paraId="5FEBBA52" w14:textId="77777777" w:rsidR="008A29C3" w:rsidRPr="00E92DE2" w:rsidRDefault="008A29C3" w:rsidP="007A16DE">
            <w:pPr>
              <w:autoSpaceDE w:val="0"/>
              <w:autoSpaceDN w:val="0"/>
              <w:adjustRightInd w:val="0"/>
              <w:rPr>
                <w:rFonts w:ascii="Calibri" w:hAnsi="Calibri" w:cs="Calibri"/>
                <w:b/>
                <w:bCs/>
                <w:color w:val="000000"/>
                <w:sz w:val="18"/>
                <w:szCs w:val="18"/>
                <w:lang w:val="en-US"/>
              </w:rPr>
            </w:pPr>
          </w:p>
        </w:tc>
        <w:tc>
          <w:tcPr>
            <w:tcW w:w="883" w:type="dxa"/>
            <w:tcBorders>
              <w:top w:val="single" w:sz="4" w:space="0" w:color="auto"/>
              <w:left w:val="nil"/>
              <w:bottom w:val="nil"/>
              <w:right w:val="nil"/>
            </w:tcBorders>
            <w:shd w:val="solid" w:color="FFFFFF" w:fill="auto"/>
          </w:tcPr>
          <w:p w14:paraId="7157B733"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561" w:type="dxa"/>
            <w:tcBorders>
              <w:top w:val="single" w:sz="4" w:space="0" w:color="auto"/>
              <w:left w:val="nil"/>
              <w:bottom w:val="nil"/>
              <w:right w:val="nil"/>
            </w:tcBorders>
            <w:shd w:val="solid" w:color="FFFFFF" w:fill="auto"/>
          </w:tcPr>
          <w:p w14:paraId="4D1C1072"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0" w:type="dxa"/>
            <w:tcBorders>
              <w:top w:val="single" w:sz="4" w:space="0" w:color="auto"/>
              <w:left w:val="nil"/>
              <w:bottom w:val="nil"/>
              <w:right w:val="nil"/>
            </w:tcBorders>
            <w:shd w:val="solid" w:color="FFFFFF" w:fill="auto"/>
          </w:tcPr>
          <w:p w14:paraId="48AFB510"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59" w:type="dxa"/>
            <w:tcBorders>
              <w:top w:val="single" w:sz="4" w:space="0" w:color="auto"/>
              <w:left w:val="nil"/>
              <w:bottom w:val="nil"/>
              <w:right w:val="nil"/>
            </w:tcBorders>
            <w:shd w:val="solid" w:color="FFFFFF" w:fill="auto"/>
          </w:tcPr>
          <w:p w14:paraId="17C203E0"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A</w:t>
            </w:r>
          </w:p>
        </w:tc>
        <w:tc>
          <w:tcPr>
            <w:tcW w:w="2441" w:type="dxa"/>
            <w:gridSpan w:val="2"/>
            <w:tcBorders>
              <w:top w:val="single" w:sz="4" w:space="0" w:color="auto"/>
              <w:left w:val="nil"/>
              <w:bottom w:val="nil"/>
              <w:right w:val="nil"/>
            </w:tcBorders>
            <w:shd w:val="solid" w:color="FFFFFF" w:fill="auto"/>
          </w:tcPr>
          <w:p w14:paraId="091B72C8"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B</w:t>
            </w:r>
          </w:p>
        </w:tc>
        <w:tc>
          <w:tcPr>
            <w:tcW w:w="1223" w:type="dxa"/>
            <w:tcBorders>
              <w:top w:val="single" w:sz="4" w:space="0" w:color="auto"/>
              <w:left w:val="nil"/>
              <w:bottom w:val="nil"/>
              <w:right w:val="single" w:sz="4" w:space="0" w:color="auto"/>
            </w:tcBorders>
            <w:shd w:val="solid" w:color="FFFFFF" w:fill="auto"/>
          </w:tcPr>
          <w:p w14:paraId="7D0F244A"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C</w:t>
            </w:r>
          </w:p>
        </w:tc>
      </w:tr>
      <w:tr w:rsidR="008A29C3" w:rsidRPr="00E92DE2" w14:paraId="026C07DB" w14:textId="77777777" w:rsidTr="007A16DE">
        <w:trPr>
          <w:trHeight w:val="282"/>
        </w:trPr>
        <w:tc>
          <w:tcPr>
            <w:tcW w:w="432" w:type="dxa"/>
            <w:tcBorders>
              <w:top w:val="nil"/>
              <w:left w:val="single" w:sz="4" w:space="0" w:color="auto"/>
              <w:bottom w:val="nil"/>
              <w:right w:val="nil"/>
            </w:tcBorders>
            <w:shd w:val="solid" w:color="FFFFFF" w:fill="auto"/>
          </w:tcPr>
          <w:p w14:paraId="415E34FB" w14:textId="77777777" w:rsidR="008A29C3" w:rsidRPr="00E92DE2" w:rsidRDefault="008A29C3" w:rsidP="007A16DE">
            <w:pPr>
              <w:autoSpaceDE w:val="0"/>
              <w:autoSpaceDN w:val="0"/>
              <w:adjustRightInd w:val="0"/>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56235075" w14:textId="77777777" w:rsidR="008A29C3" w:rsidRPr="00E92DE2" w:rsidRDefault="008A29C3" w:rsidP="007A16DE">
            <w:pPr>
              <w:autoSpaceDE w:val="0"/>
              <w:autoSpaceDN w:val="0"/>
              <w:adjustRightInd w:val="0"/>
              <w:rPr>
                <w:rFonts w:ascii="Calibri" w:hAnsi="Calibri" w:cs="Calibri"/>
                <w:b/>
                <w:bCs/>
                <w:color w:val="000000"/>
                <w:sz w:val="18"/>
                <w:szCs w:val="18"/>
                <w:lang w:val="en-US"/>
              </w:rPr>
            </w:pPr>
          </w:p>
        </w:tc>
        <w:tc>
          <w:tcPr>
            <w:tcW w:w="433" w:type="dxa"/>
            <w:tcBorders>
              <w:top w:val="nil"/>
              <w:left w:val="nil"/>
              <w:bottom w:val="nil"/>
              <w:right w:val="nil"/>
            </w:tcBorders>
            <w:shd w:val="solid" w:color="FFFFFF" w:fill="auto"/>
          </w:tcPr>
          <w:p w14:paraId="23D27917" w14:textId="77777777" w:rsidR="008A29C3" w:rsidRPr="00E92DE2" w:rsidRDefault="008A29C3" w:rsidP="007A16DE">
            <w:pPr>
              <w:autoSpaceDE w:val="0"/>
              <w:autoSpaceDN w:val="0"/>
              <w:adjustRightInd w:val="0"/>
              <w:rPr>
                <w:rFonts w:ascii="Calibri" w:hAnsi="Calibri" w:cs="Calibri"/>
                <w:b/>
                <w:bCs/>
                <w:color w:val="000000"/>
                <w:sz w:val="18"/>
                <w:szCs w:val="18"/>
                <w:lang w:val="en-US"/>
              </w:rPr>
            </w:pPr>
          </w:p>
        </w:tc>
        <w:tc>
          <w:tcPr>
            <w:tcW w:w="884" w:type="dxa"/>
            <w:tcBorders>
              <w:top w:val="nil"/>
              <w:left w:val="nil"/>
              <w:bottom w:val="nil"/>
              <w:right w:val="nil"/>
            </w:tcBorders>
            <w:shd w:val="solid" w:color="FFFFFF" w:fill="auto"/>
          </w:tcPr>
          <w:p w14:paraId="5C7C2000" w14:textId="77777777" w:rsidR="008A29C3" w:rsidRPr="00E92DE2" w:rsidRDefault="008A29C3" w:rsidP="007A16DE">
            <w:pPr>
              <w:autoSpaceDE w:val="0"/>
              <w:autoSpaceDN w:val="0"/>
              <w:adjustRightInd w:val="0"/>
              <w:rPr>
                <w:rFonts w:ascii="Calibri" w:hAnsi="Calibri" w:cs="Calibri"/>
                <w:b/>
                <w:bCs/>
                <w:color w:val="000000"/>
                <w:sz w:val="18"/>
                <w:szCs w:val="18"/>
                <w:lang w:val="en-US"/>
              </w:rPr>
            </w:pPr>
          </w:p>
        </w:tc>
        <w:tc>
          <w:tcPr>
            <w:tcW w:w="883" w:type="dxa"/>
            <w:tcBorders>
              <w:top w:val="nil"/>
              <w:left w:val="nil"/>
              <w:bottom w:val="nil"/>
              <w:right w:val="nil"/>
            </w:tcBorders>
            <w:shd w:val="solid" w:color="FFFFFF" w:fill="auto"/>
          </w:tcPr>
          <w:p w14:paraId="20E48621"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79FA6991"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16B0C7C1"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16EBF621"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Pr>
                <w:rFonts w:ascii="Calibri" w:hAnsi="Calibri" w:cs="Calibri"/>
                <w:b/>
                <w:bCs/>
                <w:color w:val="000000"/>
                <w:sz w:val="18"/>
                <w:szCs w:val="18"/>
                <w:lang w:val="en-US"/>
              </w:rPr>
              <w:t>No maintenance</w:t>
            </w:r>
          </w:p>
        </w:tc>
        <w:tc>
          <w:tcPr>
            <w:tcW w:w="2441" w:type="dxa"/>
            <w:gridSpan w:val="2"/>
            <w:tcBorders>
              <w:top w:val="nil"/>
              <w:left w:val="nil"/>
              <w:bottom w:val="nil"/>
              <w:right w:val="nil"/>
            </w:tcBorders>
            <w:shd w:val="solid" w:color="FFFFFF" w:fill="auto"/>
          </w:tcPr>
          <w:p w14:paraId="754E209C"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Maintenance contract</w:t>
            </w:r>
            <w:r>
              <w:rPr>
                <w:rFonts w:ascii="Calibri" w:hAnsi="Calibri" w:cs="Calibri"/>
                <w:b/>
                <w:bCs/>
                <w:color w:val="000000"/>
                <w:sz w:val="18"/>
                <w:szCs w:val="18"/>
                <w:lang w:val="en-US"/>
              </w:rPr>
              <w:t>ed</w:t>
            </w:r>
            <w:r w:rsidRPr="00E92DE2">
              <w:rPr>
                <w:rFonts w:ascii="Calibri" w:hAnsi="Calibri" w:cs="Calibri"/>
                <w:b/>
                <w:bCs/>
                <w:color w:val="000000"/>
                <w:sz w:val="18"/>
                <w:szCs w:val="18"/>
                <w:lang w:val="en-US"/>
              </w:rPr>
              <w:t>-</w:t>
            </w:r>
          </w:p>
        </w:tc>
        <w:tc>
          <w:tcPr>
            <w:tcW w:w="1223" w:type="dxa"/>
            <w:tcBorders>
              <w:top w:val="nil"/>
              <w:left w:val="nil"/>
              <w:bottom w:val="nil"/>
              <w:right w:val="single" w:sz="4" w:space="0" w:color="auto"/>
            </w:tcBorders>
            <w:shd w:val="solid" w:color="FFFFFF" w:fill="auto"/>
          </w:tcPr>
          <w:p w14:paraId="5145EB98"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Pr>
                <w:rFonts w:ascii="Calibri" w:hAnsi="Calibri" w:cs="Calibri"/>
                <w:b/>
                <w:bCs/>
                <w:color w:val="000000"/>
                <w:sz w:val="18"/>
                <w:szCs w:val="18"/>
                <w:lang w:val="en-US"/>
              </w:rPr>
              <w:t>I</w:t>
            </w:r>
            <w:r w:rsidRPr="00E92DE2">
              <w:rPr>
                <w:rFonts w:ascii="Calibri" w:hAnsi="Calibri" w:cs="Calibri"/>
                <w:b/>
                <w:bCs/>
                <w:color w:val="000000"/>
                <w:sz w:val="18"/>
                <w:szCs w:val="18"/>
                <w:lang w:val="en-US"/>
              </w:rPr>
              <w:t>n-house</w:t>
            </w:r>
          </w:p>
        </w:tc>
      </w:tr>
      <w:tr w:rsidR="008A29C3" w:rsidRPr="00E92DE2" w14:paraId="26D0586B" w14:textId="77777777" w:rsidTr="007A16DE">
        <w:trPr>
          <w:trHeight w:val="302"/>
        </w:trPr>
        <w:tc>
          <w:tcPr>
            <w:tcW w:w="432" w:type="dxa"/>
            <w:tcBorders>
              <w:top w:val="nil"/>
              <w:left w:val="single" w:sz="4" w:space="0" w:color="auto"/>
              <w:bottom w:val="nil"/>
              <w:right w:val="nil"/>
            </w:tcBorders>
            <w:shd w:val="solid" w:color="FFFFFF" w:fill="auto"/>
          </w:tcPr>
          <w:p w14:paraId="057603AD" w14:textId="77777777" w:rsidR="008A29C3" w:rsidRPr="00E92DE2" w:rsidRDefault="008A29C3" w:rsidP="007A16DE">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1B77B049" w14:textId="77777777" w:rsidR="008A29C3" w:rsidRPr="00E92DE2" w:rsidRDefault="008A29C3" w:rsidP="007A16DE">
            <w:pPr>
              <w:autoSpaceDE w:val="0"/>
              <w:autoSpaceDN w:val="0"/>
              <w:adjustRightInd w:val="0"/>
              <w:jc w:val="right"/>
              <w:rPr>
                <w:rFonts w:ascii="Calibri" w:hAnsi="Calibri" w:cs="Calibri"/>
                <w:i/>
                <w:iCs/>
                <w:color w:val="000000"/>
                <w:sz w:val="18"/>
                <w:szCs w:val="18"/>
                <w:lang w:val="en-US"/>
              </w:rPr>
            </w:pPr>
          </w:p>
        </w:tc>
        <w:tc>
          <w:tcPr>
            <w:tcW w:w="433" w:type="dxa"/>
            <w:tcBorders>
              <w:top w:val="nil"/>
              <w:left w:val="nil"/>
              <w:bottom w:val="nil"/>
              <w:right w:val="nil"/>
            </w:tcBorders>
            <w:shd w:val="solid" w:color="FFFFFF" w:fill="auto"/>
          </w:tcPr>
          <w:p w14:paraId="59B29FF9"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884" w:type="dxa"/>
            <w:tcBorders>
              <w:top w:val="nil"/>
              <w:left w:val="nil"/>
              <w:bottom w:val="nil"/>
              <w:right w:val="nil"/>
            </w:tcBorders>
            <w:shd w:val="solid" w:color="FFFFFF" w:fill="auto"/>
          </w:tcPr>
          <w:p w14:paraId="34AFFEA5"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883" w:type="dxa"/>
            <w:tcBorders>
              <w:top w:val="nil"/>
              <w:left w:val="nil"/>
              <w:bottom w:val="nil"/>
              <w:right w:val="nil"/>
            </w:tcBorders>
            <w:shd w:val="solid" w:color="FFFFFF" w:fill="auto"/>
          </w:tcPr>
          <w:p w14:paraId="5EC8C061"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56892B2B"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6749F9F8"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1C0787C5"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p>
        </w:tc>
        <w:tc>
          <w:tcPr>
            <w:tcW w:w="2441" w:type="dxa"/>
            <w:gridSpan w:val="2"/>
            <w:tcBorders>
              <w:top w:val="nil"/>
              <w:left w:val="nil"/>
              <w:bottom w:val="nil"/>
              <w:right w:val="nil"/>
            </w:tcBorders>
            <w:shd w:val="solid" w:color="FFFFFF" w:fill="auto"/>
          </w:tcPr>
          <w:p w14:paraId="67F060E3"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Pr>
                <w:rFonts w:ascii="Calibri" w:hAnsi="Calibri" w:cs="Calibri"/>
                <w:b/>
                <w:bCs/>
                <w:color w:val="000000"/>
                <w:sz w:val="18"/>
                <w:szCs w:val="18"/>
                <w:lang w:val="en-US"/>
              </w:rPr>
              <w:t>o</w:t>
            </w:r>
            <w:r w:rsidRPr="00E92DE2">
              <w:rPr>
                <w:rFonts w:ascii="Calibri" w:hAnsi="Calibri" w:cs="Calibri"/>
                <w:b/>
                <w:bCs/>
                <w:color w:val="000000"/>
                <w:sz w:val="18"/>
                <w:szCs w:val="18"/>
                <w:lang w:val="en-US"/>
              </w:rPr>
              <w:t>ut</w:t>
            </w:r>
            <w:r>
              <w:rPr>
                <w:rFonts w:ascii="Calibri" w:hAnsi="Calibri" w:cs="Calibri"/>
                <w:b/>
                <w:bCs/>
                <w:color w:val="000000"/>
                <w:sz w:val="18"/>
                <w:szCs w:val="18"/>
                <w:lang w:val="en-US"/>
              </w:rPr>
              <w:t>:</w:t>
            </w:r>
            <w:r w:rsidRPr="00E92DE2">
              <w:rPr>
                <w:rFonts w:ascii="Calibri" w:hAnsi="Calibri" w:cs="Calibri"/>
                <w:b/>
                <w:bCs/>
                <w:color w:val="000000"/>
                <w:sz w:val="18"/>
                <w:szCs w:val="18"/>
                <w:lang w:val="en-US"/>
              </w:rPr>
              <w:t xml:space="preserve"> pilot intervention</w:t>
            </w:r>
          </w:p>
        </w:tc>
        <w:tc>
          <w:tcPr>
            <w:tcW w:w="1223" w:type="dxa"/>
            <w:tcBorders>
              <w:top w:val="nil"/>
              <w:left w:val="nil"/>
              <w:bottom w:val="nil"/>
              <w:right w:val="single" w:sz="4" w:space="0" w:color="auto"/>
            </w:tcBorders>
            <w:shd w:val="solid" w:color="FFFFFF" w:fill="auto"/>
          </w:tcPr>
          <w:p w14:paraId="0BC1D9E2"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maintenance</w:t>
            </w:r>
          </w:p>
        </w:tc>
      </w:tr>
      <w:tr w:rsidR="008A29C3" w:rsidRPr="00E92DE2" w14:paraId="48AA6CDC" w14:textId="77777777" w:rsidTr="007A16DE">
        <w:trPr>
          <w:trHeight w:val="302"/>
        </w:trPr>
        <w:tc>
          <w:tcPr>
            <w:tcW w:w="3625" w:type="dxa"/>
            <w:gridSpan w:val="6"/>
            <w:tcBorders>
              <w:top w:val="nil"/>
              <w:left w:val="single" w:sz="4" w:space="0" w:color="auto"/>
              <w:bottom w:val="nil"/>
              <w:right w:val="nil"/>
            </w:tcBorders>
            <w:shd w:val="solid" w:color="FFFFFF" w:fill="auto"/>
          </w:tcPr>
          <w:p w14:paraId="21DCC5E2" w14:textId="77777777" w:rsidR="008A29C3" w:rsidRPr="00E92DE2" w:rsidRDefault="008A29C3" w:rsidP="007A16DE">
            <w:pPr>
              <w:autoSpaceDE w:val="0"/>
              <w:autoSpaceDN w:val="0"/>
              <w:adjustRightInd w:val="0"/>
              <w:rPr>
                <w:rFonts w:ascii="Calibri" w:hAnsi="Calibri" w:cs="Calibri"/>
                <w:b/>
                <w:bCs/>
                <w:color w:val="000000"/>
                <w:sz w:val="18"/>
                <w:szCs w:val="18"/>
                <w:lang w:val="en-US"/>
              </w:rPr>
            </w:pPr>
            <w:r w:rsidRPr="00E92DE2">
              <w:rPr>
                <w:rFonts w:ascii="Calibri" w:hAnsi="Calibri" w:cs="Calibri"/>
                <w:b/>
                <w:bCs/>
                <w:color w:val="000000"/>
                <w:sz w:val="18"/>
                <w:szCs w:val="18"/>
                <w:lang w:val="en-US"/>
              </w:rPr>
              <w:t>Assumed equipment lifetime reduction:</w:t>
            </w:r>
          </w:p>
        </w:tc>
        <w:tc>
          <w:tcPr>
            <w:tcW w:w="160" w:type="dxa"/>
            <w:tcBorders>
              <w:top w:val="nil"/>
              <w:left w:val="nil"/>
              <w:bottom w:val="nil"/>
              <w:right w:val="nil"/>
            </w:tcBorders>
            <w:shd w:val="solid" w:color="FFFFFF" w:fill="auto"/>
          </w:tcPr>
          <w:p w14:paraId="2DA02DBE"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7507A62A"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39%</w:t>
            </w:r>
          </w:p>
        </w:tc>
        <w:tc>
          <w:tcPr>
            <w:tcW w:w="1220" w:type="dxa"/>
            <w:tcBorders>
              <w:top w:val="nil"/>
              <w:left w:val="nil"/>
              <w:bottom w:val="nil"/>
              <w:right w:val="nil"/>
            </w:tcBorders>
            <w:shd w:val="solid" w:color="FFFFFF" w:fill="auto"/>
          </w:tcPr>
          <w:p w14:paraId="417E98C9"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0%</w:t>
            </w:r>
          </w:p>
        </w:tc>
        <w:tc>
          <w:tcPr>
            <w:tcW w:w="1221" w:type="dxa"/>
            <w:tcBorders>
              <w:top w:val="nil"/>
              <w:left w:val="dotDash" w:sz="6" w:space="0" w:color="auto"/>
              <w:bottom w:val="nil"/>
              <w:right w:val="nil"/>
            </w:tcBorders>
            <w:shd w:val="solid" w:color="FFFFFF" w:fill="auto"/>
          </w:tcPr>
          <w:p w14:paraId="30B836DB"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0%</w:t>
            </w:r>
          </w:p>
        </w:tc>
        <w:tc>
          <w:tcPr>
            <w:tcW w:w="1223" w:type="dxa"/>
            <w:tcBorders>
              <w:top w:val="nil"/>
              <w:left w:val="nil"/>
              <w:bottom w:val="nil"/>
              <w:right w:val="single" w:sz="4" w:space="0" w:color="auto"/>
            </w:tcBorders>
            <w:shd w:val="solid" w:color="FFFFFF" w:fill="auto"/>
          </w:tcPr>
          <w:p w14:paraId="261D2F40"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0%</w:t>
            </w:r>
          </w:p>
        </w:tc>
      </w:tr>
      <w:tr w:rsidR="008A29C3" w:rsidRPr="00E92DE2" w14:paraId="70D2D92F" w14:textId="77777777" w:rsidTr="007A16DE">
        <w:trPr>
          <w:trHeight w:val="282"/>
        </w:trPr>
        <w:tc>
          <w:tcPr>
            <w:tcW w:w="432" w:type="dxa"/>
            <w:tcBorders>
              <w:top w:val="nil"/>
              <w:left w:val="single" w:sz="4" w:space="0" w:color="auto"/>
              <w:bottom w:val="nil"/>
              <w:right w:val="nil"/>
            </w:tcBorders>
            <w:shd w:val="solid" w:color="FFFFFF" w:fill="auto"/>
          </w:tcPr>
          <w:p w14:paraId="4D1F201E" w14:textId="77777777" w:rsidR="008A29C3" w:rsidRPr="00E92DE2" w:rsidRDefault="008A29C3" w:rsidP="007A16DE">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3E2003D4" w14:textId="77777777" w:rsidR="008A29C3" w:rsidRPr="00E92DE2" w:rsidRDefault="008A29C3" w:rsidP="007A16DE">
            <w:pPr>
              <w:autoSpaceDE w:val="0"/>
              <w:autoSpaceDN w:val="0"/>
              <w:adjustRightInd w:val="0"/>
              <w:jc w:val="right"/>
              <w:rPr>
                <w:rFonts w:ascii="Calibri" w:hAnsi="Calibri" w:cs="Calibri"/>
                <w:i/>
                <w:iCs/>
                <w:color w:val="000000"/>
                <w:sz w:val="18"/>
                <w:szCs w:val="18"/>
                <w:lang w:val="en-US"/>
              </w:rPr>
            </w:pPr>
          </w:p>
        </w:tc>
        <w:tc>
          <w:tcPr>
            <w:tcW w:w="433" w:type="dxa"/>
            <w:tcBorders>
              <w:top w:val="nil"/>
              <w:left w:val="nil"/>
              <w:bottom w:val="nil"/>
              <w:right w:val="nil"/>
            </w:tcBorders>
            <w:shd w:val="solid" w:color="FFFFFF" w:fill="auto"/>
          </w:tcPr>
          <w:p w14:paraId="6D3FA930"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884" w:type="dxa"/>
            <w:tcBorders>
              <w:top w:val="nil"/>
              <w:left w:val="nil"/>
              <w:bottom w:val="nil"/>
              <w:right w:val="nil"/>
            </w:tcBorders>
            <w:shd w:val="solid" w:color="FFFFFF" w:fill="auto"/>
          </w:tcPr>
          <w:p w14:paraId="3E4A9A16"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883" w:type="dxa"/>
            <w:tcBorders>
              <w:top w:val="nil"/>
              <w:left w:val="nil"/>
              <w:bottom w:val="nil"/>
              <w:right w:val="nil"/>
            </w:tcBorders>
            <w:shd w:val="solid" w:color="FFFFFF" w:fill="auto"/>
          </w:tcPr>
          <w:p w14:paraId="4F061D60"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38A1CE7B"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327B2006"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388849C4"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(1)</w:t>
            </w:r>
          </w:p>
        </w:tc>
        <w:tc>
          <w:tcPr>
            <w:tcW w:w="1220" w:type="dxa"/>
            <w:tcBorders>
              <w:top w:val="nil"/>
              <w:left w:val="nil"/>
              <w:bottom w:val="nil"/>
              <w:right w:val="nil"/>
            </w:tcBorders>
            <w:shd w:val="solid" w:color="FFFFFF" w:fill="auto"/>
          </w:tcPr>
          <w:p w14:paraId="5F82B7E5"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(2)</w:t>
            </w:r>
          </w:p>
        </w:tc>
        <w:tc>
          <w:tcPr>
            <w:tcW w:w="1221" w:type="dxa"/>
            <w:tcBorders>
              <w:top w:val="nil"/>
              <w:left w:val="dotDash" w:sz="6" w:space="0" w:color="auto"/>
              <w:bottom w:val="nil"/>
              <w:right w:val="nil"/>
            </w:tcBorders>
            <w:shd w:val="solid" w:color="FFFFFF" w:fill="auto"/>
          </w:tcPr>
          <w:p w14:paraId="34D5C846"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(3)</w:t>
            </w:r>
          </w:p>
        </w:tc>
        <w:tc>
          <w:tcPr>
            <w:tcW w:w="1223" w:type="dxa"/>
            <w:tcBorders>
              <w:top w:val="nil"/>
              <w:left w:val="nil"/>
              <w:bottom w:val="nil"/>
              <w:right w:val="single" w:sz="4" w:space="0" w:color="auto"/>
            </w:tcBorders>
            <w:shd w:val="solid" w:color="FFFFFF" w:fill="auto"/>
          </w:tcPr>
          <w:p w14:paraId="0870F77B"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r w:rsidRPr="00E92DE2">
              <w:rPr>
                <w:rFonts w:ascii="Calibri" w:hAnsi="Calibri" w:cs="Calibri"/>
                <w:b/>
                <w:bCs/>
                <w:color w:val="000000"/>
                <w:sz w:val="18"/>
                <w:szCs w:val="18"/>
                <w:lang w:val="en-US"/>
              </w:rPr>
              <w:t>(4)</w:t>
            </w:r>
          </w:p>
        </w:tc>
      </w:tr>
      <w:tr w:rsidR="008A29C3" w:rsidRPr="00E92DE2" w14:paraId="01D63A8C" w14:textId="77777777" w:rsidTr="007A16DE">
        <w:trPr>
          <w:trHeight w:val="282"/>
        </w:trPr>
        <w:tc>
          <w:tcPr>
            <w:tcW w:w="432" w:type="dxa"/>
            <w:tcBorders>
              <w:top w:val="single" w:sz="6" w:space="0" w:color="auto"/>
              <w:left w:val="single" w:sz="4" w:space="0" w:color="auto"/>
              <w:bottom w:val="nil"/>
              <w:right w:val="nil"/>
            </w:tcBorders>
            <w:shd w:val="solid" w:color="FFFFFF" w:fill="auto"/>
          </w:tcPr>
          <w:p w14:paraId="63E2E66B" w14:textId="77777777" w:rsidR="008A29C3" w:rsidRPr="00E92DE2" w:rsidRDefault="008A29C3" w:rsidP="007A16DE">
            <w:pPr>
              <w:autoSpaceDE w:val="0"/>
              <w:autoSpaceDN w:val="0"/>
              <w:adjustRightInd w:val="0"/>
              <w:jc w:val="right"/>
              <w:rPr>
                <w:rFonts w:ascii="Calibri" w:hAnsi="Calibri" w:cs="Calibri"/>
                <w:b/>
                <w:bCs/>
                <w:color w:val="000000"/>
                <w:sz w:val="18"/>
                <w:szCs w:val="18"/>
                <w:lang w:val="en-US"/>
              </w:rPr>
            </w:pPr>
          </w:p>
        </w:tc>
        <w:tc>
          <w:tcPr>
            <w:tcW w:w="432" w:type="dxa"/>
            <w:tcBorders>
              <w:top w:val="single" w:sz="6" w:space="0" w:color="auto"/>
              <w:left w:val="nil"/>
              <w:bottom w:val="nil"/>
              <w:right w:val="nil"/>
            </w:tcBorders>
            <w:shd w:val="solid" w:color="FFFFFF" w:fill="auto"/>
          </w:tcPr>
          <w:p w14:paraId="12AE8AF0" w14:textId="77777777" w:rsidR="008A29C3" w:rsidRPr="00E92DE2" w:rsidRDefault="008A29C3" w:rsidP="007A16DE">
            <w:pPr>
              <w:autoSpaceDE w:val="0"/>
              <w:autoSpaceDN w:val="0"/>
              <w:adjustRightInd w:val="0"/>
              <w:jc w:val="right"/>
              <w:rPr>
                <w:rFonts w:ascii="Calibri" w:hAnsi="Calibri" w:cs="Calibri"/>
                <w:i/>
                <w:iCs/>
                <w:color w:val="000000"/>
                <w:sz w:val="18"/>
                <w:szCs w:val="18"/>
                <w:lang w:val="en-US"/>
              </w:rPr>
            </w:pPr>
          </w:p>
        </w:tc>
        <w:tc>
          <w:tcPr>
            <w:tcW w:w="433" w:type="dxa"/>
            <w:tcBorders>
              <w:top w:val="single" w:sz="6" w:space="0" w:color="auto"/>
              <w:left w:val="nil"/>
              <w:bottom w:val="nil"/>
              <w:right w:val="nil"/>
            </w:tcBorders>
            <w:shd w:val="solid" w:color="FFFFFF" w:fill="auto"/>
          </w:tcPr>
          <w:p w14:paraId="4D14DA86"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884" w:type="dxa"/>
            <w:tcBorders>
              <w:top w:val="single" w:sz="6" w:space="0" w:color="auto"/>
              <w:left w:val="nil"/>
              <w:bottom w:val="nil"/>
              <w:right w:val="nil"/>
            </w:tcBorders>
            <w:shd w:val="solid" w:color="FFFFFF" w:fill="auto"/>
          </w:tcPr>
          <w:p w14:paraId="34102F81"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883" w:type="dxa"/>
            <w:tcBorders>
              <w:top w:val="single" w:sz="6" w:space="0" w:color="auto"/>
              <w:left w:val="nil"/>
              <w:bottom w:val="nil"/>
              <w:right w:val="nil"/>
            </w:tcBorders>
            <w:shd w:val="solid" w:color="FFFFFF" w:fill="auto"/>
          </w:tcPr>
          <w:p w14:paraId="6BFB461F"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561" w:type="dxa"/>
            <w:tcBorders>
              <w:top w:val="single" w:sz="6" w:space="0" w:color="auto"/>
              <w:left w:val="nil"/>
              <w:bottom w:val="nil"/>
              <w:right w:val="nil"/>
            </w:tcBorders>
            <w:shd w:val="solid" w:color="FFFFFF" w:fill="auto"/>
          </w:tcPr>
          <w:p w14:paraId="21BE006F"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0" w:type="dxa"/>
            <w:tcBorders>
              <w:top w:val="single" w:sz="6" w:space="0" w:color="auto"/>
              <w:left w:val="nil"/>
              <w:bottom w:val="nil"/>
              <w:right w:val="nil"/>
            </w:tcBorders>
            <w:shd w:val="solid" w:color="FFFFFF" w:fill="auto"/>
          </w:tcPr>
          <w:p w14:paraId="11236ED4"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59" w:type="dxa"/>
            <w:tcBorders>
              <w:top w:val="single" w:sz="6" w:space="0" w:color="auto"/>
              <w:left w:val="nil"/>
              <w:bottom w:val="nil"/>
              <w:right w:val="nil"/>
            </w:tcBorders>
            <w:shd w:val="solid" w:color="FFFFFF" w:fill="auto"/>
          </w:tcPr>
          <w:p w14:paraId="175F7FF4"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p>
        </w:tc>
        <w:tc>
          <w:tcPr>
            <w:tcW w:w="1220" w:type="dxa"/>
            <w:tcBorders>
              <w:top w:val="single" w:sz="6" w:space="0" w:color="auto"/>
              <w:left w:val="nil"/>
              <w:bottom w:val="nil"/>
              <w:right w:val="nil"/>
            </w:tcBorders>
            <w:shd w:val="solid" w:color="FFFFFF" w:fill="auto"/>
          </w:tcPr>
          <w:p w14:paraId="45BC6B50"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p>
        </w:tc>
        <w:tc>
          <w:tcPr>
            <w:tcW w:w="1221" w:type="dxa"/>
            <w:tcBorders>
              <w:top w:val="single" w:sz="6" w:space="0" w:color="auto"/>
              <w:left w:val="nil"/>
              <w:bottom w:val="nil"/>
              <w:right w:val="nil"/>
            </w:tcBorders>
            <w:shd w:val="solid" w:color="FFFFFF" w:fill="auto"/>
          </w:tcPr>
          <w:p w14:paraId="686DB453"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p>
        </w:tc>
        <w:tc>
          <w:tcPr>
            <w:tcW w:w="1223" w:type="dxa"/>
            <w:tcBorders>
              <w:top w:val="single" w:sz="6" w:space="0" w:color="auto"/>
              <w:left w:val="nil"/>
              <w:bottom w:val="nil"/>
              <w:right w:val="single" w:sz="4" w:space="0" w:color="auto"/>
            </w:tcBorders>
            <w:shd w:val="solid" w:color="FFFFFF" w:fill="auto"/>
          </w:tcPr>
          <w:p w14:paraId="53ABD34E" w14:textId="77777777" w:rsidR="008A29C3" w:rsidRPr="00E92DE2" w:rsidRDefault="008A29C3" w:rsidP="007A16DE">
            <w:pPr>
              <w:autoSpaceDE w:val="0"/>
              <w:autoSpaceDN w:val="0"/>
              <w:adjustRightInd w:val="0"/>
              <w:jc w:val="center"/>
              <w:rPr>
                <w:rFonts w:ascii="Calibri" w:hAnsi="Calibri" w:cs="Calibri"/>
                <w:b/>
                <w:bCs/>
                <w:color w:val="000000"/>
                <w:sz w:val="18"/>
                <w:szCs w:val="18"/>
                <w:lang w:val="en-US"/>
              </w:rPr>
            </w:pPr>
          </w:p>
        </w:tc>
      </w:tr>
      <w:tr w:rsidR="008A29C3" w:rsidRPr="00E92DE2" w14:paraId="25DD2A5F" w14:textId="77777777" w:rsidTr="007A16DE">
        <w:trPr>
          <w:trHeight w:val="282"/>
        </w:trPr>
        <w:tc>
          <w:tcPr>
            <w:tcW w:w="2181" w:type="dxa"/>
            <w:gridSpan w:val="4"/>
            <w:tcBorders>
              <w:top w:val="nil"/>
              <w:left w:val="single" w:sz="4" w:space="0" w:color="auto"/>
              <w:bottom w:val="nil"/>
              <w:right w:val="nil"/>
            </w:tcBorders>
            <w:shd w:val="solid" w:color="FFFFFF" w:fill="auto"/>
          </w:tcPr>
          <w:p w14:paraId="1290ACDB" w14:textId="77777777" w:rsidR="008A29C3" w:rsidRPr="00E92DE2" w:rsidRDefault="008A29C3" w:rsidP="007A16DE">
            <w:pPr>
              <w:autoSpaceDE w:val="0"/>
              <w:autoSpaceDN w:val="0"/>
              <w:adjustRightInd w:val="0"/>
              <w:rPr>
                <w:rFonts w:ascii="Calibri" w:hAnsi="Calibri" w:cs="Calibri"/>
                <w:b/>
                <w:bCs/>
                <w:color w:val="000000"/>
                <w:sz w:val="18"/>
                <w:szCs w:val="18"/>
                <w:lang w:val="en-US"/>
              </w:rPr>
            </w:pPr>
            <w:r w:rsidRPr="00E92DE2">
              <w:rPr>
                <w:rFonts w:ascii="Calibri" w:hAnsi="Calibri" w:cs="Calibri"/>
                <w:b/>
                <w:bCs/>
                <w:color w:val="000000"/>
                <w:sz w:val="18"/>
                <w:szCs w:val="18"/>
                <w:lang w:val="en-US"/>
              </w:rPr>
              <w:t>Fixed Cost (in t=0)</w:t>
            </w:r>
          </w:p>
        </w:tc>
        <w:tc>
          <w:tcPr>
            <w:tcW w:w="883" w:type="dxa"/>
            <w:tcBorders>
              <w:top w:val="nil"/>
              <w:left w:val="nil"/>
              <w:bottom w:val="nil"/>
              <w:right w:val="nil"/>
            </w:tcBorders>
            <w:shd w:val="solid" w:color="FFFFFF" w:fill="auto"/>
          </w:tcPr>
          <w:p w14:paraId="5344168A"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762199D3"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021730DD"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4EBA2F7A" w14:textId="77777777" w:rsidR="008A29C3" w:rsidRPr="00E92DE2" w:rsidRDefault="008A29C3" w:rsidP="007A16DE">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nil"/>
              <w:right w:val="nil"/>
            </w:tcBorders>
            <w:shd w:val="solid" w:color="FFFFFF" w:fill="auto"/>
          </w:tcPr>
          <w:p w14:paraId="57BC4712" w14:textId="77777777" w:rsidR="008A29C3" w:rsidRPr="00E92DE2" w:rsidRDefault="008A29C3" w:rsidP="007A16DE">
            <w:pPr>
              <w:autoSpaceDE w:val="0"/>
              <w:autoSpaceDN w:val="0"/>
              <w:adjustRightInd w:val="0"/>
              <w:jc w:val="center"/>
              <w:rPr>
                <w:rFonts w:ascii="Calibri" w:hAnsi="Calibri" w:cs="Calibri"/>
                <w:color w:val="000000"/>
                <w:sz w:val="18"/>
                <w:szCs w:val="18"/>
                <w:lang w:val="en-US"/>
              </w:rPr>
            </w:pPr>
          </w:p>
        </w:tc>
        <w:tc>
          <w:tcPr>
            <w:tcW w:w="1221" w:type="dxa"/>
            <w:tcBorders>
              <w:top w:val="nil"/>
              <w:left w:val="dotDash" w:sz="6" w:space="0" w:color="auto"/>
              <w:bottom w:val="nil"/>
              <w:right w:val="nil"/>
            </w:tcBorders>
            <w:shd w:val="solid" w:color="FFFFFF" w:fill="auto"/>
          </w:tcPr>
          <w:p w14:paraId="6CFF4FA8" w14:textId="77777777" w:rsidR="008A29C3" w:rsidRPr="00E92DE2" w:rsidRDefault="008A29C3" w:rsidP="007A16DE">
            <w:pPr>
              <w:autoSpaceDE w:val="0"/>
              <w:autoSpaceDN w:val="0"/>
              <w:adjustRightInd w:val="0"/>
              <w:jc w:val="center"/>
              <w:rPr>
                <w:rFonts w:ascii="Calibri" w:hAnsi="Calibri" w:cs="Calibri"/>
                <w:color w:val="000000"/>
                <w:sz w:val="18"/>
                <w:szCs w:val="18"/>
                <w:lang w:val="en-US"/>
              </w:rPr>
            </w:pPr>
          </w:p>
        </w:tc>
        <w:tc>
          <w:tcPr>
            <w:tcW w:w="1223" w:type="dxa"/>
            <w:tcBorders>
              <w:top w:val="nil"/>
              <w:left w:val="nil"/>
              <w:bottom w:val="nil"/>
              <w:right w:val="single" w:sz="4" w:space="0" w:color="auto"/>
            </w:tcBorders>
            <w:shd w:val="solid" w:color="FFFFFF" w:fill="auto"/>
          </w:tcPr>
          <w:p w14:paraId="199FE33C" w14:textId="77777777" w:rsidR="008A29C3" w:rsidRPr="00E92DE2" w:rsidRDefault="008A29C3" w:rsidP="007A16DE">
            <w:pPr>
              <w:autoSpaceDE w:val="0"/>
              <w:autoSpaceDN w:val="0"/>
              <w:adjustRightInd w:val="0"/>
              <w:jc w:val="center"/>
              <w:rPr>
                <w:rFonts w:ascii="Calibri" w:hAnsi="Calibri" w:cs="Calibri"/>
                <w:color w:val="000000"/>
                <w:sz w:val="18"/>
                <w:szCs w:val="18"/>
                <w:lang w:val="en-US"/>
              </w:rPr>
            </w:pPr>
          </w:p>
        </w:tc>
      </w:tr>
      <w:tr w:rsidR="008A29C3" w:rsidRPr="00E92DE2" w14:paraId="73298C92" w14:textId="77777777" w:rsidTr="007A16DE">
        <w:trPr>
          <w:trHeight w:val="282"/>
        </w:trPr>
        <w:tc>
          <w:tcPr>
            <w:tcW w:w="432" w:type="dxa"/>
            <w:tcBorders>
              <w:top w:val="nil"/>
              <w:left w:val="single" w:sz="4" w:space="0" w:color="auto"/>
              <w:bottom w:val="nil"/>
              <w:right w:val="nil"/>
            </w:tcBorders>
            <w:shd w:val="solid" w:color="FFFFFF" w:fill="auto"/>
          </w:tcPr>
          <w:p w14:paraId="30AF537B" w14:textId="77777777" w:rsidR="008A29C3" w:rsidRPr="00E92DE2" w:rsidRDefault="008A29C3" w:rsidP="007A16DE">
            <w:pPr>
              <w:autoSpaceDE w:val="0"/>
              <w:autoSpaceDN w:val="0"/>
              <w:adjustRightInd w:val="0"/>
              <w:jc w:val="right"/>
              <w:rPr>
                <w:rFonts w:ascii="Calibri" w:hAnsi="Calibri" w:cs="Calibri"/>
                <w:b/>
                <w:bCs/>
                <w:color w:val="000000"/>
                <w:sz w:val="18"/>
                <w:szCs w:val="18"/>
                <w:lang w:val="en-US"/>
              </w:rPr>
            </w:pPr>
          </w:p>
        </w:tc>
        <w:tc>
          <w:tcPr>
            <w:tcW w:w="2632" w:type="dxa"/>
            <w:gridSpan w:val="4"/>
            <w:tcBorders>
              <w:top w:val="nil"/>
              <w:left w:val="nil"/>
              <w:bottom w:val="nil"/>
              <w:right w:val="nil"/>
            </w:tcBorders>
            <w:shd w:val="solid" w:color="FFFFFF" w:fill="auto"/>
          </w:tcPr>
          <w:p w14:paraId="51226EC6" w14:textId="77777777" w:rsidR="008A29C3" w:rsidRPr="00E92DE2" w:rsidRDefault="008A29C3" w:rsidP="007A16DE">
            <w:pPr>
              <w:autoSpaceDE w:val="0"/>
              <w:autoSpaceDN w:val="0"/>
              <w:adjustRightInd w:val="0"/>
              <w:rPr>
                <w:rFonts w:ascii="Calibri" w:hAnsi="Calibri" w:cs="Calibri"/>
                <w:i/>
                <w:iCs/>
                <w:color w:val="000000"/>
                <w:sz w:val="18"/>
                <w:szCs w:val="18"/>
                <w:lang w:val="en-US"/>
              </w:rPr>
            </w:pPr>
            <w:r w:rsidRPr="00E92DE2">
              <w:rPr>
                <w:rFonts w:ascii="Calibri" w:hAnsi="Calibri" w:cs="Calibri"/>
                <w:i/>
                <w:iCs/>
                <w:color w:val="000000"/>
                <w:sz w:val="18"/>
                <w:szCs w:val="18"/>
                <w:lang w:val="en-US"/>
              </w:rPr>
              <w:t>Management, contracted</w:t>
            </w:r>
          </w:p>
        </w:tc>
        <w:tc>
          <w:tcPr>
            <w:tcW w:w="561" w:type="dxa"/>
            <w:tcBorders>
              <w:top w:val="nil"/>
              <w:left w:val="nil"/>
              <w:bottom w:val="nil"/>
              <w:right w:val="nil"/>
            </w:tcBorders>
            <w:shd w:val="solid" w:color="FFFFFF" w:fill="auto"/>
          </w:tcPr>
          <w:p w14:paraId="31007AA5"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7A6DE82D"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6570F730"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nil"/>
              <w:right w:val="nil"/>
            </w:tcBorders>
            <w:shd w:val="solid" w:color="FFFFFF" w:fill="auto"/>
          </w:tcPr>
          <w:p w14:paraId="39C7DB8F"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p>
        </w:tc>
        <w:tc>
          <w:tcPr>
            <w:tcW w:w="1221" w:type="dxa"/>
            <w:tcBorders>
              <w:top w:val="nil"/>
              <w:left w:val="dotDash" w:sz="6" w:space="0" w:color="auto"/>
              <w:bottom w:val="nil"/>
              <w:right w:val="nil"/>
            </w:tcBorders>
            <w:shd w:val="solid" w:color="FFFFFF" w:fill="auto"/>
          </w:tcPr>
          <w:p w14:paraId="433EBEBD"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p>
        </w:tc>
        <w:tc>
          <w:tcPr>
            <w:tcW w:w="1223" w:type="dxa"/>
            <w:tcBorders>
              <w:top w:val="nil"/>
              <w:left w:val="nil"/>
              <w:bottom w:val="nil"/>
              <w:right w:val="single" w:sz="4" w:space="0" w:color="auto"/>
            </w:tcBorders>
            <w:shd w:val="solid" w:color="FFFFFF" w:fill="auto"/>
          </w:tcPr>
          <w:p w14:paraId="59281E91"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p>
        </w:tc>
      </w:tr>
      <w:tr w:rsidR="008A29C3" w:rsidRPr="00E92DE2" w14:paraId="67691841" w14:textId="77777777" w:rsidTr="007A16DE">
        <w:trPr>
          <w:trHeight w:val="282"/>
        </w:trPr>
        <w:tc>
          <w:tcPr>
            <w:tcW w:w="432" w:type="dxa"/>
            <w:tcBorders>
              <w:top w:val="nil"/>
              <w:left w:val="single" w:sz="4" w:space="0" w:color="auto"/>
              <w:bottom w:val="nil"/>
              <w:right w:val="nil"/>
            </w:tcBorders>
            <w:shd w:val="solid" w:color="FFFFFF" w:fill="auto"/>
          </w:tcPr>
          <w:p w14:paraId="1C02AC76" w14:textId="77777777" w:rsidR="008A29C3" w:rsidRPr="00E92DE2" w:rsidRDefault="008A29C3" w:rsidP="007A16DE">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2D9EE23E" w14:textId="77777777" w:rsidR="008A29C3" w:rsidRPr="00E92DE2" w:rsidRDefault="008A29C3" w:rsidP="007A16DE">
            <w:pPr>
              <w:autoSpaceDE w:val="0"/>
              <w:autoSpaceDN w:val="0"/>
              <w:adjustRightInd w:val="0"/>
              <w:jc w:val="right"/>
              <w:rPr>
                <w:rFonts w:ascii="Calibri" w:hAnsi="Calibri" w:cs="Calibri"/>
                <w:i/>
                <w:iCs/>
                <w:color w:val="000000"/>
                <w:sz w:val="18"/>
                <w:szCs w:val="18"/>
                <w:lang w:val="en-US"/>
              </w:rPr>
            </w:pPr>
          </w:p>
        </w:tc>
        <w:tc>
          <w:tcPr>
            <w:tcW w:w="1317" w:type="dxa"/>
            <w:gridSpan w:val="2"/>
            <w:tcBorders>
              <w:top w:val="nil"/>
              <w:left w:val="nil"/>
              <w:bottom w:val="nil"/>
              <w:right w:val="nil"/>
            </w:tcBorders>
            <w:shd w:val="solid" w:color="FFFFFF" w:fill="auto"/>
          </w:tcPr>
          <w:p w14:paraId="435A20EA" w14:textId="77777777" w:rsidR="008A29C3" w:rsidRPr="00E92DE2" w:rsidRDefault="008A29C3" w:rsidP="007A16DE">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IT-System</w:t>
            </w:r>
          </w:p>
        </w:tc>
        <w:tc>
          <w:tcPr>
            <w:tcW w:w="883" w:type="dxa"/>
            <w:tcBorders>
              <w:top w:val="nil"/>
              <w:left w:val="nil"/>
              <w:bottom w:val="nil"/>
              <w:right w:val="nil"/>
            </w:tcBorders>
            <w:shd w:val="solid" w:color="FFFFFF" w:fill="auto"/>
          </w:tcPr>
          <w:p w14:paraId="73AD9A47"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66049DDC"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5A28FBBA"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714E039B"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vAlign w:val="center"/>
          </w:tcPr>
          <w:p w14:paraId="58ED46DF"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5,798,063</w:t>
            </w:r>
          </w:p>
        </w:tc>
        <w:tc>
          <w:tcPr>
            <w:tcW w:w="1221" w:type="dxa"/>
            <w:tcBorders>
              <w:top w:val="nil"/>
              <w:left w:val="dotDash" w:sz="6" w:space="0" w:color="auto"/>
              <w:bottom w:val="nil"/>
              <w:right w:val="nil"/>
            </w:tcBorders>
            <w:shd w:val="solid" w:color="FFFFFF" w:fill="auto"/>
          </w:tcPr>
          <w:p w14:paraId="21C4B2B4" w14:textId="77777777" w:rsidR="008A29C3" w:rsidRPr="001D61FC" w:rsidRDefault="008A29C3" w:rsidP="007A16DE">
            <w:pPr>
              <w:jc w:val="center"/>
              <w:rPr>
                <w:rFonts w:ascii="Calibri" w:hAnsi="Calibri" w:cs="Calibri"/>
                <w:color w:val="000000"/>
                <w:sz w:val="18"/>
                <w:szCs w:val="18"/>
              </w:rPr>
            </w:pPr>
            <w:r w:rsidRPr="001D61FC">
              <w:rPr>
                <w:rFonts w:ascii="Calibri" w:hAnsi="Calibri" w:cs="Calibri"/>
                <w:color w:val="000000"/>
                <w:sz w:val="18"/>
                <w:szCs w:val="18"/>
              </w:rPr>
              <w:t>5,798,063</w:t>
            </w:r>
          </w:p>
        </w:tc>
        <w:tc>
          <w:tcPr>
            <w:tcW w:w="1223" w:type="dxa"/>
            <w:tcBorders>
              <w:top w:val="nil"/>
              <w:left w:val="nil"/>
              <w:bottom w:val="nil"/>
              <w:right w:val="single" w:sz="4" w:space="0" w:color="auto"/>
            </w:tcBorders>
            <w:shd w:val="solid" w:color="FFFFFF" w:fill="auto"/>
          </w:tcPr>
          <w:p w14:paraId="12086721"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5,798,063</w:t>
            </w:r>
          </w:p>
        </w:tc>
      </w:tr>
      <w:tr w:rsidR="008A29C3" w:rsidRPr="00E92DE2" w14:paraId="11933D65" w14:textId="77777777" w:rsidTr="007A16DE">
        <w:trPr>
          <w:trHeight w:val="282"/>
        </w:trPr>
        <w:tc>
          <w:tcPr>
            <w:tcW w:w="432" w:type="dxa"/>
            <w:tcBorders>
              <w:top w:val="nil"/>
              <w:left w:val="single" w:sz="4" w:space="0" w:color="auto"/>
              <w:bottom w:val="nil"/>
              <w:right w:val="nil"/>
            </w:tcBorders>
            <w:shd w:val="solid" w:color="FFFFFF" w:fill="auto"/>
          </w:tcPr>
          <w:p w14:paraId="45D46974" w14:textId="77777777" w:rsidR="008A29C3" w:rsidRPr="00E92DE2" w:rsidRDefault="008A29C3" w:rsidP="007A16DE">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00DE59F1" w14:textId="77777777" w:rsidR="008A29C3" w:rsidRPr="00E92DE2" w:rsidRDefault="008A29C3" w:rsidP="007A16DE">
            <w:pPr>
              <w:autoSpaceDE w:val="0"/>
              <w:autoSpaceDN w:val="0"/>
              <w:adjustRightInd w:val="0"/>
              <w:jc w:val="right"/>
              <w:rPr>
                <w:rFonts w:ascii="Calibri" w:hAnsi="Calibri" w:cs="Calibri"/>
                <w:i/>
                <w:iCs/>
                <w:color w:val="000000"/>
                <w:sz w:val="18"/>
                <w:szCs w:val="18"/>
                <w:lang w:val="en-US"/>
              </w:rPr>
            </w:pPr>
          </w:p>
        </w:tc>
        <w:tc>
          <w:tcPr>
            <w:tcW w:w="1317" w:type="dxa"/>
            <w:gridSpan w:val="2"/>
            <w:tcBorders>
              <w:top w:val="nil"/>
              <w:left w:val="nil"/>
              <w:bottom w:val="nil"/>
              <w:right w:val="nil"/>
            </w:tcBorders>
            <w:shd w:val="solid" w:color="FFFFFF" w:fill="auto"/>
          </w:tcPr>
          <w:p w14:paraId="6D2D1B02" w14:textId="77777777" w:rsidR="008A29C3" w:rsidRPr="00E92DE2" w:rsidRDefault="008A29C3" w:rsidP="007A16DE">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Transport</w:t>
            </w:r>
          </w:p>
        </w:tc>
        <w:tc>
          <w:tcPr>
            <w:tcW w:w="883" w:type="dxa"/>
            <w:tcBorders>
              <w:top w:val="nil"/>
              <w:left w:val="nil"/>
              <w:bottom w:val="nil"/>
              <w:right w:val="nil"/>
            </w:tcBorders>
            <w:shd w:val="solid" w:color="FFFFFF" w:fill="auto"/>
          </w:tcPr>
          <w:p w14:paraId="76721F39"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1324D10F"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0674EFF7"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4F267D18"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vAlign w:val="center"/>
          </w:tcPr>
          <w:p w14:paraId="1299DB90"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2,278,282</w:t>
            </w:r>
          </w:p>
        </w:tc>
        <w:tc>
          <w:tcPr>
            <w:tcW w:w="1221" w:type="dxa"/>
            <w:tcBorders>
              <w:top w:val="nil"/>
              <w:left w:val="dotDash" w:sz="6" w:space="0" w:color="auto"/>
              <w:bottom w:val="nil"/>
              <w:right w:val="nil"/>
            </w:tcBorders>
            <w:shd w:val="solid" w:color="FFFFFF" w:fill="auto"/>
          </w:tcPr>
          <w:p w14:paraId="3388CE9F" w14:textId="77777777" w:rsidR="008A29C3" w:rsidRPr="001D61FC" w:rsidRDefault="008A29C3" w:rsidP="007A16DE">
            <w:pPr>
              <w:jc w:val="center"/>
              <w:rPr>
                <w:rFonts w:ascii="Calibri" w:hAnsi="Calibri" w:cs="Calibri"/>
                <w:color w:val="000000"/>
                <w:sz w:val="18"/>
                <w:szCs w:val="18"/>
              </w:rPr>
            </w:pPr>
            <w:r w:rsidRPr="001D61FC">
              <w:rPr>
                <w:rFonts w:ascii="Calibri" w:hAnsi="Calibri" w:cs="Calibri"/>
                <w:color w:val="000000"/>
                <w:sz w:val="18"/>
                <w:szCs w:val="18"/>
              </w:rPr>
              <w:t>2,278,282</w:t>
            </w:r>
          </w:p>
        </w:tc>
        <w:tc>
          <w:tcPr>
            <w:tcW w:w="1223" w:type="dxa"/>
            <w:tcBorders>
              <w:top w:val="nil"/>
              <w:left w:val="nil"/>
              <w:bottom w:val="nil"/>
              <w:right w:val="single" w:sz="4" w:space="0" w:color="auto"/>
            </w:tcBorders>
            <w:shd w:val="solid" w:color="FFFFFF" w:fill="auto"/>
          </w:tcPr>
          <w:p w14:paraId="226B8327"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2,278,282</w:t>
            </w:r>
          </w:p>
        </w:tc>
      </w:tr>
      <w:tr w:rsidR="008A29C3" w:rsidRPr="00E92DE2" w14:paraId="18DC6A77" w14:textId="77777777" w:rsidTr="007A16DE">
        <w:trPr>
          <w:trHeight w:val="282"/>
        </w:trPr>
        <w:tc>
          <w:tcPr>
            <w:tcW w:w="432" w:type="dxa"/>
            <w:tcBorders>
              <w:top w:val="nil"/>
              <w:left w:val="single" w:sz="4" w:space="0" w:color="auto"/>
              <w:bottom w:val="nil"/>
              <w:right w:val="nil"/>
            </w:tcBorders>
            <w:shd w:val="solid" w:color="FFFFFF" w:fill="auto"/>
          </w:tcPr>
          <w:p w14:paraId="58A71771" w14:textId="77777777" w:rsidR="008A29C3" w:rsidRPr="00E92DE2" w:rsidRDefault="008A29C3" w:rsidP="007A16DE">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1D3B3C65" w14:textId="77777777" w:rsidR="008A29C3" w:rsidRPr="00E92DE2" w:rsidRDefault="008A29C3" w:rsidP="007A16DE">
            <w:pPr>
              <w:autoSpaceDE w:val="0"/>
              <w:autoSpaceDN w:val="0"/>
              <w:adjustRightInd w:val="0"/>
              <w:jc w:val="right"/>
              <w:rPr>
                <w:rFonts w:ascii="Calibri" w:hAnsi="Calibri" w:cs="Calibri"/>
                <w:i/>
                <w:iCs/>
                <w:color w:val="000000"/>
                <w:sz w:val="18"/>
                <w:szCs w:val="18"/>
                <w:lang w:val="en-US"/>
              </w:rPr>
            </w:pPr>
          </w:p>
        </w:tc>
        <w:tc>
          <w:tcPr>
            <w:tcW w:w="1317" w:type="dxa"/>
            <w:gridSpan w:val="2"/>
            <w:tcBorders>
              <w:top w:val="nil"/>
              <w:left w:val="nil"/>
              <w:bottom w:val="nil"/>
              <w:right w:val="nil"/>
            </w:tcBorders>
            <w:shd w:val="solid" w:color="FFFFFF" w:fill="auto"/>
          </w:tcPr>
          <w:p w14:paraId="0488A937" w14:textId="77777777" w:rsidR="008A29C3" w:rsidRPr="00E92DE2" w:rsidRDefault="008A29C3" w:rsidP="007A16DE">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Office Space</w:t>
            </w:r>
          </w:p>
        </w:tc>
        <w:tc>
          <w:tcPr>
            <w:tcW w:w="883" w:type="dxa"/>
            <w:tcBorders>
              <w:top w:val="nil"/>
              <w:left w:val="nil"/>
              <w:bottom w:val="nil"/>
              <w:right w:val="nil"/>
            </w:tcBorders>
            <w:shd w:val="solid" w:color="FFFFFF" w:fill="auto"/>
          </w:tcPr>
          <w:p w14:paraId="09D05124"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17C5815C"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0F007181"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1F0F157E"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vAlign w:val="center"/>
          </w:tcPr>
          <w:p w14:paraId="20B83C05"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220,000</w:t>
            </w:r>
          </w:p>
        </w:tc>
        <w:tc>
          <w:tcPr>
            <w:tcW w:w="1221" w:type="dxa"/>
            <w:tcBorders>
              <w:top w:val="nil"/>
              <w:left w:val="dotDash" w:sz="6" w:space="0" w:color="auto"/>
              <w:bottom w:val="nil"/>
              <w:right w:val="nil"/>
            </w:tcBorders>
            <w:shd w:val="solid" w:color="FFFFFF" w:fill="auto"/>
          </w:tcPr>
          <w:p w14:paraId="56E35CF6" w14:textId="77777777" w:rsidR="008A29C3" w:rsidRPr="001D61FC" w:rsidRDefault="008A29C3" w:rsidP="007A16DE">
            <w:pPr>
              <w:jc w:val="center"/>
              <w:rPr>
                <w:rFonts w:ascii="Calibri" w:hAnsi="Calibri" w:cs="Calibri"/>
                <w:color w:val="000000"/>
                <w:sz w:val="18"/>
                <w:szCs w:val="18"/>
              </w:rPr>
            </w:pPr>
            <w:r w:rsidRPr="001D61FC">
              <w:rPr>
                <w:rFonts w:ascii="Calibri" w:hAnsi="Calibri" w:cs="Calibri"/>
                <w:color w:val="000000"/>
                <w:sz w:val="18"/>
                <w:szCs w:val="18"/>
              </w:rPr>
              <w:t>220,000</w:t>
            </w:r>
          </w:p>
        </w:tc>
        <w:tc>
          <w:tcPr>
            <w:tcW w:w="1223" w:type="dxa"/>
            <w:tcBorders>
              <w:top w:val="nil"/>
              <w:left w:val="nil"/>
              <w:bottom w:val="nil"/>
              <w:right w:val="single" w:sz="4" w:space="0" w:color="auto"/>
            </w:tcBorders>
            <w:shd w:val="solid" w:color="FFFFFF" w:fill="auto"/>
          </w:tcPr>
          <w:p w14:paraId="6B723EB4"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220,000</w:t>
            </w:r>
          </w:p>
        </w:tc>
      </w:tr>
      <w:tr w:rsidR="008A29C3" w:rsidRPr="00E92DE2" w14:paraId="5B5089A0" w14:textId="77777777" w:rsidTr="007A16DE">
        <w:trPr>
          <w:trHeight w:val="282"/>
        </w:trPr>
        <w:tc>
          <w:tcPr>
            <w:tcW w:w="432" w:type="dxa"/>
            <w:tcBorders>
              <w:top w:val="nil"/>
              <w:left w:val="single" w:sz="4" w:space="0" w:color="auto"/>
              <w:bottom w:val="nil"/>
              <w:right w:val="nil"/>
            </w:tcBorders>
            <w:shd w:val="solid" w:color="FFFFFF" w:fill="auto"/>
          </w:tcPr>
          <w:p w14:paraId="5AED206F" w14:textId="77777777" w:rsidR="008A29C3" w:rsidRPr="00E92DE2" w:rsidRDefault="008A29C3" w:rsidP="007A16DE">
            <w:pPr>
              <w:autoSpaceDE w:val="0"/>
              <w:autoSpaceDN w:val="0"/>
              <w:adjustRightInd w:val="0"/>
              <w:jc w:val="right"/>
              <w:rPr>
                <w:rFonts w:ascii="Calibri" w:hAnsi="Calibri" w:cs="Calibri"/>
                <w:b/>
                <w:bCs/>
                <w:color w:val="000000"/>
                <w:sz w:val="18"/>
                <w:szCs w:val="18"/>
                <w:lang w:val="en-US"/>
              </w:rPr>
            </w:pPr>
          </w:p>
        </w:tc>
        <w:tc>
          <w:tcPr>
            <w:tcW w:w="2632" w:type="dxa"/>
            <w:gridSpan w:val="4"/>
            <w:tcBorders>
              <w:top w:val="nil"/>
              <w:left w:val="nil"/>
              <w:bottom w:val="nil"/>
              <w:right w:val="nil"/>
            </w:tcBorders>
            <w:shd w:val="solid" w:color="FFFFFF" w:fill="auto"/>
          </w:tcPr>
          <w:p w14:paraId="56022DEC" w14:textId="77777777" w:rsidR="008A29C3" w:rsidRPr="00E92DE2" w:rsidRDefault="008A29C3" w:rsidP="007A16DE">
            <w:pPr>
              <w:autoSpaceDE w:val="0"/>
              <w:autoSpaceDN w:val="0"/>
              <w:adjustRightInd w:val="0"/>
              <w:rPr>
                <w:rFonts w:ascii="Calibri" w:hAnsi="Calibri" w:cs="Calibri"/>
                <w:i/>
                <w:iCs/>
                <w:color w:val="000000"/>
                <w:sz w:val="18"/>
                <w:szCs w:val="18"/>
                <w:lang w:val="en-US"/>
              </w:rPr>
            </w:pPr>
            <w:r w:rsidRPr="00E92DE2">
              <w:rPr>
                <w:rFonts w:ascii="Calibri" w:hAnsi="Calibri" w:cs="Calibri"/>
                <w:i/>
                <w:iCs/>
                <w:color w:val="000000"/>
                <w:sz w:val="18"/>
                <w:szCs w:val="18"/>
                <w:lang w:val="en-US"/>
              </w:rPr>
              <w:t>Investment, in-house</w:t>
            </w:r>
          </w:p>
        </w:tc>
        <w:tc>
          <w:tcPr>
            <w:tcW w:w="561" w:type="dxa"/>
            <w:tcBorders>
              <w:top w:val="nil"/>
              <w:left w:val="nil"/>
              <w:bottom w:val="nil"/>
              <w:right w:val="nil"/>
            </w:tcBorders>
            <w:shd w:val="solid" w:color="FFFFFF" w:fill="auto"/>
          </w:tcPr>
          <w:p w14:paraId="2CA88A48"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58CDB3F0" w14:textId="77777777" w:rsidR="008A29C3" w:rsidRPr="00E92DE2" w:rsidRDefault="008A29C3" w:rsidP="007A16DE">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667CD879"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nil"/>
              <w:right w:val="nil"/>
            </w:tcBorders>
            <w:shd w:val="solid" w:color="FFFFFF" w:fill="auto"/>
          </w:tcPr>
          <w:p w14:paraId="5E899570"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p>
        </w:tc>
        <w:tc>
          <w:tcPr>
            <w:tcW w:w="1221" w:type="dxa"/>
            <w:tcBorders>
              <w:top w:val="nil"/>
              <w:left w:val="dotDash" w:sz="6" w:space="0" w:color="auto"/>
              <w:bottom w:val="nil"/>
              <w:right w:val="nil"/>
            </w:tcBorders>
            <w:shd w:val="solid" w:color="FFFFFF" w:fill="auto"/>
          </w:tcPr>
          <w:p w14:paraId="5F36D0B6"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p>
        </w:tc>
        <w:tc>
          <w:tcPr>
            <w:tcW w:w="1223" w:type="dxa"/>
            <w:tcBorders>
              <w:top w:val="nil"/>
              <w:left w:val="nil"/>
              <w:bottom w:val="nil"/>
              <w:right w:val="single" w:sz="4" w:space="0" w:color="auto"/>
            </w:tcBorders>
            <w:shd w:val="solid" w:color="FFFFFF" w:fill="auto"/>
            <w:vAlign w:val="center"/>
          </w:tcPr>
          <w:p w14:paraId="54F1CCF4" w14:textId="77777777" w:rsidR="008A29C3" w:rsidRPr="001D61FC" w:rsidRDefault="008A29C3" w:rsidP="007A16DE">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 </w:t>
            </w:r>
          </w:p>
        </w:tc>
      </w:tr>
      <w:tr w:rsidR="00040CEA" w:rsidRPr="00040CEA" w14:paraId="51DAD54A" w14:textId="77777777" w:rsidTr="000B76D3">
        <w:trPr>
          <w:trHeight w:val="282"/>
        </w:trPr>
        <w:tc>
          <w:tcPr>
            <w:tcW w:w="432" w:type="dxa"/>
            <w:tcBorders>
              <w:top w:val="nil"/>
              <w:left w:val="single" w:sz="4" w:space="0" w:color="auto"/>
              <w:bottom w:val="nil"/>
              <w:right w:val="nil"/>
            </w:tcBorders>
            <w:shd w:val="solid" w:color="FFFFFF" w:fill="auto"/>
          </w:tcPr>
          <w:p w14:paraId="3BBCA8ED"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4FA951DB"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1317" w:type="dxa"/>
            <w:gridSpan w:val="2"/>
            <w:tcBorders>
              <w:top w:val="nil"/>
              <w:left w:val="nil"/>
              <w:bottom w:val="nil"/>
              <w:right w:val="nil"/>
            </w:tcBorders>
            <w:shd w:val="solid" w:color="FFFFFF" w:fill="auto"/>
          </w:tcPr>
          <w:p w14:paraId="2DB61C85"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Workshops</w:t>
            </w:r>
          </w:p>
        </w:tc>
        <w:tc>
          <w:tcPr>
            <w:tcW w:w="883" w:type="dxa"/>
            <w:tcBorders>
              <w:top w:val="nil"/>
              <w:left w:val="nil"/>
              <w:bottom w:val="nil"/>
              <w:right w:val="nil"/>
            </w:tcBorders>
            <w:shd w:val="solid" w:color="FFFFFF" w:fill="auto"/>
          </w:tcPr>
          <w:p w14:paraId="3E70EB9D"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0D0BC2F3"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1742A0BF"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721D8943"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vAlign w:val="center"/>
          </w:tcPr>
          <w:p w14:paraId="7227D349"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w:t>
            </w:r>
          </w:p>
        </w:tc>
        <w:tc>
          <w:tcPr>
            <w:tcW w:w="1221" w:type="dxa"/>
            <w:tcBorders>
              <w:top w:val="nil"/>
              <w:left w:val="dotDash" w:sz="6" w:space="0" w:color="auto"/>
              <w:bottom w:val="nil"/>
              <w:right w:val="nil"/>
            </w:tcBorders>
            <w:shd w:val="solid" w:color="FFFFFF" w:fill="auto"/>
          </w:tcPr>
          <w:p w14:paraId="7CE192C6"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3" w:type="dxa"/>
            <w:tcBorders>
              <w:top w:val="nil"/>
              <w:left w:val="nil"/>
              <w:bottom w:val="nil"/>
              <w:right w:val="single" w:sz="4" w:space="0" w:color="auto"/>
            </w:tcBorders>
            <w:shd w:val="solid" w:color="FFFFFF" w:fill="auto"/>
            <w:vAlign w:val="center"/>
          </w:tcPr>
          <w:p w14:paraId="74C8AE7D" w14:textId="66756ABF" w:rsidR="00040CEA" w:rsidRPr="001D61FC" w:rsidRDefault="00040CEA" w:rsidP="00040CEA">
            <w:pPr>
              <w:jc w:val="center"/>
              <w:rPr>
                <w:rFonts w:ascii="Calibri" w:hAnsi="Calibri" w:cs="Calibri"/>
                <w:color w:val="000000"/>
                <w:sz w:val="18"/>
                <w:szCs w:val="18"/>
              </w:rPr>
            </w:pPr>
            <w:r w:rsidRPr="00040CEA">
              <w:rPr>
                <w:rFonts w:ascii="Calibri" w:hAnsi="Calibri" w:cs="Calibri"/>
                <w:color w:val="000000"/>
                <w:sz w:val="18"/>
                <w:szCs w:val="18"/>
              </w:rPr>
              <w:t>13,498,056</w:t>
            </w:r>
          </w:p>
        </w:tc>
      </w:tr>
      <w:tr w:rsidR="00040CEA" w:rsidRPr="00E92DE2" w14:paraId="428FA007" w14:textId="77777777" w:rsidTr="007A16DE">
        <w:trPr>
          <w:trHeight w:val="282"/>
        </w:trPr>
        <w:tc>
          <w:tcPr>
            <w:tcW w:w="432" w:type="dxa"/>
            <w:tcBorders>
              <w:top w:val="nil"/>
              <w:left w:val="single" w:sz="4" w:space="0" w:color="auto"/>
              <w:bottom w:val="nil"/>
              <w:right w:val="nil"/>
            </w:tcBorders>
            <w:shd w:val="solid" w:color="FFFFFF" w:fill="auto"/>
          </w:tcPr>
          <w:p w14:paraId="533556AB"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404AAF58"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1317" w:type="dxa"/>
            <w:gridSpan w:val="2"/>
            <w:tcBorders>
              <w:top w:val="nil"/>
              <w:left w:val="nil"/>
              <w:bottom w:val="nil"/>
              <w:right w:val="nil"/>
            </w:tcBorders>
            <w:shd w:val="solid" w:color="FFFFFF" w:fill="auto"/>
          </w:tcPr>
          <w:p w14:paraId="0C3598EA"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Tools</w:t>
            </w:r>
          </w:p>
        </w:tc>
        <w:tc>
          <w:tcPr>
            <w:tcW w:w="883" w:type="dxa"/>
            <w:tcBorders>
              <w:top w:val="nil"/>
              <w:left w:val="nil"/>
              <w:bottom w:val="nil"/>
              <w:right w:val="nil"/>
            </w:tcBorders>
            <w:shd w:val="solid" w:color="FFFFFF" w:fill="auto"/>
          </w:tcPr>
          <w:p w14:paraId="7F380998"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23D4FC17"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3CD7B92D"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3AE7BD61"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vAlign w:val="center"/>
          </w:tcPr>
          <w:p w14:paraId="6758F765"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w:t>
            </w:r>
          </w:p>
        </w:tc>
        <w:tc>
          <w:tcPr>
            <w:tcW w:w="1221" w:type="dxa"/>
            <w:tcBorders>
              <w:top w:val="nil"/>
              <w:left w:val="dotDash" w:sz="6" w:space="0" w:color="auto"/>
              <w:bottom w:val="nil"/>
              <w:right w:val="nil"/>
            </w:tcBorders>
            <w:shd w:val="solid" w:color="FFFFFF" w:fill="auto"/>
          </w:tcPr>
          <w:p w14:paraId="5B17D0A1"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3" w:type="dxa"/>
            <w:tcBorders>
              <w:top w:val="nil"/>
              <w:left w:val="nil"/>
              <w:bottom w:val="nil"/>
              <w:right w:val="single" w:sz="4" w:space="0" w:color="auto"/>
            </w:tcBorders>
            <w:shd w:val="solid" w:color="FFFFFF" w:fill="auto"/>
          </w:tcPr>
          <w:p w14:paraId="3BABA2C1" w14:textId="36CDCFC4" w:rsidR="00040CEA" w:rsidRPr="001D61FC" w:rsidRDefault="00040CEA" w:rsidP="00040CEA">
            <w:pPr>
              <w:jc w:val="center"/>
              <w:rPr>
                <w:rFonts w:ascii="Calibri" w:hAnsi="Calibri" w:cs="Calibri"/>
                <w:color w:val="000000"/>
                <w:sz w:val="18"/>
                <w:szCs w:val="18"/>
              </w:rPr>
            </w:pPr>
            <w:r w:rsidRPr="001D61FC">
              <w:rPr>
                <w:rFonts w:ascii="Calibri" w:hAnsi="Calibri" w:cs="Calibri"/>
                <w:color w:val="000000"/>
                <w:sz w:val="18"/>
                <w:szCs w:val="18"/>
              </w:rPr>
              <w:t>3,</w:t>
            </w:r>
            <w:r>
              <w:rPr>
                <w:rFonts w:ascii="Calibri" w:hAnsi="Calibri" w:cs="Calibri"/>
                <w:color w:val="000000"/>
                <w:sz w:val="18"/>
                <w:szCs w:val="18"/>
              </w:rPr>
              <w:t>8</w:t>
            </w:r>
            <w:r w:rsidRPr="001D61FC">
              <w:rPr>
                <w:rFonts w:ascii="Calibri" w:hAnsi="Calibri" w:cs="Calibri"/>
                <w:color w:val="000000"/>
                <w:sz w:val="18"/>
                <w:szCs w:val="18"/>
              </w:rPr>
              <w:t>00,000</w:t>
            </w:r>
          </w:p>
        </w:tc>
      </w:tr>
      <w:tr w:rsidR="00040CEA" w:rsidRPr="00E92DE2" w14:paraId="398522AD" w14:textId="77777777" w:rsidTr="007A16DE">
        <w:trPr>
          <w:trHeight w:val="282"/>
        </w:trPr>
        <w:tc>
          <w:tcPr>
            <w:tcW w:w="432" w:type="dxa"/>
            <w:tcBorders>
              <w:top w:val="nil"/>
              <w:left w:val="single" w:sz="4" w:space="0" w:color="auto"/>
              <w:bottom w:val="nil"/>
              <w:right w:val="nil"/>
            </w:tcBorders>
            <w:shd w:val="solid" w:color="FFFFFF" w:fill="auto"/>
          </w:tcPr>
          <w:p w14:paraId="1AFB0530"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3193" w:type="dxa"/>
            <w:gridSpan w:val="5"/>
            <w:tcBorders>
              <w:top w:val="nil"/>
              <w:left w:val="nil"/>
              <w:bottom w:val="nil"/>
              <w:right w:val="nil"/>
            </w:tcBorders>
            <w:shd w:val="solid" w:color="FFFFFF" w:fill="auto"/>
          </w:tcPr>
          <w:p w14:paraId="2B02B158" w14:textId="77777777" w:rsidR="00040CEA" w:rsidRPr="00E92DE2" w:rsidRDefault="00040CEA" w:rsidP="00040CEA">
            <w:pPr>
              <w:autoSpaceDE w:val="0"/>
              <w:autoSpaceDN w:val="0"/>
              <w:adjustRightInd w:val="0"/>
              <w:rPr>
                <w:rFonts w:ascii="Calibri" w:hAnsi="Calibri" w:cs="Calibri"/>
                <w:i/>
                <w:iCs/>
                <w:color w:val="000000"/>
                <w:sz w:val="18"/>
                <w:szCs w:val="18"/>
                <w:lang w:val="en-US"/>
              </w:rPr>
            </w:pPr>
            <w:r w:rsidRPr="00E92DE2">
              <w:rPr>
                <w:rFonts w:ascii="Calibri" w:hAnsi="Calibri" w:cs="Calibri"/>
                <w:i/>
                <w:iCs/>
                <w:color w:val="000000"/>
                <w:sz w:val="18"/>
                <w:szCs w:val="18"/>
                <w:lang w:val="en-US"/>
              </w:rPr>
              <w:t>Preventive maintenance, contracted</w:t>
            </w:r>
          </w:p>
        </w:tc>
        <w:tc>
          <w:tcPr>
            <w:tcW w:w="160" w:type="dxa"/>
            <w:tcBorders>
              <w:top w:val="nil"/>
              <w:left w:val="nil"/>
              <w:bottom w:val="nil"/>
              <w:right w:val="nil"/>
            </w:tcBorders>
            <w:shd w:val="solid" w:color="FFFFFF" w:fill="auto"/>
          </w:tcPr>
          <w:p w14:paraId="215A4B92"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2011E846"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nil"/>
              <w:right w:val="nil"/>
            </w:tcBorders>
            <w:shd w:val="solid" w:color="FFFFFF" w:fill="auto"/>
          </w:tcPr>
          <w:p w14:paraId="6A087CCD"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1" w:type="dxa"/>
            <w:tcBorders>
              <w:top w:val="nil"/>
              <w:left w:val="dotDash" w:sz="6" w:space="0" w:color="auto"/>
              <w:bottom w:val="nil"/>
              <w:right w:val="nil"/>
            </w:tcBorders>
            <w:shd w:val="solid" w:color="FFFFFF" w:fill="auto"/>
          </w:tcPr>
          <w:p w14:paraId="62A8A73A"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3" w:type="dxa"/>
            <w:tcBorders>
              <w:top w:val="nil"/>
              <w:left w:val="nil"/>
              <w:bottom w:val="nil"/>
              <w:right w:val="single" w:sz="4" w:space="0" w:color="auto"/>
            </w:tcBorders>
            <w:shd w:val="solid" w:color="FFFFFF" w:fill="auto"/>
          </w:tcPr>
          <w:p w14:paraId="7B244557"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r>
      <w:tr w:rsidR="00040CEA" w:rsidRPr="00E92DE2" w14:paraId="5A5331AB" w14:textId="77777777" w:rsidTr="007A16DE">
        <w:trPr>
          <w:trHeight w:val="282"/>
        </w:trPr>
        <w:tc>
          <w:tcPr>
            <w:tcW w:w="432" w:type="dxa"/>
            <w:tcBorders>
              <w:top w:val="nil"/>
              <w:left w:val="single" w:sz="4" w:space="0" w:color="auto"/>
              <w:bottom w:val="nil"/>
              <w:right w:val="nil"/>
            </w:tcBorders>
            <w:shd w:val="solid" w:color="FFFFFF" w:fill="auto"/>
          </w:tcPr>
          <w:p w14:paraId="43901B4B"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0A73DAED"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2761" w:type="dxa"/>
            <w:gridSpan w:val="4"/>
            <w:tcBorders>
              <w:top w:val="nil"/>
              <w:left w:val="nil"/>
              <w:bottom w:val="nil"/>
              <w:right w:val="nil"/>
            </w:tcBorders>
            <w:shd w:val="solid" w:color="FFFFFF" w:fill="auto"/>
          </w:tcPr>
          <w:p w14:paraId="19A25EF0"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Rapid inventory assessment</w:t>
            </w:r>
          </w:p>
        </w:tc>
        <w:tc>
          <w:tcPr>
            <w:tcW w:w="160" w:type="dxa"/>
            <w:tcBorders>
              <w:top w:val="nil"/>
              <w:left w:val="nil"/>
              <w:bottom w:val="nil"/>
              <w:right w:val="nil"/>
            </w:tcBorders>
            <w:shd w:val="solid" w:color="FFFFFF" w:fill="auto"/>
          </w:tcPr>
          <w:p w14:paraId="0520D071"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56E93BD1"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tcPr>
          <w:p w14:paraId="4CA8A6AE" w14:textId="77777777" w:rsidR="00040CEA" w:rsidRPr="001D61FC" w:rsidRDefault="00040CEA" w:rsidP="00040CEA">
            <w:pPr>
              <w:jc w:val="center"/>
              <w:rPr>
                <w:rFonts w:ascii="Calibri" w:hAnsi="Calibri" w:cs="Calibri"/>
                <w:color w:val="000000"/>
                <w:sz w:val="18"/>
                <w:szCs w:val="18"/>
              </w:rPr>
            </w:pPr>
            <w:r w:rsidRPr="001D61FC">
              <w:rPr>
                <w:rFonts w:ascii="Calibri" w:hAnsi="Calibri" w:cs="Calibri"/>
                <w:color w:val="000000"/>
                <w:sz w:val="18"/>
                <w:szCs w:val="18"/>
              </w:rPr>
              <w:t>8,043,070</w:t>
            </w:r>
          </w:p>
        </w:tc>
        <w:tc>
          <w:tcPr>
            <w:tcW w:w="1221" w:type="dxa"/>
            <w:tcBorders>
              <w:top w:val="nil"/>
              <w:left w:val="dotDash" w:sz="6" w:space="0" w:color="auto"/>
              <w:bottom w:val="nil"/>
              <w:right w:val="nil"/>
            </w:tcBorders>
            <w:shd w:val="solid" w:color="FFFFFF" w:fill="auto"/>
          </w:tcPr>
          <w:p w14:paraId="7D0F2E4F"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8,043,070</w:t>
            </w:r>
          </w:p>
        </w:tc>
        <w:tc>
          <w:tcPr>
            <w:tcW w:w="1223" w:type="dxa"/>
            <w:tcBorders>
              <w:top w:val="nil"/>
              <w:left w:val="nil"/>
              <w:bottom w:val="nil"/>
              <w:right w:val="single" w:sz="4" w:space="0" w:color="auto"/>
            </w:tcBorders>
            <w:shd w:val="solid" w:color="FFFFFF" w:fill="auto"/>
            <w:vAlign w:val="center"/>
          </w:tcPr>
          <w:p w14:paraId="4A708961"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w:t>
            </w:r>
          </w:p>
        </w:tc>
      </w:tr>
      <w:tr w:rsidR="00040CEA" w:rsidRPr="00E92DE2" w14:paraId="095637FB" w14:textId="77777777" w:rsidTr="00FC1F14">
        <w:trPr>
          <w:trHeight w:val="302"/>
        </w:trPr>
        <w:tc>
          <w:tcPr>
            <w:tcW w:w="432" w:type="dxa"/>
            <w:tcBorders>
              <w:top w:val="nil"/>
              <w:left w:val="single" w:sz="4" w:space="0" w:color="auto"/>
              <w:bottom w:val="nil"/>
              <w:right w:val="nil"/>
            </w:tcBorders>
            <w:shd w:val="solid" w:color="FFFFFF" w:fill="auto"/>
          </w:tcPr>
          <w:p w14:paraId="44A54862"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13D6BA96"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2200" w:type="dxa"/>
            <w:gridSpan w:val="3"/>
            <w:tcBorders>
              <w:top w:val="nil"/>
              <w:left w:val="nil"/>
              <w:bottom w:val="nil"/>
              <w:right w:val="nil"/>
            </w:tcBorders>
            <w:shd w:val="solid" w:color="FFFFFF" w:fill="auto"/>
          </w:tcPr>
          <w:p w14:paraId="2FC0BDF2"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Mobilization phase</w:t>
            </w:r>
          </w:p>
        </w:tc>
        <w:tc>
          <w:tcPr>
            <w:tcW w:w="561" w:type="dxa"/>
            <w:tcBorders>
              <w:top w:val="nil"/>
              <w:left w:val="nil"/>
              <w:bottom w:val="nil"/>
              <w:right w:val="nil"/>
            </w:tcBorders>
            <w:shd w:val="solid" w:color="FFFFFF" w:fill="auto"/>
          </w:tcPr>
          <w:p w14:paraId="1043C243"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1280338C"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5B4645F8"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tcPr>
          <w:p w14:paraId="31F71934" w14:textId="7D38F789" w:rsidR="00040CEA" w:rsidRPr="001D61FC" w:rsidRDefault="00040CEA" w:rsidP="00040CEA">
            <w:pPr>
              <w:jc w:val="center"/>
              <w:rPr>
                <w:rFonts w:ascii="Calibri" w:hAnsi="Calibri" w:cs="Calibri"/>
                <w:color w:val="000000"/>
                <w:sz w:val="18"/>
                <w:szCs w:val="18"/>
              </w:rPr>
            </w:pPr>
            <w:r w:rsidRPr="001D61FC">
              <w:rPr>
                <w:rFonts w:ascii="Calibri" w:hAnsi="Calibri" w:cs="Calibri"/>
                <w:color w:val="000000"/>
                <w:sz w:val="18"/>
                <w:szCs w:val="18"/>
              </w:rPr>
              <w:t>5,</w:t>
            </w:r>
            <w:r>
              <w:rPr>
                <w:rFonts w:ascii="Calibri" w:hAnsi="Calibri" w:cs="Calibri"/>
                <w:color w:val="000000"/>
                <w:sz w:val="18"/>
                <w:szCs w:val="18"/>
              </w:rPr>
              <w:t>109,017</w:t>
            </w:r>
          </w:p>
        </w:tc>
        <w:tc>
          <w:tcPr>
            <w:tcW w:w="1221" w:type="dxa"/>
            <w:tcBorders>
              <w:top w:val="nil"/>
              <w:left w:val="dotDash" w:sz="6" w:space="0" w:color="auto"/>
              <w:bottom w:val="nil"/>
              <w:right w:val="nil"/>
            </w:tcBorders>
            <w:shd w:val="solid" w:color="FFFFFF" w:fill="auto"/>
          </w:tcPr>
          <w:p w14:paraId="6F8EBF1F" w14:textId="629ECB62"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5,</w:t>
            </w:r>
            <w:r>
              <w:rPr>
                <w:rFonts w:ascii="Calibri" w:hAnsi="Calibri" w:cs="Calibri"/>
                <w:color w:val="000000"/>
                <w:sz w:val="18"/>
                <w:szCs w:val="18"/>
              </w:rPr>
              <w:t>109,017</w:t>
            </w:r>
          </w:p>
        </w:tc>
        <w:tc>
          <w:tcPr>
            <w:tcW w:w="1223" w:type="dxa"/>
            <w:tcBorders>
              <w:top w:val="nil"/>
              <w:left w:val="nil"/>
              <w:bottom w:val="nil"/>
              <w:right w:val="single" w:sz="4" w:space="0" w:color="auto"/>
            </w:tcBorders>
            <w:shd w:val="solid" w:color="FFFFFF" w:fill="auto"/>
          </w:tcPr>
          <w:p w14:paraId="5247034B"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r>
      <w:tr w:rsidR="00040CEA" w:rsidRPr="00E92DE2" w14:paraId="4C47D88A" w14:textId="77777777" w:rsidTr="00040CEA">
        <w:trPr>
          <w:trHeight w:val="302"/>
        </w:trPr>
        <w:tc>
          <w:tcPr>
            <w:tcW w:w="432" w:type="dxa"/>
            <w:tcBorders>
              <w:top w:val="nil"/>
              <w:left w:val="single" w:sz="4" w:space="0" w:color="auto"/>
              <w:bottom w:val="nil"/>
              <w:right w:val="nil"/>
            </w:tcBorders>
            <w:shd w:val="solid" w:color="FFFFFF" w:fill="auto"/>
          </w:tcPr>
          <w:p w14:paraId="4BAE4298"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1749" w:type="dxa"/>
            <w:gridSpan w:val="3"/>
            <w:tcBorders>
              <w:top w:val="double" w:sz="6" w:space="0" w:color="auto"/>
              <w:left w:val="nil"/>
              <w:bottom w:val="nil"/>
              <w:right w:val="nil"/>
            </w:tcBorders>
            <w:shd w:val="solid" w:color="FFFFFF" w:fill="auto"/>
          </w:tcPr>
          <w:p w14:paraId="773D93B6" w14:textId="77777777" w:rsidR="00040CEA" w:rsidRPr="00E92DE2" w:rsidRDefault="00040CEA" w:rsidP="00040CEA">
            <w:pPr>
              <w:autoSpaceDE w:val="0"/>
              <w:autoSpaceDN w:val="0"/>
              <w:adjustRightInd w:val="0"/>
              <w:rPr>
                <w:rFonts w:ascii="Calibri" w:hAnsi="Calibri" w:cs="Calibri"/>
                <w:b/>
                <w:bCs/>
                <w:i/>
                <w:iCs/>
                <w:color w:val="000000"/>
                <w:sz w:val="18"/>
                <w:szCs w:val="18"/>
                <w:lang w:val="en-US"/>
              </w:rPr>
            </w:pPr>
            <w:r w:rsidRPr="00E92DE2">
              <w:rPr>
                <w:rFonts w:ascii="Calibri" w:hAnsi="Calibri" w:cs="Calibri"/>
                <w:b/>
                <w:bCs/>
                <w:i/>
                <w:iCs/>
                <w:color w:val="000000"/>
                <w:sz w:val="18"/>
                <w:szCs w:val="18"/>
                <w:lang w:val="en-US"/>
              </w:rPr>
              <w:t>Total fixed cost</w:t>
            </w:r>
          </w:p>
        </w:tc>
        <w:tc>
          <w:tcPr>
            <w:tcW w:w="883" w:type="dxa"/>
            <w:tcBorders>
              <w:top w:val="double" w:sz="6" w:space="0" w:color="auto"/>
              <w:left w:val="nil"/>
              <w:bottom w:val="nil"/>
              <w:right w:val="nil"/>
            </w:tcBorders>
            <w:shd w:val="solid" w:color="FFFFFF" w:fill="auto"/>
          </w:tcPr>
          <w:p w14:paraId="1058ACCC"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double" w:sz="6" w:space="0" w:color="auto"/>
              <w:left w:val="nil"/>
              <w:bottom w:val="nil"/>
              <w:right w:val="nil"/>
            </w:tcBorders>
            <w:shd w:val="solid" w:color="FFFFFF" w:fill="auto"/>
          </w:tcPr>
          <w:p w14:paraId="34E9D55E"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double" w:sz="6" w:space="0" w:color="auto"/>
              <w:left w:val="nil"/>
              <w:bottom w:val="nil"/>
              <w:right w:val="nil"/>
            </w:tcBorders>
            <w:shd w:val="solid" w:color="FFFFFF" w:fill="auto"/>
          </w:tcPr>
          <w:p w14:paraId="09AB4707"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double" w:sz="6" w:space="0" w:color="auto"/>
              <w:left w:val="nil"/>
              <w:bottom w:val="nil"/>
              <w:right w:val="nil"/>
            </w:tcBorders>
            <w:shd w:val="solid" w:color="FFFFFF" w:fill="auto"/>
          </w:tcPr>
          <w:p w14:paraId="0AD07CC9" w14:textId="77777777" w:rsidR="00040CEA" w:rsidRPr="001D61FC" w:rsidRDefault="00040CEA" w:rsidP="00040CEA">
            <w:pPr>
              <w:autoSpaceDE w:val="0"/>
              <w:autoSpaceDN w:val="0"/>
              <w:adjustRightInd w:val="0"/>
              <w:jc w:val="center"/>
              <w:rPr>
                <w:rFonts w:ascii="Calibri" w:hAnsi="Calibri" w:cs="Calibri"/>
                <w:b/>
                <w:bCs/>
                <w:i/>
                <w:iCs/>
                <w:color w:val="000000"/>
                <w:sz w:val="18"/>
                <w:szCs w:val="18"/>
                <w:lang w:val="en-US"/>
              </w:rPr>
            </w:pPr>
            <w:r w:rsidRPr="001D61FC">
              <w:rPr>
                <w:rFonts w:ascii="Calibri" w:hAnsi="Calibri" w:cs="Calibri"/>
                <w:b/>
                <w:bCs/>
                <w:i/>
                <w:iCs/>
                <w:color w:val="000000"/>
                <w:sz w:val="18"/>
                <w:szCs w:val="18"/>
                <w:lang w:val="en-US"/>
              </w:rPr>
              <w:t>0</w:t>
            </w:r>
          </w:p>
        </w:tc>
        <w:tc>
          <w:tcPr>
            <w:tcW w:w="1220" w:type="dxa"/>
            <w:tcBorders>
              <w:top w:val="double" w:sz="6" w:space="0" w:color="auto"/>
              <w:left w:val="nil"/>
              <w:bottom w:val="nil"/>
              <w:right w:val="nil"/>
            </w:tcBorders>
            <w:shd w:val="solid" w:color="FFFFFF" w:fill="auto"/>
          </w:tcPr>
          <w:p w14:paraId="7B4FE90F" w14:textId="1E3928D7" w:rsidR="00040CEA" w:rsidRPr="001D61FC" w:rsidRDefault="00040CEA" w:rsidP="00040CEA">
            <w:pPr>
              <w:jc w:val="center"/>
              <w:rPr>
                <w:rFonts w:ascii="Calibri" w:hAnsi="Calibri" w:cs="Calibri"/>
                <w:b/>
                <w:bCs/>
                <w:i/>
                <w:iCs/>
                <w:color w:val="000000"/>
                <w:sz w:val="18"/>
                <w:szCs w:val="18"/>
              </w:rPr>
            </w:pPr>
            <w:r w:rsidRPr="00040CEA">
              <w:rPr>
                <w:rFonts w:ascii="Calibri" w:hAnsi="Calibri" w:cs="Calibri"/>
                <w:b/>
                <w:bCs/>
                <w:i/>
                <w:iCs/>
                <w:color w:val="000000"/>
                <w:sz w:val="18"/>
                <w:szCs w:val="18"/>
              </w:rPr>
              <w:t>21,448,432</w:t>
            </w:r>
          </w:p>
        </w:tc>
        <w:tc>
          <w:tcPr>
            <w:tcW w:w="1221" w:type="dxa"/>
            <w:tcBorders>
              <w:top w:val="double" w:sz="6" w:space="0" w:color="auto"/>
              <w:left w:val="dotDash" w:sz="6" w:space="0" w:color="auto"/>
              <w:bottom w:val="nil"/>
              <w:right w:val="nil"/>
            </w:tcBorders>
            <w:shd w:val="solid" w:color="FFFFFF" w:fill="auto"/>
          </w:tcPr>
          <w:p w14:paraId="43ACCD93" w14:textId="7853240A" w:rsidR="00040CEA" w:rsidRPr="001D61FC" w:rsidRDefault="00040CEA" w:rsidP="00040CEA">
            <w:pPr>
              <w:jc w:val="center"/>
              <w:rPr>
                <w:rFonts w:ascii="Calibri" w:hAnsi="Calibri" w:cs="Calibri"/>
                <w:b/>
                <w:bCs/>
                <w:i/>
                <w:iCs/>
                <w:color w:val="000000"/>
                <w:sz w:val="18"/>
                <w:szCs w:val="18"/>
              </w:rPr>
            </w:pPr>
            <w:r w:rsidRPr="00040CEA">
              <w:rPr>
                <w:rFonts w:ascii="Calibri" w:hAnsi="Calibri" w:cs="Calibri"/>
                <w:b/>
                <w:bCs/>
                <w:i/>
                <w:iCs/>
                <w:color w:val="000000"/>
                <w:sz w:val="18"/>
                <w:szCs w:val="18"/>
              </w:rPr>
              <w:t>21,448,432</w:t>
            </w:r>
          </w:p>
        </w:tc>
        <w:tc>
          <w:tcPr>
            <w:tcW w:w="1223" w:type="dxa"/>
            <w:tcBorders>
              <w:top w:val="double" w:sz="6" w:space="0" w:color="auto"/>
              <w:left w:val="nil"/>
              <w:bottom w:val="nil"/>
              <w:right w:val="single" w:sz="4" w:space="0" w:color="auto"/>
            </w:tcBorders>
            <w:shd w:val="solid" w:color="FFFFFF" w:fill="auto"/>
          </w:tcPr>
          <w:p w14:paraId="5757543F" w14:textId="568FA56D" w:rsidR="00040CEA" w:rsidRPr="001D61FC" w:rsidRDefault="00040CEA" w:rsidP="00040CEA">
            <w:pPr>
              <w:jc w:val="center"/>
              <w:rPr>
                <w:rFonts w:ascii="Calibri" w:hAnsi="Calibri" w:cs="Calibri"/>
                <w:b/>
                <w:bCs/>
                <w:i/>
                <w:iCs/>
                <w:color w:val="000000"/>
                <w:sz w:val="18"/>
                <w:szCs w:val="18"/>
              </w:rPr>
            </w:pPr>
            <w:r w:rsidRPr="00040CEA">
              <w:rPr>
                <w:rFonts w:ascii="Calibri" w:hAnsi="Calibri" w:cs="Calibri"/>
                <w:b/>
                <w:bCs/>
                <w:i/>
                <w:iCs/>
                <w:color w:val="000000"/>
                <w:sz w:val="18"/>
                <w:szCs w:val="18"/>
              </w:rPr>
              <w:t>25,594,401</w:t>
            </w:r>
          </w:p>
        </w:tc>
      </w:tr>
      <w:tr w:rsidR="00040CEA" w:rsidRPr="00E92DE2" w14:paraId="552B4AF1" w14:textId="77777777" w:rsidTr="007A16DE">
        <w:trPr>
          <w:trHeight w:val="282"/>
        </w:trPr>
        <w:tc>
          <w:tcPr>
            <w:tcW w:w="432" w:type="dxa"/>
            <w:tcBorders>
              <w:top w:val="nil"/>
              <w:left w:val="single" w:sz="4" w:space="0" w:color="auto"/>
              <w:bottom w:val="nil"/>
              <w:right w:val="nil"/>
            </w:tcBorders>
            <w:shd w:val="solid" w:color="FFFFFF" w:fill="auto"/>
          </w:tcPr>
          <w:p w14:paraId="7B4B164C"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0AA35E98"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433" w:type="dxa"/>
            <w:tcBorders>
              <w:top w:val="nil"/>
              <w:left w:val="nil"/>
              <w:bottom w:val="nil"/>
              <w:right w:val="nil"/>
            </w:tcBorders>
            <w:shd w:val="solid" w:color="FFFFFF" w:fill="auto"/>
          </w:tcPr>
          <w:p w14:paraId="38709FCC"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884" w:type="dxa"/>
            <w:tcBorders>
              <w:top w:val="nil"/>
              <w:left w:val="nil"/>
              <w:bottom w:val="nil"/>
              <w:right w:val="nil"/>
            </w:tcBorders>
            <w:shd w:val="solid" w:color="FFFFFF" w:fill="auto"/>
          </w:tcPr>
          <w:p w14:paraId="53AF1FE3"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883" w:type="dxa"/>
            <w:tcBorders>
              <w:top w:val="nil"/>
              <w:left w:val="nil"/>
              <w:bottom w:val="nil"/>
              <w:right w:val="nil"/>
            </w:tcBorders>
            <w:shd w:val="solid" w:color="FFFFFF" w:fill="auto"/>
          </w:tcPr>
          <w:p w14:paraId="00672BF3"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110DACA6"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54A50597"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59D45D48"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nil"/>
              <w:right w:val="nil"/>
            </w:tcBorders>
            <w:shd w:val="solid" w:color="FFFFFF" w:fill="auto"/>
          </w:tcPr>
          <w:p w14:paraId="430B86FF"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1" w:type="dxa"/>
            <w:tcBorders>
              <w:top w:val="nil"/>
              <w:left w:val="dotDash" w:sz="6" w:space="0" w:color="auto"/>
              <w:bottom w:val="nil"/>
              <w:right w:val="nil"/>
            </w:tcBorders>
            <w:shd w:val="solid" w:color="FFFFFF" w:fill="auto"/>
          </w:tcPr>
          <w:p w14:paraId="2C46B76F"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3" w:type="dxa"/>
            <w:tcBorders>
              <w:top w:val="nil"/>
              <w:left w:val="nil"/>
              <w:bottom w:val="nil"/>
              <w:right w:val="single" w:sz="4" w:space="0" w:color="auto"/>
            </w:tcBorders>
            <w:shd w:val="solid" w:color="FFFFFF" w:fill="auto"/>
          </w:tcPr>
          <w:p w14:paraId="2FF7EC26"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r>
      <w:tr w:rsidR="00040CEA" w:rsidRPr="00E92DE2" w14:paraId="4CBA16F7" w14:textId="77777777" w:rsidTr="007A16DE">
        <w:trPr>
          <w:trHeight w:val="282"/>
        </w:trPr>
        <w:tc>
          <w:tcPr>
            <w:tcW w:w="3064" w:type="dxa"/>
            <w:gridSpan w:val="5"/>
            <w:tcBorders>
              <w:top w:val="nil"/>
              <w:left w:val="single" w:sz="4" w:space="0" w:color="auto"/>
              <w:bottom w:val="nil"/>
              <w:right w:val="nil"/>
            </w:tcBorders>
            <w:shd w:val="solid" w:color="FFFFFF" w:fill="auto"/>
          </w:tcPr>
          <w:p w14:paraId="78E6D0EB" w14:textId="77777777" w:rsidR="00040CEA" w:rsidRPr="00E92DE2" w:rsidRDefault="00040CEA" w:rsidP="00040CEA">
            <w:pPr>
              <w:autoSpaceDE w:val="0"/>
              <w:autoSpaceDN w:val="0"/>
              <w:adjustRightInd w:val="0"/>
              <w:rPr>
                <w:rFonts w:ascii="Calibri" w:hAnsi="Calibri" w:cs="Calibri"/>
                <w:b/>
                <w:bCs/>
                <w:color w:val="000000"/>
                <w:sz w:val="18"/>
                <w:szCs w:val="18"/>
                <w:lang w:val="en-US"/>
              </w:rPr>
            </w:pPr>
            <w:r w:rsidRPr="00E92DE2">
              <w:rPr>
                <w:rFonts w:ascii="Calibri" w:hAnsi="Calibri" w:cs="Calibri"/>
                <w:b/>
                <w:bCs/>
                <w:color w:val="000000"/>
                <w:sz w:val="18"/>
                <w:szCs w:val="18"/>
                <w:lang w:val="en-US"/>
              </w:rPr>
              <w:t>Operating Cost (in t=1,2,3)</w:t>
            </w:r>
          </w:p>
        </w:tc>
        <w:tc>
          <w:tcPr>
            <w:tcW w:w="561" w:type="dxa"/>
            <w:tcBorders>
              <w:top w:val="nil"/>
              <w:left w:val="nil"/>
              <w:bottom w:val="nil"/>
              <w:right w:val="nil"/>
            </w:tcBorders>
            <w:shd w:val="solid" w:color="FFFFFF" w:fill="auto"/>
          </w:tcPr>
          <w:p w14:paraId="49E9D19D"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2A1B52D2"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75451382"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nil"/>
              <w:right w:val="nil"/>
            </w:tcBorders>
            <w:shd w:val="solid" w:color="FFFFFF" w:fill="auto"/>
          </w:tcPr>
          <w:p w14:paraId="760A5E88"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1" w:type="dxa"/>
            <w:tcBorders>
              <w:top w:val="nil"/>
              <w:left w:val="dotDash" w:sz="6" w:space="0" w:color="auto"/>
              <w:bottom w:val="nil"/>
              <w:right w:val="nil"/>
            </w:tcBorders>
            <w:shd w:val="solid" w:color="FFFFFF" w:fill="auto"/>
          </w:tcPr>
          <w:p w14:paraId="06D96E70"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3" w:type="dxa"/>
            <w:tcBorders>
              <w:top w:val="nil"/>
              <w:left w:val="nil"/>
              <w:bottom w:val="nil"/>
              <w:right w:val="single" w:sz="4" w:space="0" w:color="auto"/>
            </w:tcBorders>
            <w:shd w:val="solid" w:color="FFFFFF" w:fill="auto"/>
          </w:tcPr>
          <w:p w14:paraId="5E6E68DF"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r>
      <w:tr w:rsidR="00040CEA" w:rsidRPr="00E92DE2" w14:paraId="08C52249" w14:textId="77777777" w:rsidTr="007A16DE">
        <w:trPr>
          <w:trHeight w:val="282"/>
        </w:trPr>
        <w:tc>
          <w:tcPr>
            <w:tcW w:w="432" w:type="dxa"/>
            <w:tcBorders>
              <w:top w:val="nil"/>
              <w:left w:val="single" w:sz="4" w:space="0" w:color="auto"/>
              <w:bottom w:val="nil"/>
              <w:right w:val="nil"/>
            </w:tcBorders>
            <w:shd w:val="solid" w:color="FFFFFF" w:fill="auto"/>
          </w:tcPr>
          <w:p w14:paraId="1A0FE769"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2632" w:type="dxa"/>
            <w:gridSpan w:val="4"/>
            <w:tcBorders>
              <w:top w:val="nil"/>
              <w:left w:val="nil"/>
              <w:bottom w:val="nil"/>
              <w:right w:val="nil"/>
            </w:tcBorders>
            <w:shd w:val="solid" w:color="FFFFFF" w:fill="auto"/>
          </w:tcPr>
          <w:p w14:paraId="6F2D6D46" w14:textId="77777777" w:rsidR="00040CEA" w:rsidRPr="00E92DE2" w:rsidRDefault="00040CEA" w:rsidP="00040CEA">
            <w:pPr>
              <w:autoSpaceDE w:val="0"/>
              <w:autoSpaceDN w:val="0"/>
              <w:adjustRightInd w:val="0"/>
              <w:rPr>
                <w:rFonts w:ascii="Calibri" w:hAnsi="Calibri" w:cs="Calibri"/>
                <w:i/>
                <w:iCs/>
                <w:color w:val="000000"/>
                <w:sz w:val="18"/>
                <w:szCs w:val="18"/>
                <w:lang w:val="en-US"/>
              </w:rPr>
            </w:pPr>
            <w:r w:rsidRPr="00E92DE2">
              <w:rPr>
                <w:rFonts w:ascii="Calibri" w:hAnsi="Calibri" w:cs="Calibri"/>
                <w:i/>
                <w:iCs/>
                <w:color w:val="000000"/>
                <w:sz w:val="18"/>
                <w:szCs w:val="18"/>
                <w:lang w:val="en-US"/>
              </w:rPr>
              <w:t>Management, contracted*</w:t>
            </w:r>
          </w:p>
        </w:tc>
        <w:tc>
          <w:tcPr>
            <w:tcW w:w="561" w:type="dxa"/>
            <w:tcBorders>
              <w:top w:val="nil"/>
              <w:left w:val="nil"/>
              <w:bottom w:val="nil"/>
              <w:right w:val="nil"/>
            </w:tcBorders>
            <w:shd w:val="solid" w:color="FFFFFF" w:fill="auto"/>
          </w:tcPr>
          <w:p w14:paraId="3CC6173B"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16761591"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4B261B11"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nil"/>
              <w:right w:val="nil"/>
            </w:tcBorders>
            <w:shd w:val="solid" w:color="FFFFFF" w:fill="auto"/>
          </w:tcPr>
          <w:p w14:paraId="0FE92848"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1" w:type="dxa"/>
            <w:tcBorders>
              <w:top w:val="nil"/>
              <w:left w:val="dotDash" w:sz="6" w:space="0" w:color="auto"/>
              <w:bottom w:val="nil"/>
              <w:right w:val="nil"/>
            </w:tcBorders>
            <w:shd w:val="solid" w:color="FFFFFF" w:fill="auto"/>
          </w:tcPr>
          <w:p w14:paraId="7EBB021B"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3" w:type="dxa"/>
            <w:tcBorders>
              <w:top w:val="nil"/>
              <w:left w:val="nil"/>
              <w:bottom w:val="nil"/>
              <w:right w:val="single" w:sz="4" w:space="0" w:color="auto"/>
            </w:tcBorders>
            <w:shd w:val="solid" w:color="FFFFFF" w:fill="auto"/>
          </w:tcPr>
          <w:p w14:paraId="674CCF9A"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r>
      <w:tr w:rsidR="00040CEA" w:rsidRPr="00E92DE2" w14:paraId="4738CB8F" w14:textId="77777777" w:rsidTr="007A16DE">
        <w:trPr>
          <w:trHeight w:val="282"/>
        </w:trPr>
        <w:tc>
          <w:tcPr>
            <w:tcW w:w="432" w:type="dxa"/>
            <w:tcBorders>
              <w:top w:val="nil"/>
              <w:left w:val="single" w:sz="4" w:space="0" w:color="auto"/>
              <w:bottom w:val="nil"/>
              <w:right w:val="nil"/>
            </w:tcBorders>
            <w:shd w:val="solid" w:color="FFFFFF" w:fill="auto"/>
          </w:tcPr>
          <w:p w14:paraId="0DC10E1C"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4246F581"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1317" w:type="dxa"/>
            <w:gridSpan w:val="2"/>
            <w:tcBorders>
              <w:top w:val="nil"/>
              <w:left w:val="nil"/>
              <w:bottom w:val="nil"/>
              <w:right w:val="nil"/>
            </w:tcBorders>
            <w:shd w:val="solid" w:color="FFFFFF" w:fill="auto"/>
          </w:tcPr>
          <w:p w14:paraId="37452B95"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IT-System</w:t>
            </w:r>
          </w:p>
        </w:tc>
        <w:tc>
          <w:tcPr>
            <w:tcW w:w="883" w:type="dxa"/>
            <w:tcBorders>
              <w:top w:val="nil"/>
              <w:left w:val="nil"/>
              <w:bottom w:val="nil"/>
              <w:right w:val="nil"/>
            </w:tcBorders>
            <w:shd w:val="solid" w:color="FFFFFF" w:fill="auto"/>
          </w:tcPr>
          <w:p w14:paraId="73A5C52C"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398A2537"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03C28F1E"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59F92719"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tcPr>
          <w:p w14:paraId="465DC293" w14:textId="77777777" w:rsidR="00040CEA" w:rsidRPr="001D61FC" w:rsidRDefault="00040CEA" w:rsidP="00040CEA">
            <w:pPr>
              <w:jc w:val="center"/>
              <w:rPr>
                <w:rFonts w:ascii="Calibri" w:hAnsi="Calibri" w:cs="Calibri"/>
                <w:color w:val="000000"/>
                <w:sz w:val="18"/>
                <w:szCs w:val="18"/>
              </w:rPr>
            </w:pPr>
            <w:r w:rsidRPr="001D61FC">
              <w:rPr>
                <w:rFonts w:ascii="Calibri" w:hAnsi="Calibri" w:cs="Calibri"/>
                <w:color w:val="000000"/>
                <w:sz w:val="18"/>
                <w:szCs w:val="18"/>
              </w:rPr>
              <w:t>2,274,920</w:t>
            </w:r>
          </w:p>
        </w:tc>
        <w:tc>
          <w:tcPr>
            <w:tcW w:w="1221" w:type="dxa"/>
            <w:tcBorders>
              <w:top w:val="nil"/>
              <w:left w:val="dotDash" w:sz="6" w:space="0" w:color="auto"/>
              <w:bottom w:val="nil"/>
              <w:right w:val="nil"/>
            </w:tcBorders>
            <w:shd w:val="solid" w:color="FFFFFF" w:fill="auto"/>
          </w:tcPr>
          <w:p w14:paraId="15FE48BD"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2,274,920</w:t>
            </w:r>
          </w:p>
        </w:tc>
        <w:tc>
          <w:tcPr>
            <w:tcW w:w="1223" w:type="dxa"/>
            <w:tcBorders>
              <w:top w:val="nil"/>
              <w:left w:val="nil"/>
              <w:bottom w:val="nil"/>
              <w:right w:val="single" w:sz="4" w:space="0" w:color="auto"/>
            </w:tcBorders>
            <w:shd w:val="solid" w:color="FFFFFF" w:fill="auto"/>
          </w:tcPr>
          <w:p w14:paraId="57392B23"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2,274,920</w:t>
            </w:r>
          </w:p>
        </w:tc>
      </w:tr>
      <w:tr w:rsidR="00040CEA" w:rsidRPr="00E92DE2" w14:paraId="1BBE66B7" w14:textId="77777777" w:rsidTr="007A16DE">
        <w:trPr>
          <w:trHeight w:val="282"/>
        </w:trPr>
        <w:tc>
          <w:tcPr>
            <w:tcW w:w="432" w:type="dxa"/>
            <w:tcBorders>
              <w:top w:val="nil"/>
              <w:left w:val="single" w:sz="4" w:space="0" w:color="auto"/>
              <w:bottom w:val="nil"/>
              <w:right w:val="nil"/>
            </w:tcBorders>
            <w:shd w:val="solid" w:color="FFFFFF" w:fill="auto"/>
          </w:tcPr>
          <w:p w14:paraId="68E611BA"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5D42F22C"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433" w:type="dxa"/>
            <w:tcBorders>
              <w:top w:val="nil"/>
              <w:left w:val="nil"/>
              <w:bottom w:val="nil"/>
              <w:right w:val="nil"/>
            </w:tcBorders>
            <w:shd w:val="solid" w:color="FFFFFF" w:fill="auto"/>
          </w:tcPr>
          <w:p w14:paraId="6C516783"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Car</w:t>
            </w:r>
          </w:p>
        </w:tc>
        <w:tc>
          <w:tcPr>
            <w:tcW w:w="884" w:type="dxa"/>
            <w:tcBorders>
              <w:top w:val="nil"/>
              <w:left w:val="nil"/>
              <w:bottom w:val="nil"/>
              <w:right w:val="nil"/>
            </w:tcBorders>
            <w:shd w:val="solid" w:color="FFFFFF" w:fill="auto"/>
          </w:tcPr>
          <w:p w14:paraId="09FCEB27"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883" w:type="dxa"/>
            <w:tcBorders>
              <w:top w:val="nil"/>
              <w:left w:val="nil"/>
              <w:bottom w:val="nil"/>
              <w:right w:val="nil"/>
            </w:tcBorders>
            <w:shd w:val="solid" w:color="FFFFFF" w:fill="auto"/>
          </w:tcPr>
          <w:p w14:paraId="46D5F3A3"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18F07E19"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5D223C4D"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05705129"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tcPr>
          <w:p w14:paraId="40E636AF" w14:textId="77777777" w:rsidR="00040CEA" w:rsidRPr="001D61FC" w:rsidRDefault="00040CEA" w:rsidP="00040CEA">
            <w:pPr>
              <w:jc w:val="center"/>
              <w:rPr>
                <w:rFonts w:ascii="Calibri" w:hAnsi="Calibri" w:cs="Calibri"/>
                <w:color w:val="000000"/>
                <w:sz w:val="18"/>
                <w:szCs w:val="18"/>
              </w:rPr>
            </w:pPr>
            <w:r w:rsidRPr="001D61FC">
              <w:rPr>
                <w:rFonts w:ascii="Calibri" w:hAnsi="Calibri" w:cs="Calibri"/>
                <w:color w:val="000000"/>
                <w:sz w:val="18"/>
                <w:szCs w:val="18"/>
              </w:rPr>
              <w:t>575,236</w:t>
            </w:r>
          </w:p>
        </w:tc>
        <w:tc>
          <w:tcPr>
            <w:tcW w:w="1221" w:type="dxa"/>
            <w:tcBorders>
              <w:top w:val="nil"/>
              <w:left w:val="dotDash" w:sz="6" w:space="0" w:color="auto"/>
              <w:bottom w:val="nil"/>
              <w:right w:val="nil"/>
            </w:tcBorders>
            <w:shd w:val="solid" w:color="FFFFFF" w:fill="auto"/>
          </w:tcPr>
          <w:p w14:paraId="5ACCB888"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575,236</w:t>
            </w:r>
          </w:p>
        </w:tc>
        <w:tc>
          <w:tcPr>
            <w:tcW w:w="1223" w:type="dxa"/>
            <w:tcBorders>
              <w:top w:val="nil"/>
              <w:left w:val="nil"/>
              <w:bottom w:val="nil"/>
              <w:right w:val="single" w:sz="4" w:space="0" w:color="auto"/>
            </w:tcBorders>
            <w:shd w:val="solid" w:color="FFFFFF" w:fill="auto"/>
          </w:tcPr>
          <w:p w14:paraId="7AD014E4"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575,236</w:t>
            </w:r>
          </w:p>
        </w:tc>
      </w:tr>
      <w:tr w:rsidR="00040CEA" w:rsidRPr="00E92DE2" w14:paraId="0D85C0E4" w14:textId="77777777" w:rsidTr="007A16DE">
        <w:trPr>
          <w:trHeight w:val="282"/>
        </w:trPr>
        <w:tc>
          <w:tcPr>
            <w:tcW w:w="432" w:type="dxa"/>
            <w:tcBorders>
              <w:top w:val="nil"/>
              <w:left w:val="single" w:sz="4" w:space="0" w:color="auto"/>
              <w:bottom w:val="nil"/>
              <w:right w:val="nil"/>
            </w:tcBorders>
            <w:shd w:val="solid" w:color="FFFFFF" w:fill="auto"/>
          </w:tcPr>
          <w:p w14:paraId="727745EE"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64C2B84A"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1317" w:type="dxa"/>
            <w:gridSpan w:val="2"/>
            <w:tcBorders>
              <w:top w:val="nil"/>
              <w:left w:val="nil"/>
              <w:bottom w:val="nil"/>
              <w:right w:val="nil"/>
            </w:tcBorders>
            <w:shd w:val="solid" w:color="FFFFFF" w:fill="auto"/>
          </w:tcPr>
          <w:p w14:paraId="1D24E067"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Annual salaries</w:t>
            </w:r>
          </w:p>
        </w:tc>
        <w:tc>
          <w:tcPr>
            <w:tcW w:w="883" w:type="dxa"/>
            <w:tcBorders>
              <w:top w:val="nil"/>
              <w:left w:val="nil"/>
              <w:bottom w:val="nil"/>
              <w:right w:val="nil"/>
            </w:tcBorders>
            <w:shd w:val="solid" w:color="FFFFFF" w:fill="auto"/>
          </w:tcPr>
          <w:p w14:paraId="2AC18A03"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5DD87093"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5363AF49"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32487556"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nil"/>
              <w:right w:val="nil"/>
            </w:tcBorders>
            <w:shd w:val="solid" w:color="FFFFFF" w:fill="auto"/>
          </w:tcPr>
          <w:p w14:paraId="20CA3AB6" w14:textId="77777777" w:rsidR="00040CEA" w:rsidRPr="001D61FC" w:rsidRDefault="00040CEA" w:rsidP="00040CEA">
            <w:pPr>
              <w:jc w:val="center"/>
              <w:rPr>
                <w:rFonts w:ascii="Calibri" w:hAnsi="Calibri" w:cs="Calibri"/>
                <w:color w:val="000000"/>
                <w:sz w:val="18"/>
                <w:szCs w:val="18"/>
              </w:rPr>
            </w:pPr>
            <w:r w:rsidRPr="001D61FC">
              <w:rPr>
                <w:rFonts w:ascii="Calibri" w:hAnsi="Calibri" w:cs="Calibri"/>
                <w:color w:val="000000"/>
                <w:sz w:val="18"/>
                <w:szCs w:val="18"/>
              </w:rPr>
              <w:t>5,718,821</w:t>
            </w:r>
          </w:p>
        </w:tc>
        <w:tc>
          <w:tcPr>
            <w:tcW w:w="1221" w:type="dxa"/>
            <w:tcBorders>
              <w:top w:val="nil"/>
              <w:left w:val="dotDash" w:sz="6" w:space="0" w:color="auto"/>
              <w:bottom w:val="nil"/>
              <w:right w:val="nil"/>
            </w:tcBorders>
            <w:shd w:val="solid" w:color="FFFFFF" w:fill="auto"/>
          </w:tcPr>
          <w:p w14:paraId="093B2320"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5,718,821</w:t>
            </w:r>
          </w:p>
        </w:tc>
        <w:tc>
          <w:tcPr>
            <w:tcW w:w="1223" w:type="dxa"/>
            <w:tcBorders>
              <w:top w:val="nil"/>
              <w:left w:val="nil"/>
              <w:bottom w:val="nil"/>
              <w:right w:val="single" w:sz="4" w:space="0" w:color="auto"/>
            </w:tcBorders>
            <w:shd w:val="solid" w:color="FFFFFF" w:fill="auto"/>
          </w:tcPr>
          <w:p w14:paraId="3CBF2F48"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5,718,821</w:t>
            </w:r>
          </w:p>
        </w:tc>
      </w:tr>
      <w:tr w:rsidR="00040CEA" w:rsidRPr="00E92DE2" w14:paraId="7C114B3C" w14:textId="77777777" w:rsidTr="007A16DE">
        <w:trPr>
          <w:trHeight w:val="282"/>
        </w:trPr>
        <w:tc>
          <w:tcPr>
            <w:tcW w:w="432" w:type="dxa"/>
            <w:tcBorders>
              <w:top w:val="nil"/>
              <w:left w:val="single" w:sz="4" w:space="0" w:color="auto"/>
              <w:bottom w:val="nil"/>
              <w:right w:val="nil"/>
            </w:tcBorders>
            <w:shd w:val="solid" w:color="FFFFFF" w:fill="auto"/>
          </w:tcPr>
          <w:p w14:paraId="5F45953C"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1749" w:type="dxa"/>
            <w:gridSpan w:val="3"/>
            <w:tcBorders>
              <w:top w:val="nil"/>
              <w:left w:val="nil"/>
              <w:bottom w:val="nil"/>
              <w:right w:val="nil"/>
            </w:tcBorders>
            <w:shd w:val="solid" w:color="FFFFFF" w:fill="auto"/>
          </w:tcPr>
          <w:p w14:paraId="0B7B17A9" w14:textId="77777777" w:rsidR="00040CEA" w:rsidRPr="00E92DE2" w:rsidRDefault="00040CEA" w:rsidP="00040CEA">
            <w:pPr>
              <w:autoSpaceDE w:val="0"/>
              <w:autoSpaceDN w:val="0"/>
              <w:adjustRightInd w:val="0"/>
              <w:rPr>
                <w:rFonts w:ascii="Calibri" w:hAnsi="Calibri" w:cs="Calibri"/>
                <w:i/>
                <w:iCs/>
                <w:color w:val="000000"/>
                <w:sz w:val="18"/>
                <w:szCs w:val="18"/>
                <w:lang w:val="en-US"/>
              </w:rPr>
            </w:pPr>
            <w:r w:rsidRPr="00E92DE2">
              <w:rPr>
                <w:rFonts w:ascii="Calibri" w:hAnsi="Calibri" w:cs="Calibri"/>
                <w:i/>
                <w:iCs/>
                <w:color w:val="000000"/>
                <w:sz w:val="18"/>
                <w:szCs w:val="18"/>
                <w:lang w:val="en-US"/>
              </w:rPr>
              <w:t>Replacement cost</w:t>
            </w:r>
          </w:p>
        </w:tc>
        <w:tc>
          <w:tcPr>
            <w:tcW w:w="883" w:type="dxa"/>
            <w:tcBorders>
              <w:top w:val="nil"/>
              <w:left w:val="nil"/>
              <w:bottom w:val="nil"/>
              <w:right w:val="nil"/>
            </w:tcBorders>
            <w:shd w:val="solid" w:color="FFFFFF" w:fill="auto"/>
          </w:tcPr>
          <w:p w14:paraId="0C476159"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296E5A97"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099622BC"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5FBF2B89" w14:textId="77777777" w:rsidR="00040CEA" w:rsidRPr="001D61FC" w:rsidRDefault="00040CEA" w:rsidP="00040CEA">
            <w:pPr>
              <w:jc w:val="center"/>
              <w:rPr>
                <w:rFonts w:ascii="Calibri" w:hAnsi="Calibri" w:cs="Calibri"/>
                <w:color w:val="000000"/>
                <w:sz w:val="18"/>
                <w:szCs w:val="18"/>
              </w:rPr>
            </w:pPr>
            <w:r w:rsidRPr="001D61FC">
              <w:rPr>
                <w:rFonts w:ascii="Calibri" w:hAnsi="Calibri" w:cs="Calibri"/>
                <w:color w:val="000000"/>
                <w:sz w:val="18"/>
                <w:szCs w:val="18"/>
              </w:rPr>
              <w:t>157,570,952</w:t>
            </w:r>
          </w:p>
        </w:tc>
        <w:tc>
          <w:tcPr>
            <w:tcW w:w="1220" w:type="dxa"/>
            <w:tcBorders>
              <w:top w:val="nil"/>
              <w:left w:val="nil"/>
              <w:bottom w:val="nil"/>
              <w:right w:val="nil"/>
            </w:tcBorders>
            <w:shd w:val="solid" w:color="FFFFFF" w:fill="auto"/>
          </w:tcPr>
          <w:p w14:paraId="43F60B2C" w14:textId="77777777" w:rsidR="00040CEA" w:rsidRPr="001D61FC" w:rsidRDefault="00040CEA" w:rsidP="00040CEA">
            <w:pPr>
              <w:jc w:val="center"/>
              <w:rPr>
                <w:rFonts w:ascii="Calibri" w:hAnsi="Calibri" w:cs="Calibri"/>
                <w:color w:val="000000"/>
                <w:sz w:val="18"/>
                <w:szCs w:val="18"/>
              </w:rPr>
            </w:pPr>
            <w:r w:rsidRPr="001D61FC">
              <w:rPr>
                <w:rFonts w:ascii="Calibri" w:hAnsi="Calibri" w:cs="Calibri"/>
                <w:color w:val="000000"/>
                <w:sz w:val="18"/>
                <w:szCs w:val="18"/>
              </w:rPr>
              <w:t>96,118,280</w:t>
            </w:r>
          </w:p>
        </w:tc>
        <w:tc>
          <w:tcPr>
            <w:tcW w:w="1221" w:type="dxa"/>
            <w:tcBorders>
              <w:top w:val="nil"/>
              <w:left w:val="dotDash" w:sz="6" w:space="0" w:color="auto"/>
              <w:bottom w:val="nil"/>
              <w:right w:val="nil"/>
            </w:tcBorders>
            <w:shd w:val="solid" w:color="FFFFFF" w:fill="auto"/>
          </w:tcPr>
          <w:p w14:paraId="5117801C"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96,118,280</w:t>
            </w:r>
          </w:p>
        </w:tc>
        <w:tc>
          <w:tcPr>
            <w:tcW w:w="1223" w:type="dxa"/>
            <w:tcBorders>
              <w:top w:val="nil"/>
              <w:left w:val="nil"/>
              <w:bottom w:val="nil"/>
              <w:right w:val="single" w:sz="4" w:space="0" w:color="auto"/>
            </w:tcBorders>
            <w:shd w:val="solid" w:color="FFFFFF" w:fill="auto"/>
          </w:tcPr>
          <w:p w14:paraId="0D9A85F2"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rPr>
              <w:t>96,118,280</w:t>
            </w:r>
          </w:p>
        </w:tc>
      </w:tr>
      <w:tr w:rsidR="00040CEA" w:rsidRPr="00E92DE2" w14:paraId="70701E15" w14:textId="77777777" w:rsidTr="007A16DE">
        <w:trPr>
          <w:trHeight w:val="282"/>
        </w:trPr>
        <w:tc>
          <w:tcPr>
            <w:tcW w:w="432" w:type="dxa"/>
            <w:tcBorders>
              <w:top w:val="nil"/>
              <w:left w:val="single" w:sz="4" w:space="0" w:color="auto"/>
              <w:bottom w:val="nil"/>
              <w:right w:val="nil"/>
            </w:tcBorders>
            <w:shd w:val="solid" w:color="FFFFFF" w:fill="auto"/>
          </w:tcPr>
          <w:p w14:paraId="3E803116"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1749" w:type="dxa"/>
            <w:gridSpan w:val="3"/>
            <w:tcBorders>
              <w:top w:val="nil"/>
              <w:left w:val="nil"/>
              <w:bottom w:val="nil"/>
              <w:right w:val="nil"/>
            </w:tcBorders>
            <w:shd w:val="solid" w:color="FFFFFF" w:fill="auto"/>
          </w:tcPr>
          <w:p w14:paraId="56E7EF3C" w14:textId="77777777" w:rsidR="00040CEA" w:rsidRPr="00E92DE2" w:rsidRDefault="00040CEA" w:rsidP="00040CEA">
            <w:pPr>
              <w:autoSpaceDE w:val="0"/>
              <w:autoSpaceDN w:val="0"/>
              <w:adjustRightInd w:val="0"/>
              <w:rPr>
                <w:rFonts w:ascii="Calibri" w:hAnsi="Calibri" w:cs="Calibri"/>
                <w:i/>
                <w:iCs/>
                <w:color w:val="000000"/>
                <w:sz w:val="18"/>
                <w:szCs w:val="18"/>
                <w:lang w:val="en-US"/>
              </w:rPr>
            </w:pPr>
            <w:r w:rsidRPr="00E92DE2">
              <w:rPr>
                <w:rFonts w:ascii="Calibri" w:hAnsi="Calibri" w:cs="Calibri"/>
                <w:i/>
                <w:iCs/>
                <w:color w:val="000000"/>
                <w:sz w:val="18"/>
                <w:szCs w:val="18"/>
                <w:lang w:val="en-US"/>
              </w:rPr>
              <w:t>Maintenance cost</w:t>
            </w:r>
          </w:p>
        </w:tc>
        <w:tc>
          <w:tcPr>
            <w:tcW w:w="883" w:type="dxa"/>
            <w:tcBorders>
              <w:top w:val="nil"/>
              <w:left w:val="nil"/>
              <w:bottom w:val="nil"/>
              <w:right w:val="nil"/>
            </w:tcBorders>
            <w:shd w:val="solid" w:color="FFFFFF" w:fill="auto"/>
          </w:tcPr>
          <w:p w14:paraId="1AD1AD43"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78F09C5B"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41AB5807"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655CDFE1"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nil"/>
              <w:right w:val="nil"/>
            </w:tcBorders>
            <w:shd w:val="solid" w:color="FFFFFF" w:fill="auto"/>
          </w:tcPr>
          <w:p w14:paraId="3705A4B0"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1" w:type="dxa"/>
            <w:tcBorders>
              <w:top w:val="nil"/>
              <w:left w:val="dotDash" w:sz="6" w:space="0" w:color="auto"/>
              <w:bottom w:val="nil"/>
              <w:right w:val="nil"/>
            </w:tcBorders>
            <w:shd w:val="solid" w:color="FFFFFF" w:fill="auto"/>
          </w:tcPr>
          <w:p w14:paraId="6E8BC7A1"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3" w:type="dxa"/>
            <w:tcBorders>
              <w:top w:val="nil"/>
              <w:left w:val="nil"/>
              <w:bottom w:val="nil"/>
              <w:right w:val="single" w:sz="4" w:space="0" w:color="auto"/>
            </w:tcBorders>
            <w:shd w:val="solid" w:color="FFFFFF" w:fill="auto"/>
          </w:tcPr>
          <w:p w14:paraId="03766793"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r>
      <w:tr w:rsidR="00040CEA" w:rsidRPr="00E92DE2" w14:paraId="529DB3F1" w14:textId="77777777" w:rsidTr="007A16DE">
        <w:trPr>
          <w:trHeight w:val="282"/>
        </w:trPr>
        <w:tc>
          <w:tcPr>
            <w:tcW w:w="432" w:type="dxa"/>
            <w:tcBorders>
              <w:top w:val="nil"/>
              <w:left w:val="single" w:sz="4" w:space="0" w:color="auto"/>
              <w:bottom w:val="nil"/>
              <w:right w:val="nil"/>
            </w:tcBorders>
            <w:shd w:val="solid" w:color="FFFFFF" w:fill="auto"/>
          </w:tcPr>
          <w:p w14:paraId="183F07DD"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451D630E"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2761" w:type="dxa"/>
            <w:gridSpan w:val="4"/>
            <w:tcBorders>
              <w:top w:val="nil"/>
              <w:left w:val="nil"/>
              <w:bottom w:val="nil"/>
              <w:right w:val="nil"/>
            </w:tcBorders>
            <w:shd w:val="solid" w:color="FFFFFF" w:fill="auto"/>
          </w:tcPr>
          <w:p w14:paraId="136DEBA7"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Invoiced program cost, contracted</w:t>
            </w:r>
          </w:p>
        </w:tc>
        <w:tc>
          <w:tcPr>
            <w:tcW w:w="160" w:type="dxa"/>
            <w:tcBorders>
              <w:top w:val="nil"/>
              <w:left w:val="nil"/>
              <w:bottom w:val="nil"/>
              <w:right w:val="nil"/>
            </w:tcBorders>
            <w:shd w:val="solid" w:color="FFFFFF" w:fill="auto"/>
          </w:tcPr>
          <w:p w14:paraId="7AF617CB"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4DFBB471"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nil"/>
              <w:right w:val="nil"/>
            </w:tcBorders>
            <w:shd w:val="solid" w:color="FFFFFF" w:fill="auto"/>
          </w:tcPr>
          <w:p w14:paraId="4C4629E4"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1" w:type="dxa"/>
            <w:tcBorders>
              <w:top w:val="nil"/>
              <w:left w:val="dotDash" w:sz="6" w:space="0" w:color="auto"/>
              <w:bottom w:val="nil"/>
              <w:right w:val="nil"/>
            </w:tcBorders>
            <w:shd w:val="solid" w:color="FFFFFF" w:fill="auto"/>
          </w:tcPr>
          <w:p w14:paraId="3AC1FDAC"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3" w:type="dxa"/>
            <w:tcBorders>
              <w:top w:val="nil"/>
              <w:left w:val="nil"/>
              <w:bottom w:val="nil"/>
              <w:right w:val="single" w:sz="4" w:space="0" w:color="auto"/>
            </w:tcBorders>
            <w:shd w:val="solid" w:color="FFFFFF" w:fill="auto"/>
          </w:tcPr>
          <w:p w14:paraId="3F2D9443"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r>
      <w:tr w:rsidR="00040CEA" w:rsidRPr="00E92DE2" w14:paraId="345F5D0A" w14:textId="77777777" w:rsidTr="009E3051">
        <w:trPr>
          <w:trHeight w:val="282"/>
        </w:trPr>
        <w:tc>
          <w:tcPr>
            <w:tcW w:w="432" w:type="dxa"/>
            <w:tcBorders>
              <w:top w:val="nil"/>
              <w:left w:val="single" w:sz="4" w:space="0" w:color="auto"/>
              <w:bottom w:val="nil"/>
              <w:right w:val="nil"/>
            </w:tcBorders>
            <w:shd w:val="solid" w:color="FFFFFF" w:fill="auto"/>
          </w:tcPr>
          <w:p w14:paraId="070D0A15"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1A487FD4"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433" w:type="dxa"/>
            <w:tcBorders>
              <w:top w:val="nil"/>
              <w:left w:val="nil"/>
              <w:bottom w:val="nil"/>
              <w:right w:val="nil"/>
            </w:tcBorders>
            <w:shd w:val="solid" w:color="FFFFFF" w:fill="auto"/>
          </w:tcPr>
          <w:p w14:paraId="6A5CA455"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2328" w:type="dxa"/>
            <w:gridSpan w:val="3"/>
            <w:tcBorders>
              <w:top w:val="nil"/>
              <w:left w:val="nil"/>
              <w:bottom w:val="nil"/>
              <w:right w:val="nil"/>
            </w:tcBorders>
            <w:shd w:val="solid" w:color="FFFFFF" w:fill="auto"/>
          </w:tcPr>
          <w:p w14:paraId="7F19332E"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Preventive maintenance</w:t>
            </w:r>
          </w:p>
        </w:tc>
        <w:tc>
          <w:tcPr>
            <w:tcW w:w="160" w:type="dxa"/>
            <w:tcBorders>
              <w:top w:val="nil"/>
              <w:left w:val="nil"/>
              <w:bottom w:val="nil"/>
              <w:right w:val="nil"/>
            </w:tcBorders>
            <w:shd w:val="solid" w:color="FFFFFF" w:fill="auto"/>
          </w:tcPr>
          <w:p w14:paraId="04CD77E8"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597DAD10"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vAlign w:val="center"/>
          </w:tcPr>
          <w:p w14:paraId="456517FA" w14:textId="67921226" w:rsidR="00040CEA" w:rsidRPr="001D61FC" w:rsidRDefault="00040CEA" w:rsidP="00040CEA">
            <w:pPr>
              <w:jc w:val="center"/>
              <w:rPr>
                <w:rFonts w:ascii="Calibri" w:hAnsi="Calibri" w:cs="Calibri"/>
                <w:color w:val="000000"/>
                <w:sz w:val="18"/>
                <w:szCs w:val="18"/>
              </w:rPr>
            </w:pPr>
            <w:r w:rsidRPr="00040CEA">
              <w:rPr>
                <w:rFonts w:ascii="Calibri" w:hAnsi="Calibri" w:cs="Calibri"/>
                <w:color w:val="000000"/>
                <w:sz w:val="18"/>
                <w:szCs w:val="18"/>
              </w:rPr>
              <w:t>14,904,311</w:t>
            </w:r>
          </w:p>
        </w:tc>
        <w:tc>
          <w:tcPr>
            <w:tcW w:w="1221" w:type="dxa"/>
            <w:tcBorders>
              <w:top w:val="nil"/>
              <w:left w:val="dotDash" w:sz="6" w:space="0" w:color="auto"/>
              <w:bottom w:val="nil"/>
              <w:right w:val="nil"/>
            </w:tcBorders>
            <w:shd w:val="solid" w:color="FFFFFF" w:fill="auto"/>
          </w:tcPr>
          <w:p w14:paraId="5255B181" w14:textId="77777777" w:rsidR="00040CEA" w:rsidRPr="00040CEA" w:rsidRDefault="00040CEA" w:rsidP="00040CEA">
            <w:pPr>
              <w:autoSpaceDE w:val="0"/>
              <w:autoSpaceDN w:val="0"/>
              <w:adjustRightInd w:val="0"/>
              <w:jc w:val="center"/>
              <w:rPr>
                <w:rFonts w:ascii="Calibri" w:hAnsi="Calibri" w:cs="Calibri"/>
                <w:color w:val="000000"/>
                <w:sz w:val="18"/>
                <w:szCs w:val="18"/>
              </w:rPr>
            </w:pPr>
            <w:r w:rsidRPr="00040CEA">
              <w:rPr>
                <w:rFonts w:ascii="Calibri" w:hAnsi="Calibri" w:cs="Calibri"/>
                <w:color w:val="000000"/>
                <w:sz w:val="18"/>
                <w:szCs w:val="18"/>
              </w:rPr>
              <w:t>-</w:t>
            </w:r>
          </w:p>
        </w:tc>
        <w:tc>
          <w:tcPr>
            <w:tcW w:w="1223" w:type="dxa"/>
            <w:tcBorders>
              <w:top w:val="nil"/>
              <w:left w:val="nil"/>
              <w:bottom w:val="nil"/>
              <w:right w:val="single" w:sz="4" w:space="0" w:color="auto"/>
            </w:tcBorders>
            <w:shd w:val="solid" w:color="FFFFFF" w:fill="auto"/>
          </w:tcPr>
          <w:p w14:paraId="3C8779FB" w14:textId="77777777" w:rsidR="00040CEA" w:rsidRPr="00040CEA" w:rsidRDefault="00040CEA" w:rsidP="00040CEA">
            <w:pPr>
              <w:autoSpaceDE w:val="0"/>
              <w:autoSpaceDN w:val="0"/>
              <w:adjustRightInd w:val="0"/>
              <w:jc w:val="center"/>
              <w:rPr>
                <w:rFonts w:ascii="Calibri" w:hAnsi="Calibri" w:cs="Calibri"/>
                <w:color w:val="000000"/>
                <w:sz w:val="18"/>
                <w:szCs w:val="18"/>
              </w:rPr>
            </w:pPr>
            <w:r w:rsidRPr="00040CEA">
              <w:rPr>
                <w:rFonts w:ascii="Calibri" w:hAnsi="Calibri" w:cs="Calibri"/>
                <w:color w:val="000000"/>
                <w:sz w:val="18"/>
                <w:szCs w:val="18"/>
              </w:rPr>
              <w:t>-</w:t>
            </w:r>
          </w:p>
        </w:tc>
      </w:tr>
      <w:tr w:rsidR="00040CEA" w:rsidRPr="00E92DE2" w14:paraId="10E264A8" w14:textId="77777777" w:rsidTr="00D31A08">
        <w:trPr>
          <w:trHeight w:val="282"/>
        </w:trPr>
        <w:tc>
          <w:tcPr>
            <w:tcW w:w="432" w:type="dxa"/>
            <w:tcBorders>
              <w:top w:val="nil"/>
              <w:left w:val="single" w:sz="4" w:space="0" w:color="auto"/>
              <w:bottom w:val="nil"/>
              <w:right w:val="nil"/>
            </w:tcBorders>
            <w:shd w:val="solid" w:color="FFFFFF" w:fill="auto"/>
          </w:tcPr>
          <w:p w14:paraId="49810DB7"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76F81173"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433" w:type="dxa"/>
            <w:tcBorders>
              <w:top w:val="nil"/>
              <w:left w:val="nil"/>
              <w:bottom w:val="nil"/>
              <w:right w:val="nil"/>
            </w:tcBorders>
            <w:shd w:val="solid" w:color="FFFFFF" w:fill="auto"/>
          </w:tcPr>
          <w:p w14:paraId="25C25F2A"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767" w:type="dxa"/>
            <w:gridSpan w:val="2"/>
            <w:tcBorders>
              <w:top w:val="nil"/>
              <w:left w:val="nil"/>
              <w:bottom w:val="nil"/>
              <w:right w:val="nil"/>
            </w:tcBorders>
            <w:shd w:val="solid" w:color="FFFFFF" w:fill="auto"/>
          </w:tcPr>
          <w:p w14:paraId="2CC9A7CC"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Spare parts</w:t>
            </w:r>
          </w:p>
        </w:tc>
        <w:tc>
          <w:tcPr>
            <w:tcW w:w="561" w:type="dxa"/>
            <w:tcBorders>
              <w:top w:val="nil"/>
              <w:left w:val="nil"/>
              <w:bottom w:val="nil"/>
              <w:right w:val="nil"/>
            </w:tcBorders>
            <w:shd w:val="solid" w:color="FFFFFF" w:fill="auto"/>
          </w:tcPr>
          <w:p w14:paraId="4F371945"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0FD155F1"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6CDACB46"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vAlign w:val="center"/>
          </w:tcPr>
          <w:p w14:paraId="20B53CA2" w14:textId="0CD18E9F" w:rsidR="00040CEA" w:rsidRPr="001D61FC" w:rsidRDefault="00040CEA" w:rsidP="00040CEA">
            <w:pPr>
              <w:jc w:val="center"/>
              <w:rPr>
                <w:rFonts w:ascii="Calibri" w:hAnsi="Calibri" w:cs="Calibri"/>
                <w:color w:val="000000"/>
                <w:sz w:val="18"/>
                <w:szCs w:val="18"/>
              </w:rPr>
            </w:pPr>
            <w:r w:rsidRPr="00040CEA">
              <w:rPr>
                <w:rFonts w:ascii="Calibri" w:hAnsi="Calibri" w:cs="Calibri"/>
                <w:color w:val="000000"/>
                <w:sz w:val="18"/>
                <w:szCs w:val="18"/>
              </w:rPr>
              <w:t>895,476</w:t>
            </w:r>
          </w:p>
        </w:tc>
        <w:tc>
          <w:tcPr>
            <w:tcW w:w="1221" w:type="dxa"/>
            <w:tcBorders>
              <w:top w:val="nil"/>
              <w:left w:val="dotDash" w:sz="6" w:space="0" w:color="auto"/>
              <w:bottom w:val="nil"/>
              <w:right w:val="nil"/>
            </w:tcBorders>
            <w:shd w:val="solid" w:color="FFFFFF" w:fill="auto"/>
            <w:vAlign w:val="center"/>
          </w:tcPr>
          <w:p w14:paraId="63E3E499" w14:textId="28A88576" w:rsidR="00040CEA" w:rsidRPr="00842C98" w:rsidRDefault="00040CEA" w:rsidP="00040CEA">
            <w:pPr>
              <w:jc w:val="center"/>
              <w:rPr>
                <w:rFonts w:ascii="Calibri" w:hAnsi="Calibri" w:cs="Calibri"/>
                <w:color w:val="000000"/>
                <w:sz w:val="18"/>
                <w:szCs w:val="18"/>
              </w:rPr>
            </w:pPr>
            <w:r w:rsidRPr="00040CEA">
              <w:rPr>
                <w:rFonts w:ascii="Calibri" w:hAnsi="Calibri" w:cs="Calibri"/>
                <w:color w:val="000000"/>
                <w:sz w:val="18"/>
                <w:szCs w:val="18"/>
              </w:rPr>
              <w:t>895,476</w:t>
            </w:r>
          </w:p>
        </w:tc>
        <w:tc>
          <w:tcPr>
            <w:tcW w:w="1223" w:type="dxa"/>
            <w:tcBorders>
              <w:top w:val="nil"/>
              <w:left w:val="nil"/>
              <w:bottom w:val="nil"/>
              <w:right w:val="single" w:sz="4" w:space="0" w:color="auto"/>
            </w:tcBorders>
            <w:shd w:val="solid" w:color="FFFFFF" w:fill="auto"/>
          </w:tcPr>
          <w:p w14:paraId="38C5A1F1" w14:textId="77777777" w:rsidR="00040CEA" w:rsidRPr="00040CEA" w:rsidRDefault="00040CEA" w:rsidP="00040CEA">
            <w:pPr>
              <w:autoSpaceDE w:val="0"/>
              <w:autoSpaceDN w:val="0"/>
              <w:adjustRightInd w:val="0"/>
              <w:jc w:val="center"/>
              <w:rPr>
                <w:rFonts w:ascii="Calibri" w:hAnsi="Calibri" w:cs="Calibri"/>
                <w:color w:val="000000"/>
                <w:sz w:val="18"/>
                <w:szCs w:val="18"/>
              </w:rPr>
            </w:pPr>
            <w:r w:rsidRPr="00040CEA">
              <w:rPr>
                <w:rFonts w:ascii="Calibri" w:hAnsi="Calibri" w:cs="Calibri"/>
                <w:color w:val="000000"/>
                <w:sz w:val="18"/>
                <w:szCs w:val="18"/>
              </w:rPr>
              <w:t>-</w:t>
            </w:r>
          </w:p>
        </w:tc>
      </w:tr>
      <w:tr w:rsidR="00040CEA" w:rsidRPr="00E92DE2" w14:paraId="388625FA" w14:textId="77777777" w:rsidTr="007A16DE">
        <w:trPr>
          <w:trHeight w:val="282"/>
        </w:trPr>
        <w:tc>
          <w:tcPr>
            <w:tcW w:w="432" w:type="dxa"/>
            <w:tcBorders>
              <w:top w:val="nil"/>
              <w:left w:val="single" w:sz="4" w:space="0" w:color="auto"/>
              <w:bottom w:val="nil"/>
              <w:right w:val="nil"/>
            </w:tcBorders>
            <w:shd w:val="solid" w:color="FFFFFF" w:fill="auto"/>
          </w:tcPr>
          <w:p w14:paraId="583C4D28"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1C68E65A"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2921" w:type="dxa"/>
            <w:gridSpan w:val="5"/>
            <w:tcBorders>
              <w:top w:val="nil"/>
              <w:left w:val="nil"/>
              <w:bottom w:val="nil"/>
              <w:right w:val="nil"/>
            </w:tcBorders>
            <w:shd w:val="solid" w:color="FFFFFF" w:fill="auto"/>
          </w:tcPr>
          <w:p w14:paraId="7F59D6F8"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Calculated program cost, contracted</w:t>
            </w:r>
          </w:p>
        </w:tc>
        <w:tc>
          <w:tcPr>
            <w:tcW w:w="1659" w:type="dxa"/>
            <w:tcBorders>
              <w:top w:val="nil"/>
              <w:left w:val="nil"/>
              <w:bottom w:val="nil"/>
              <w:right w:val="nil"/>
            </w:tcBorders>
            <w:shd w:val="solid" w:color="FFFFFF" w:fill="auto"/>
          </w:tcPr>
          <w:p w14:paraId="3498E4DA"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nil"/>
              <w:right w:val="nil"/>
            </w:tcBorders>
            <w:shd w:val="solid" w:color="FFFFFF" w:fill="auto"/>
          </w:tcPr>
          <w:p w14:paraId="6890434E"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1" w:type="dxa"/>
            <w:tcBorders>
              <w:top w:val="nil"/>
              <w:left w:val="dotDash" w:sz="6" w:space="0" w:color="auto"/>
              <w:bottom w:val="nil"/>
              <w:right w:val="nil"/>
            </w:tcBorders>
            <w:shd w:val="solid" w:color="FFFFFF" w:fill="auto"/>
          </w:tcPr>
          <w:p w14:paraId="0172E573" w14:textId="77777777" w:rsidR="00040CEA" w:rsidRPr="00842C98" w:rsidRDefault="00040CEA" w:rsidP="00040CEA">
            <w:pPr>
              <w:autoSpaceDE w:val="0"/>
              <w:autoSpaceDN w:val="0"/>
              <w:adjustRightInd w:val="0"/>
              <w:jc w:val="center"/>
              <w:rPr>
                <w:rFonts w:ascii="Calibri" w:hAnsi="Calibri" w:cs="Calibri"/>
                <w:color w:val="000000"/>
                <w:sz w:val="18"/>
                <w:szCs w:val="18"/>
                <w:lang w:val="en-US"/>
              </w:rPr>
            </w:pPr>
          </w:p>
        </w:tc>
        <w:tc>
          <w:tcPr>
            <w:tcW w:w="1223" w:type="dxa"/>
            <w:tcBorders>
              <w:top w:val="nil"/>
              <w:left w:val="nil"/>
              <w:bottom w:val="nil"/>
              <w:right w:val="single" w:sz="4" w:space="0" w:color="auto"/>
            </w:tcBorders>
            <w:shd w:val="solid" w:color="FFFFFF" w:fill="auto"/>
          </w:tcPr>
          <w:p w14:paraId="2FD925A6" w14:textId="77777777" w:rsidR="00040CEA" w:rsidRPr="00842C98" w:rsidRDefault="00040CEA" w:rsidP="00040CEA">
            <w:pPr>
              <w:autoSpaceDE w:val="0"/>
              <w:autoSpaceDN w:val="0"/>
              <w:adjustRightInd w:val="0"/>
              <w:jc w:val="center"/>
              <w:rPr>
                <w:rFonts w:ascii="Calibri" w:hAnsi="Calibri" w:cs="Calibri"/>
                <w:color w:val="000000"/>
                <w:sz w:val="18"/>
                <w:szCs w:val="18"/>
                <w:lang w:val="en-US"/>
              </w:rPr>
            </w:pPr>
          </w:p>
        </w:tc>
      </w:tr>
      <w:tr w:rsidR="00040CEA" w:rsidRPr="00E92DE2" w14:paraId="2E4E6C9E" w14:textId="77777777" w:rsidTr="007A16DE">
        <w:trPr>
          <w:trHeight w:val="282"/>
        </w:trPr>
        <w:tc>
          <w:tcPr>
            <w:tcW w:w="432" w:type="dxa"/>
            <w:tcBorders>
              <w:top w:val="nil"/>
              <w:left w:val="single" w:sz="4" w:space="0" w:color="auto"/>
              <w:bottom w:val="nil"/>
              <w:right w:val="nil"/>
            </w:tcBorders>
            <w:shd w:val="solid" w:color="FFFFFF" w:fill="auto"/>
          </w:tcPr>
          <w:p w14:paraId="0D6BB08B"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77606FA7"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433" w:type="dxa"/>
            <w:tcBorders>
              <w:top w:val="nil"/>
              <w:left w:val="nil"/>
              <w:bottom w:val="nil"/>
              <w:right w:val="nil"/>
            </w:tcBorders>
            <w:shd w:val="solid" w:color="FFFFFF" w:fill="auto"/>
          </w:tcPr>
          <w:p w14:paraId="49A84B7C"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2328" w:type="dxa"/>
            <w:gridSpan w:val="3"/>
            <w:tcBorders>
              <w:top w:val="nil"/>
              <w:left w:val="nil"/>
              <w:bottom w:val="nil"/>
              <w:right w:val="nil"/>
            </w:tcBorders>
            <w:shd w:val="solid" w:color="FFFFFF" w:fill="auto"/>
          </w:tcPr>
          <w:p w14:paraId="5864AA96"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Preventive maintenance</w:t>
            </w:r>
          </w:p>
        </w:tc>
        <w:tc>
          <w:tcPr>
            <w:tcW w:w="160" w:type="dxa"/>
            <w:tcBorders>
              <w:top w:val="nil"/>
              <w:left w:val="nil"/>
              <w:bottom w:val="nil"/>
              <w:right w:val="nil"/>
            </w:tcBorders>
            <w:shd w:val="solid" w:color="FFFFFF" w:fill="auto"/>
          </w:tcPr>
          <w:p w14:paraId="28F134D4"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488477EA"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tcPr>
          <w:p w14:paraId="1CF9301D"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1" w:type="dxa"/>
            <w:tcBorders>
              <w:top w:val="nil"/>
              <w:left w:val="dotDash" w:sz="6" w:space="0" w:color="auto"/>
              <w:bottom w:val="nil"/>
              <w:right w:val="nil"/>
            </w:tcBorders>
            <w:shd w:val="solid" w:color="FFFFFF" w:fill="auto"/>
          </w:tcPr>
          <w:p w14:paraId="1EB795CA" w14:textId="77777777" w:rsidR="00040CEA" w:rsidRPr="00842C98" w:rsidRDefault="00040CEA" w:rsidP="00040CEA">
            <w:pPr>
              <w:jc w:val="center"/>
              <w:rPr>
                <w:rFonts w:ascii="Calibri" w:hAnsi="Calibri" w:cs="Calibri"/>
                <w:color w:val="000000"/>
                <w:sz w:val="18"/>
                <w:szCs w:val="18"/>
              </w:rPr>
            </w:pPr>
            <w:r w:rsidRPr="00842C98">
              <w:rPr>
                <w:rFonts w:ascii="Calibri" w:hAnsi="Calibri" w:cs="Calibri"/>
                <w:color w:val="000000"/>
                <w:sz w:val="18"/>
                <w:szCs w:val="18"/>
              </w:rPr>
              <w:t>2,309,278</w:t>
            </w:r>
          </w:p>
        </w:tc>
        <w:tc>
          <w:tcPr>
            <w:tcW w:w="1223" w:type="dxa"/>
            <w:tcBorders>
              <w:top w:val="nil"/>
              <w:left w:val="nil"/>
              <w:bottom w:val="nil"/>
              <w:right w:val="single" w:sz="4" w:space="0" w:color="auto"/>
            </w:tcBorders>
            <w:shd w:val="solid" w:color="FFFFFF" w:fill="auto"/>
          </w:tcPr>
          <w:p w14:paraId="03FA2447" w14:textId="77777777" w:rsidR="00040CEA" w:rsidRPr="00842C98" w:rsidRDefault="00040CEA" w:rsidP="00040CEA">
            <w:pPr>
              <w:autoSpaceDE w:val="0"/>
              <w:autoSpaceDN w:val="0"/>
              <w:adjustRightInd w:val="0"/>
              <w:jc w:val="center"/>
              <w:rPr>
                <w:rFonts w:ascii="Calibri" w:hAnsi="Calibri" w:cs="Calibri"/>
                <w:color w:val="000000"/>
                <w:sz w:val="18"/>
                <w:szCs w:val="18"/>
                <w:lang w:val="en-US"/>
              </w:rPr>
            </w:pPr>
            <w:r w:rsidRPr="00842C98">
              <w:rPr>
                <w:rFonts w:ascii="Calibri" w:hAnsi="Calibri" w:cs="Calibri"/>
                <w:color w:val="000000"/>
                <w:sz w:val="18"/>
                <w:szCs w:val="18"/>
                <w:lang w:val="en-US"/>
              </w:rPr>
              <w:t>-</w:t>
            </w:r>
          </w:p>
        </w:tc>
      </w:tr>
      <w:tr w:rsidR="00040CEA" w:rsidRPr="00E92DE2" w14:paraId="10340B40" w14:textId="77777777" w:rsidTr="007A16DE">
        <w:trPr>
          <w:trHeight w:val="87"/>
        </w:trPr>
        <w:tc>
          <w:tcPr>
            <w:tcW w:w="432" w:type="dxa"/>
            <w:tcBorders>
              <w:top w:val="nil"/>
              <w:left w:val="single" w:sz="4" w:space="0" w:color="auto"/>
              <w:bottom w:val="nil"/>
              <w:right w:val="nil"/>
            </w:tcBorders>
            <w:shd w:val="solid" w:color="FFFFFF" w:fill="auto"/>
          </w:tcPr>
          <w:p w14:paraId="11A9C56A"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39072915"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433" w:type="dxa"/>
            <w:tcBorders>
              <w:top w:val="nil"/>
              <w:left w:val="nil"/>
              <w:bottom w:val="nil"/>
              <w:right w:val="nil"/>
            </w:tcBorders>
            <w:shd w:val="solid" w:color="FFFFFF" w:fill="auto"/>
          </w:tcPr>
          <w:p w14:paraId="62BFDF99"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2328" w:type="dxa"/>
            <w:gridSpan w:val="3"/>
            <w:tcBorders>
              <w:top w:val="nil"/>
              <w:left w:val="nil"/>
              <w:bottom w:val="nil"/>
              <w:right w:val="nil"/>
            </w:tcBorders>
            <w:shd w:val="solid" w:color="FFFFFF" w:fill="auto"/>
          </w:tcPr>
          <w:p w14:paraId="75F1C9AB"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Corrective maintenance</w:t>
            </w:r>
          </w:p>
        </w:tc>
        <w:tc>
          <w:tcPr>
            <w:tcW w:w="160" w:type="dxa"/>
            <w:tcBorders>
              <w:top w:val="nil"/>
              <w:left w:val="nil"/>
              <w:bottom w:val="nil"/>
              <w:right w:val="nil"/>
            </w:tcBorders>
            <w:shd w:val="solid" w:color="FFFFFF" w:fill="auto"/>
          </w:tcPr>
          <w:p w14:paraId="57D2A433"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46F214C4"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tcPr>
          <w:p w14:paraId="50136DAE"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1" w:type="dxa"/>
            <w:tcBorders>
              <w:top w:val="nil"/>
              <w:left w:val="dotDash" w:sz="6" w:space="0" w:color="auto"/>
              <w:bottom w:val="nil"/>
              <w:right w:val="nil"/>
            </w:tcBorders>
            <w:shd w:val="solid" w:color="FFFFFF" w:fill="auto"/>
          </w:tcPr>
          <w:p w14:paraId="14639B2F" w14:textId="77777777" w:rsidR="00040CEA" w:rsidRPr="00842C98" w:rsidRDefault="00040CEA" w:rsidP="00040CEA">
            <w:pPr>
              <w:jc w:val="center"/>
              <w:rPr>
                <w:rFonts w:ascii="Calibri" w:hAnsi="Calibri" w:cs="Calibri"/>
                <w:color w:val="000000"/>
                <w:sz w:val="18"/>
                <w:szCs w:val="18"/>
              </w:rPr>
            </w:pPr>
            <w:r w:rsidRPr="00842C98">
              <w:rPr>
                <w:rFonts w:ascii="Calibri" w:hAnsi="Calibri" w:cs="Calibri"/>
                <w:color w:val="000000"/>
                <w:sz w:val="18"/>
                <w:szCs w:val="18"/>
              </w:rPr>
              <w:t>457,138</w:t>
            </w:r>
          </w:p>
        </w:tc>
        <w:tc>
          <w:tcPr>
            <w:tcW w:w="1223" w:type="dxa"/>
            <w:tcBorders>
              <w:top w:val="nil"/>
              <w:left w:val="nil"/>
              <w:bottom w:val="nil"/>
              <w:right w:val="single" w:sz="4" w:space="0" w:color="auto"/>
            </w:tcBorders>
            <w:shd w:val="solid" w:color="FFFFFF" w:fill="auto"/>
          </w:tcPr>
          <w:p w14:paraId="4C450DED" w14:textId="77777777" w:rsidR="00040CEA" w:rsidRPr="00842C98" w:rsidRDefault="00040CEA" w:rsidP="00040CEA">
            <w:pPr>
              <w:autoSpaceDE w:val="0"/>
              <w:autoSpaceDN w:val="0"/>
              <w:adjustRightInd w:val="0"/>
              <w:jc w:val="center"/>
              <w:rPr>
                <w:rFonts w:ascii="Calibri" w:hAnsi="Calibri" w:cs="Calibri"/>
                <w:color w:val="000000"/>
                <w:sz w:val="18"/>
                <w:szCs w:val="18"/>
                <w:lang w:val="en-US"/>
              </w:rPr>
            </w:pPr>
            <w:r w:rsidRPr="00842C98">
              <w:rPr>
                <w:rFonts w:ascii="Calibri" w:hAnsi="Calibri" w:cs="Calibri"/>
                <w:color w:val="000000"/>
                <w:sz w:val="18"/>
                <w:szCs w:val="18"/>
                <w:lang w:val="en-US"/>
              </w:rPr>
              <w:t>-</w:t>
            </w:r>
          </w:p>
        </w:tc>
      </w:tr>
      <w:tr w:rsidR="00040CEA" w:rsidRPr="000B45E4" w14:paraId="522C4511" w14:textId="77777777" w:rsidTr="007A16DE">
        <w:trPr>
          <w:trHeight w:val="282"/>
        </w:trPr>
        <w:tc>
          <w:tcPr>
            <w:tcW w:w="432" w:type="dxa"/>
            <w:tcBorders>
              <w:top w:val="nil"/>
              <w:left w:val="single" w:sz="4" w:space="0" w:color="auto"/>
              <w:bottom w:val="nil"/>
              <w:right w:val="nil"/>
            </w:tcBorders>
            <w:shd w:val="solid" w:color="FFFFFF" w:fill="auto"/>
          </w:tcPr>
          <w:p w14:paraId="37A05B09"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1DD1385F"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2761" w:type="dxa"/>
            <w:gridSpan w:val="4"/>
            <w:tcBorders>
              <w:top w:val="nil"/>
              <w:left w:val="nil"/>
              <w:bottom w:val="nil"/>
              <w:right w:val="nil"/>
            </w:tcBorders>
            <w:shd w:val="solid" w:color="FFFFFF" w:fill="auto"/>
          </w:tcPr>
          <w:p w14:paraId="7E6C4EA7"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Calculated program cost, in-house</w:t>
            </w:r>
          </w:p>
        </w:tc>
        <w:tc>
          <w:tcPr>
            <w:tcW w:w="160" w:type="dxa"/>
            <w:tcBorders>
              <w:top w:val="nil"/>
              <w:left w:val="nil"/>
              <w:bottom w:val="nil"/>
              <w:right w:val="nil"/>
            </w:tcBorders>
            <w:shd w:val="solid" w:color="FFFFFF" w:fill="auto"/>
          </w:tcPr>
          <w:p w14:paraId="1C125B13"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073CABDE"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nil"/>
              <w:right w:val="nil"/>
            </w:tcBorders>
            <w:shd w:val="solid" w:color="FFFFFF" w:fill="auto"/>
          </w:tcPr>
          <w:p w14:paraId="3D9A0D75"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p>
        </w:tc>
        <w:tc>
          <w:tcPr>
            <w:tcW w:w="1221" w:type="dxa"/>
            <w:tcBorders>
              <w:top w:val="nil"/>
              <w:left w:val="dotDash" w:sz="6" w:space="0" w:color="auto"/>
              <w:bottom w:val="nil"/>
              <w:right w:val="nil"/>
            </w:tcBorders>
            <w:shd w:val="solid" w:color="FFFFFF" w:fill="auto"/>
          </w:tcPr>
          <w:p w14:paraId="5A0328FB" w14:textId="77777777" w:rsidR="00040CEA" w:rsidRPr="00842C98" w:rsidRDefault="00040CEA" w:rsidP="00040CEA">
            <w:pPr>
              <w:autoSpaceDE w:val="0"/>
              <w:autoSpaceDN w:val="0"/>
              <w:adjustRightInd w:val="0"/>
              <w:jc w:val="center"/>
              <w:rPr>
                <w:rFonts w:ascii="Calibri" w:hAnsi="Calibri" w:cs="Calibri"/>
                <w:color w:val="000000"/>
                <w:sz w:val="18"/>
                <w:szCs w:val="18"/>
                <w:lang w:val="en-US"/>
              </w:rPr>
            </w:pPr>
          </w:p>
        </w:tc>
        <w:tc>
          <w:tcPr>
            <w:tcW w:w="1223" w:type="dxa"/>
            <w:tcBorders>
              <w:top w:val="nil"/>
              <w:left w:val="nil"/>
              <w:bottom w:val="nil"/>
              <w:right w:val="single" w:sz="4" w:space="0" w:color="auto"/>
            </w:tcBorders>
            <w:shd w:val="solid" w:color="FFFFFF" w:fill="auto"/>
          </w:tcPr>
          <w:p w14:paraId="4647F91A" w14:textId="77777777" w:rsidR="00040CEA" w:rsidRPr="00842C98" w:rsidRDefault="00040CEA" w:rsidP="00040CEA">
            <w:pPr>
              <w:autoSpaceDE w:val="0"/>
              <w:autoSpaceDN w:val="0"/>
              <w:adjustRightInd w:val="0"/>
              <w:jc w:val="center"/>
              <w:rPr>
                <w:rFonts w:ascii="Calibri" w:hAnsi="Calibri" w:cs="Calibri"/>
                <w:color w:val="000000"/>
                <w:sz w:val="18"/>
                <w:szCs w:val="18"/>
                <w:lang w:val="en-US"/>
              </w:rPr>
            </w:pPr>
          </w:p>
        </w:tc>
      </w:tr>
      <w:tr w:rsidR="00040CEA" w:rsidRPr="00E92DE2" w14:paraId="171C63F9" w14:textId="77777777" w:rsidTr="007A16DE">
        <w:trPr>
          <w:trHeight w:val="282"/>
        </w:trPr>
        <w:tc>
          <w:tcPr>
            <w:tcW w:w="432" w:type="dxa"/>
            <w:tcBorders>
              <w:top w:val="nil"/>
              <w:left w:val="single" w:sz="4" w:space="0" w:color="auto"/>
              <w:bottom w:val="nil"/>
              <w:right w:val="nil"/>
            </w:tcBorders>
            <w:shd w:val="solid" w:color="FFFFFF" w:fill="auto"/>
          </w:tcPr>
          <w:p w14:paraId="0762893A"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6A3726B2"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433" w:type="dxa"/>
            <w:tcBorders>
              <w:top w:val="nil"/>
              <w:left w:val="nil"/>
              <w:bottom w:val="nil"/>
              <w:right w:val="nil"/>
            </w:tcBorders>
            <w:shd w:val="solid" w:color="FFFFFF" w:fill="auto"/>
          </w:tcPr>
          <w:p w14:paraId="60D47672"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767" w:type="dxa"/>
            <w:gridSpan w:val="2"/>
            <w:tcBorders>
              <w:top w:val="nil"/>
              <w:left w:val="nil"/>
              <w:bottom w:val="nil"/>
              <w:right w:val="nil"/>
            </w:tcBorders>
            <w:shd w:val="solid" w:color="FFFFFF" w:fill="auto"/>
          </w:tcPr>
          <w:p w14:paraId="51D0CFF3"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Annual salaries</w:t>
            </w:r>
          </w:p>
        </w:tc>
        <w:tc>
          <w:tcPr>
            <w:tcW w:w="561" w:type="dxa"/>
            <w:tcBorders>
              <w:top w:val="nil"/>
              <w:left w:val="nil"/>
              <w:bottom w:val="nil"/>
              <w:right w:val="nil"/>
            </w:tcBorders>
            <w:shd w:val="solid" w:color="FFFFFF" w:fill="auto"/>
          </w:tcPr>
          <w:p w14:paraId="52C683A1"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24B495FA"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3EEA4D2B"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tcPr>
          <w:p w14:paraId="3D9F510C"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1" w:type="dxa"/>
            <w:tcBorders>
              <w:top w:val="nil"/>
              <w:left w:val="dotDash" w:sz="6" w:space="0" w:color="auto"/>
              <w:bottom w:val="nil"/>
              <w:right w:val="nil"/>
            </w:tcBorders>
            <w:shd w:val="solid" w:color="FFFFFF" w:fill="auto"/>
          </w:tcPr>
          <w:p w14:paraId="23F51ED0" w14:textId="77777777" w:rsidR="00040CEA" w:rsidRPr="00842C98" w:rsidRDefault="00040CEA" w:rsidP="00040CEA">
            <w:pPr>
              <w:autoSpaceDE w:val="0"/>
              <w:autoSpaceDN w:val="0"/>
              <w:adjustRightInd w:val="0"/>
              <w:jc w:val="center"/>
              <w:rPr>
                <w:rFonts w:ascii="Calibri" w:hAnsi="Calibri" w:cs="Calibri"/>
                <w:color w:val="000000"/>
                <w:sz w:val="18"/>
                <w:szCs w:val="18"/>
                <w:lang w:val="en-US"/>
              </w:rPr>
            </w:pPr>
            <w:r w:rsidRPr="00842C98">
              <w:rPr>
                <w:rFonts w:ascii="Calibri" w:hAnsi="Calibri" w:cs="Calibri"/>
                <w:color w:val="000000"/>
                <w:sz w:val="18"/>
                <w:szCs w:val="18"/>
                <w:lang w:val="en-US"/>
              </w:rPr>
              <w:t>-</w:t>
            </w:r>
          </w:p>
        </w:tc>
        <w:tc>
          <w:tcPr>
            <w:tcW w:w="1223" w:type="dxa"/>
            <w:tcBorders>
              <w:top w:val="nil"/>
              <w:left w:val="nil"/>
              <w:bottom w:val="nil"/>
              <w:right w:val="single" w:sz="4" w:space="0" w:color="auto"/>
            </w:tcBorders>
            <w:shd w:val="solid" w:color="FFFFFF" w:fill="auto"/>
          </w:tcPr>
          <w:p w14:paraId="0DABE928" w14:textId="77777777" w:rsidR="00040CEA" w:rsidRPr="00842C98" w:rsidRDefault="00040CEA" w:rsidP="00040CEA">
            <w:pPr>
              <w:jc w:val="center"/>
              <w:rPr>
                <w:rFonts w:ascii="Calibri" w:hAnsi="Calibri" w:cs="Calibri"/>
                <w:color w:val="000000"/>
                <w:sz w:val="18"/>
                <w:szCs w:val="18"/>
              </w:rPr>
            </w:pPr>
            <w:r w:rsidRPr="00842C98">
              <w:rPr>
                <w:rFonts w:ascii="Calibri" w:hAnsi="Calibri" w:cs="Calibri"/>
                <w:color w:val="000000"/>
                <w:sz w:val="18"/>
                <w:szCs w:val="18"/>
              </w:rPr>
              <w:t>9,243,046</w:t>
            </w:r>
          </w:p>
        </w:tc>
      </w:tr>
      <w:tr w:rsidR="00040CEA" w:rsidRPr="00E92DE2" w14:paraId="07B683EB" w14:textId="77777777" w:rsidTr="007A16DE">
        <w:trPr>
          <w:trHeight w:val="302"/>
        </w:trPr>
        <w:tc>
          <w:tcPr>
            <w:tcW w:w="432" w:type="dxa"/>
            <w:tcBorders>
              <w:top w:val="nil"/>
              <w:left w:val="single" w:sz="4" w:space="0" w:color="auto"/>
              <w:bottom w:val="nil"/>
              <w:right w:val="nil"/>
            </w:tcBorders>
            <w:shd w:val="solid" w:color="FFFFFF" w:fill="auto"/>
          </w:tcPr>
          <w:p w14:paraId="37340307"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6164E687"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433" w:type="dxa"/>
            <w:tcBorders>
              <w:top w:val="nil"/>
              <w:left w:val="nil"/>
              <w:bottom w:val="nil"/>
              <w:right w:val="nil"/>
            </w:tcBorders>
            <w:shd w:val="solid" w:color="FFFFFF" w:fill="auto"/>
          </w:tcPr>
          <w:p w14:paraId="76ECB1B7"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767" w:type="dxa"/>
            <w:gridSpan w:val="2"/>
            <w:tcBorders>
              <w:top w:val="nil"/>
              <w:left w:val="nil"/>
              <w:bottom w:val="nil"/>
              <w:right w:val="nil"/>
            </w:tcBorders>
            <w:shd w:val="solid" w:color="FFFFFF" w:fill="auto"/>
          </w:tcPr>
          <w:p w14:paraId="716AB02A" w14:textId="77777777" w:rsidR="00040CEA" w:rsidRPr="00E92DE2" w:rsidRDefault="00040CEA" w:rsidP="00040CEA">
            <w:pPr>
              <w:autoSpaceDE w:val="0"/>
              <w:autoSpaceDN w:val="0"/>
              <w:adjustRightInd w:val="0"/>
              <w:rPr>
                <w:rFonts w:ascii="Calibri" w:hAnsi="Calibri" w:cs="Calibri"/>
                <w:color w:val="000000"/>
                <w:sz w:val="18"/>
                <w:szCs w:val="18"/>
                <w:lang w:val="en-US"/>
              </w:rPr>
            </w:pPr>
            <w:r w:rsidRPr="00E92DE2">
              <w:rPr>
                <w:rFonts w:ascii="Calibri" w:hAnsi="Calibri" w:cs="Calibri"/>
                <w:color w:val="000000"/>
                <w:sz w:val="18"/>
                <w:szCs w:val="18"/>
                <w:lang w:val="en-US"/>
              </w:rPr>
              <w:t>Spare parts and tests</w:t>
            </w:r>
          </w:p>
        </w:tc>
        <w:tc>
          <w:tcPr>
            <w:tcW w:w="561" w:type="dxa"/>
            <w:tcBorders>
              <w:top w:val="nil"/>
              <w:left w:val="nil"/>
              <w:bottom w:val="nil"/>
              <w:right w:val="nil"/>
            </w:tcBorders>
            <w:shd w:val="solid" w:color="FFFFFF" w:fill="auto"/>
          </w:tcPr>
          <w:p w14:paraId="24F530AC"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6D59023C"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0AB7AA24"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0" w:type="dxa"/>
            <w:tcBorders>
              <w:top w:val="nil"/>
              <w:left w:val="nil"/>
              <w:bottom w:val="nil"/>
              <w:right w:val="nil"/>
            </w:tcBorders>
            <w:shd w:val="solid" w:color="FFFFFF" w:fill="auto"/>
          </w:tcPr>
          <w:p w14:paraId="4306E1BF" w14:textId="77777777" w:rsidR="00040CEA" w:rsidRPr="001D61FC" w:rsidRDefault="00040CEA" w:rsidP="00040CEA">
            <w:pPr>
              <w:autoSpaceDE w:val="0"/>
              <w:autoSpaceDN w:val="0"/>
              <w:adjustRightInd w:val="0"/>
              <w:jc w:val="center"/>
              <w:rPr>
                <w:rFonts w:ascii="Calibri" w:hAnsi="Calibri" w:cs="Calibri"/>
                <w:color w:val="000000"/>
                <w:sz w:val="18"/>
                <w:szCs w:val="18"/>
                <w:lang w:val="en-US"/>
              </w:rPr>
            </w:pPr>
            <w:r w:rsidRPr="001D61FC">
              <w:rPr>
                <w:rFonts w:ascii="Calibri" w:hAnsi="Calibri" w:cs="Calibri"/>
                <w:color w:val="000000"/>
                <w:sz w:val="18"/>
                <w:szCs w:val="18"/>
                <w:lang w:val="en-US"/>
              </w:rPr>
              <w:t>-</w:t>
            </w:r>
          </w:p>
        </w:tc>
        <w:tc>
          <w:tcPr>
            <w:tcW w:w="1221" w:type="dxa"/>
            <w:tcBorders>
              <w:top w:val="nil"/>
              <w:left w:val="dotDash" w:sz="6" w:space="0" w:color="auto"/>
              <w:bottom w:val="nil"/>
              <w:right w:val="nil"/>
            </w:tcBorders>
            <w:shd w:val="solid" w:color="FFFFFF" w:fill="auto"/>
          </w:tcPr>
          <w:p w14:paraId="7A0F3ED7" w14:textId="77777777" w:rsidR="00040CEA" w:rsidRPr="00842C98" w:rsidRDefault="00040CEA" w:rsidP="00040CEA">
            <w:pPr>
              <w:autoSpaceDE w:val="0"/>
              <w:autoSpaceDN w:val="0"/>
              <w:adjustRightInd w:val="0"/>
              <w:jc w:val="center"/>
              <w:rPr>
                <w:rFonts w:ascii="Calibri" w:hAnsi="Calibri" w:cs="Calibri"/>
                <w:color w:val="000000"/>
                <w:sz w:val="18"/>
                <w:szCs w:val="18"/>
                <w:lang w:val="en-US"/>
              </w:rPr>
            </w:pPr>
            <w:r w:rsidRPr="00842C98">
              <w:rPr>
                <w:rFonts w:ascii="Calibri" w:hAnsi="Calibri" w:cs="Calibri"/>
                <w:color w:val="000000"/>
                <w:sz w:val="18"/>
                <w:szCs w:val="18"/>
                <w:lang w:val="en-US"/>
              </w:rPr>
              <w:t>-</w:t>
            </w:r>
          </w:p>
        </w:tc>
        <w:tc>
          <w:tcPr>
            <w:tcW w:w="1223" w:type="dxa"/>
            <w:tcBorders>
              <w:top w:val="nil"/>
              <w:left w:val="nil"/>
              <w:bottom w:val="nil"/>
              <w:right w:val="single" w:sz="4" w:space="0" w:color="auto"/>
            </w:tcBorders>
            <w:shd w:val="solid" w:color="FFFFFF" w:fill="auto"/>
          </w:tcPr>
          <w:p w14:paraId="35EAB1DF" w14:textId="77777777" w:rsidR="00040CEA" w:rsidRPr="00842C98" w:rsidRDefault="00040CEA" w:rsidP="00040CEA">
            <w:pPr>
              <w:jc w:val="center"/>
              <w:rPr>
                <w:rFonts w:ascii="Calibri" w:hAnsi="Calibri" w:cs="Calibri"/>
                <w:color w:val="000000"/>
                <w:sz w:val="18"/>
                <w:szCs w:val="18"/>
              </w:rPr>
            </w:pPr>
            <w:r w:rsidRPr="00842C98">
              <w:rPr>
                <w:rFonts w:ascii="Calibri" w:hAnsi="Calibri" w:cs="Calibri"/>
                <w:color w:val="000000"/>
                <w:sz w:val="18"/>
                <w:szCs w:val="18"/>
              </w:rPr>
              <w:t>5,930,954</w:t>
            </w:r>
          </w:p>
        </w:tc>
      </w:tr>
      <w:tr w:rsidR="00040CEA" w:rsidRPr="00E92DE2" w14:paraId="12280D09" w14:textId="77777777" w:rsidTr="00040CEA">
        <w:trPr>
          <w:trHeight w:val="268"/>
        </w:trPr>
        <w:tc>
          <w:tcPr>
            <w:tcW w:w="432" w:type="dxa"/>
            <w:tcBorders>
              <w:top w:val="nil"/>
              <w:left w:val="single" w:sz="4" w:space="0" w:color="auto"/>
              <w:bottom w:val="nil"/>
              <w:right w:val="nil"/>
            </w:tcBorders>
            <w:shd w:val="solid" w:color="FFFFFF" w:fill="auto"/>
          </w:tcPr>
          <w:p w14:paraId="7FEF81EB"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1749" w:type="dxa"/>
            <w:gridSpan w:val="3"/>
            <w:tcBorders>
              <w:top w:val="double" w:sz="6" w:space="0" w:color="auto"/>
              <w:left w:val="nil"/>
              <w:bottom w:val="nil"/>
              <w:right w:val="nil"/>
            </w:tcBorders>
            <w:shd w:val="solid" w:color="FFFFFF" w:fill="auto"/>
          </w:tcPr>
          <w:p w14:paraId="22581360" w14:textId="77777777" w:rsidR="00040CEA" w:rsidRPr="00E92DE2" w:rsidRDefault="00040CEA" w:rsidP="00040CEA">
            <w:pPr>
              <w:autoSpaceDE w:val="0"/>
              <w:autoSpaceDN w:val="0"/>
              <w:adjustRightInd w:val="0"/>
              <w:rPr>
                <w:rFonts w:ascii="Calibri" w:hAnsi="Calibri" w:cs="Calibri"/>
                <w:b/>
                <w:bCs/>
                <w:i/>
                <w:iCs/>
                <w:color w:val="000000"/>
                <w:sz w:val="18"/>
                <w:szCs w:val="18"/>
                <w:lang w:val="en-US"/>
              </w:rPr>
            </w:pPr>
            <w:r w:rsidRPr="00E92DE2">
              <w:rPr>
                <w:rFonts w:ascii="Calibri" w:hAnsi="Calibri" w:cs="Calibri"/>
                <w:b/>
                <w:bCs/>
                <w:i/>
                <w:iCs/>
                <w:color w:val="000000"/>
                <w:sz w:val="18"/>
                <w:szCs w:val="18"/>
                <w:lang w:val="en-US"/>
              </w:rPr>
              <w:t>Total operating cost</w:t>
            </w:r>
          </w:p>
        </w:tc>
        <w:tc>
          <w:tcPr>
            <w:tcW w:w="883" w:type="dxa"/>
            <w:tcBorders>
              <w:top w:val="double" w:sz="6" w:space="0" w:color="auto"/>
              <w:left w:val="nil"/>
              <w:bottom w:val="nil"/>
              <w:right w:val="nil"/>
            </w:tcBorders>
            <w:shd w:val="solid" w:color="FFFFFF" w:fill="auto"/>
          </w:tcPr>
          <w:p w14:paraId="27EC1F38"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double" w:sz="6" w:space="0" w:color="auto"/>
              <w:left w:val="nil"/>
              <w:bottom w:val="nil"/>
              <w:right w:val="nil"/>
            </w:tcBorders>
            <w:shd w:val="solid" w:color="FFFFFF" w:fill="auto"/>
          </w:tcPr>
          <w:p w14:paraId="28767CEA"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double" w:sz="6" w:space="0" w:color="auto"/>
              <w:left w:val="nil"/>
              <w:bottom w:val="nil"/>
              <w:right w:val="nil"/>
            </w:tcBorders>
            <w:shd w:val="solid" w:color="FFFFFF" w:fill="auto"/>
          </w:tcPr>
          <w:p w14:paraId="64A2E11E"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double" w:sz="6" w:space="0" w:color="auto"/>
              <w:left w:val="nil"/>
              <w:bottom w:val="nil"/>
              <w:right w:val="nil"/>
            </w:tcBorders>
            <w:shd w:val="solid" w:color="FFFFFF" w:fill="auto"/>
          </w:tcPr>
          <w:p w14:paraId="57A31A02" w14:textId="77777777" w:rsidR="00040CEA" w:rsidRPr="001D61FC" w:rsidRDefault="00040CEA" w:rsidP="00040CEA">
            <w:pPr>
              <w:jc w:val="center"/>
              <w:rPr>
                <w:rFonts w:ascii="Calibri" w:hAnsi="Calibri" w:cs="Calibri"/>
                <w:b/>
                <w:bCs/>
                <w:i/>
                <w:iCs/>
                <w:color w:val="000000"/>
                <w:sz w:val="18"/>
                <w:szCs w:val="18"/>
              </w:rPr>
            </w:pPr>
            <w:r w:rsidRPr="001D61FC">
              <w:rPr>
                <w:rFonts w:ascii="Calibri" w:hAnsi="Calibri" w:cs="Calibri"/>
                <w:b/>
                <w:bCs/>
                <w:i/>
                <w:iCs/>
                <w:color w:val="000000"/>
                <w:sz w:val="18"/>
                <w:szCs w:val="18"/>
              </w:rPr>
              <w:t>157,570,952</w:t>
            </w:r>
          </w:p>
        </w:tc>
        <w:tc>
          <w:tcPr>
            <w:tcW w:w="1220" w:type="dxa"/>
            <w:tcBorders>
              <w:top w:val="double" w:sz="6" w:space="0" w:color="auto"/>
              <w:left w:val="nil"/>
              <w:bottom w:val="nil"/>
              <w:right w:val="nil"/>
            </w:tcBorders>
            <w:shd w:val="solid" w:color="FFFFFF" w:fill="auto"/>
          </w:tcPr>
          <w:p w14:paraId="27299DF6" w14:textId="538ED6AB" w:rsidR="00040CEA" w:rsidRPr="001D61FC" w:rsidRDefault="00040CEA" w:rsidP="00040CEA">
            <w:pPr>
              <w:jc w:val="center"/>
              <w:rPr>
                <w:rFonts w:ascii="Calibri" w:hAnsi="Calibri" w:cs="Calibri"/>
                <w:b/>
                <w:bCs/>
                <w:i/>
                <w:iCs/>
                <w:color w:val="000000"/>
                <w:sz w:val="18"/>
                <w:szCs w:val="18"/>
              </w:rPr>
            </w:pPr>
            <w:r w:rsidRPr="00040CEA">
              <w:rPr>
                <w:rFonts w:ascii="Calibri" w:hAnsi="Calibri" w:cs="Calibri"/>
                <w:b/>
                <w:bCs/>
                <w:i/>
                <w:iCs/>
                <w:color w:val="000000"/>
                <w:sz w:val="18"/>
                <w:szCs w:val="18"/>
              </w:rPr>
              <w:t>120,487,045</w:t>
            </w:r>
          </w:p>
        </w:tc>
        <w:tc>
          <w:tcPr>
            <w:tcW w:w="1221" w:type="dxa"/>
            <w:tcBorders>
              <w:top w:val="double" w:sz="6" w:space="0" w:color="auto"/>
              <w:left w:val="dotDash" w:sz="6" w:space="0" w:color="auto"/>
              <w:bottom w:val="nil"/>
              <w:right w:val="nil"/>
            </w:tcBorders>
            <w:shd w:val="solid" w:color="FFFFFF" w:fill="auto"/>
          </w:tcPr>
          <w:p w14:paraId="029DBB0A" w14:textId="07F26E40" w:rsidR="00040CEA" w:rsidRPr="00842C98" w:rsidRDefault="00040CEA" w:rsidP="00040CEA">
            <w:pPr>
              <w:jc w:val="center"/>
              <w:rPr>
                <w:rFonts w:ascii="Calibri" w:hAnsi="Calibri" w:cs="Calibri"/>
                <w:b/>
                <w:bCs/>
                <w:i/>
                <w:iCs/>
                <w:color w:val="000000"/>
                <w:sz w:val="18"/>
                <w:szCs w:val="18"/>
              </w:rPr>
            </w:pPr>
            <w:r w:rsidRPr="00040CEA">
              <w:rPr>
                <w:rFonts w:ascii="Calibri" w:hAnsi="Calibri" w:cs="Calibri"/>
                <w:b/>
                <w:bCs/>
                <w:i/>
                <w:iCs/>
                <w:color w:val="000000"/>
                <w:sz w:val="18"/>
                <w:szCs w:val="18"/>
              </w:rPr>
              <w:t>108,349,150</w:t>
            </w:r>
          </w:p>
        </w:tc>
        <w:tc>
          <w:tcPr>
            <w:tcW w:w="1223" w:type="dxa"/>
            <w:tcBorders>
              <w:top w:val="double" w:sz="6" w:space="0" w:color="auto"/>
              <w:left w:val="nil"/>
              <w:bottom w:val="nil"/>
              <w:right w:val="single" w:sz="4" w:space="0" w:color="auto"/>
            </w:tcBorders>
            <w:shd w:val="solid" w:color="FFFFFF" w:fill="auto"/>
          </w:tcPr>
          <w:p w14:paraId="781D2BD9" w14:textId="23B438CB" w:rsidR="00040CEA" w:rsidRPr="00842C98" w:rsidRDefault="00040CEA" w:rsidP="00040CEA">
            <w:pPr>
              <w:jc w:val="center"/>
              <w:rPr>
                <w:rFonts w:ascii="Calibri" w:hAnsi="Calibri" w:cs="Calibri"/>
                <w:b/>
                <w:bCs/>
                <w:i/>
                <w:iCs/>
                <w:color w:val="000000"/>
                <w:sz w:val="18"/>
                <w:szCs w:val="18"/>
              </w:rPr>
            </w:pPr>
            <w:r w:rsidRPr="00040CEA">
              <w:rPr>
                <w:rFonts w:ascii="Calibri" w:hAnsi="Calibri" w:cs="Calibri"/>
                <w:b/>
                <w:bCs/>
                <w:i/>
                <w:iCs/>
                <w:color w:val="000000"/>
                <w:sz w:val="18"/>
                <w:szCs w:val="18"/>
              </w:rPr>
              <w:t>119,861,257</w:t>
            </w:r>
          </w:p>
        </w:tc>
      </w:tr>
      <w:tr w:rsidR="00040CEA" w:rsidRPr="00E92DE2" w14:paraId="3CAAB960" w14:textId="77777777" w:rsidTr="007A16DE">
        <w:trPr>
          <w:trHeight w:val="282"/>
        </w:trPr>
        <w:tc>
          <w:tcPr>
            <w:tcW w:w="432" w:type="dxa"/>
            <w:tcBorders>
              <w:top w:val="nil"/>
              <w:left w:val="single" w:sz="4" w:space="0" w:color="auto"/>
              <w:bottom w:val="nil"/>
              <w:right w:val="nil"/>
            </w:tcBorders>
            <w:shd w:val="solid" w:color="FFFFFF" w:fill="auto"/>
          </w:tcPr>
          <w:p w14:paraId="2588DDB9"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0EAED8AD" w14:textId="77777777" w:rsidR="00040CEA" w:rsidRPr="00E92DE2" w:rsidRDefault="00040CEA" w:rsidP="00040CEA">
            <w:pPr>
              <w:autoSpaceDE w:val="0"/>
              <w:autoSpaceDN w:val="0"/>
              <w:adjustRightInd w:val="0"/>
              <w:jc w:val="right"/>
              <w:rPr>
                <w:rFonts w:ascii="Calibri" w:hAnsi="Calibri" w:cs="Calibri"/>
                <w:b/>
                <w:bCs/>
                <w:i/>
                <w:iCs/>
                <w:color w:val="000000"/>
                <w:sz w:val="18"/>
                <w:szCs w:val="18"/>
                <w:lang w:val="en-US"/>
              </w:rPr>
            </w:pPr>
          </w:p>
        </w:tc>
        <w:tc>
          <w:tcPr>
            <w:tcW w:w="433" w:type="dxa"/>
            <w:tcBorders>
              <w:top w:val="nil"/>
              <w:left w:val="nil"/>
              <w:bottom w:val="nil"/>
              <w:right w:val="nil"/>
            </w:tcBorders>
            <w:shd w:val="solid" w:color="FFFFFF" w:fill="auto"/>
          </w:tcPr>
          <w:p w14:paraId="64BB2FD9"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884" w:type="dxa"/>
            <w:tcBorders>
              <w:top w:val="nil"/>
              <w:left w:val="nil"/>
              <w:bottom w:val="nil"/>
              <w:right w:val="nil"/>
            </w:tcBorders>
            <w:shd w:val="solid" w:color="FFFFFF" w:fill="auto"/>
          </w:tcPr>
          <w:p w14:paraId="7C279136"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883" w:type="dxa"/>
            <w:tcBorders>
              <w:top w:val="nil"/>
              <w:left w:val="nil"/>
              <w:bottom w:val="nil"/>
              <w:right w:val="nil"/>
            </w:tcBorders>
            <w:shd w:val="solid" w:color="FFFFFF" w:fill="auto"/>
          </w:tcPr>
          <w:p w14:paraId="14FACEB7"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74D8ECF6"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41079932"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5B8CE882" w14:textId="77777777" w:rsidR="00040CEA" w:rsidRPr="001D61FC" w:rsidRDefault="00040CEA" w:rsidP="00040CEA">
            <w:pPr>
              <w:autoSpaceDE w:val="0"/>
              <w:autoSpaceDN w:val="0"/>
              <w:adjustRightInd w:val="0"/>
              <w:jc w:val="center"/>
              <w:rPr>
                <w:rFonts w:ascii="Calibri" w:hAnsi="Calibri" w:cs="Calibri"/>
                <w:b/>
                <w:bCs/>
                <w:i/>
                <w:iCs/>
                <w:color w:val="000000"/>
                <w:sz w:val="18"/>
                <w:szCs w:val="18"/>
                <w:lang w:val="en-US"/>
              </w:rPr>
            </w:pPr>
          </w:p>
        </w:tc>
        <w:tc>
          <w:tcPr>
            <w:tcW w:w="1220" w:type="dxa"/>
            <w:tcBorders>
              <w:top w:val="nil"/>
              <w:left w:val="nil"/>
              <w:bottom w:val="nil"/>
              <w:right w:val="nil"/>
            </w:tcBorders>
            <w:shd w:val="solid" w:color="FFFFFF" w:fill="auto"/>
          </w:tcPr>
          <w:p w14:paraId="47C098CB" w14:textId="77777777" w:rsidR="00040CEA" w:rsidRPr="001D61FC" w:rsidRDefault="00040CEA" w:rsidP="00040CEA">
            <w:pPr>
              <w:autoSpaceDE w:val="0"/>
              <w:autoSpaceDN w:val="0"/>
              <w:adjustRightInd w:val="0"/>
              <w:jc w:val="center"/>
              <w:rPr>
                <w:rFonts w:ascii="Calibri" w:hAnsi="Calibri" w:cs="Calibri"/>
                <w:b/>
                <w:bCs/>
                <w:i/>
                <w:iCs/>
                <w:color w:val="000000"/>
                <w:sz w:val="18"/>
                <w:szCs w:val="18"/>
                <w:lang w:val="en-US"/>
              </w:rPr>
            </w:pPr>
          </w:p>
        </w:tc>
        <w:tc>
          <w:tcPr>
            <w:tcW w:w="1221" w:type="dxa"/>
            <w:tcBorders>
              <w:top w:val="nil"/>
              <w:left w:val="dotDash" w:sz="6" w:space="0" w:color="auto"/>
              <w:bottom w:val="nil"/>
              <w:right w:val="nil"/>
            </w:tcBorders>
            <w:shd w:val="solid" w:color="FFFFFF" w:fill="auto"/>
          </w:tcPr>
          <w:p w14:paraId="42B28E38" w14:textId="77777777" w:rsidR="00040CEA" w:rsidRPr="00842C98" w:rsidRDefault="00040CEA" w:rsidP="00040CEA">
            <w:pPr>
              <w:autoSpaceDE w:val="0"/>
              <w:autoSpaceDN w:val="0"/>
              <w:adjustRightInd w:val="0"/>
              <w:jc w:val="center"/>
              <w:rPr>
                <w:rFonts w:ascii="Calibri" w:hAnsi="Calibri" w:cs="Calibri"/>
                <w:b/>
                <w:bCs/>
                <w:i/>
                <w:iCs/>
                <w:color w:val="000000"/>
                <w:sz w:val="18"/>
                <w:szCs w:val="18"/>
                <w:lang w:val="en-US"/>
              </w:rPr>
            </w:pPr>
          </w:p>
        </w:tc>
        <w:tc>
          <w:tcPr>
            <w:tcW w:w="1223" w:type="dxa"/>
            <w:tcBorders>
              <w:top w:val="nil"/>
              <w:left w:val="nil"/>
              <w:bottom w:val="nil"/>
              <w:right w:val="single" w:sz="4" w:space="0" w:color="auto"/>
            </w:tcBorders>
            <w:shd w:val="solid" w:color="FFFFFF" w:fill="auto"/>
          </w:tcPr>
          <w:p w14:paraId="5706D874" w14:textId="77777777" w:rsidR="00040CEA" w:rsidRPr="00842C98" w:rsidRDefault="00040CEA" w:rsidP="00040CEA">
            <w:pPr>
              <w:autoSpaceDE w:val="0"/>
              <w:autoSpaceDN w:val="0"/>
              <w:adjustRightInd w:val="0"/>
              <w:jc w:val="center"/>
              <w:rPr>
                <w:rFonts w:ascii="Calibri" w:hAnsi="Calibri" w:cs="Calibri"/>
                <w:b/>
                <w:bCs/>
                <w:i/>
                <w:iCs/>
                <w:color w:val="000000"/>
                <w:sz w:val="18"/>
                <w:szCs w:val="18"/>
                <w:lang w:val="en-US"/>
              </w:rPr>
            </w:pPr>
          </w:p>
        </w:tc>
      </w:tr>
      <w:tr w:rsidR="00040CEA" w:rsidRPr="00E92DE2" w14:paraId="5447607D" w14:textId="77777777" w:rsidTr="007A16DE">
        <w:trPr>
          <w:trHeight w:val="302"/>
        </w:trPr>
        <w:tc>
          <w:tcPr>
            <w:tcW w:w="2181" w:type="dxa"/>
            <w:gridSpan w:val="4"/>
            <w:tcBorders>
              <w:top w:val="nil"/>
              <w:left w:val="single" w:sz="4" w:space="0" w:color="auto"/>
              <w:bottom w:val="nil"/>
              <w:right w:val="nil"/>
            </w:tcBorders>
            <w:shd w:val="solid" w:color="FFFFFF" w:fill="auto"/>
          </w:tcPr>
          <w:p w14:paraId="7C966C8A" w14:textId="77777777" w:rsidR="00040CEA" w:rsidRPr="00E92DE2" w:rsidRDefault="00040CEA" w:rsidP="00040CEA">
            <w:pPr>
              <w:autoSpaceDE w:val="0"/>
              <w:autoSpaceDN w:val="0"/>
              <w:adjustRightInd w:val="0"/>
              <w:rPr>
                <w:rFonts w:ascii="Calibri" w:hAnsi="Calibri" w:cs="Calibri"/>
                <w:b/>
                <w:bCs/>
                <w:color w:val="000000"/>
                <w:sz w:val="18"/>
                <w:szCs w:val="18"/>
                <w:lang w:val="en-US"/>
              </w:rPr>
            </w:pPr>
            <w:r w:rsidRPr="00E92DE2">
              <w:rPr>
                <w:rFonts w:ascii="Calibri" w:hAnsi="Calibri" w:cs="Calibri"/>
                <w:b/>
                <w:bCs/>
                <w:color w:val="000000"/>
                <w:sz w:val="18"/>
                <w:szCs w:val="18"/>
                <w:lang w:val="en-US"/>
              </w:rPr>
              <w:t>Downtime Cost</w:t>
            </w:r>
          </w:p>
        </w:tc>
        <w:tc>
          <w:tcPr>
            <w:tcW w:w="883" w:type="dxa"/>
            <w:tcBorders>
              <w:top w:val="nil"/>
              <w:left w:val="nil"/>
              <w:bottom w:val="double" w:sz="6" w:space="0" w:color="auto"/>
              <w:right w:val="nil"/>
            </w:tcBorders>
            <w:shd w:val="solid" w:color="FFFFFF" w:fill="auto"/>
          </w:tcPr>
          <w:p w14:paraId="31CEF414"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double" w:sz="6" w:space="0" w:color="auto"/>
              <w:right w:val="nil"/>
            </w:tcBorders>
            <w:shd w:val="solid" w:color="FFFFFF" w:fill="auto"/>
          </w:tcPr>
          <w:p w14:paraId="6B76662D"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double" w:sz="6" w:space="0" w:color="auto"/>
              <w:right w:val="nil"/>
            </w:tcBorders>
            <w:shd w:val="solid" w:color="FFFFFF" w:fill="auto"/>
          </w:tcPr>
          <w:p w14:paraId="383AAE0E"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double" w:sz="6" w:space="0" w:color="auto"/>
              <w:right w:val="nil"/>
            </w:tcBorders>
            <w:shd w:val="solid" w:color="FFFFFF" w:fill="auto"/>
          </w:tcPr>
          <w:p w14:paraId="3E342388" w14:textId="77777777" w:rsidR="00040CEA" w:rsidRPr="001D61FC" w:rsidRDefault="00040CEA" w:rsidP="00040CEA">
            <w:pPr>
              <w:autoSpaceDE w:val="0"/>
              <w:autoSpaceDN w:val="0"/>
              <w:adjustRightInd w:val="0"/>
              <w:jc w:val="center"/>
              <w:rPr>
                <w:rFonts w:ascii="Calibri" w:hAnsi="Calibri" w:cs="Calibri"/>
                <w:b/>
                <w:bCs/>
                <w:i/>
                <w:iCs/>
                <w:color w:val="000000"/>
                <w:sz w:val="18"/>
                <w:szCs w:val="18"/>
                <w:lang w:val="en-US"/>
              </w:rPr>
            </w:pPr>
          </w:p>
        </w:tc>
        <w:tc>
          <w:tcPr>
            <w:tcW w:w="1220" w:type="dxa"/>
            <w:tcBorders>
              <w:top w:val="nil"/>
              <w:left w:val="nil"/>
              <w:bottom w:val="double" w:sz="6" w:space="0" w:color="auto"/>
              <w:right w:val="nil"/>
            </w:tcBorders>
            <w:shd w:val="solid" w:color="FFFFFF" w:fill="auto"/>
          </w:tcPr>
          <w:p w14:paraId="7143E714" w14:textId="77777777" w:rsidR="00040CEA" w:rsidRPr="001D61FC" w:rsidRDefault="00040CEA" w:rsidP="00040CEA">
            <w:pPr>
              <w:autoSpaceDE w:val="0"/>
              <w:autoSpaceDN w:val="0"/>
              <w:adjustRightInd w:val="0"/>
              <w:jc w:val="center"/>
              <w:rPr>
                <w:rFonts w:ascii="Calibri" w:hAnsi="Calibri" w:cs="Calibri"/>
                <w:b/>
                <w:bCs/>
                <w:i/>
                <w:iCs/>
                <w:color w:val="000000"/>
                <w:sz w:val="18"/>
                <w:szCs w:val="18"/>
                <w:lang w:val="en-US"/>
              </w:rPr>
            </w:pPr>
          </w:p>
        </w:tc>
        <w:tc>
          <w:tcPr>
            <w:tcW w:w="1221" w:type="dxa"/>
            <w:tcBorders>
              <w:top w:val="nil"/>
              <w:left w:val="dotDash" w:sz="6" w:space="0" w:color="auto"/>
              <w:bottom w:val="double" w:sz="6" w:space="0" w:color="auto"/>
              <w:right w:val="nil"/>
            </w:tcBorders>
            <w:shd w:val="solid" w:color="FFFFFF" w:fill="auto"/>
          </w:tcPr>
          <w:p w14:paraId="5504DFD4" w14:textId="77777777" w:rsidR="00040CEA" w:rsidRPr="00842C98" w:rsidRDefault="00040CEA" w:rsidP="00040CEA">
            <w:pPr>
              <w:autoSpaceDE w:val="0"/>
              <w:autoSpaceDN w:val="0"/>
              <w:adjustRightInd w:val="0"/>
              <w:jc w:val="center"/>
              <w:rPr>
                <w:rFonts w:ascii="Calibri" w:hAnsi="Calibri" w:cs="Calibri"/>
                <w:b/>
                <w:bCs/>
                <w:i/>
                <w:iCs/>
                <w:color w:val="000000"/>
                <w:sz w:val="18"/>
                <w:szCs w:val="18"/>
                <w:lang w:val="en-US"/>
              </w:rPr>
            </w:pPr>
          </w:p>
        </w:tc>
        <w:tc>
          <w:tcPr>
            <w:tcW w:w="1223" w:type="dxa"/>
            <w:tcBorders>
              <w:top w:val="nil"/>
              <w:left w:val="nil"/>
              <w:bottom w:val="double" w:sz="6" w:space="0" w:color="auto"/>
              <w:right w:val="single" w:sz="4" w:space="0" w:color="auto"/>
            </w:tcBorders>
            <w:shd w:val="solid" w:color="FFFFFF" w:fill="auto"/>
          </w:tcPr>
          <w:p w14:paraId="370BA1B5" w14:textId="77777777" w:rsidR="00040CEA" w:rsidRPr="00842C98" w:rsidRDefault="00040CEA" w:rsidP="00040CEA">
            <w:pPr>
              <w:autoSpaceDE w:val="0"/>
              <w:autoSpaceDN w:val="0"/>
              <w:adjustRightInd w:val="0"/>
              <w:jc w:val="center"/>
              <w:rPr>
                <w:rFonts w:ascii="Calibri" w:hAnsi="Calibri" w:cs="Calibri"/>
                <w:b/>
                <w:bCs/>
                <w:i/>
                <w:iCs/>
                <w:color w:val="000000"/>
                <w:sz w:val="18"/>
                <w:szCs w:val="18"/>
                <w:lang w:val="en-US"/>
              </w:rPr>
            </w:pPr>
          </w:p>
        </w:tc>
      </w:tr>
      <w:tr w:rsidR="00040CEA" w:rsidRPr="00E92DE2" w14:paraId="391E358D" w14:textId="77777777" w:rsidTr="007A16DE">
        <w:trPr>
          <w:trHeight w:val="302"/>
        </w:trPr>
        <w:tc>
          <w:tcPr>
            <w:tcW w:w="432" w:type="dxa"/>
            <w:tcBorders>
              <w:top w:val="nil"/>
              <w:left w:val="single" w:sz="4" w:space="0" w:color="auto"/>
              <w:bottom w:val="nil"/>
              <w:right w:val="nil"/>
            </w:tcBorders>
            <w:shd w:val="solid" w:color="FFFFFF" w:fill="auto"/>
          </w:tcPr>
          <w:p w14:paraId="514D7D0A"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2632" w:type="dxa"/>
            <w:gridSpan w:val="4"/>
            <w:tcBorders>
              <w:top w:val="double" w:sz="4" w:space="0" w:color="auto"/>
              <w:left w:val="nil"/>
              <w:bottom w:val="nil"/>
              <w:right w:val="nil"/>
            </w:tcBorders>
            <w:shd w:val="solid" w:color="FFFFFF" w:fill="auto"/>
          </w:tcPr>
          <w:p w14:paraId="24C2DC79" w14:textId="77777777" w:rsidR="00040CEA" w:rsidRPr="00E92DE2" w:rsidRDefault="00040CEA" w:rsidP="00040CEA">
            <w:pPr>
              <w:autoSpaceDE w:val="0"/>
              <w:autoSpaceDN w:val="0"/>
              <w:adjustRightInd w:val="0"/>
              <w:rPr>
                <w:rFonts w:ascii="Calibri" w:hAnsi="Calibri" w:cs="Calibri"/>
                <w:b/>
                <w:bCs/>
                <w:i/>
                <w:iCs/>
                <w:color w:val="000000"/>
                <w:sz w:val="18"/>
                <w:szCs w:val="18"/>
                <w:lang w:val="en-US"/>
              </w:rPr>
            </w:pPr>
            <w:r w:rsidRPr="00E92DE2">
              <w:rPr>
                <w:rFonts w:ascii="Calibri" w:hAnsi="Calibri" w:cs="Calibri"/>
                <w:b/>
                <w:bCs/>
                <w:i/>
                <w:iCs/>
                <w:color w:val="000000"/>
                <w:sz w:val="18"/>
                <w:szCs w:val="18"/>
                <w:lang w:val="en-US"/>
              </w:rPr>
              <w:t>Total downtime cost**</w:t>
            </w:r>
          </w:p>
        </w:tc>
        <w:tc>
          <w:tcPr>
            <w:tcW w:w="561" w:type="dxa"/>
            <w:tcBorders>
              <w:top w:val="nil"/>
              <w:left w:val="nil"/>
              <w:bottom w:val="nil"/>
              <w:right w:val="nil"/>
            </w:tcBorders>
            <w:shd w:val="solid" w:color="FFFFFF" w:fill="auto"/>
          </w:tcPr>
          <w:p w14:paraId="6290E0C0"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6B0B1AEF"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24154653" w14:textId="77777777" w:rsidR="00040CEA" w:rsidRPr="001D61FC" w:rsidRDefault="00040CEA" w:rsidP="00040CEA">
            <w:pPr>
              <w:jc w:val="center"/>
              <w:rPr>
                <w:rFonts w:ascii="Calibri" w:hAnsi="Calibri" w:cs="Calibri"/>
                <w:b/>
                <w:bCs/>
                <w:i/>
                <w:iCs/>
                <w:color w:val="000000"/>
                <w:sz w:val="18"/>
                <w:szCs w:val="18"/>
              </w:rPr>
            </w:pPr>
            <w:r w:rsidRPr="001D61FC">
              <w:rPr>
                <w:rFonts w:ascii="Calibri" w:hAnsi="Calibri" w:cs="Calibri"/>
                <w:b/>
                <w:bCs/>
                <w:i/>
                <w:iCs/>
                <w:color w:val="000000"/>
                <w:sz w:val="18"/>
                <w:szCs w:val="18"/>
              </w:rPr>
              <w:t>3,345,395</w:t>
            </w:r>
          </w:p>
        </w:tc>
        <w:tc>
          <w:tcPr>
            <w:tcW w:w="1220" w:type="dxa"/>
            <w:tcBorders>
              <w:top w:val="nil"/>
              <w:left w:val="nil"/>
              <w:bottom w:val="nil"/>
              <w:right w:val="nil"/>
            </w:tcBorders>
            <w:shd w:val="solid" w:color="FFFFFF" w:fill="auto"/>
          </w:tcPr>
          <w:p w14:paraId="5F37AF99" w14:textId="77777777" w:rsidR="00040CEA" w:rsidRPr="001D61FC" w:rsidRDefault="00040CEA" w:rsidP="00040CEA">
            <w:pPr>
              <w:jc w:val="center"/>
              <w:rPr>
                <w:rFonts w:ascii="Calibri" w:hAnsi="Calibri" w:cs="Calibri"/>
                <w:b/>
                <w:bCs/>
                <w:i/>
                <w:iCs/>
                <w:color w:val="000000"/>
                <w:sz w:val="18"/>
                <w:szCs w:val="18"/>
              </w:rPr>
            </w:pPr>
            <w:r w:rsidRPr="001D61FC">
              <w:rPr>
                <w:rFonts w:ascii="Calibri" w:hAnsi="Calibri" w:cs="Calibri"/>
                <w:b/>
                <w:bCs/>
                <w:i/>
                <w:iCs/>
                <w:color w:val="000000"/>
                <w:sz w:val="18"/>
                <w:szCs w:val="18"/>
              </w:rPr>
              <w:t>2,109,525</w:t>
            </w:r>
          </w:p>
        </w:tc>
        <w:tc>
          <w:tcPr>
            <w:tcW w:w="2444" w:type="dxa"/>
            <w:gridSpan w:val="2"/>
            <w:tcBorders>
              <w:top w:val="double" w:sz="6" w:space="0" w:color="auto"/>
              <w:left w:val="dotDash" w:sz="6" w:space="0" w:color="auto"/>
              <w:bottom w:val="nil"/>
              <w:right w:val="single" w:sz="4" w:space="0" w:color="auto"/>
            </w:tcBorders>
            <w:shd w:val="solid" w:color="FFFFFF" w:fill="auto"/>
          </w:tcPr>
          <w:p w14:paraId="76586B6D" w14:textId="77777777" w:rsidR="00040CEA" w:rsidRPr="00842C98" w:rsidRDefault="00040CEA" w:rsidP="00040CEA">
            <w:pPr>
              <w:autoSpaceDE w:val="0"/>
              <w:autoSpaceDN w:val="0"/>
              <w:adjustRightInd w:val="0"/>
              <w:jc w:val="center"/>
              <w:rPr>
                <w:rFonts w:ascii="Calibri" w:hAnsi="Calibri" w:cs="Calibri"/>
                <w:b/>
                <w:bCs/>
                <w:i/>
                <w:iCs/>
                <w:color w:val="000000"/>
                <w:sz w:val="18"/>
                <w:szCs w:val="18"/>
                <w:lang w:val="en-US"/>
              </w:rPr>
            </w:pPr>
            <w:r w:rsidRPr="00842C98">
              <w:rPr>
                <w:rFonts w:ascii="Calibri" w:hAnsi="Calibri" w:cs="Calibri"/>
                <w:b/>
                <w:bCs/>
                <w:i/>
                <w:iCs/>
                <w:color w:val="000000"/>
                <w:sz w:val="18"/>
                <w:szCs w:val="18"/>
                <w:lang w:val="en-US"/>
              </w:rPr>
              <w:t>not applicable</w:t>
            </w:r>
          </w:p>
        </w:tc>
      </w:tr>
      <w:tr w:rsidR="00040CEA" w:rsidRPr="00E92DE2" w14:paraId="419550D9" w14:textId="77777777" w:rsidTr="007A16DE">
        <w:trPr>
          <w:trHeight w:val="282"/>
        </w:trPr>
        <w:tc>
          <w:tcPr>
            <w:tcW w:w="432" w:type="dxa"/>
            <w:tcBorders>
              <w:top w:val="nil"/>
              <w:left w:val="single" w:sz="4" w:space="0" w:color="auto"/>
              <w:bottom w:val="nil"/>
              <w:right w:val="nil"/>
            </w:tcBorders>
            <w:shd w:val="solid" w:color="FFFFFF" w:fill="auto"/>
          </w:tcPr>
          <w:p w14:paraId="56F92CED"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nil"/>
              <w:right w:val="nil"/>
            </w:tcBorders>
            <w:shd w:val="solid" w:color="FFFFFF" w:fill="auto"/>
          </w:tcPr>
          <w:p w14:paraId="303D5D9C" w14:textId="77777777" w:rsidR="00040CEA" w:rsidRPr="00E92DE2" w:rsidRDefault="00040CEA" w:rsidP="00040CEA">
            <w:pPr>
              <w:autoSpaceDE w:val="0"/>
              <w:autoSpaceDN w:val="0"/>
              <w:adjustRightInd w:val="0"/>
              <w:jc w:val="right"/>
              <w:rPr>
                <w:rFonts w:ascii="Calibri" w:hAnsi="Calibri" w:cs="Calibri"/>
                <w:b/>
                <w:bCs/>
                <w:i/>
                <w:iCs/>
                <w:color w:val="000000"/>
                <w:sz w:val="18"/>
                <w:szCs w:val="18"/>
                <w:lang w:val="en-US"/>
              </w:rPr>
            </w:pPr>
          </w:p>
        </w:tc>
        <w:tc>
          <w:tcPr>
            <w:tcW w:w="433" w:type="dxa"/>
            <w:tcBorders>
              <w:top w:val="nil"/>
              <w:left w:val="nil"/>
              <w:bottom w:val="nil"/>
              <w:right w:val="nil"/>
            </w:tcBorders>
            <w:shd w:val="solid" w:color="FFFFFF" w:fill="auto"/>
          </w:tcPr>
          <w:p w14:paraId="3D3CF786"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884" w:type="dxa"/>
            <w:tcBorders>
              <w:top w:val="nil"/>
              <w:left w:val="nil"/>
              <w:bottom w:val="nil"/>
              <w:right w:val="nil"/>
            </w:tcBorders>
            <w:shd w:val="solid" w:color="FFFFFF" w:fill="auto"/>
          </w:tcPr>
          <w:p w14:paraId="66F09EF4"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883" w:type="dxa"/>
            <w:tcBorders>
              <w:top w:val="nil"/>
              <w:left w:val="nil"/>
              <w:bottom w:val="nil"/>
              <w:right w:val="nil"/>
            </w:tcBorders>
            <w:shd w:val="solid" w:color="FFFFFF" w:fill="auto"/>
          </w:tcPr>
          <w:p w14:paraId="380ED739"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2C6384B8"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00E7469D"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438C9840" w14:textId="77777777" w:rsidR="00040CEA" w:rsidRPr="001D61FC" w:rsidRDefault="00040CEA" w:rsidP="00040CEA">
            <w:pPr>
              <w:autoSpaceDE w:val="0"/>
              <w:autoSpaceDN w:val="0"/>
              <w:adjustRightInd w:val="0"/>
              <w:jc w:val="center"/>
              <w:rPr>
                <w:rFonts w:ascii="Calibri" w:hAnsi="Calibri" w:cs="Calibri"/>
                <w:b/>
                <w:bCs/>
                <w:i/>
                <w:iCs/>
                <w:color w:val="000000"/>
                <w:sz w:val="18"/>
                <w:szCs w:val="18"/>
                <w:lang w:val="en-US"/>
              </w:rPr>
            </w:pPr>
          </w:p>
        </w:tc>
        <w:tc>
          <w:tcPr>
            <w:tcW w:w="1220" w:type="dxa"/>
            <w:tcBorders>
              <w:top w:val="nil"/>
              <w:left w:val="nil"/>
              <w:bottom w:val="nil"/>
              <w:right w:val="nil"/>
            </w:tcBorders>
            <w:shd w:val="solid" w:color="FFFFFF" w:fill="auto"/>
          </w:tcPr>
          <w:p w14:paraId="03B9B755" w14:textId="77777777" w:rsidR="00040CEA" w:rsidRPr="001D61FC" w:rsidRDefault="00040CEA" w:rsidP="00040CEA">
            <w:pPr>
              <w:autoSpaceDE w:val="0"/>
              <w:autoSpaceDN w:val="0"/>
              <w:adjustRightInd w:val="0"/>
              <w:jc w:val="center"/>
              <w:rPr>
                <w:rFonts w:ascii="Calibri" w:hAnsi="Calibri" w:cs="Calibri"/>
                <w:b/>
                <w:bCs/>
                <w:i/>
                <w:iCs/>
                <w:color w:val="000000"/>
                <w:sz w:val="18"/>
                <w:szCs w:val="18"/>
                <w:lang w:val="en-US"/>
              </w:rPr>
            </w:pPr>
            <w:r w:rsidRPr="001D61FC">
              <w:rPr>
                <w:rFonts w:ascii="Calibri" w:hAnsi="Calibri" w:cs="Calibri"/>
                <w:b/>
                <w:bCs/>
                <w:i/>
                <w:iCs/>
                <w:color w:val="000000"/>
                <w:sz w:val="18"/>
                <w:szCs w:val="18"/>
                <w:lang w:val="en-US"/>
              </w:rPr>
              <w:t xml:space="preserve"> </w:t>
            </w:r>
          </w:p>
        </w:tc>
        <w:tc>
          <w:tcPr>
            <w:tcW w:w="1221" w:type="dxa"/>
            <w:tcBorders>
              <w:top w:val="nil"/>
              <w:left w:val="dotDash" w:sz="6" w:space="0" w:color="auto"/>
              <w:bottom w:val="nil"/>
              <w:right w:val="nil"/>
            </w:tcBorders>
            <w:shd w:val="solid" w:color="FFFFFF" w:fill="auto"/>
          </w:tcPr>
          <w:p w14:paraId="06BADBEC" w14:textId="77777777" w:rsidR="00040CEA" w:rsidRPr="00842C98" w:rsidRDefault="00040CEA" w:rsidP="00040CEA">
            <w:pPr>
              <w:autoSpaceDE w:val="0"/>
              <w:autoSpaceDN w:val="0"/>
              <w:adjustRightInd w:val="0"/>
              <w:jc w:val="center"/>
              <w:rPr>
                <w:rFonts w:ascii="Calibri" w:hAnsi="Calibri" w:cs="Calibri"/>
                <w:b/>
                <w:bCs/>
                <w:i/>
                <w:iCs/>
                <w:color w:val="000000"/>
                <w:sz w:val="18"/>
                <w:szCs w:val="18"/>
                <w:lang w:val="en-US"/>
              </w:rPr>
            </w:pPr>
          </w:p>
        </w:tc>
        <w:tc>
          <w:tcPr>
            <w:tcW w:w="1223" w:type="dxa"/>
            <w:tcBorders>
              <w:top w:val="nil"/>
              <w:left w:val="nil"/>
              <w:bottom w:val="nil"/>
              <w:right w:val="single" w:sz="4" w:space="0" w:color="auto"/>
            </w:tcBorders>
            <w:shd w:val="solid" w:color="FFFFFF" w:fill="auto"/>
          </w:tcPr>
          <w:p w14:paraId="4993AE5F" w14:textId="77777777" w:rsidR="00040CEA" w:rsidRPr="00842C98" w:rsidRDefault="00040CEA" w:rsidP="00040CEA">
            <w:pPr>
              <w:autoSpaceDE w:val="0"/>
              <w:autoSpaceDN w:val="0"/>
              <w:adjustRightInd w:val="0"/>
              <w:jc w:val="center"/>
              <w:rPr>
                <w:rFonts w:ascii="Calibri" w:hAnsi="Calibri" w:cs="Calibri"/>
                <w:b/>
                <w:bCs/>
                <w:i/>
                <w:iCs/>
                <w:color w:val="000000"/>
                <w:sz w:val="18"/>
                <w:szCs w:val="18"/>
                <w:lang w:val="en-US"/>
              </w:rPr>
            </w:pPr>
          </w:p>
        </w:tc>
      </w:tr>
      <w:tr w:rsidR="00040CEA" w:rsidRPr="00E92DE2" w14:paraId="4B1B0397" w14:textId="77777777" w:rsidTr="00040CEA">
        <w:trPr>
          <w:trHeight w:val="282"/>
        </w:trPr>
        <w:tc>
          <w:tcPr>
            <w:tcW w:w="2181" w:type="dxa"/>
            <w:gridSpan w:val="4"/>
            <w:tcBorders>
              <w:top w:val="nil"/>
              <w:left w:val="single" w:sz="4" w:space="0" w:color="auto"/>
              <w:bottom w:val="nil"/>
              <w:right w:val="nil"/>
            </w:tcBorders>
            <w:shd w:val="solid" w:color="FFFFFF" w:fill="auto"/>
          </w:tcPr>
          <w:p w14:paraId="184B629C" w14:textId="77777777" w:rsidR="00040CEA" w:rsidRPr="00E92DE2" w:rsidRDefault="00040CEA" w:rsidP="00040CEA">
            <w:pPr>
              <w:autoSpaceDE w:val="0"/>
              <w:autoSpaceDN w:val="0"/>
              <w:adjustRightInd w:val="0"/>
              <w:rPr>
                <w:rFonts w:ascii="Calibri" w:hAnsi="Calibri" w:cs="Calibri"/>
                <w:b/>
                <w:bCs/>
                <w:color w:val="000000"/>
                <w:sz w:val="18"/>
                <w:szCs w:val="18"/>
                <w:lang w:val="en-US"/>
              </w:rPr>
            </w:pPr>
            <w:r w:rsidRPr="00E92DE2">
              <w:rPr>
                <w:rFonts w:ascii="Calibri" w:hAnsi="Calibri" w:cs="Calibri"/>
                <w:b/>
                <w:bCs/>
                <w:color w:val="000000"/>
                <w:sz w:val="18"/>
                <w:szCs w:val="18"/>
                <w:lang w:val="en-US"/>
              </w:rPr>
              <w:t>Total program cost (NPV)</w:t>
            </w:r>
          </w:p>
        </w:tc>
        <w:tc>
          <w:tcPr>
            <w:tcW w:w="883" w:type="dxa"/>
            <w:tcBorders>
              <w:top w:val="nil"/>
              <w:left w:val="nil"/>
              <w:bottom w:val="nil"/>
              <w:right w:val="nil"/>
            </w:tcBorders>
            <w:shd w:val="solid" w:color="FFFFFF" w:fill="auto"/>
          </w:tcPr>
          <w:p w14:paraId="1F12C2FB"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nil"/>
              <w:right w:val="nil"/>
            </w:tcBorders>
            <w:shd w:val="solid" w:color="FFFFFF" w:fill="auto"/>
          </w:tcPr>
          <w:p w14:paraId="2DCED586"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nil"/>
              <w:right w:val="nil"/>
            </w:tcBorders>
            <w:shd w:val="solid" w:color="FFFFFF" w:fill="auto"/>
          </w:tcPr>
          <w:p w14:paraId="72E25450"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nil"/>
              <w:right w:val="nil"/>
            </w:tcBorders>
            <w:shd w:val="solid" w:color="FFFFFF" w:fill="auto"/>
          </w:tcPr>
          <w:p w14:paraId="6FC96AB5" w14:textId="77777777" w:rsidR="00040CEA" w:rsidRPr="001D61FC" w:rsidRDefault="00040CEA" w:rsidP="00040CEA">
            <w:pPr>
              <w:jc w:val="center"/>
              <w:rPr>
                <w:rFonts w:ascii="Calibri" w:hAnsi="Calibri" w:cs="Calibri"/>
                <w:b/>
                <w:bCs/>
                <w:i/>
                <w:iCs/>
                <w:color w:val="000000"/>
                <w:sz w:val="18"/>
                <w:szCs w:val="18"/>
              </w:rPr>
            </w:pPr>
            <w:r w:rsidRPr="001D61FC">
              <w:rPr>
                <w:rFonts w:ascii="Calibri" w:hAnsi="Calibri" w:cs="Calibri"/>
                <w:b/>
                <w:bCs/>
                <w:i/>
                <w:iCs/>
                <w:color w:val="000000"/>
                <w:sz w:val="18"/>
                <w:szCs w:val="18"/>
              </w:rPr>
              <w:t>160,916,346</w:t>
            </w:r>
          </w:p>
        </w:tc>
        <w:tc>
          <w:tcPr>
            <w:tcW w:w="1220" w:type="dxa"/>
            <w:tcBorders>
              <w:top w:val="nil"/>
              <w:left w:val="nil"/>
              <w:bottom w:val="nil"/>
              <w:right w:val="nil"/>
            </w:tcBorders>
            <w:shd w:val="solid" w:color="FFFFFF" w:fill="auto"/>
          </w:tcPr>
          <w:p w14:paraId="1D0FA674" w14:textId="62DE01FF" w:rsidR="00040CEA" w:rsidRPr="001D61FC" w:rsidRDefault="00040CEA" w:rsidP="00040CEA">
            <w:pPr>
              <w:jc w:val="center"/>
              <w:rPr>
                <w:rFonts w:ascii="Calibri" w:hAnsi="Calibri" w:cs="Calibri"/>
                <w:b/>
                <w:bCs/>
                <w:i/>
                <w:iCs/>
                <w:color w:val="000000"/>
                <w:sz w:val="18"/>
                <w:szCs w:val="18"/>
              </w:rPr>
            </w:pPr>
            <w:r w:rsidRPr="00040CEA">
              <w:rPr>
                <w:rFonts w:ascii="Calibri" w:hAnsi="Calibri" w:cs="Calibri"/>
                <w:b/>
                <w:bCs/>
                <w:i/>
                <w:iCs/>
                <w:color w:val="000000"/>
                <w:sz w:val="18"/>
                <w:szCs w:val="18"/>
              </w:rPr>
              <w:t>144,045,002</w:t>
            </w:r>
          </w:p>
        </w:tc>
        <w:tc>
          <w:tcPr>
            <w:tcW w:w="1221" w:type="dxa"/>
            <w:tcBorders>
              <w:top w:val="nil"/>
              <w:left w:val="nil"/>
              <w:bottom w:val="nil"/>
              <w:right w:val="nil"/>
            </w:tcBorders>
            <w:shd w:val="solid" w:color="FFFFFF" w:fill="auto"/>
          </w:tcPr>
          <w:p w14:paraId="7C717DFD" w14:textId="6A4EDBA0" w:rsidR="00040CEA" w:rsidRPr="00842C98" w:rsidRDefault="00040CEA" w:rsidP="00040CEA">
            <w:pPr>
              <w:jc w:val="center"/>
              <w:rPr>
                <w:rFonts w:ascii="Calibri" w:hAnsi="Calibri" w:cs="Calibri"/>
                <w:b/>
                <w:bCs/>
                <w:i/>
                <w:iCs/>
                <w:color w:val="000000"/>
                <w:sz w:val="18"/>
                <w:szCs w:val="18"/>
              </w:rPr>
            </w:pPr>
            <w:r w:rsidRPr="00040CEA">
              <w:rPr>
                <w:rFonts w:ascii="Calibri" w:hAnsi="Calibri" w:cs="Calibri"/>
                <w:b/>
                <w:bCs/>
                <w:i/>
                <w:iCs/>
                <w:color w:val="000000"/>
                <w:sz w:val="18"/>
                <w:szCs w:val="18"/>
              </w:rPr>
              <w:t>129,797,582</w:t>
            </w:r>
          </w:p>
        </w:tc>
        <w:tc>
          <w:tcPr>
            <w:tcW w:w="1223" w:type="dxa"/>
            <w:tcBorders>
              <w:top w:val="nil"/>
              <w:left w:val="nil"/>
              <w:bottom w:val="nil"/>
              <w:right w:val="single" w:sz="4" w:space="0" w:color="auto"/>
            </w:tcBorders>
            <w:shd w:val="solid" w:color="FFFFFF" w:fill="auto"/>
          </w:tcPr>
          <w:p w14:paraId="28FB488D" w14:textId="1A40CFB6" w:rsidR="00040CEA" w:rsidRPr="00842C98" w:rsidRDefault="00040CEA" w:rsidP="00040CEA">
            <w:pPr>
              <w:jc w:val="center"/>
              <w:rPr>
                <w:rFonts w:ascii="Calibri" w:hAnsi="Calibri" w:cs="Calibri"/>
                <w:b/>
                <w:bCs/>
                <w:i/>
                <w:iCs/>
                <w:color w:val="000000"/>
                <w:sz w:val="18"/>
                <w:szCs w:val="18"/>
              </w:rPr>
            </w:pPr>
            <w:r w:rsidRPr="00040CEA">
              <w:rPr>
                <w:rFonts w:ascii="Calibri" w:hAnsi="Calibri" w:cs="Calibri"/>
                <w:b/>
                <w:bCs/>
                <w:i/>
                <w:iCs/>
                <w:color w:val="000000"/>
                <w:sz w:val="18"/>
                <w:szCs w:val="18"/>
              </w:rPr>
              <w:t>145,455,658</w:t>
            </w:r>
          </w:p>
        </w:tc>
      </w:tr>
      <w:tr w:rsidR="00040CEA" w:rsidRPr="00E92DE2" w14:paraId="7FC1BAA0" w14:textId="77777777" w:rsidTr="007A16DE">
        <w:trPr>
          <w:trHeight w:val="282"/>
        </w:trPr>
        <w:tc>
          <w:tcPr>
            <w:tcW w:w="432" w:type="dxa"/>
            <w:tcBorders>
              <w:top w:val="nil"/>
              <w:left w:val="single" w:sz="4" w:space="0" w:color="auto"/>
              <w:bottom w:val="single" w:sz="6" w:space="0" w:color="auto"/>
              <w:right w:val="nil"/>
            </w:tcBorders>
            <w:shd w:val="solid" w:color="FFFFFF" w:fill="auto"/>
          </w:tcPr>
          <w:p w14:paraId="6665A4CD" w14:textId="77777777" w:rsidR="00040CEA" w:rsidRPr="00E92DE2" w:rsidRDefault="00040CEA" w:rsidP="00040CEA">
            <w:pPr>
              <w:autoSpaceDE w:val="0"/>
              <w:autoSpaceDN w:val="0"/>
              <w:adjustRightInd w:val="0"/>
              <w:jc w:val="right"/>
              <w:rPr>
                <w:rFonts w:ascii="Calibri" w:hAnsi="Calibri" w:cs="Calibri"/>
                <w:b/>
                <w:bCs/>
                <w:color w:val="000000"/>
                <w:sz w:val="18"/>
                <w:szCs w:val="18"/>
                <w:lang w:val="en-US"/>
              </w:rPr>
            </w:pPr>
          </w:p>
        </w:tc>
        <w:tc>
          <w:tcPr>
            <w:tcW w:w="432" w:type="dxa"/>
            <w:tcBorders>
              <w:top w:val="nil"/>
              <w:left w:val="nil"/>
              <w:bottom w:val="single" w:sz="6" w:space="0" w:color="auto"/>
              <w:right w:val="nil"/>
            </w:tcBorders>
            <w:shd w:val="solid" w:color="FFFFFF" w:fill="auto"/>
          </w:tcPr>
          <w:p w14:paraId="64702A5B" w14:textId="77777777" w:rsidR="00040CEA" w:rsidRPr="00E92DE2" w:rsidRDefault="00040CEA" w:rsidP="00040CEA">
            <w:pPr>
              <w:autoSpaceDE w:val="0"/>
              <w:autoSpaceDN w:val="0"/>
              <w:adjustRightInd w:val="0"/>
              <w:jc w:val="right"/>
              <w:rPr>
                <w:rFonts w:ascii="Calibri" w:hAnsi="Calibri" w:cs="Calibri"/>
                <w:i/>
                <w:iCs/>
                <w:color w:val="000000"/>
                <w:sz w:val="18"/>
                <w:szCs w:val="18"/>
                <w:lang w:val="en-US"/>
              </w:rPr>
            </w:pPr>
          </w:p>
        </w:tc>
        <w:tc>
          <w:tcPr>
            <w:tcW w:w="433" w:type="dxa"/>
            <w:tcBorders>
              <w:top w:val="nil"/>
              <w:left w:val="nil"/>
              <w:bottom w:val="single" w:sz="6" w:space="0" w:color="auto"/>
              <w:right w:val="nil"/>
            </w:tcBorders>
            <w:shd w:val="solid" w:color="FFFFFF" w:fill="auto"/>
          </w:tcPr>
          <w:p w14:paraId="3E15D5C0"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884" w:type="dxa"/>
            <w:tcBorders>
              <w:top w:val="nil"/>
              <w:left w:val="nil"/>
              <w:bottom w:val="single" w:sz="6" w:space="0" w:color="auto"/>
              <w:right w:val="nil"/>
            </w:tcBorders>
            <w:shd w:val="solid" w:color="FFFFFF" w:fill="auto"/>
          </w:tcPr>
          <w:p w14:paraId="66B607C8"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883" w:type="dxa"/>
            <w:tcBorders>
              <w:top w:val="nil"/>
              <w:left w:val="nil"/>
              <w:bottom w:val="single" w:sz="6" w:space="0" w:color="auto"/>
              <w:right w:val="nil"/>
            </w:tcBorders>
            <w:shd w:val="solid" w:color="FFFFFF" w:fill="auto"/>
          </w:tcPr>
          <w:p w14:paraId="7055661C"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561" w:type="dxa"/>
            <w:tcBorders>
              <w:top w:val="nil"/>
              <w:left w:val="nil"/>
              <w:bottom w:val="single" w:sz="6" w:space="0" w:color="auto"/>
              <w:right w:val="nil"/>
            </w:tcBorders>
            <w:shd w:val="solid" w:color="FFFFFF" w:fill="auto"/>
          </w:tcPr>
          <w:p w14:paraId="173B33F0"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0" w:type="dxa"/>
            <w:tcBorders>
              <w:top w:val="nil"/>
              <w:left w:val="nil"/>
              <w:bottom w:val="single" w:sz="6" w:space="0" w:color="auto"/>
              <w:right w:val="nil"/>
            </w:tcBorders>
            <w:shd w:val="solid" w:color="FFFFFF" w:fill="auto"/>
          </w:tcPr>
          <w:p w14:paraId="55444A17" w14:textId="77777777" w:rsidR="00040CEA" w:rsidRPr="00E92DE2" w:rsidRDefault="00040CEA" w:rsidP="00040CEA">
            <w:pPr>
              <w:autoSpaceDE w:val="0"/>
              <w:autoSpaceDN w:val="0"/>
              <w:adjustRightInd w:val="0"/>
              <w:jc w:val="right"/>
              <w:rPr>
                <w:rFonts w:ascii="Calibri" w:hAnsi="Calibri" w:cs="Calibri"/>
                <w:color w:val="000000"/>
                <w:sz w:val="18"/>
                <w:szCs w:val="18"/>
                <w:lang w:val="en-US"/>
              </w:rPr>
            </w:pPr>
          </w:p>
        </w:tc>
        <w:tc>
          <w:tcPr>
            <w:tcW w:w="1659" w:type="dxa"/>
            <w:tcBorders>
              <w:top w:val="nil"/>
              <w:left w:val="nil"/>
              <w:bottom w:val="single" w:sz="6" w:space="0" w:color="auto"/>
              <w:right w:val="nil"/>
            </w:tcBorders>
            <w:shd w:val="solid" w:color="FFFFFF" w:fill="auto"/>
          </w:tcPr>
          <w:p w14:paraId="37DB2E45" w14:textId="77777777" w:rsidR="00040CEA" w:rsidRPr="00E92DE2" w:rsidRDefault="00040CEA" w:rsidP="00040CEA">
            <w:pPr>
              <w:autoSpaceDE w:val="0"/>
              <w:autoSpaceDN w:val="0"/>
              <w:adjustRightInd w:val="0"/>
              <w:jc w:val="center"/>
              <w:rPr>
                <w:rFonts w:ascii="Calibri" w:hAnsi="Calibri" w:cs="Calibri"/>
                <w:color w:val="000000"/>
                <w:sz w:val="18"/>
                <w:szCs w:val="18"/>
                <w:lang w:val="en-US"/>
              </w:rPr>
            </w:pPr>
          </w:p>
        </w:tc>
        <w:tc>
          <w:tcPr>
            <w:tcW w:w="1220" w:type="dxa"/>
            <w:tcBorders>
              <w:top w:val="nil"/>
              <w:left w:val="nil"/>
              <w:bottom w:val="single" w:sz="6" w:space="0" w:color="auto"/>
              <w:right w:val="nil"/>
            </w:tcBorders>
            <w:shd w:val="solid" w:color="FFFFFF" w:fill="auto"/>
          </w:tcPr>
          <w:p w14:paraId="6E8AE5B4" w14:textId="77777777" w:rsidR="00040CEA" w:rsidRPr="00E92DE2" w:rsidRDefault="00040CEA" w:rsidP="00040CEA">
            <w:pPr>
              <w:autoSpaceDE w:val="0"/>
              <w:autoSpaceDN w:val="0"/>
              <w:adjustRightInd w:val="0"/>
              <w:jc w:val="center"/>
              <w:rPr>
                <w:rFonts w:ascii="Calibri" w:hAnsi="Calibri" w:cs="Calibri"/>
                <w:color w:val="000000"/>
                <w:sz w:val="18"/>
                <w:szCs w:val="18"/>
                <w:lang w:val="en-US"/>
              </w:rPr>
            </w:pPr>
          </w:p>
        </w:tc>
        <w:tc>
          <w:tcPr>
            <w:tcW w:w="1221" w:type="dxa"/>
            <w:tcBorders>
              <w:top w:val="nil"/>
              <w:left w:val="nil"/>
              <w:bottom w:val="single" w:sz="6" w:space="0" w:color="auto"/>
              <w:right w:val="nil"/>
            </w:tcBorders>
            <w:shd w:val="solid" w:color="FFFFFF" w:fill="auto"/>
          </w:tcPr>
          <w:p w14:paraId="619B2605" w14:textId="77777777" w:rsidR="00040CEA" w:rsidRPr="00E92DE2" w:rsidRDefault="00040CEA" w:rsidP="00040CEA">
            <w:pPr>
              <w:autoSpaceDE w:val="0"/>
              <w:autoSpaceDN w:val="0"/>
              <w:adjustRightInd w:val="0"/>
              <w:jc w:val="center"/>
              <w:rPr>
                <w:rFonts w:ascii="Calibri" w:hAnsi="Calibri" w:cs="Calibri"/>
                <w:color w:val="000000"/>
                <w:sz w:val="18"/>
                <w:szCs w:val="18"/>
                <w:lang w:val="en-US"/>
              </w:rPr>
            </w:pPr>
          </w:p>
        </w:tc>
        <w:tc>
          <w:tcPr>
            <w:tcW w:w="1223" w:type="dxa"/>
            <w:tcBorders>
              <w:top w:val="nil"/>
              <w:left w:val="nil"/>
              <w:bottom w:val="single" w:sz="6" w:space="0" w:color="auto"/>
              <w:right w:val="single" w:sz="4" w:space="0" w:color="auto"/>
            </w:tcBorders>
            <w:shd w:val="solid" w:color="FFFFFF" w:fill="auto"/>
          </w:tcPr>
          <w:p w14:paraId="180E82EF" w14:textId="77777777" w:rsidR="00040CEA" w:rsidRPr="00E92DE2" w:rsidRDefault="00040CEA" w:rsidP="00040CEA">
            <w:pPr>
              <w:autoSpaceDE w:val="0"/>
              <w:autoSpaceDN w:val="0"/>
              <w:adjustRightInd w:val="0"/>
              <w:jc w:val="center"/>
              <w:rPr>
                <w:rFonts w:ascii="Calibri" w:hAnsi="Calibri" w:cs="Calibri"/>
                <w:color w:val="000000"/>
                <w:sz w:val="18"/>
                <w:szCs w:val="18"/>
                <w:lang w:val="en-US"/>
              </w:rPr>
            </w:pPr>
          </w:p>
        </w:tc>
      </w:tr>
      <w:tr w:rsidR="00040CEA" w:rsidRPr="000B45E4" w14:paraId="0F6A8BC4" w14:textId="77777777" w:rsidTr="007A16DE">
        <w:trPr>
          <w:trHeight w:val="188"/>
        </w:trPr>
        <w:tc>
          <w:tcPr>
            <w:tcW w:w="9108" w:type="dxa"/>
            <w:gridSpan w:val="11"/>
            <w:tcBorders>
              <w:top w:val="single" w:sz="6" w:space="0" w:color="auto"/>
            </w:tcBorders>
            <w:shd w:val="solid" w:color="FFFFFF" w:fill="auto"/>
          </w:tcPr>
          <w:p w14:paraId="462187FB" w14:textId="77777777" w:rsidR="00040CEA" w:rsidRPr="00E92DE2" w:rsidRDefault="00040CEA" w:rsidP="00C02262">
            <w:pPr>
              <w:jc w:val="both"/>
              <w:rPr>
                <w:i/>
                <w:iCs/>
                <w:color w:val="000000"/>
                <w:sz w:val="18"/>
                <w:szCs w:val="18"/>
                <w:lang w:val="en-US"/>
              </w:rPr>
            </w:pPr>
            <w:r w:rsidRPr="00C02262">
              <w:rPr>
                <w:rFonts w:eastAsia="MS PGothic"/>
                <w:i/>
                <w:iCs/>
                <w:color w:val="44546A" w:themeColor="text2"/>
                <w:sz w:val="18"/>
                <w:szCs w:val="18"/>
                <w:lang w:val="en-US"/>
              </w:rPr>
              <w:t>Notes: Each cell reports net present value of total cost in 2016 NPR over three years, calculated for the sum of 18 district hospitals from the two pilot regions. *As maintenance management responsibilities do not include the procurement of new equipment, we do not include it in the management cost estimates. **As we have no reliable estimate for downtime cost under inhouse maintenance, it is only considered for the comparison of replacement and contracting out scenarios. Thus, we assume downtime cost to be equal between full in-house and contracted out maintenance.</w:t>
            </w:r>
          </w:p>
        </w:tc>
      </w:tr>
    </w:tbl>
    <w:p w14:paraId="0580A10B" w14:textId="77777777" w:rsidR="008A29C3" w:rsidRPr="00145410" w:rsidRDefault="008A29C3" w:rsidP="008A29C3">
      <w:pPr>
        <w:autoSpaceDE w:val="0"/>
        <w:autoSpaceDN w:val="0"/>
        <w:adjustRightInd w:val="0"/>
        <w:rPr>
          <w:lang w:val="en-US"/>
        </w:rPr>
      </w:pPr>
      <w:r>
        <w:rPr>
          <w:lang w:val="en-US"/>
        </w:rPr>
        <w:t xml:space="preserve"> </w:t>
      </w:r>
    </w:p>
    <w:p w14:paraId="4569BBBD" w14:textId="77777777" w:rsidR="00A61481" w:rsidRPr="008A29C3" w:rsidRDefault="00A61481">
      <w:pPr>
        <w:rPr>
          <w:lang w:val="en-US"/>
        </w:rPr>
      </w:pPr>
    </w:p>
    <w:sectPr w:rsidR="00A61481" w:rsidRPr="008A29C3" w:rsidSect="000F6E6B">
      <w:footerReference w:type="even" r:id="rId12"/>
      <w:footerReference w:type="default" r:id="rId13"/>
      <w:pgSz w:w="11900" w:h="16840"/>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7EE23" w14:textId="77777777" w:rsidR="007E69F7" w:rsidRDefault="007E69F7">
      <w:r>
        <w:separator/>
      </w:r>
    </w:p>
  </w:endnote>
  <w:endnote w:type="continuationSeparator" w:id="0">
    <w:p w14:paraId="74823B5C" w14:textId="77777777" w:rsidR="007E69F7" w:rsidRDefault="007E6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054352927"/>
      <w:docPartObj>
        <w:docPartGallery w:val="Page Numbers (Bottom of Page)"/>
        <w:docPartUnique/>
      </w:docPartObj>
    </w:sdtPr>
    <w:sdtEndPr>
      <w:rPr>
        <w:rStyle w:val="Seitenzahl"/>
      </w:rPr>
    </w:sdtEndPr>
    <w:sdtContent>
      <w:p w14:paraId="32304D2E" w14:textId="604DB02A" w:rsidR="00F938CB" w:rsidRDefault="00F938CB" w:rsidP="007C280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667ABA2" w14:textId="77777777" w:rsidR="00F938CB" w:rsidRDefault="00F938CB" w:rsidP="00F938C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530299777"/>
      <w:docPartObj>
        <w:docPartGallery w:val="Page Numbers (Bottom of Page)"/>
        <w:docPartUnique/>
      </w:docPartObj>
    </w:sdtPr>
    <w:sdtEndPr>
      <w:rPr>
        <w:rStyle w:val="Seitenzahl"/>
      </w:rPr>
    </w:sdtEndPr>
    <w:sdtContent>
      <w:p w14:paraId="1DEE6881" w14:textId="0236EFD7" w:rsidR="00F938CB" w:rsidRDefault="00F938CB" w:rsidP="007C280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BA3B4D">
          <w:rPr>
            <w:rStyle w:val="Seitenzahl"/>
            <w:noProof/>
          </w:rPr>
          <w:t>9</w:t>
        </w:r>
        <w:r>
          <w:rPr>
            <w:rStyle w:val="Seitenzahl"/>
          </w:rPr>
          <w:fldChar w:fldCharType="end"/>
        </w:r>
      </w:p>
    </w:sdtContent>
  </w:sdt>
  <w:p w14:paraId="76C7D277" w14:textId="457B4212" w:rsidR="00437F04" w:rsidRDefault="007E69F7" w:rsidP="00F938CB">
    <w:pPr>
      <w:pStyle w:val="Fuzeile"/>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6376B" w14:textId="77777777" w:rsidR="007E69F7" w:rsidRDefault="007E69F7">
      <w:r>
        <w:separator/>
      </w:r>
    </w:p>
  </w:footnote>
  <w:footnote w:type="continuationSeparator" w:id="0">
    <w:p w14:paraId="28DE09D8" w14:textId="77777777" w:rsidR="007E69F7" w:rsidRDefault="007E69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178E"/>
    <w:multiLevelType w:val="multilevel"/>
    <w:tmpl w:val="192616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6D291F"/>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E700C48"/>
    <w:multiLevelType w:val="hybridMultilevel"/>
    <w:tmpl w:val="8E14258E"/>
    <w:lvl w:ilvl="0" w:tplc="0409001B">
      <w:start w:val="1"/>
      <w:numFmt w:val="low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07B75B1"/>
    <w:multiLevelType w:val="hybridMultilevel"/>
    <w:tmpl w:val="2960A3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34B4B8C"/>
    <w:multiLevelType w:val="multilevel"/>
    <w:tmpl w:val="EC30B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95F56"/>
    <w:multiLevelType w:val="hybridMultilevel"/>
    <w:tmpl w:val="2D126698"/>
    <w:lvl w:ilvl="0" w:tplc="F25431A6">
      <w:start w:val="2"/>
      <w:numFmt w:val="bullet"/>
      <w:lvlText w:val="-"/>
      <w:lvlJc w:val="left"/>
      <w:pPr>
        <w:ind w:left="1080" w:hanging="360"/>
      </w:pPr>
      <w:rPr>
        <w:rFonts w:ascii="Times New Roman" w:eastAsia="MS PGothic"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cs="Wingdings" w:hint="default"/>
      </w:rPr>
    </w:lvl>
    <w:lvl w:ilvl="3" w:tplc="04070001" w:tentative="1">
      <w:start w:val="1"/>
      <w:numFmt w:val="bullet"/>
      <w:lvlText w:val=""/>
      <w:lvlJc w:val="left"/>
      <w:pPr>
        <w:ind w:left="3240" w:hanging="360"/>
      </w:pPr>
      <w:rPr>
        <w:rFonts w:ascii="Symbol" w:hAnsi="Symbol" w:cs="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cs="Wingdings" w:hint="default"/>
      </w:rPr>
    </w:lvl>
    <w:lvl w:ilvl="6" w:tplc="04070001" w:tentative="1">
      <w:start w:val="1"/>
      <w:numFmt w:val="bullet"/>
      <w:lvlText w:val=""/>
      <w:lvlJc w:val="left"/>
      <w:pPr>
        <w:ind w:left="5400" w:hanging="360"/>
      </w:pPr>
      <w:rPr>
        <w:rFonts w:ascii="Symbol" w:hAnsi="Symbol" w:cs="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cs="Wingdings" w:hint="default"/>
      </w:rPr>
    </w:lvl>
  </w:abstractNum>
  <w:abstractNum w:abstractNumId="6" w15:restartNumberingAfterBreak="0">
    <w:nsid w:val="1F507A5B"/>
    <w:multiLevelType w:val="hybridMultilevel"/>
    <w:tmpl w:val="18BC2A6A"/>
    <w:lvl w:ilvl="0" w:tplc="8670ECF4">
      <w:start w:val="1"/>
      <w:numFmt w:val="upperRoman"/>
      <w:lvlText w:val="%1."/>
      <w:lvlJc w:val="right"/>
      <w:pPr>
        <w:ind w:left="4187"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D46B37"/>
    <w:multiLevelType w:val="hybridMultilevel"/>
    <w:tmpl w:val="B96E3E18"/>
    <w:lvl w:ilvl="0" w:tplc="9E5A81F6">
      <w:start w:val="1"/>
      <w:numFmt w:val="bullet"/>
      <w:lvlText w:val=""/>
      <w:lvlJc w:val="left"/>
      <w:pPr>
        <w:ind w:left="720" w:hanging="360"/>
      </w:pPr>
      <w:rPr>
        <w:rFonts w:ascii="Symbol" w:hAnsi="Symbol" w:hint="default"/>
      </w:rPr>
    </w:lvl>
    <w:lvl w:ilvl="1" w:tplc="2E2A525C">
      <w:start w:val="1"/>
      <w:numFmt w:val="bullet"/>
      <w:lvlText w:val="o"/>
      <w:lvlJc w:val="left"/>
      <w:pPr>
        <w:ind w:left="1440" w:hanging="360"/>
      </w:pPr>
      <w:rPr>
        <w:rFonts w:ascii="Courier New" w:hAnsi="Courier New" w:hint="default"/>
      </w:rPr>
    </w:lvl>
    <w:lvl w:ilvl="2" w:tplc="253AA5A8">
      <w:start w:val="1"/>
      <w:numFmt w:val="bullet"/>
      <w:lvlText w:val=""/>
      <w:lvlJc w:val="left"/>
      <w:pPr>
        <w:ind w:left="2160" w:hanging="360"/>
      </w:pPr>
      <w:rPr>
        <w:rFonts w:ascii="Wingdings" w:hAnsi="Wingdings" w:hint="default"/>
      </w:rPr>
    </w:lvl>
    <w:lvl w:ilvl="3" w:tplc="B4EC58CC">
      <w:start w:val="1"/>
      <w:numFmt w:val="bullet"/>
      <w:lvlText w:val=""/>
      <w:lvlJc w:val="left"/>
      <w:pPr>
        <w:ind w:left="2880" w:hanging="360"/>
      </w:pPr>
      <w:rPr>
        <w:rFonts w:ascii="Symbol" w:hAnsi="Symbol" w:hint="default"/>
      </w:rPr>
    </w:lvl>
    <w:lvl w:ilvl="4" w:tplc="0924119C">
      <w:start w:val="1"/>
      <w:numFmt w:val="bullet"/>
      <w:lvlText w:val="o"/>
      <w:lvlJc w:val="left"/>
      <w:pPr>
        <w:ind w:left="3600" w:hanging="360"/>
      </w:pPr>
      <w:rPr>
        <w:rFonts w:ascii="Courier New" w:hAnsi="Courier New" w:hint="default"/>
      </w:rPr>
    </w:lvl>
    <w:lvl w:ilvl="5" w:tplc="0D640516">
      <w:start w:val="1"/>
      <w:numFmt w:val="bullet"/>
      <w:lvlText w:val=""/>
      <w:lvlJc w:val="left"/>
      <w:pPr>
        <w:ind w:left="4320" w:hanging="360"/>
      </w:pPr>
      <w:rPr>
        <w:rFonts w:ascii="Wingdings" w:hAnsi="Wingdings" w:hint="default"/>
      </w:rPr>
    </w:lvl>
    <w:lvl w:ilvl="6" w:tplc="6E7640E4">
      <w:start w:val="1"/>
      <w:numFmt w:val="bullet"/>
      <w:lvlText w:val=""/>
      <w:lvlJc w:val="left"/>
      <w:pPr>
        <w:ind w:left="5040" w:hanging="360"/>
      </w:pPr>
      <w:rPr>
        <w:rFonts w:ascii="Symbol" w:hAnsi="Symbol" w:hint="default"/>
      </w:rPr>
    </w:lvl>
    <w:lvl w:ilvl="7" w:tplc="B6AC712C">
      <w:start w:val="1"/>
      <w:numFmt w:val="bullet"/>
      <w:lvlText w:val="o"/>
      <w:lvlJc w:val="left"/>
      <w:pPr>
        <w:ind w:left="5760" w:hanging="360"/>
      </w:pPr>
      <w:rPr>
        <w:rFonts w:ascii="Courier New" w:hAnsi="Courier New" w:hint="default"/>
      </w:rPr>
    </w:lvl>
    <w:lvl w:ilvl="8" w:tplc="12546CCA">
      <w:start w:val="1"/>
      <w:numFmt w:val="bullet"/>
      <w:lvlText w:val=""/>
      <w:lvlJc w:val="left"/>
      <w:pPr>
        <w:ind w:left="6480" w:hanging="360"/>
      </w:pPr>
      <w:rPr>
        <w:rFonts w:ascii="Wingdings" w:hAnsi="Wingdings" w:hint="default"/>
      </w:rPr>
    </w:lvl>
  </w:abstractNum>
  <w:abstractNum w:abstractNumId="8" w15:restartNumberingAfterBreak="0">
    <w:nsid w:val="30E73C7A"/>
    <w:multiLevelType w:val="hybridMultilevel"/>
    <w:tmpl w:val="30404C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15700B0"/>
    <w:multiLevelType w:val="hybridMultilevel"/>
    <w:tmpl w:val="1926164E"/>
    <w:lvl w:ilvl="0" w:tplc="D77EAC8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EA175A"/>
    <w:multiLevelType w:val="hybridMultilevel"/>
    <w:tmpl w:val="333A9ED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35055F0">
      <w:numFmt w:val="bullet"/>
      <w:lvlText w:val="-"/>
      <w:lvlJc w:val="left"/>
      <w:pPr>
        <w:ind w:left="2340" w:hanging="360"/>
      </w:pPr>
      <w:rPr>
        <w:rFonts w:ascii="Arial" w:eastAsia="MS PGothic" w:hAnsi="Arial" w:cs="Arial" w:hint="default"/>
      </w:rPr>
    </w:lvl>
    <w:lvl w:ilvl="3" w:tplc="3A620BBE">
      <w:start w:val="1"/>
      <w:numFmt w:val="lowerRoman"/>
      <w:lvlText w:val="%4)"/>
      <w:lvlJc w:val="left"/>
      <w:pPr>
        <w:ind w:left="3240" w:hanging="720"/>
      </w:pPr>
      <w:rPr>
        <w:rFonts w:hint="default"/>
      </w:rPr>
    </w:lvl>
    <w:lvl w:ilvl="4" w:tplc="CB3C644A">
      <w:start w:val="1"/>
      <w:numFmt w:val="lowerRoman"/>
      <w:lvlText w:val="(%5)"/>
      <w:lvlJc w:val="left"/>
      <w:pPr>
        <w:ind w:left="3960" w:hanging="720"/>
      </w:pPr>
      <w:rPr>
        <w:rFonts w:hint="default"/>
      </w:r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6E35156"/>
    <w:multiLevelType w:val="hybridMultilevel"/>
    <w:tmpl w:val="AE161F60"/>
    <w:lvl w:ilvl="0" w:tplc="37669870">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9CE4238"/>
    <w:multiLevelType w:val="hybridMultilevel"/>
    <w:tmpl w:val="22CAEEF6"/>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230274"/>
    <w:multiLevelType w:val="hybridMultilevel"/>
    <w:tmpl w:val="501E19AE"/>
    <w:lvl w:ilvl="0" w:tplc="3BD00CE6">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19063CF"/>
    <w:multiLevelType w:val="hybridMultilevel"/>
    <w:tmpl w:val="BE185810"/>
    <w:lvl w:ilvl="0" w:tplc="C37E6E4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31F3606"/>
    <w:multiLevelType w:val="hybridMultilevel"/>
    <w:tmpl w:val="D7DA461A"/>
    <w:lvl w:ilvl="0" w:tplc="BEA65E1C">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3723ED5"/>
    <w:multiLevelType w:val="hybridMultilevel"/>
    <w:tmpl w:val="4A34387E"/>
    <w:lvl w:ilvl="0" w:tplc="E41CB47A">
      <w:start w:val="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ACF21EF"/>
    <w:multiLevelType w:val="hybridMultilevel"/>
    <w:tmpl w:val="9126F2C6"/>
    <w:lvl w:ilvl="0" w:tplc="FFFFFFFF">
      <w:start w:val="1"/>
      <w:numFmt w:val="decimal"/>
      <w:lvlText w:val="%1."/>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E9A3A80"/>
    <w:multiLevelType w:val="hybridMultilevel"/>
    <w:tmpl w:val="36608D3C"/>
    <w:lvl w:ilvl="0" w:tplc="A140B67C">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318091E"/>
    <w:multiLevelType w:val="hybridMultilevel"/>
    <w:tmpl w:val="EE96A036"/>
    <w:lvl w:ilvl="0" w:tplc="8124B13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5D2220A"/>
    <w:multiLevelType w:val="multilevel"/>
    <w:tmpl w:val="FFD67F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6141B6"/>
    <w:multiLevelType w:val="multilevel"/>
    <w:tmpl w:val="39388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B77D85"/>
    <w:multiLevelType w:val="hybridMultilevel"/>
    <w:tmpl w:val="B33467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33F0DAA"/>
    <w:multiLevelType w:val="hybridMultilevel"/>
    <w:tmpl w:val="A05C6EF6"/>
    <w:lvl w:ilvl="0" w:tplc="58343FAA">
      <w:start w:val="1"/>
      <w:numFmt w:val="lowerRoman"/>
      <w:lvlText w:val="%1.)"/>
      <w:lvlJc w:val="left"/>
      <w:pPr>
        <w:ind w:left="3240" w:hanging="720"/>
      </w:pPr>
      <w:rPr>
        <w:rFonts w:ascii="Helvetica" w:eastAsiaTheme="minorHAnsi" w:hAnsi="Helvetica" w:cstheme="minorBid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94F15E2"/>
    <w:multiLevelType w:val="multilevel"/>
    <w:tmpl w:val="5DB4545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5" w15:restartNumberingAfterBreak="0">
    <w:nsid w:val="79B13DA1"/>
    <w:multiLevelType w:val="hybridMultilevel"/>
    <w:tmpl w:val="30E4EA94"/>
    <w:lvl w:ilvl="0" w:tplc="022A3ECA">
      <w:start w:val="8"/>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24"/>
  </w:num>
  <w:num w:numId="4">
    <w:abstractNumId w:val="21"/>
  </w:num>
  <w:num w:numId="5">
    <w:abstractNumId w:val="6"/>
  </w:num>
  <w:num w:numId="6">
    <w:abstractNumId w:val="9"/>
    <w:lvlOverride w:ilvl="0">
      <w:startOverride w:val="1"/>
    </w:lvlOverride>
  </w:num>
  <w:num w:numId="7">
    <w:abstractNumId w:val="12"/>
  </w:num>
  <w:num w:numId="8">
    <w:abstractNumId w:val="10"/>
  </w:num>
  <w:num w:numId="9">
    <w:abstractNumId w:val="2"/>
  </w:num>
  <w:num w:numId="10">
    <w:abstractNumId w:val="9"/>
  </w:num>
  <w:num w:numId="11">
    <w:abstractNumId w:val="9"/>
    <w:lvlOverride w:ilvl="0">
      <w:startOverride w:val="1"/>
    </w:lvlOverride>
  </w:num>
  <w:num w:numId="12">
    <w:abstractNumId w:val="9"/>
    <w:lvlOverride w:ilvl="0">
      <w:startOverride w:val="1"/>
    </w:lvlOverride>
  </w:num>
  <w:num w:numId="13">
    <w:abstractNumId w:val="1"/>
  </w:num>
  <w:num w:numId="14">
    <w:abstractNumId w:val="0"/>
  </w:num>
  <w:num w:numId="15">
    <w:abstractNumId w:val="23"/>
  </w:num>
  <w:num w:numId="16">
    <w:abstractNumId w:val="13"/>
  </w:num>
  <w:num w:numId="17">
    <w:abstractNumId w:val="19"/>
  </w:num>
  <w:num w:numId="18">
    <w:abstractNumId w:val="25"/>
  </w:num>
  <w:num w:numId="19">
    <w:abstractNumId w:val="5"/>
  </w:num>
  <w:num w:numId="20">
    <w:abstractNumId w:val="11"/>
  </w:num>
  <w:num w:numId="21">
    <w:abstractNumId w:val="18"/>
  </w:num>
  <w:num w:numId="22">
    <w:abstractNumId w:val="17"/>
  </w:num>
  <w:num w:numId="23">
    <w:abstractNumId w:val="16"/>
  </w:num>
  <w:num w:numId="24">
    <w:abstractNumId w:val="14"/>
  </w:num>
  <w:num w:numId="25">
    <w:abstractNumId w:val="8"/>
  </w:num>
  <w:num w:numId="26">
    <w:abstractNumId w:val="3"/>
  </w:num>
  <w:num w:numId="27">
    <w:abstractNumId w:val="4"/>
  </w:num>
  <w:num w:numId="28">
    <w:abstractNumId w:val="15"/>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9C3"/>
    <w:rsid w:val="00040CEA"/>
    <w:rsid w:val="000737F6"/>
    <w:rsid w:val="000A0EA6"/>
    <w:rsid w:val="000B45E4"/>
    <w:rsid w:val="000E7F54"/>
    <w:rsid w:val="000F6E6B"/>
    <w:rsid w:val="001150F7"/>
    <w:rsid w:val="00167B9C"/>
    <w:rsid w:val="001A0857"/>
    <w:rsid w:val="001C678D"/>
    <w:rsid w:val="001D03D1"/>
    <w:rsid w:val="001D52A9"/>
    <w:rsid w:val="00266D15"/>
    <w:rsid w:val="002775F5"/>
    <w:rsid w:val="0028484D"/>
    <w:rsid w:val="00293544"/>
    <w:rsid w:val="002C346D"/>
    <w:rsid w:val="002D7415"/>
    <w:rsid w:val="00347AD8"/>
    <w:rsid w:val="00380C38"/>
    <w:rsid w:val="003B190C"/>
    <w:rsid w:val="003F579A"/>
    <w:rsid w:val="00406430"/>
    <w:rsid w:val="0040653C"/>
    <w:rsid w:val="00443D43"/>
    <w:rsid w:val="004B5F04"/>
    <w:rsid w:val="005A10AC"/>
    <w:rsid w:val="005E683E"/>
    <w:rsid w:val="00655449"/>
    <w:rsid w:val="006B0B68"/>
    <w:rsid w:val="00751C86"/>
    <w:rsid w:val="007C048B"/>
    <w:rsid w:val="007E69F7"/>
    <w:rsid w:val="00817736"/>
    <w:rsid w:val="008220D0"/>
    <w:rsid w:val="008232C0"/>
    <w:rsid w:val="008247B2"/>
    <w:rsid w:val="00826583"/>
    <w:rsid w:val="0085263E"/>
    <w:rsid w:val="008A29C3"/>
    <w:rsid w:val="008F15CB"/>
    <w:rsid w:val="008F7360"/>
    <w:rsid w:val="00977532"/>
    <w:rsid w:val="00A54FC7"/>
    <w:rsid w:val="00A61481"/>
    <w:rsid w:val="00AB6418"/>
    <w:rsid w:val="00B02B0C"/>
    <w:rsid w:val="00BA3B4D"/>
    <w:rsid w:val="00BB6567"/>
    <w:rsid w:val="00C02262"/>
    <w:rsid w:val="00C45088"/>
    <w:rsid w:val="00C5197C"/>
    <w:rsid w:val="00C72188"/>
    <w:rsid w:val="00CE013C"/>
    <w:rsid w:val="00D67912"/>
    <w:rsid w:val="00DA16E3"/>
    <w:rsid w:val="00DC4F53"/>
    <w:rsid w:val="00E06896"/>
    <w:rsid w:val="00E17B43"/>
    <w:rsid w:val="00E21589"/>
    <w:rsid w:val="00E43DF6"/>
    <w:rsid w:val="00F938CB"/>
    <w:rsid w:val="00FC4574"/>
    <w:rsid w:val="00FD56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879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A29C3"/>
    <w:pPr>
      <w:keepNext/>
      <w:keepLines/>
      <w:spacing w:before="240" w:line="276" w:lineRule="auto"/>
      <w:outlineLvl w:val="0"/>
    </w:pPr>
    <w:rPr>
      <w:rFonts w:ascii="Arial" w:eastAsiaTheme="majorEastAsia" w:hAnsi="Arial" w:cstheme="majorBidi"/>
      <w:b/>
      <w:color w:val="000000"/>
      <w:sz w:val="32"/>
      <w:szCs w:val="32"/>
      <w:lang w:val="en-US" w:eastAsia="de-DE"/>
    </w:rPr>
  </w:style>
  <w:style w:type="paragraph" w:styleId="berschrift2">
    <w:name w:val="heading 2"/>
    <w:basedOn w:val="Standard"/>
    <w:next w:val="Standard"/>
    <w:link w:val="berschrift2Zchn"/>
    <w:uiPriority w:val="9"/>
    <w:unhideWhenUsed/>
    <w:qFormat/>
    <w:rsid w:val="008A29C3"/>
    <w:pPr>
      <w:keepNext/>
      <w:keepLines/>
      <w:spacing w:before="240" w:after="120" w:line="276" w:lineRule="auto"/>
      <w:outlineLvl w:val="1"/>
    </w:pPr>
    <w:rPr>
      <w:rFonts w:ascii="Times New Roman" w:eastAsiaTheme="majorEastAsia" w:hAnsi="Times New Roman" w:cstheme="majorBidi"/>
      <w:i/>
      <w:color w:val="000000"/>
      <w:szCs w:val="26"/>
      <w:lang w:val="en-US" w:eastAsia="de-DE"/>
    </w:rPr>
  </w:style>
  <w:style w:type="paragraph" w:styleId="berschrift3">
    <w:name w:val="heading 3"/>
    <w:basedOn w:val="Standard"/>
    <w:next w:val="Standard"/>
    <w:link w:val="berschrift3Zchn"/>
    <w:uiPriority w:val="9"/>
    <w:unhideWhenUsed/>
    <w:qFormat/>
    <w:rsid w:val="008A29C3"/>
    <w:pPr>
      <w:keepNext/>
      <w:keepLines/>
      <w:spacing w:before="160" w:after="240" w:line="276" w:lineRule="auto"/>
      <w:outlineLvl w:val="2"/>
    </w:pPr>
    <w:rPr>
      <w:rFonts w:ascii="Times New Roman" w:eastAsiaTheme="majorEastAsia" w:hAnsi="Times New Roman" w:cstheme="majorBidi"/>
      <w:color w:val="000000"/>
      <w:u w:val="single"/>
      <w:lang w:eastAsia="de-DE"/>
    </w:rPr>
  </w:style>
  <w:style w:type="paragraph" w:styleId="berschrift4">
    <w:name w:val="heading 4"/>
    <w:basedOn w:val="Standard"/>
    <w:next w:val="Standard"/>
    <w:link w:val="berschrift4Zchn"/>
    <w:uiPriority w:val="9"/>
    <w:unhideWhenUsed/>
    <w:qFormat/>
    <w:rsid w:val="008A29C3"/>
    <w:pPr>
      <w:keepNext/>
      <w:keepLines/>
      <w:spacing w:before="40"/>
      <w:outlineLvl w:val="3"/>
    </w:pPr>
    <w:rPr>
      <w:rFonts w:asciiTheme="majorHAnsi" w:eastAsiaTheme="majorEastAsia" w:hAnsiTheme="majorHAnsi" w:cstheme="majorBidi"/>
      <w:i/>
      <w:iCs/>
      <w:color w:val="2F5496" w:themeColor="accent1" w:themeShade="BF"/>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A29C3"/>
    <w:rPr>
      <w:rFonts w:ascii="Arial" w:eastAsiaTheme="majorEastAsia" w:hAnsi="Arial" w:cstheme="majorBidi"/>
      <w:b/>
      <w:color w:val="000000"/>
      <w:sz w:val="32"/>
      <w:szCs w:val="32"/>
      <w:lang w:val="en-US" w:eastAsia="de-DE"/>
    </w:rPr>
  </w:style>
  <w:style w:type="character" w:customStyle="1" w:styleId="berschrift2Zchn">
    <w:name w:val="Überschrift 2 Zchn"/>
    <w:basedOn w:val="Absatz-Standardschriftart"/>
    <w:link w:val="berschrift2"/>
    <w:uiPriority w:val="9"/>
    <w:rsid w:val="008A29C3"/>
    <w:rPr>
      <w:rFonts w:ascii="Times New Roman" w:eastAsiaTheme="majorEastAsia" w:hAnsi="Times New Roman" w:cstheme="majorBidi"/>
      <w:i/>
      <w:color w:val="000000"/>
      <w:szCs w:val="26"/>
      <w:lang w:val="en-US" w:eastAsia="de-DE"/>
    </w:rPr>
  </w:style>
  <w:style w:type="character" w:customStyle="1" w:styleId="berschrift3Zchn">
    <w:name w:val="Überschrift 3 Zchn"/>
    <w:basedOn w:val="Absatz-Standardschriftart"/>
    <w:link w:val="berschrift3"/>
    <w:uiPriority w:val="9"/>
    <w:rsid w:val="008A29C3"/>
    <w:rPr>
      <w:rFonts w:ascii="Times New Roman" w:eastAsiaTheme="majorEastAsia" w:hAnsi="Times New Roman" w:cstheme="majorBidi"/>
      <w:color w:val="000000"/>
      <w:u w:val="single"/>
      <w:lang w:eastAsia="de-DE"/>
    </w:rPr>
  </w:style>
  <w:style w:type="character" w:customStyle="1" w:styleId="berschrift4Zchn">
    <w:name w:val="Überschrift 4 Zchn"/>
    <w:basedOn w:val="Absatz-Standardschriftart"/>
    <w:link w:val="berschrift4"/>
    <w:uiPriority w:val="9"/>
    <w:rsid w:val="008A29C3"/>
    <w:rPr>
      <w:rFonts w:asciiTheme="majorHAnsi" w:eastAsiaTheme="majorEastAsia" w:hAnsiTheme="majorHAnsi" w:cstheme="majorBidi"/>
      <w:i/>
      <w:iCs/>
      <w:color w:val="2F5496" w:themeColor="accent1" w:themeShade="BF"/>
      <w:lang w:eastAsia="de-DE"/>
    </w:rPr>
  </w:style>
  <w:style w:type="paragraph" w:styleId="StandardWeb">
    <w:name w:val="Normal (Web)"/>
    <w:basedOn w:val="Standard"/>
    <w:uiPriority w:val="99"/>
    <w:unhideWhenUsed/>
    <w:rsid w:val="008A29C3"/>
    <w:pPr>
      <w:spacing w:before="100" w:beforeAutospacing="1" w:after="100" w:afterAutospacing="1"/>
    </w:pPr>
    <w:rPr>
      <w:rFonts w:ascii="Times New Roman" w:eastAsia="Times New Roman" w:hAnsi="Times New Roman" w:cs="Times New Roman"/>
      <w:lang w:eastAsia="de-DE"/>
    </w:rPr>
  </w:style>
  <w:style w:type="paragraph" w:styleId="Sprechblasentext">
    <w:name w:val="Balloon Text"/>
    <w:basedOn w:val="Standard"/>
    <w:link w:val="SprechblasentextZchn"/>
    <w:uiPriority w:val="99"/>
    <w:semiHidden/>
    <w:unhideWhenUsed/>
    <w:rsid w:val="008A29C3"/>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8A29C3"/>
    <w:rPr>
      <w:rFonts w:ascii="Times New Roman" w:hAnsi="Times New Roman" w:cs="Times New Roman"/>
      <w:sz w:val="18"/>
      <w:szCs w:val="18"/>
    </w:rPr>
  </w:style>
  <w:style w:type="character" w:styleId="Kommentarzeichen">
    <w:name w:val="annotation reference"/>
    <w:basedOn w:val="Absatz-Standardschriftart"/>
    <w:uiPriority w:val="99"/>
    <w:semiHidden/>
    <w:unhideWhenUsed/>
    <w:rsid w:val="008A29C3"/>
    <w:rPr>
      <w:sz w:val="16"/>
      <w:szCs w:val="16"/>
    </w:rPr>
  </w:style>
  <w:style w:type="paragraph" w:styleId="Kommentartext">
    <w:name w:val="annotation text"/>
    <w:basedOn w:val="Standard"/>
    <w:link w:val="KommentartextZchn"/>
    <w:uiPriority w:val="99"/>
    <w:unhideWhenUsed/>
    <w:rsid w:val="008A29C3"/>
    <w:rPr>
      <w:rFonts w:ascii="Times New Roman" w:hAnsi="Times New Roman"/>
      <w:sz w:val="20"/>
      <w:szCs w:val="20"/>
    </w:rPr>
  </w:style>
  <w:style w:type="character" w:customStyle="1" w:styleId="KommentartextZchn">
    <w:name w:val="Kommentartext Zchn"/>
    <w:basedOn w:val="Absatz-Standardschriftart"/>
    <w:link w:val="Kommentartext"/>
    <w:uiPriority w:val="99"/>
    <w:rsid w:val="008A29C3"/>
    <w:rPr>
      <w:rFonts w:ascii="Times New Roman" w:hAnsi="Times New Roman"/>
      <w:sz w:val="20"/>
      <w:szCs w:val="20"/>
    </w:rPr>
  </w:style>
  <w:style w:type="paragraph" w:styleId="Funotentext">
    <w:name w:val="footnote text"/>
    <w:basedOn w:val="Standard"/>
    <w:link w:val="FunotentextZchn"/>
    <w:uiPriority w:val="99"/>
    <w:semiHidden/>
    <w:unhideWhenUsed/>
    <w:rsid w:val="008A29C3"/>
    <w:rPr>
      <w:rFonts w:ascii="Times New Roman" w:hAnsi="Times New Roman"/>
      <w:sz w:val="20"/>
      <w:szCs w:val="20"/>
    </w:rPr>
  </w:style>
  <w:style w:type="character" w:customStyle="1" w:styleId="FunotentextZchn">
    <w:name w:val="Fußnotentext Zchn"/>
    <w:basedOn w:val="Absatz-Standardschriftart"/>
    <w:link w:val="Funotentext"/>
    <w:uiPriority w:val="99"/>
    <w:semiHidden/>
    <w:rsid w:val="008A29C3"/>
    <w:rPr>
      <w:rFonts w:ascii="Times New Roman" w:hAnsi="Times New Roman"/>
      <w:sz w:val="20"/>
      <w:szCs w:val="20"/>
    </w:rPr>
  </w:style>
  <w:style w:type="character" w:styleId="Funotenzeichen">
    <w:name w:val="footnote reference"/>
    <w:basedOn w:val="Absatz-Standardschriftart"/>
    <w:uiPriority w:val="99"/>
    <w:semiHidden/>
    <w:unhideWhenUsed/>
    <w:rsid w:val="008A29C3"/>
    <w:rPr>
      <w:vertAlign w:val="superscript"/>
    </w:rPr>
  </w:style>
  <w:style w:type="table" w:styleId="Tabellenraster">
    <w:name w:val="Table Grid"/>
    <w:basedOn w:val="NormaleTabelle"/>
    <w:uiPriority w:val="39"/>
    <w:rsid w:val="008A2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8A29C3"/>
    <w:pPr>
      <w:spacing w:after="200"/>
    </w:pPr>
    <w:rPr>
      <w:rFonts w:ascii="Arial" w:eastAsia="MS PGothic" w:hAnsi="Arial" w:cs="Times New Roman"/>
      <w:i/>
      <w:iCs/>
      <w:color w:val="44546A" w:themeColor="text2"/>
      <w:sz w:val="18"/>
      <w:szCs w:val="18"/>
      <w:lang w:eastAsia="de-DE"/>
    </w:rPr>
  </w:style>
  <w:style w:type="paragraph" w:styleId="Listenabsatz">
    <w:name w:val="List Paragraph"/>
    <w:basedOn w:val="Standard"/>
    <w:uiPriority w:val="34"/>
    <w:qFormat/>
    <w:rsid w:val="008A29C3"/>
    <w:pPr>
      <w:spacing w:after="120" w:line="276" w:lineRule="auto"/>
      <w:ind w:left="720"/>
      <w:contextualSpacing/>
    </w:pPr>
    <w:rPr>
      <w:rFonts w:ascii="Arial" w:eastAsia="MS PGothic" w:hAnsi="Arial" w:cs="Times New Roman"/>
      <w:color w:val="000000"/>
      <w:sz w:val="22"/>
      <w:lang w:eastAsia="de-DE"/>
    </w:rPr>
  </w:style>
  <w:style w:type="paragraph" w:styleId="KeinLeerraum">
    <w:name w:val="No Spacing"/>
    <w:link w:val="KeinLeerraumZchn"/>
    <w:uiPriority w:val="1"/>
    <w:qFormat/>
    <w:rsid w:val="008A29C3"/>
  </w:style>
  <w:style w:type="paragraph" w:styleId="Verzeichnis2">
    <w:name w:val="toc 2"/>
    <w:basedOn w:val="Standard"/>
    <w:next w:val="Standard"/>
    <w:autoRedefine/>
    <w:uiPriority w:val="39"/>
    <w:unhideWhenUsed/>
    <w:rsid w:val="008A29C3"/>
    <w:pPr>
      <w:spacing w:before="120"/>
      <w:ind w:left="240"/>
    </w:pPr>
    <w:rPr>
      <w:rFonts w:cstheme="minorHAnsi"/>
      <w:b/>
      <w:bCs/>
      <w:sz w:val="22"/>
      <w:szCs w:val="22"/>
    </w:rPr>
  </w:style>
  <w:style w:type="paragraph" w:styleId="Verzeichnis1">
    <w:name w:val="toc 1"/>
    <w:basedOn w:val="Standard"/>
    <w:next w:val="Standard"/>
    <w:autoRedefine/>
    <w:uiPriority w:val="39"/>
    <w:unhideWhenUsed/>
    <w:rsid w:val="008A29C3"/>
    <w:pPr>
      <w:spacing w:before="120"/>
    </w:pPr>
    <w:rPr>
      <w:rFonts w:cstheme="minorHAnsi"/>
      <w:b/>
      <w:bCs/>
      <w:i/>
      <w:iCs/>
    </w:rPr>
  </w:style>
  <w:style w:type="character" w:styleId="Hyperlink">
    <w:name w:val="Hyperlink"/>
    <w:basedOn w:val="Absatz-Standardschriftart"/>
    <w:uiPriority w:val="99"/>
    <w:unhideWhenUsed/>
    <w:rsid w:val="008A29C3"/>
    <w:rPr>
      <w:color w:val="0563C1" w:themeColor="hyperlink"/>
      <w:u w:val="single"/>
    </w:rPr>
  </w:style>
  <w:style w:type="character" w:customStyle="1" w:styleId="KeinLeerraumZchn">
    <w:name w:val="Kein Leerraum Zchn"/>
    <w:basedOn w:val="Absatz-Standardschriftart"/>
    <w:link w:val="KeinLeerraum"/>
    <w:uiPriority w:val="1"/>
    <w:rsid w:val="008A29C3"/>
  </w:style>
  <w:style w:type="paragraph" w:styleId="Kommentarthema">
    <w:name w:val="annotation subject"/>
    <w:basedOn w:val="Kommentartext"/>
    <w:next w:val="Kommentartext"/>
    <w:link w:val="KommentarthemaZchn"/>
    <w:uiPriority w:val="99"/>
    <w:semiHidden/>
    <w:unhideWhenUsed/>
    <w:rsid w:val="008A29C3"/>
    <w:rPr>
      <w:b/>
      <w:bCs/>
    </w:rPr>
  </w:style>
  <w:style w:type="character" w:customStyle="1" w:styleId="KommentarthemaZchn">
    <w:name w:val="Kommentarthema Zchn"/>
    <w:basedOn w:val="KommentartextZchn"/>
    <w:link w:val="Kommentarthema"/>
    <w:uiPriority w:val="99"/>
    <w:semiHidden/>
    <w:rsid w:val="008A29C3"/>
    <w:rPr>
      <w:rFonts w:ascii="Times New Roman" w:hAnsi="Times New Roman"/>
      <w:b/>
      <w:bCs/>
      <w:sz w:val="20"/>
      <w:szCs w:val="20"/>
    </w:rPr>
  </w:style>
  <w:style w:type="paragraph" w:styleId="Inhaltsverzeichnisberschrift">
    <w:name w:val="TOC Heading"/>
    <w:basedOn w:val="berschrift1"/>
    <w:next w:val="Standard"/>
    <w:uiPriority w:val="39"/>
    <w:unhideWhenUsed/>
    <w:qFormat/>
    <w:rsid w:val="008A29C3"/>
    <w:pPr>
      <w:spacing w:before="480"/>
      <w:outlineLvl w:val="9"/>
    </w:pPr>
    <w:rPr>
      <w:rFonts w:asciiTheme="majorHAnsi" w:hAnsiTheme="majorHAnsi"/>
      <w:bCs/>
      <w:color w:val="2F5496" w:themeColor="accent1" w:themeShade="BF"/>
      <w:sz w:val="28"/>
      <w:szCs w:val="28"/>
      <w:lang w:val="de-DE"/>
    </w:rPr>
  </w:style>
  <w:style w:type="paragraph" w:styleId="Verzeichnis3">
    <w:name w:val="toc 3"/>
    <w:basedOn w:val="Standard"/>
    <w:next w:val="Standard"/>
    <w:autoRedefine/>
    <w:uiPriority w:val="39"/>
    <w:unhideWhenUsed/>
    <w:rsid w:val="008A29C3"/>
    <w:pPr>
      <w:ind w:left="480"/>
    </w:pPr>
    <w:rPr>
      <w:rFonts w:cstheme="minorHAnsi"/>
      <w:sz w:val="20"/>
      <w:szCs w:val="20"/>
    </w:rPr>
  </w:style>
  <w:style w:type="paragraph" w:styleId="Verzeichnis4">
    <w:name w:val="toc 4"/>
    <w:basedOn w:val="Standard"/>
    <w:next w:val="Standard"/>
    <w:autoRedefine/>
    <w:uiPriority w:val="39"/>
    <w:semiHidden/>
    <w:unhideWhenUsed/>
    <w:rsid w:val="008A29C3"/>
    <w:pPr>
      <w:ind w:left="720"/>
    </w:pPr>
    <w:rPr>
      <w:rFonts w:cstheme="minorHAnsi"/>
      <w:sz w:val="20"/>
      <w:szCs w:val="20"/>
    </w:rPr>
  </w:style>
  <w:style w:type="paragraph" w:styleId="Verzeichnis5">
    <w:name w:val="toc 5"/>
    <w:basedOn w:val="Standard"/>
    <w:next w:val="Standard"/>
    <w:autoRedefine/>
    <w:uiPriority w:val="39"/>
    <w:semiHidden/>
    <w:unhideWhenUsed/>
    <w:rsid w:val="008A29C3"/>
    <w:pPr>
      <w:ind w:left="960"/>
    </w:pPr>
    <w:rPr>
      <w:rFonts w:cstheme="minorHAnsi"/>
      <w:sz w:val="20"/>
      <w:szCs w:val="20"/>
    </w:rPr>
  </w:style>
  <w:style w:type="paragraph" w:styleId="Verzeichnis6">
    <w:name w:val="toc 6"/>
    <w:basedOn w:val="Standard"/>
    <w:next w:val="Standard"/>
    <w:autoRedefine/>
    <w:uiPriority w:val="39"/>
    <w:semiHidden/>
    <w:unhideWhenUsed/>
    <w:rsid w:val="008A29C3"/>
    <w:pPr>
      <w:ind w:left="1200"/>
    </w:pPr>
    <w:rPr>
      <w:rFonts w:cstheme="minorHAnsi"/>
      <w:sz w:val="20"/>
      <w:szCs w:val="20"/>
    </w:rPr>
  </w:style>
  <w:style w:type="paragraph" w:styleId="Verzeichnis7">
    <w:name w:val="toc 7"/>
    <w:basedOn w:val="Standard"/>
    <w:next w:val="Standard"/>
    <w:autoRedefine/>
    <w:uiPriority w:val="39"/>
    <w:semiHidden/>
    <w:unhideWhenUsed/>
    <w:rsid w:val="008A29C3"/>
    <w:pPr>
      <w:ind w:left="1440"/>
    </w:pPr>
    <w:rPr>
      <w:rFonts w:cstheme="minorHAnsi"/>
      <w:sz w:val="20"/>
      <w:szCs w:val="20"/>
    </w:rPr>
  </w:style>
  <w:style w:type="paragraph" w:styleId="Verzeichnis8">
    <w:name w:val="toc 8"/>
    <w:basedOn w:val="Standard"/>
    <w:next w:val="Standard"/>
    <w:autoRedefine/>
    <w:uiPriority w:val="39"/>
    <w:semiHidden/>
    <w:unhideWhenUsed/>
    <w:rsid w:val="008A29C3"/>
    <w:pPr>
      <w:ind w:left="1680"/>
    </w:pPr>
    <w:rPr>
      <w:rFonts w:cstheme="minorHAnsi"/>
      <w:sz w:val="20"/>
      <w:szCs w:val="20"/>
    </w:rPr>
  </w:style>
  <w:style w:type="paragraph" w:styleId="Verzeichnis9">
    <w:name w:val="toc 9"/>
    <w:basedOn w:val="Standard"/>
    <w:next w:val="Standard"/>
    <w:autoRedefine/>
    <w:uiPriority w:val="39"/>
    <w:semiHidden/>
    <w:unhideWhenUsed/>
    <w:rsid w:val="008A29C3"/>
    <w:pPr>
      <w:ind w:left="1920"/>
    </w:pPr>
    <w:rPr>
      <w:rFonts w:cstheme="minorHAnsi"/>
      <w:sz w:val="20"/>
      <w:szCs w:val="20"/>
    </w:rPr>
  </w:style>
  <w:style w:type="paragraph" w:styleId="Abbildungsverzeichnis">
    <w:name w:val="table of figures"/>
    <w:basedOn w:val="Standard"/>
    <w:next w:val="Standard"/>
    <w:uiPriority w:val="99"/>
    <w:unhideWhenUsed/>
    <w:rsid w:val="008A29C3"/>
    <w:rPr>
      <w:rFonts w:ascii="Times New Roman" w:hAnsi="Times New Roman"/>
    </w:rPr>
  </w:style>
  <w:style w:type="character" w:styleId="Endnotenzeichen">
    <w:name w:val="endnote reference"/>
    <w:basedOn w:val="Absatz-Standardschriftart"/>
    <w:uiPriority w:val="99"/>
    <w:semiHidden/>
    <w:unhideWhenUsed/>
    <w:rsid w:val="008A29C3"/>
    <w:rPr>
      <w:vertAlign w:val="superscript"/>
    </w:rPr>
  </w:style>
  <w:style w:type="paragraph" w:styleId="berarbeitung">
    <w:name w:val="Revision"/>
    <w:hidden/>
    <w:uiPriority w:val="99"/>
    <w:semiHidden/>
    <w:rsid w:val="008A29C3"/>
    <w:rPr>
      <w:rFonts w:ascii="Times New Roman" w:eastAsia="Times New Roman" w:hAnsi="Times New Roman" w:cs="Times New Roman"/>
      <w:lang w:eastAsia="de-DE"/>
    </w:rPr>
  </w:style>
  <w:style w:type="paragraph" w:styleId="Kopfzeile">
    <w:name w:val="header"/>
    <w:basedOn w:val="Standard"/>
    <w:link w:val="KopfzeileZchn"/>
    <w:uiPriority w:val="99"/>
    <w:unhideWhenUsed/>
    <w:rsid w:val="008A29C3"/>
    <w:pPr>
      <w:tabs>
        <w:tab w:val="center" w:pos="4680"/>
        <w:tab w:val="right" w:pos="9360"/>
      </w:tabs>
    </w:pPr>
    <w:rPr>
      <w:rFonts w:ascii="Times New Roman" w:eastAsia="Times New Roman" w:hAnsi="Times New Roman" w:cs="Times New Roman"/>
      <w:lang w:eastAsia="de-DE"/>
    </w:rPr>
  </w:style>
  <w:style w:type="character" w:customStyle="1" w:styleId="KopfzeileZchn">
    <w:name w:val="Kopfzeile Zchn"/>
    <w:basedOn w:val="Absatz-Standardschriftart"/>
    <w:link w:val="Kopfzeile"/>
    <w:uiPriority w:val="99"/>
    <w:rsid w:val="008A29C3"/>
    <w:rPr>
      <w:rFonts w:ascii="Times New Roman" w:eastAsia="Times New Roman" w:hAnsi="Times New Roman" w:cs="Times New Roman"/>
      <w:lang w:eastAsia="de-DE"/>
    </w:rPr>
  </w:style>
  <w:style w:type="paragraph" w:styleId="Fuzeile">
    <w:name w:val="footer"/>
    <w:basedOn w:val="Standard"/>
    <w:link w:val="FuzeileZchn"/>
    <w:uiPriority w:val="99"/>
    <w:unhideWhenUsed/>
    <w:rsid w:val="008A29C3"/>
    <w:pPr>
      <w:tabs>
        <w:tab w:val="center" w:pos="4680"/>
        <w:tab w:val="right" w:pos="9360"/>
      </w:tabs>
    </w:pPr>
    <w:rPr>
      <w:rFonts w:ascii="Times New Roman" w:eastAsia="Times New Roman" w:hAnsi="Times New Roman" w:cs="Times New Roman"/>
      <w:lang w:eastAsia="de-DE"/>
    </w:rPr>
  </w:style>
  <w:style w:type="character" w:customStyle="1" w:styleId="FuzeileZchn">
    <w:name w:val="Fußzeile Zchn"/>
    <w:basedOn w:val="Absatz-Standardschriftart"/>
    <w:link w:val="Fuzeile"/>
    <w:uiPriority w:val="99"/>
    <w:rsid w:val="008A29C3"/>
    <w:rPr>
      <w:rFonts w:ascii="Times New Roman" w:eastAsia="Times New Roman" w:hAnsi="Times New Roman" w:cs="Times New Roman"/>
      <w:lang w:eastAsia="de-DE"/>
    </w:rPr>
  </w:style>
  <w:style w:type="character" w:customStyle="1" w:styleId="apple-converted-space">
    <w:name w:val="apple-converted-space"/>
    <w:basedOn w:val="Absatz-Standardschriftart"/>
    <w:rsid w:val="008A29C3"/>
  </w:style>
  <w:style w:type="character" w:customStyle="1" w:styleId="MTEquationSection">
    <w:name w:val="MTEquationSection"/>
    <w:basedOn w:val="Absatz-Standardschriftart"/>
    <w:rsid w:val="008A29C3"/>
    <w:rPr>
      <w:rFonts w:ascii="Times New Roman" w:hAnsi="Times New Roman" w:cs="Times New Roman"/>
      <w:vanish/>
      <w:color w:val="FF0000"/>
      <w:sz w:val="24"/>
      <w:szCs w:val="24"/>
    </w:rPr>
  </w:style>
  <w:style w:type="paragraph" w:customStyle="1" w:styleId="MTDisplayEquation">
    <w:name w:val="MTDisplayEquation"/>
    <w:basedOn w:val="Standard"/>
    <w:next w:val="Standard"/>
    <w:link w:val="MTDisplayEquationZchn"/>
    <w:rsid w:val="008A29C3"/>
    <w:pPr>
      <w:tabs>
        <w:tab w:val="center" w:pos="4520"/>
        <w:tab w:val="right" w:pos="9060"/>
      </w:tabs>
      <w:spacing w:after="240"/>
      <w:jc w:val="both"/>
    </w:pPr>
    <w:rPr>
      <w:rFonts w:ascii="Times New Roman" w:eastAsia="Times New Roman" w:hAnsi="Times New Roman" w:cs="Times New Roman"/>
      <w:lang w:val="en-US" w:eastAsia="de-DE"/>
    </w:rPr>
  </w:style>
  <w:style w:type="character" w:customStyle="1" w:styleId="MTDisplayEquationZchn">
    <w:name w:val="MTDisplayEquation Zchn"/>
    <w:basedOn w:val="Absatz-Standardschriftart"/>
    <w:link w:val="MTDisplayEquation"/>
    <w:rsid w:val="008A29C3"/>
    <w:rPr>
      <w:rFonts w:ascii="Times New Roman" w:eastAsia="Times New Roman" w:hAnsi="Times New Roman" w:cs="Times New Roman"/>
      <w:lang w:val="en-US" w:eastAsia="de-DE"/>
    </w:rPr>
  </w:style>
  <w:style w:type="character" w:styleId="Seitenzahl">
    <w:name w:val="page number"/>
    <w:basedOn w:val="Absatz-Standardschriftart"/>
    <w:uiPriority w:val="99"/>
    <w:semiHidden/>
    <w:unhideWhenUsed/>
    <w:rsid w:val="00F93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72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const.schmidt\Dropbox\Nepal_MTN_Project\01_resources\03_outcomes\dat_costing_mtn-Tables_for_paper_AllNPR-clea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const.schmidt\Dropbox\Nepal_MTN_Project\01_resources\03_outcomes\dat_costing_mtn-Tables_for_paper_AllNPR-clea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const.schmidt\Dropbox\Nepal_MTN_Project\01_resources\03_outcomes\dat_costing_mtn-Tables_for_paper_AllNPR-clea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const.schmidt\Dropbox\Nepal_MTN_Project\01_resources\03_outcomes\dat_costing_mtn-Tables_for_paper_AllNPR-clean.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sz="1000">
                <a:solidFill>
                  <a:schemeClr val="tx1"/>
                </a:solidFill>
                <a:latin typeface="Times New Roman" panose="02020603050405020304" pitchFamily="18" charset="0"/>
                <a:cs typeface="Times New Roman" panose="02020603050405020304" pitchFamily="18" charset="0"/>
              </a:rPr>
              <a:t>After 3 Years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0098299261235628"/>
          <c:y val="0.19588596174666187"/>
          <c:w val="0.86169299155276002"/>
          <c:h val="0.6591446278525902"/>
        </c:manualLayout>
      </c:layout>
      <c:lineChart>
        <c:grouping val="standard"/>
        <c:varyColors val="0"/>
        <c:ser>
          <c:idx val="0"/>
          <c:order val="0"/>
          <c:tx>
            <c:strRef>
              <c:f>Fig_A1!$A$26</c:f>
              <c:strCache>
                <c:ptCount val="1"/>
                <c:pt idx="0">
                  <c:v>Contracted-out Maintenance</c:v>
                </c:pt>
              </c:strCache>
            </c:strRef>
          </c:tx>
          <c:spPr>
            <a:ln w="28575" cap="rnd">
              <a:solidFill>
                <a:schemeClr val="accent1"/>
              </a:solidFill>
              <a:round/>
            </a:ln>
            <a:effectLst/>
          </c:spPr>
          <c:marker>
            <c:symbol val="none"/>
          </c:marker>
          <c:cat>
            <c:numRef>
              <c:f>Fig_A1!$B$29:$L$29</c:f>
              <c:numCache>
                <c:formatCode>0%</c:formatCode>
                <c:ptCount val="11"/>
                <c:pt idx="0">
                  <c:v>0</c:v>
                </c:pt>
                <c:pt idx="1">
                  <c:v>0.05</c:v>
                </c:pt>
                <c:pt idx="2">
                  <c:v>0.1</c:v>
                </c:pt>
                <c:pt idx="3">
                  <c:v>0.15000000000000002</c:v>
                </c:pt>
                <c:pt idx="4">
                  <c:v>0.2</c:v>
                </c:pt>
                <c:pt idx="5">
                  <c:v>0.25</c:v>
                </c:pt>
                <c:pt idx="6">
                  <c:v>0.3</c:v>
                </c:pt>
                <c:pt idx="7">
                  <c:v>0.35</c:v>
                </c:pt>
                <c:pt idx="8">
                  <c:v>0.39999999999999997</c:v>
                </c:pt>
                <c:pt idx="9">
                  <c:v>0.44999999999999996</c:v>
                </c:pt>
                <c:pt idx="10">
                  <c:v>0.49999999999999994</c:v>
                </c:pt>
              </c:numCache>
            </c:numRef>
          </c:cat>
          <c:val>
            <c:numRef>
              <c:f>Fig_A1!$B$26:$L$26</c:f>
              <c:numCache>
                <c:formatCode>0</c:formatCode>
                <c:ptCount val="11"/>
                <c:pt idx="0">
                  <c:v>4342154.7866231855</c:v>
                </c:pt>
                <c:pt idx="1">
                  <c:v>4342154.7866231855</c:v>
                </c:pt>
                <c:pt idx="2">
                  <c:v>4342154.7866231855</c:v>
                </c:pt>
                <c:pt idx="3">
                  <c:v>4342154.7866231855</c:v>
                </c:pt>
                <c:pt idx="4">
                  <c:v>4342154.7866231855</c:v>
                </c:pt>
                <c:pt idx="5">
                  <c:v>4342154.7866231855</c:v>
                </c:pt>
                <c:pt idx="6">
                  <c:v>4342154.7866231855</c:v>
                </c:pt>
                <c:pt idx="7">
                  <c:v>4342154.7866231855</c:v>
                </c:pt>
                <c:pt idx="8">
                  <c:v>4342154.7866231855</c:v>
                </c:pt>
                <c:pt idx="9">
                  <c:v>4342154.7866231855</c:v>
                </c:pt>
                <c:pt idx="10">
                  <c:v>4342154.7866231855</c:v>
                </c:pt>
              </c:numCache>
            </c:numRef>
          </c:val>
          <c:smooth val="0"/>
          <c:extLst>
            <c:ext xmlns:c16="http://schemas.microsoft.com/office/drawing/2014/chart" uri="{C3380CC4-5D6E-409C-BE32-E72D297353CC}">
              <c16:uniqueId val="{00000000-82BD-5945-92F4-596A2C2E71C0}"/>
            </c:ext>
          </c:extLst>
        </c:ser>
        <c:ser>
          <c:idx val="1"/>
          <c:order val="1"/>
          <c:tx>
            <c:strRef>
              <c:f>Fig_A1!$A$27</c:f>
              <c:strCache>
                <c:ptCount val="1"/>
                <c:pt idx="0">
                  <c:v>No Maintenance</c:v>
                </c:pt>
              </c:strCache>
            </c:strRef>
          </c:tx>
          <c:spPr>
            <a:ln w="28575" cap="rnd">
              <a:solidFill>
                <a:schemeClr val="accent2"/>
              </a:solidFill>
              <a:round/>
            </a:ln>
            <a:effectLst/>
          </c:spPr>
          <c:marker>
            <c:symbol val="none"/>
          </c:marker>
          <c:cat>
            <c:numRef>
              <c:f>Fig_A1!$B$29:$L$29</c:f>
              <c:numCache>
                <c:formatCode>0%</c:formatCode>
                <c:ptCount val="11"/>
                <c:pt idx="0">
                  <c:v>0</c:v>
                </c:pt>
                <c:pt idx="1">
                  <c:v>0.05</c:v>
                </c:pt>
                <c:pt idx="2">
                  <c:v>0.1</c:v>
                </c:pt>
                <c:pt idx="3">
                  <c:v>0.15000000000000002</c:v>
                </c:pt>
                <c:pt idx="4">
                  <c:v>0.2</c:v>
                </c:pt>
                <c:pt idx="5">
                  <c:v>0.25</c:v>
                </c:pt>
                <c:pt idx="6">
                  <c:v>0.3</c:v>
                </c:pt>
                <c:pt idx="7">
                  <c:v>0.35</c:v>
                </c:pt>
                <c:pt idx="8">
                  <c:v>0.39999999999999997</c:v>
                </c:pt>
                <c:pt idx="9">
                  <c:v>0.44999999999999996</c:v>
                </c:pt>
                <c:pt idx="10">
                  <c:v>0.49999999999999994</c:v>
                </c:pt>
              </c:numCache>
            </c:numRef>
          </c:cat>
          <c:val>
            <c:numRef>
              <c:f>Fig_A1!$B$27:$L$27</c:f>
              <c:numCache>
                <c:formatCode>0</c:formatCode>
                <c:ptCount val="11"/>
                <c:pt idx="0">
                  <c:v>3108355.4554564157</c:v>
                </c:pt>
                <c:pt idx="1">
                  <c:v>3266450.6125639873</c:v>
                </c:pt>
                <c:pt idx="2">
                  <c:v>3442111.898239065</c:v>
                </c:pt>
                <c:pt idx="3">
                  <c:v>3638439.2175229769</c:v>
                </c:pt>
                <c:pt idx="4">
                  <c:v>3859307.4517173767</c:v>
                </c:pt>
                <c:pt idx="5">
                  <c:v>4109624.783804364</c:v>
                </c:pt>
                <c:pt idx="6">
                  <c:v>4395701.7347609205</c:v>
                </c:pt>
                <c:pt idx="7">
                  <c:v>4725790.5243261782</c:v>
                </c:pt>
                <c:pt idx="8">
                  <c:v>5110894.112152312</c:v>
                </c:pt>
                <c:pt idx="9">
                  <c:v>5566016.534128652</c:v>
                </c:pt>
                <c:pt idx="10">
                  <c:v>6112163.4405002594</c:v>
                </c:pt>
              </c:numCache>
            </c:numRef>
          </c:val>
          <c:smooth val="0"/>
          <c:extLst>
            <c:ext xmlns:c16="http://schemas.microsoft.com/office/drawing/2014/chart" uri="{C3380CC4-5D6E-409C-BE32-E72D297353CC}">
              <c16:uniqueId val="{00000001-82BD-5945-92F4-596A2C2E71C0}"/>
            </c:ext>
          </c:extLst>
        </c:ser>
        <c:dLbls>
          <c:showLegendKey val="0"/>
          <c:showVal val="0"/>
          <c:showCatName val="0"/>
          <c:showSerName val="0"/>
          <c:showPercent val="0"/>
          <c:showBubbleSize val="0"/>
        </c:dLbls>
        <c:smooth val="0"/>
        <c:axId val="1810502368"/>
        <c:axId val="1875398752"/>
      </c:lineChart>
      <c:catAx>
        <c:axId val="18105023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latin typeface="Times New Roman" panose="02020603050405020304" pitchFamily="18" charset="0"/>
                    <a:cs typeface="Times New Roman" panose="02020603050405020304" pitchFamily="18" charset="0"/>
                  </a:rPr>
                  <a:t>Assumed</a:t>
                </a:r>
                <a:r>
                  <a:rPr lang="de-DE" baseline="0">
                    <a:latin typeface="Times New Roman" panose="02020603050405020304" pitchFamily="18" charset="0"/>
                    <a:cs typeface="Times New Roman" panose="02020603050405020304" pitchFamily="18" charset="0"/>
                  </a:rPr>
                  <a:t> Reduction in Lifetime without Maintenance</a:t>
                </a:r>
                <a:endParaRPr lang="de-DE">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75398752"/>
        <c:crosses val="autoZero"/>
        <c:auto val="1"/>
        <c:lblAlgn val="ctr"/>
        <c:lblOffset val="100"/>
        <c:noMultiLvlLbl val="0"/>
      </c:catAx>
      <c:valAx>
        <c:axId val="1875398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latin typeface="Times New Roman" panose="02020603050405020304" pitchFamily="18" charset="0"/>
                    <a:cs typeface="Times New Roman" panose="02020603050405020304" pitchFamily="18" charset="0"/>
                  </a:rPr>
                  <a:t>NPV of Total Cost (in thousand I$ PPP)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10502368"/>
        <c:crosses val="autoZero"/>
        <c:crossBetween val="between"/>
      </c:valAx>
      <c:spPr>
        <a:noFill/>
        <a:ln w="25400">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sz="1000">
                <a:solidFill>
                  <a:schemeClr val="tx1"/>
                </a:solidFill>
                <a:latin typeface="Times New Roman" panose="02020603050405020304" pitchFamily="18" charset="0"/>
                <a:cs typeface="Times New Roman" panose="02020603050405020304" pitchFamily="18" charset="0"/>
              </a:rPr>
              <a:t>After 10 years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lineChart>
        <c:grouping val="standard"/>
        <c:varyColors val="0"/>
        <c:ser>
          <c:idx val="0"/>
          <c:order val="0"/>
          <c:tx>
            <c:strRef>
              <c:f>Fig_A1!$A$59</c:f>
              <c:strCache>
                <c:ptCount val="1"/>
                <c:pt idx="0">
                  <c:v>Contracted-out Maintenance</c:v>
                </c:pt>
              </c:strCache>
            </c:strRef>
          </c:tx>
          <c:spPr>
            <a:ln w="28575" cap="rnd">
              <a:solidFill>
                <a:schemeClr val="accent1"/>
              </a:solidFill>
              <a:round/>
            </a:ln>
            <a:effectLst/>
          </c:spPr>
          <c:marker>
            <c:symbol val="none"/>
          </c:marker>
          <c:cat>
            <c:numRef>
              <c:f>Fig_A1!$B$62:$L$62</c:f>
              <c:numCache>
                <c:formatCode>0%</c:formatCode>
                <c:ptCount val="11"/>
                <c:pt idx="0">
                  <c:v>0</c:v>
                </c:pt>
                <c:pt idx="1">
                  <c:v>0.05</c:v>
                </c:pt>
                <c:pt idx="2">
                  <c:v>0.1</c:v>
                </c:pt>
                <c:pt idx="3">
                  <c:v>0.15000000000000002</c:v>
                </c:pt>
                <c:pt idx="4">
                  <c:v>0.2</c:v>
                </c:pt>
                <c:pt idx="5">
                  <c:v>0.25</c:v>
                </c:pt>
                <c:pt idx="6">
                  <c:v>0.3</c:v>
                </c:pt>
                <c:pt idx="7">
                  <c:v>0.35</c:v>
                </c:pt>
                <c:pt idx="8">
                  <c:v>0.39999999999999997</c:v>
                </c:pt>
                <c:pt idx="9">
                  <c:v>0.44999999999999996</c:v>
                </c:pt>
                <c:pt idx="10">
                  <c:v>0.49999999999999994</c:v>
                </c:pt>
              </c:numCache>
            </c:numRef>
          </c:cat>
          <c:val>
            <c:numRef>
              <c:f>Fig_A1!$B$59:$L$59</c:f>
              <c:numCache>
                <c:formatCode>0</c:formatCode>
                <c:ptCount val="11"/>
                <c:pt idx="0">
                  <c:v>11567339.400332559</c:v>
                </c:pt>
                <c:pt idx="1">
                  <c:v>11567339.400332559</c:v>
                </c:pt>
                <c:pt idx="2">
                  <c:v>11567339.400332559</c:v>
                </c:pt>
                <c:pt idx="3">
                  <c:v>11567339.400332559</c:v>
                </c:pt>
                <c:pt idx="4">
                  <c:v>11567339.400332559</c:v>
                </c:pt>
                <c:pt idx="5">
                  <c:v>11567339.400332559</c:v>
                </c:pt>
                <c:pt idx="6">
                  <c:v>11567339.400332559</c:v>
                </c:pt>
                <c:pt idx="7">
                  <c:v>11567339.400332559</c:v>
                </c:pt>
                <c:pt idx="8">
                  <c:v>11567339.400332559</c:v>
                </c:pt>
                <c:pt idx="9">
                  <c:v>11567339.400332559</c:v>
                </c:pt>
                <c:pt idx="10">
                  <c:v>11567339.400332559</c:v>
                </c:pt>
              </c:numCache>
            </c:numRef>
          </c:val>
          <c:smooth val="0"/>
          <c:extLst>
            <c:ext xmlns:c16="http://schemas.microsoft.com/office/drawing/2014/chart" uri="{C3380CC4-5D6E-409C-BE32-E72D297353CC}">
              <c16:uniqueId val="{00000000-89B1-8D4E-BF84-FAF7F9E6D7B3}"/>
            </c:ext>
          </c:extLst>
        </c:ser>
        <c:ser>
          <c:idx val="1"/>
          <c:order val="1"/>
          <c:tx>
            <c:strRef>
              <c:f>Fig_A1!$A$60</c:f>
              <c:strCache>
                <c:ptCount val="1"/>
                <c:pt idx="0">
                  <c:v>Simple Replacement</c:v>
                </c:pt>
              </c:strCache>
            </c:strRef>
          </c:tx>
          <c:spPr>
            <a:ln w="28575" cap="rnd">
              <a:solidFill>
                <a:schemeClr val="accent2"/>
              </a:solidFill>
              <a:round/>
            </a:ln>
            <a:effectLst/>
          </c:spPr>
          <c:marker>
            <c:symbol val="none"/>
          </c:marker>
          <c:cat>
            <c:numRef>
              <c:f>Fig_A1!$B$62:$L$62</c:f>
              <c:numCache>
                <c:formatCode>0%</c:formatCode>
                <c:ptCount val="11"/>
                <c:pt idx="0">
                  <c:v>0</c:v>
                </c:pt>
                <c:pt idx="1">
                  <c:v>0.05</c:v>
                </c:pt>
                <c:pt idx="2">
                  <c:v>0.1</c:v>
                </c:pt>
                <c:pt idx="3">
                  <c:v>0.15000000000000002</c:v>
                </c:pt>
                <c:pt idx="4">
                  <c:v>0.2</c:v>
                </c:pt>
                <c:pt idx="5">
                  <c:v>0.25</c:v>
                </c:pt>
                <c:pt idx="6">
                  <c:v>0.3</c:v>
                </c:pt>
                <c:pt idx="7">
                  <c:v>0.35</c:v>
                </c:pt>
                <c:pt idx="8">
                  <c:v>0.39999999999999997</c:v>
                </c:pt>
                <c:pt idx="9">
                  <c:v>0.44999999999999996</c:v>
                </c:pt>
                <c:pt idx="10">
                  <c:v>0.49999999999999994</c:v>
                </c:pt>
              </c:numCache>
            </c:numRef>
          </c:cat>
          <c:val>
            <c:numRef>
              <c:f>Fig_A1!$B$60:$L$60</c:f>
              <c:numCache>
                <c:formatCode>0</c:formatCode>
                <c:ptCount val="11"/>
                <c:pt idx="0">
                  <c:v>8813702.1064028405</c:v>
                </c:pt>
                <c:pt idx="1">
                  <c:v>9261978.9007331394</c:v>
                </c:pt>
                <c:pt idx="2">
                  <c:v>9760064.2277667969</c:v>
                </c:pt>
                <c:pt idx="3">
                  <c:v>10316747.828569125</c:v>
                </c:pt>
                <c:pt idx="4">
                  <c:v>10943016.879471742</c:v>
                </c:pt>
                <c:pt idx="5">
                  <c:v>11652788.47049471</c:v>
                </c:pt>
                <c:pt idx="6">
                  <c:v>12463956.003092384</c:v>
                </c:pt>
                <c:pt idx="7">
                  <c:v>13399918.540705085</c:v>
                </c:pt>
                <c:pt idx="8">
                  <c:v>14491874.834586572</c:v>
                </c:pt>
                <c:pt idx="9">
                  <c:v>15782368.63644651</c:v>
                </c:pt>
                <c:pt idx="10">
                  <c:v>17330961.198678434</c:v>
                </c:pt>
              </c:numCache>
            </c:numRef>
          </c:val>
          <c:smooth val="0"/>
          <c:extLst>
            <c:ext xmlns:c16="http://schemas.microsoft.com/office/drawing/2014/chart" uri="{C3380CC4-5D6E-409C-BE32-E72D297353CC}">
              <c16:uniqueId val="{00000001-89B1-8D4E-BF84-FAF7F9E6D7B3}"/>
            </c:ext>
          </c:extLst>
        </c:ser>
        <c:dLbls>
          <c:showLegendKey val="0"/>
          <c:showVal val="0"/>
          <c:showCatName val="0"/>
          <c:showSerName val="0"/>
          <c:showPercent val="0"/>
          <c:showBubbleSize val="0"/>
        </c:dLbls>
        <c:smooth val="0"/>
        <c:axId val="1810502368"/>
        <c:axId val="1875398752"/>
      </c:lineChart>
      <c:catAx>
        <c:axId val="1810502368"/>
        <c:scaling>
          <c:orientation val="minMax"/>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de-DE" sz="1000" b="0" i="0" baseline="0">
                    <a:effectLst/>
                    <a:latin typeface="Times New Roman" panose="02020603050405020304" pitchFamily="18" charset="0"/>
                    <a:cs typeface="Times New Roman" panose="02020603050405020304" pitchFamily="18" charset="0"/>
                  </a:rPr>
                  <a:t>Assumed Reduction in Lifetime without Maintenance</a:t>
                </a:r>
                <a:endParaRPr lang="de-DE"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75398752"/>
        <c:crosses val="autoZero"/>
        <c:auto val="1"/>
        <c:lblAlgn val="ctr"/>
        <c:lblOffset val="100"/>
        <c:noMultiLvlLbl val="0"/>
      </c:catAx>
      <c:valAx>
        <c:axId val="1875398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de-DE" sz="1000" b="0" i="0" baseline="0">
                    <a:effectLst/>
                    <a:latin typeface="Times New Roman" panose="02020603050405020304" pitchFamily="18" charset="0"/>
                    <a:cs typeface="Times New Roman" panose="02020603050405020304" pitchFamily="18" charset="0"/>
                  </a:rPr>
                  <a:t>NPV of Total Cost (in thousand </a:t>
                </a:r>
                <a:r>
                  <a:rPr lang="de-DE" sz="1000" b="0" i="0" u="none" strike="noStrike" baseline="0">
                    <a:effectLst/>
                  </a:rPr>
                  <a:t>I$ PPP)</a:t>
                </a:r>
                <a:endParaRPr lang="de-DE"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10502368"/>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sz="1000">
                <a:solidFill>
                  <a:schemeClr val="tx1"/>
                </a:solidFill>
                <a:latin typeface="Times New Roman" panose="02020603050405020304" pitchFamily="18" charset="0"/>
                <a:cs typeface="Times New Roman" panose="02020603050405020304" pitchFamily="18" charset="0"/>
              </a:rPr>
              <a:t>After 15 years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lineChart>
        <c:grouping val="standard"/>
        <c:varyColors val="0"/>
        <c:ser>
          <c:idx val="0"/>
          <c:order val="0"/>
          <c:tx>
            <c:strRef>
              <c:f>Fig_A1!$A$92</c:f>
              <c:strCache>
                <c:ptCount val="1"/>
                <c:pt idx="0">
                  <c:v>Contracted-out Maintenance</c:v>
                </c:pt>
              </c:strCache>
            </c:strRef>
          </c:tx>
          <c:spPr>
            <a:ln w="28575" cap="rnd">
              <a:solidFill>
                <a:schemeClr val="accent1"/>
              </a:solidFill>
              <a:round/>
            </a:ln>
            <a:effectLst/>
          </c:spPr>
          <c:marker>
            <c:symbol val="none"/>
          </c:marker>
          <c:cat>
            <c:numRef>
              <c:f>Fig_A1!$B$95:$L$95</c:f>
              <c:numCache>
                <c:formatCode>0%</c:formatCode>
                <c:ptCount val="11"/>
                <c:pt idx="0">
                  <c:v>0</c:v>
                </c:pt>
                <c:pt idx="1">
                  <c:v>0.05</c:v>
                </c:pt>
                <c:pt idx="2">
                  <c:v>0.1</c:v>
                </c:pt>
                <c:pt idx="3">
                  <c:v>0.15000000000000002</c:v>
                </c:pt>
                <c:pt idx="4">
                  <c:v>0.2</c:v>
                </c:pt>
                <c:pt idx="5">
                  <c:v>0.25</c:v>
                </c:pt>
                <c:pt idx="6">
                  <c:v>0.3</c:v>
                </c:pt>
                <c:pt idx="7">
                  <c:v>0.35</c:v>
                </c:pt>
                <c:pt idx="8">
                  <c:v>0.39999999999999997</c:v>
                </c:pt>
                <c:pt idx="9">
                  <c:v>0.44999999999999996</c:v>
                </c:pt>
                <c:pt idx="10">
                  <c:v>0.49999999999999994</c:v>
                </c:pt>
              </c:numCache>
            </c:numRef>
          </c:cat>
          <c:val>
            <c:numRef>
              <c:f>Fig_A1!$B$92:$L$92</c:f>
              <c:numCache>
                <c:formatCode>0</c:formatCode>
                <c:ptCount val="11"/>
                <c:pt idx="0">
                  <c:v>15409299.084622659</c:v>
                </c:pt>
                <c:pt idx="1">
                  <c:v>15409299.084622659</c:v>
                </c:pt>
                <c:pt idx="2">
                  <c:v>15409299.084622659</c:v>
                </c:pt>
                <c:pt idx="3">
                  <c:v>15409299.084622659</c:v>
                </c:pt>
                <c:pt idx="4">
                  <c:v>15409299.084622659</c:v>
                </c:pt>
                <c:pt idx="5">
                  <c:v>15409299.084622659</c:v>
                </c:pt>
                <c:pt idx="6">
                  <c:v>15409299.084622659</c:v>
                </c:pt>
                <c:pt idx="7">
                  <c:v>15409299.084622659</c:v>
                </c:pt>
                <c:pt idx="8">
                  <c:v>15409299.084622659</c:v>
                </c:pt>
                <c:pt idx="9">
                  <c:v>15409299.084622659</c:v>
                </c:pt>
                <c:pt idx="10">
                  <c:v>15409299.084622659</c:v>
                </c:pt>
              </c:numCache>
            </c:numRef>
          </c:val>
          <c:smooth val="0"/>
          <c:extLst>
            <c:ext xmlns:c16="http://schemas.microsoft.com/office/drawing/2014/chart" uri="{C3380CC4-5D6E-409C-BE32-E72D297353CC}">
              <c16:uniqueId val="{00000000-3B5B-8B47-9AE7-DD82C6FD119E}"/>
            </c:ext>
          </c:extLst>
        </c:ser>
        <c:ser>
          <c:idx val="1"/>
          <c:order val="1"/>
          <c:tx>
            <c:strRef>
              <c:f>Fig_A1!$A$93</c:f>
              <c:strCache>
                <c:ptCount val="1"/>
                <c:pt idx="0">
                  <c:v>Simple Replacement</c:v>
                </c:pt>
              </c:strCache>
            </c:strRef>
          </c:tx>
          <c:spPr>
            <a:ln w="28575" cap="rnd">
              <a:solidFill>
                <a:schemeClr val="accent2"/>
              </a:solidFill>
              <a:round/>
            </a:ln>
            <a:effectLst/>
          </c:spPr>
          <c:marker>
            <c:symbol val="none"/>
          </c:marker>
          <c:cat>
            <c:numRef>
              <c:f>Fig_A1!$B$95:$L$95</c:f>
              <c:numCache>
                <c:formatCode>0%</c:formatCode>
                <c:ptCount val="11"/>
                <c:pt idx="0">
                  <c:v>0</c:v>
                </c:pt>
                <c:pt idx="1">
                  <c:v>0.05</c:v>
                </c:pt>
                <c:pt idx="2">
                  <c:v>0.1</c:v>
                </c:pt>
                <c:pt idx="3">
                  <c:v>0.15000000000000002</c:v>
                </c:pt>
                <c:pt idx="4">
                  <c:v>0.2</c:v>
                </c:pt>
                <c:pt idx="5">
                  <c:v>0.25</c:v>
                </c:pt>
                <c:pt idx="6">
                  <c:v>0.3</c:v>
                </c:pt>
                <c:pt idx="7">
                  <c:v>0.35</c:v>
                </c:pt>
                <c:pt idx="8">
                  <c:v>0.39999999999999997</c:v>
                </c:pt>
                <c:pt idx="9">
                  <c:v>0.44999999999999996</c:v>
                </c:pt>
                <c:pt idx="10">
                  <c:v>0.49999999999999994</c:v>
                </c:pt>
              </c:numCache>
            </c:numRef>
          </c:cat>
          <c:val>
            <c:numRef>
              <c:f>Fig_A1!$B$93:$L$93</c:f>
              <c:numCache>
                <c:formatCode>0</c:formatCode>
                <c:ptCount val="11"/>
                <c:pt idx="0">
                  <c:v>16551607.641581172</c:v>
                </c:pt>
                <c:pt idx="1">
                  <c:v>17154187.226903912</c:v>
                </c:pt>
                <c:pt idx="2">
                  <c:v>17823720.099484723</c:v>
                </c:pt>
                <c:pt idx="3">
                  <c:v>18572021.545310348</c:v>
                </c:pt>
                <c:pt idx="4">
                  <c:v>19413860.671864167</c:v>
                </c:pt>
                <c:pt idx="5">
                  <c:v>20367945.015291836</c:v>
                </c:pt>
                <c:pt idx="6">
                  <c:v>21458327.122066308</c:v>
                </c:pt>
                <c:pt idx="7">
                  <c:v>22716460.322190698</c:v>
                </c:pt>
                <c:pt idx="8">
                  <c:v>24184282.389002491</c:v>
                </c:pt>
                <c:pt idx="9">
                  <c:v>25918981.195234615</c:v>
                </c:pt>
                <c:pt idx="10">
                  <c:v>28000619.762713153</c:v>
                </c:pt>
              </c:numCache>
            </c:numRef>
          </c:val>
          <c:smooth val="0"/>
          <c:extLst>
            <c:ext xmlns:c16="http://schemas.microsoft.com/office/drawing/2014/chart" uri="{C3380CC4-5D6E-409C-BE32-E72D297353CC}">
              <c16:uniqueId val="{00000001-3B5B-8B47-9AE7-DD82C6FD119E}"/>
            </c:ext>
          </c:extLst>
        </c:ser>
        <c:dLbls>
          <c:showLegendKey val="0"/>
          <c:showVal val="0"/>
          <c:showCatName val="0"/>
          <c:showSerName val="0"/>
          <c:showPercent val="0"/>
          <c:showBubbleSize val="0"/>
        </c:dLbls>
        <c:smooth val="0"/>
        <c:axId val="1810502368"/>
        <c:axId val="1875398752"/>
      </c:lineChart>
      <c:catAx>
        <c:axId val="1810502368"/>
        <c:scaling>
          <c:orientation val="minMax"/>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de-DE" sz="1000" b="0" i="0" baseline="0">
                    <a:effectLst/>
                    <a:latin typeface="Times New Roman" panose="02020603050405020304" pitchFamily="18" charset="0"/>
                    <a:cs typeface="Times New Roman" panose="02020603050405020304" pitchFamily="18" charset="0"/>
                  </a:rPr>
                  <a:t>Assumed Reduction in Lifetime without Maintenance</a:t>
                </a:r>
                <a:endParaRPr lang="de-DE"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75398752"/>
        <c:crosses val="autoZero"/>
        <c:auto val="1"/>
        <c:lblAlgn val="ctr"/>
        <c:lblOffset val="100"/>
        <c:noMultiLvlLbl val="0"/>
      </c:catAx>
      <c:valAx>
        <c:axId val="1875398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de-DE" sz="1000" b="0" i="0" baseline="0">
                    <a:effectLst/>
                    <a:latin typeface="Times New Roman" panose="02020603050405020304" pitchFamily="18" charset="0"/>
                    <a:cs typeface="Times New Roman" panose="02020603050405020304" pitchFamily="18" charset="0"/>
                  </a:rPr>
                  <a:t>NPV of Total Cost (in thousand </a:t>
                </a:r>
                <a:r>
                  <a:rPr lang="de-DE" sz="1000" b="0" i="0" u="none" strike="noStrike" baseline="0">
                    <a:effectLst/>
                  </a:rPr>
                  <a:t>I$ PPP)</a:t>
                </a:r>
                <a:r>
                  <a:rPr lang="de-DE" sz="1000" b="0" i="0" u="none" strike="noStrike" baseline="0"/>
                  <a:t> </a:t>
                </a:r>
                <a:endParaRPr lang="de-DE"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de-DE"/>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10502368"/>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sz="1000">
                <a:solidFill>
                  <a:schemeClr val="tx1"/>
                </a:solidFill>
                <a:latin typeface="Times New Roman" panose="02020603050405020304" pitchFamily="18" charset="0"/>
                <a:cs typeface="Times New Roman" panose="02020603050405020304" pitchFamily="18" charset="0"/>
              </a:rPr>
              <a:t>After 20 years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lineChart>
        <c:grouping val="standard"/>
        <c:varyColors val="0"/>
        <c:ser>
          <c:idx val="0"/>
          <c:order val="0"/>
          <c:tx>
            <c:strRef>
              <c:f>Fig_A1!$A$129</c:f>
              <c:strCache>
                <c:ptCount val="1"/>
                <c:pt idx="0">
                  <c:v>Contracted-out Maintenance</c:v>
                </c:pt>
              </c:strCache>
            </c:strRef>
          </c:tx>
          <c:spPr>
            <a:ln w="28575" cap="rnd">
              <a:solidFill>
                <a:schemeClr val="accent1"/>
              </a:solidFill>
              <a:round/>
            </a:ln>
            <a:effectLst/>
          </c:spPr>
          <c:marker>
            <c:symbol val="none"/>
          </c:marker>
          <c:cat>
            <c:numRef>
              <c:f>Fig_A1!$B$128:$L$128</c:f>
              <c:numCache>
                <c:formatCode>0%</c:formatCode>
                <c:ptCount val="11"/>
                <c:pt idx="0">
                  <c:v>0</c:v>
                </c:pt>
                <c:pt idx="1">
                  <c:v>0.05</c:v>
                </c:pt>
                <c:pt idx="2">
                  <c:v>0.1</c:v>
                </c:pt>
                <c:pt idx="3">
                  <c:v>0.15000000000000002</c:v>
                </c:pt>
                <c:pt idx="4">
                  <c:v>0.2</c:v>
                </c:pt>
                <c:pt idx="5">
                  <c:v>0.25</c:v>
                </c:pt>
                <c:pt idx="6">
                  <c:v>0.3</c:v>
                </c:pt>
                <c:pt idx="7">
                  <c:v>0.35</c:v>
                </c:pt>
                <c:pt idx="8">
                  <c:v>0.39999999999999997</c:v>
                </c:pt>
                <c:pt idx="9">
                  <c:v>0.44999999999999996</c:v>
                </c:pt>
                <c:pt idx="10">
                  <c:v>0.49999999999999994</c:v>
                </c:pt>
              </c:numCache>
            </c:numRef>
          </c:cat>
          <c:val>
            <c:numRef>
              <c:f>Fig_A1!$B$125:$L$125</c:f>
              <c:numCache>
                <c:formatCode>0</c:formatCode>
                <c:ptCount val="11"/>
                <c:pt idx="0">
                  <c:v>18706462.141733054</c:v>
                </c:pt>
                <c:pt idx="1">
                  <c:v>18706462.141733054</c:v>
                </c:pt>
                <c:pt idx="2">
                  <c:v>18706462.141733054</c:v>
                </c:pt>
                <c:pt idx="3">
                  <c:v>18706462.141733054</c:v>
                </c:pt>
                <c:pt idx="4">
                  <c:v>18706462.141733054</c:v>
                </c:pt>
                <c:pt idx="5">
                  <c:v>18706462.141733054</c:v>
                </c:pt>
                <c:pt idx="6">
                  <c:v>18706462.141733054</c:v>
                </c:pt>
                <c:pt idx="7">
                  <c:v>18706462.141733054</c:v>
                </c:pt>
                <c:pt idx="8">
                  <c:v>18706462.141733054</c:v>
                </c:pt>
                <c:pt idx="9">
                  <c:v>18706462.141733054</c:v>
                </c:pt>
                <c:pt idx="10">
                  <c:v>18706462.141733054</c:v>
                </c:pt>
              </c:numCache>
            </c:numRef>
          </c:val>
          <c:smooth val="0"/>
          <c:extLst>
            <c:ext xmlns:c16="http://schemas.microsoft.com/office/drawing/2014/chart" uri="{C3380CC4-5D6E-409C-BE32-E72D297353CC}">
              <c16:uniqueId val="{00000000-F504-D74C-BCB9-CD1007233FF0}"/>
            </c:ext>
          </c:extLst>
        </c:ser>
        <c:ser>
          <c:idx val="1"/>
          <c:order val="1"/>
          <c:tx>
            <c:strRef>
              <c:f>Fig_A1!$A$130</c:f>
              <c:strCache>
                <c:ptCount val="1"/>
                <c:pt idx="0">
                  <c:v>Simple Replacement</c:v>
                </c:pt>
              </c:strCache>
            </c:strRef>
          </c:tx>
          <c:spPr>
            <a:ln w="28575" cap="rnd">
              <a:solidFill>
                <a:schemeClr val="accent2"/>
              </a:solidFill>
              <a:round/>
            </a:ln>
            <a:effectLst/>
          </c:spPr>
          <c:marker>
            <c:symbol val="none"/>
          </c:marker>
          <c:cat>
            <c:numRef>
              <c:f>Fig_A1!$B$128:$L$128</c:f>
              <c:numCache>
                <c:formatCode>0%</c:formatCode>
                <c:ptCount val="11"/>
                <c:pt idx="0">
                  <c:v>0</c:v>
                </c:pt>
                <c:pt idx="1">
                  <c:v>0.05</c:v>
                </c:pt>
                <c:pt idx="2">
                  <c:v>0.1</c:v>
                </c:pt>
                <c:pt idx="3">
                  <c:v>0.15000000000000002</c:v>
                </c:pt>
                <c:pt idx="4">
                  <c:v>0.2</c:v>
                </c:pt>
                <c:pt idx="5">
                  <c:v>0.25</c:v>
                </c:pt>
                <c:pt idx="6">
                  <c:v>0.3</c:v>
                </c:pt>
                <c:pt idx="7">
                  <c:v>0.35</c:v>
                </c:pt>
                <c:pt idx="8">
                  <c:v>0.39999999999999997</c:v>
                </c:pt>
                <c:pt idx="9">
                  <c:v>0.44999999999999996</c:v>
                </c:pt>
                <c:pt idx="10">
                  <c:v>0.49999999999999994</c:v>
                </c:pt>
              </c:numCache>
            </c:numRef>
          </c:cat>
          <c:val>
            <c:numRef>
              <c:f>Fig_A1!$B$126:$L$126</c:f>
              <c:numCache>
                <c:formatCode>0</c:formatCode>
                <c:ptCount val="11"/>
                <c:pt idx="0">
                  <c:v>22614459.102054518</c:v>
                </c:pt>
                <c:pt idx="1">
                  <c:v>23337938.961678945</c:v>
                </c:pt>
                <c:pt idx="2">
                  <c:v>24141805.472372752</c:v>
                </c:pt>
                <c:pt idx="3">
                  <c:v>25040244.513736423</c:v>
                </c:pt>
                <c:pt idx="4">
                  <c:v>26050988.435270548</c:v>
                </c:pt>
                <c:pt idx="5">
                  <c:v>27196498.213009223</c:v>
                </c:pt>
                <c:pt idx="6">
                  <c:v>28505652.244710568</c:v>
                </c:pt>
                <c:pt idx="7">
                  <c:v>30016214.588981353</c:v>
                </c:pt>
                <c:pt idx="8">
                  <c:v>31778537.323963929</c:v>
                </c:pt>
                <c:pt idx="9">
                  <c:v>33861282.374397889</c:v>
                </c:pt>
                <c:pt idx="10">
                  <c:v>36360576.434918635</c:v>
                </c:pt>
              </c:numCache>
            </c:numRef>
          </c:val>
          <c:smooth val="0"/>
          <c:extLst>
            <c:ext xmlns:c16="http://schemas.microsoft.com/office/drawing/2014/chart" uri="{C3380CC4-5D6E-409C-BE32-E72D297353CC}">
              <c16:uniqueId val="{00000001-F504-D74C-BCB9-CD1007233FF0}"/>
            </c:ext>
          </c:extLst>
        </c:ser>
        <c:dLbls>
          <c:showLegendKey val="0"/>
          <c:showVal val="0"/>
          <c:showCatName val="0"/>
          <c:showSerName val="0"/>
          <c:showPercent val="0"/>
          <c:showBubbleSize val="0"/>
        </c:dLbls>
        <c:smooth val="0"/>
        <c:axId val="1810502368"/>
        <c:axId val="1875398752"/>
      </c:lineChart>
      <c:catAx>
        <c:axId val="1810502368"/>
        <c:scaling>
          <c:orientation val="minMax"/>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de-DE" sz="1000" b="0" i="0" baseline="0">
                    <a:effectLst/>
                    <a:latin typeface="Times New Roman" panose="02020603050405020304" pitchFamily="18" charset="0"/>
                    <a:cs typeface="Times New Roman" panose="02020603050405020304" pitchFamily="18" charset="0"/>
                  </a:rPr>
                  <a:t>Assumed Reduction in Lifetime without Maintenance</a:t>
                </a:r>
                <a:endParaRPr lang="de-DE"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75398752"/>
        <c:crosses val="autoZero"/>
        <c:auto val="1"/>
        <c:lblAlgn val="ctr"/>
        <c:lblOffset val="100"/>
        <c:noMultiLvlLbl val="0"/>
      </c:catAx>
      <c:valAx>
        <c:axId val="1875398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de-DE" sz="1000" b="0" i="0" baseline="0">
                    <a:effectLst/>
                    <a:latin typeface="Times New Roman" panose="02020603050405020304" pitchFamily="18" charset="0"/>
                    <a:cs typeface="Times New Roman" panose="02020603050405020304" pitchFamily="18" charset="0"/>
                  </a:rPr>
                  <a:t>NPV of Total Cost (in thousand </a:t>
                </a:r>
                <a:r>
                  <a:rPr lang="de-DE" sz="1000" b="0" i="0" u="none" strike="noStrike" baseline="0">
                    <a:effectLst/>
                  </a:rPr>
                  <a:t>I$ PPP)</a:t>
                </a:r>
                <a:r>
                  <a:rPr lang="de-DE" sz="1000" b="0" i="0" u="none" strike="noStrike" baseline="0"/>
                  <a:t> </a:t>
                </a:r>
                <a:endParaRPr lang="de-DE" sz="1000">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10502368"/>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D164EDD-24B2-4FA1-976F-B730B0C7F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1533</Words>
  <Characters>9659</Characters>
  <Application>Microsoft Office Word</Application>
  <DocSecurity>0</DocSecurity>
  <Lines>80</Lines>
  <Paragraphs>22</Paragraphs>
  <ScaleCrop>false</ScaleCrop>
  <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2021-08-06T09:54:00Z</dcterms:created>
  <dcterms:modified xsi:type="dcterms:W3CDTF">2021-10-10T14:29:00Z</dcterms:modified>
</cp:coreProperties>
</file>