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1C4275" w:rsidRPr="001C4275" w14:paraId="01426EA1" w14:textId="77777777" w:rsidTr="43F59F05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33EF7" w14:textId="21BFF2A1" w:rsidR="001C4275" w:rsidRPr="001C4275" w:rsidRDefault="001C4275" w:rsidP="003A0A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6507E8" wp14:editId="16084C4D">
                  <wp:extent cx="1581150" cy="457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3F59F0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360B8" w14:textId="0D5D1A90" w:rsidR="001C4275" w:rsidRPr="001C4275" w:rsidRDefault="001C4275" w:rsidP="004013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275">
              <w:rPr>
                <w:rFonts w:ascii="Calibri" w:eastAsia="Times New Roman" w:hAnsi="Calibri" w:cs="Calibri"/>
              </w:rPr>
              <w:t> </w:t>
            </w:r>
          </w:p>
        </w:tc>
      </w:tr>
    </w:tbl>
    <w:p w14:paraId="409D0167" w14:textId="5414298C" w:rsidR="001C4275" w:rsidRPr="00CD4A00" w:rsidRDefault="001C4275" w:rsidP="0040137A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</w:rPr>
      </w:pPr>
      <w:r w:rsidRPr="001C4275">
        <w:rPr>
          <w:rFonts w:ascii="Arial" w:eastAsia="Times New Roman" w:hAnsi="Arial" w:cs="Arial"/>
          <w:color w:val="000000"/>
          <w:sz w:val="16"/>
          <w:szCs w:val="16"/>
        </w:rPr>
        <w:t> </w:t>
      </w:r>
    </w:p>
    <w:p w14:paraId="1418F983" w14:textId="77777777" w:rsidR="00191927" w:rsidRPr="00C4041D" w:rsidRDefault="00191927" w:rsidP="00C4041D">
      <w:pPr>
        <w:pStyle w:val="Heading1"/>
        <w:spacing w:before="0"/>
        <w:rPr>
          <w:color w:val="auto"/>
          <w:shd w:val="clear" w:color="auto" w:fill="FFFFFF"/>
          <w:lang w:val="en-GB"/>
        </w:rPr>
      </w:pPr>
      <w:r w:rsidRPr="00C4041D">
        <w:rPr>
          <w:color w:val="auto"/>
          <w:shd w:val="clear" w:color="auto" w:fill="FFFFFF"/>
          <w:lang w:val="en-GB"/>
        </w:rPr>
        <w:t>TAP CARE study: analysis of policy and professional perspectives on trauma-informed primary and community mental healthcare</w:t>
      </w:r>
    </w:p>
    <w:p w14:paraId="33826EB6" w14:textId="4ED63BDD" w:rsidR="00B725F2" w:rsidRPr="00C4041D" w:rsidRDefault="00B725F2" w:rsidP="00C4041D">
      <w:pPr>
        <w:pStyle w:val="Heading2"/>
        <w:rPr>
          <w:color w:val="auto"/>
          <w:lang w:val="en-GB"/>
        </w:rPr>
      </w:pPr>
      <w:r w:rsidRPr="00C4041D">
        <w:rPr>
          <w:color w:val="auto"/>
          <w:lang w:val="en-GB"/>
        </w:rPr>
        <w:t>Interview topic guide</w:t>
      </w:r>
    </w:p>
    <w:p w14:paraId="7B91EE46" w14:textId="78B22D7A" w:rsidR="004A5551" w:rsidRPr="00B93D81" w:rsidRDefault="00057312" w:rsidP="00767E12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Welcome</w:t>
      </w:r>
      <w:r w:rsidR="004A5551">
        <w:rPr>
          <w:rFonts w:eastAsia="Times New Roman" w:cstheme="minorHAnsi"/>
          <w:color w:val="000000"/>
          <w:sz w:val="24"/>
          <w:szCs w:val="24"/>
        </w:rPr>
        <w:t xml:space="preserve"> participant and thank them for attending. Introduce yourself</w:t>
      </w:r>
      <w:r w:rsidR="00F20B74">
        <w:rPr>
          <w:rFonts w:eastAsia="Times New Roman" w:cstheme="minorHAnsi"/>
          <w:color w:val="000000"/>
          <w:sz w:val="24"/>
          <w:szCs w:val="24"/>
        </w:rPr>
        <w:t xml:space="preserve"> (if multiple roles, introduce </w:t>
      </w:r>
      <w:r w:rsidR="00E172AF">
        <w:rPr>
          <w:rFonts w:eastAsia="Times New Roman" w:cstheme="minorHAnsi"/>
          <w:color w:val="000000"/>
          <w:sz w:val="24"/>
          <w:szCs w:val="24"/>
        </w:rPr>
        <w:t>all</w:t>
      </w:r>
      <w:r w:rsidR="00F20B74">
        <w:rPr>
          <w:rFonts w:eastAsia="Times New Roman" w:cstheme="minorHAnsi"/>
          <w:color w:val="000000"/>
          <w:sz w:val="24"/>
          <w:szCs w:val="24"/>
        </w:rPr>
        <w:t>)</w:t>
      </w:r>
      <w:r w:rsidR="004A5551">
        <w:rPr>
          <w:rFonts w:eastAsia="Times New Roman" w:cstheme="minorHAnsi"/>
          <w:color w:val="000000"/>
          <w:sz w:val="24"/>
          <w:szCs w:val="24"/>
        </w:rPr>
        <w:t>.</w:t>
      </w:r>
    </w:p>
    <w:p w14:paraId="660718CE" w14:textId="623A8CCA" w:rsidR="001C4275" w:rsidRPr="001C4275" w:rsidRDefault="001C4275" w:rsidP="0040137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1C427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Part A: Introduction and </w:t>
      </w:r>
      <w:r w:rsidR="00AE5A11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verbal </w:t>
      </w:r>
      <w:r w:rsidRPr="001C427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consent</w:t>
      </w:r>
    </w:p>
    <w:p w14:paraId="7C98573A" w14:textId="105359E6" w:rsidR="001C4275" w:rsidRPr="000C321C" w:rsidRDefault="008A6DC8" w:rsidP="000C321C">
      <w:pPr>
        <w:numPr>
          <w:ilvl w:val="0"/>
          <w:numId w:val="26"/>
        </w:numPr>
        <w:spacing w:line="240" w:lineRule="auto"/>
        <w:textAlignment w:val="baseline"/>
        <w:rPr>
          <w:rFonts w:eastAsia="Times New Roman"/>
          <w:sz w:val="24"/>
          <w:szCs w:val="24"/>
          <w:lang w:val="en-GB"/>
        </w:rPr>
      </w:pPr>
      <w:r w:rsidRPr="5DB12AE1">
        <w:rPr>
          <w:rFonts w:eastAsia="Times New Roman"/>
          <w:sz w:val="24"/>
          <w:szCs w:val="24"/>
          <w:lang w:val="en-GB"/>
        </w:rPr>
        <w:t xml:space="preserve">Follow </w:t>
      </w:r>
      <w:r w:rsidR="000C321C" w:rsidRPr="5DB12AE1">
        <w:rPr>
          <w:rFonts w:eastAsia="Times New Roman"/>
          <w:sz w:val="24"/>
          <w:szCs w:val="24"/>
          <w:lang w:val="en-GB"/>
        </w:rPr>
        <w:t>Verbal consent interview script v3 19.03.21</w:t>
      </w:r>
      <w:r w:rsidR="3B433C4D" w:rsidRPr="5DB12AE1">
        <w:rPr>
          <w:rFonts w:eastAsia="Times New Roman"/>
          <w:sz w:val="24"/>
          <w:szCs w:val="24"/>
          <w:lang w:val="en-GB"/>
        </w:rPr>
        <w:t xml:space="preserve"> and record as </w:t>
      </w:r>
      <w:r w:rsidR="182BEA6B" w:rsidRPr="5DB12AE1">
        <w:rPr>
          <w:rFonts w:eastAsia="Times New Roman"/>
          <w:sz w:val="24"/>
          <w:szCs w:val="24"/>
          <w:lang w:val="en-GB"/>
        </w:rPr>
        <w:t xml:space="preserve">a </w:t>
      </w:r>
      <w:r w:rsidR="3B433C4D" w:rsidRPr="5DB12AE1">
        <w:rPr>
          <w:rFonts w:eastAsia="Times New Roman"/>
          <w:sz w:val="24"/>
          <w:szCs w:val="24"/>
          <w:lang w:val="en-GB"/>
        </w:rPr>
        <w:t>separate file</w:t>
      </w:r>
      <w:r w:rsidR="000C321C" w:rsidRPr="5DB12AE1">
        <w:rPr>
          <w:rFonts w:eastAsia="Times New Roman"/>
          <w:sz w:val="24"/>
          <w:szCs w:val="24"/>
          <w:lang w:val="en-GB"/>
        </w:rPr>
        <w:t xml:space="preserve"> </w:t>
      </w:r>
    </w:p>
    <w:p w14:paraId="0D67EFCF" w14:textId="3F72E48E" w:rsidR="5D528D2A" w:rsidRDefault="5D528D2A" w:rsidP="5DB12AE1">
      <w:pPr>
        <w:rPr>
          <w:rFonts w:eastAsiaTheme="minorEastAsia"/>
          <w:b/>
          <w:bCs/>
          <w:sz w:val="24"/>
          <w:szCs w:val="24"/>
        </w:rPr>
      </w:pPr>
      <w:r w:rsidRPr="5DB12AE1">
        <w:rPr>
          <w:b/>
          <w:bCs/>
          <w:sz w:val="24"/>
          <w:szCs w:val="24"/>
        </w:rPr>
        <w:t>START RECORDING INTERVIEW</w:t>
      </w:r>
    </w:p>
    <w:p w14:paraId="04072BD7" w14:textId="2AD39B3C" w:rsidR="007D3C1D" w:rsidRPr="00DA6D16" w:rsidRDefault="00DA6D16" w:rsidP="002E7A74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u w:val="single"/>
        </w:rPr>
      </w:pPr>
      <w:r w:rsidRPr="00DA6D16">
        <w:rPr>
          <w:rFonts w:eastAsia="Times New Roman" w:cstheme="minorHAnsi"/>
          <w:b/>
          <w:bCs/>
          <w:sz w:val="24"/>
          <w:szCs w:val="24"/>
          <w:u w:val="single"/>
        </w:rPr>
        <w:t xml:space="preserve">Part B. </w:t>
      </w:r>
      <w:r w:rsidR="002F0BA0" w:rsidRPr="00DA6D16">
        <w:rPr>
          <w:rFonts w:eastAsia="Times New Roman" w:cstheme="minorHAnsi"/>
          <w:b/>
          <w:bCs/>
          <w:sz w:val="24"/>
          <w:szCs w:val="24"/>
          <w:u w:val="single"/>
        </w:rPr>
        <w:t>Establishing rapport</w:t>
      </w:r>
      <w:r w:rsidR="00376653" w:rsidRPr="00DA6D16">
        <w:rPr>
          <w:rFonts w:eastAsia="Times New Roman" w:cstheme="minorHAnsi"/>
          <w:b/>
          <w:bCs/>
          <w:sz w:val="24"/>
          <w:szCs w:val="24"/>
          <w:u w:val="single"/>
        </w:rPr>
        <w:t>:</w:t>
      </w:r>
    </w:p>
    <w:p w14:paraId="0A0A2DB9" w14:textId="5E4765A2" w:rsidR="00376653" w:rsidRPr="00DA6D16" w:rsidRDefault="00376653" w:rsidP="00DA6D16">
      <w:pPr>
        <w:pStyle w:val="ListParagraph"/>
        <w:numPr>
          <w:ilvl w:val="0"/>
          <w:numId w:val="29"/>
        </w:numPr>
        <w:spacing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DA6D16">
        <w:rPr>
          <w:rFonts w:eastAsia="Times New Roman" w:cstheme="minorHAnsi"/>
          <w:sz w:val="24"/>
          <w:szCs w:val="24"/>
        </w:rPr>
        <w:t xml:space="preserve">Find out why they felt they wanted to take part </w:t>
      </w:r>
      <w:r w:rsidR="002E7A74" w:rsidRPr="00DA6D16">
        <w:rPr>
          <w:rFonts w:eastAsia="Times New Roman" w:cstheme="minorHAnsi"/>
          <w:sz w:val="24"/>
          <w:szCs w:val="24"/>
        </w:rPr>
        <w:t>in the research</w:t>
      </w:r>
      <w:r w:rsidR="000B0F4D">
        <w:rPr>
          <w:rFonts w:eastAsia="Times New Roman" w:cstheme="minorHAnsi"/>
          <w:sz w:val="24"/>
          <w:szCs w:val="24"/>
        </w:rPr>
        <w:t>.</w:t>
      </w:r>
    </w:p>
    <w:p w14:paraId="7B5759C2" w14:textId="129B9065" w:rsidR="001C4275" w:rsidRPr="001C4275" w:rsidRDefault="001C4275" w:rsidP="0040137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1C427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Part </w:t>
      </w:r>
      <w:r w:rsidR="00DA6D1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</w:t>
      </w:r>
      <w:r w:rsidRPr="001C427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: </w:t>
      </w:r>
      <w:r w:rsidR="009F69D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Demographic information</w:t>
      </w:r>
    </w:p>
    <w:p w14:paraId="3FFB8E01" w14:textId="38921C15" w:rsidR="001C4275" w:rsidRPr="004E7361" w:rsidRDefault="001C4275" w:rsidP="607F6159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607F6159">
        <w:rPr>
          <w:rFonts w:eastAsia="Times New Roman"/>
          <w:sz w:val="24"/>
          <w:szCs w:val="24"/>
          <w:lang w:val="en-GB"/>
        </w:rPr>
        <w:t xml:space="preserve">Job title, </w:t>
      </w:r>
      <w:r w:rsidR="6CCB9DA3" w:rsidRPr="607F6159">
        <w:rPr>
          <w:rFonts w:eastAsia="Times New Roman"/>
          <w:sz w:val="24"/>
          <w:szCs w:val="24"/>
          <w:lang w:val="en-GB"/>
        </w:rPr>
        <w:t xml:space="preserve">type of </w:t>
      </w:r>
      <w:r w:rsidRPr="607F6159">
        <w:rPr>
          <w:rFonts w:eastAsia="Times New Roman"/>
          <w:sz w:val="24"/>
          <w:szCs w:val="24"/>
          <w:lang w:val="en-GB"/>
        </w:rPr>
        <w:t>organisation</w:t>
      </w:r>
    </w:p>
    <w:p w14:paraId="706E7219" w14:textId="0DF1ADCA" w:rsidR="001C4275" w:rsidRPr="004E7361" w:rsidRDefault="001C4275" w:rsidP="00487139">
      <w:pPr>
        <w:pStyle w:val="ListParagraph"/>
        <w:numPr>
          <w:ilvl w:val="0"/>
          <w:numId w:val="25"/>
        </w:numPr>
        <w:spacing w:line="240" w:lineRule="auto"/>
        <w:textAlignment w:val="baseline"/>
        <w:rPr>
          <w:sz w:val="24"/>
          <w:szCs w:val="24"/>
        </w:rPr>
      </w:pPr>
      <w:r w:rsidRPr="607F6159">
        <w:rPr>
          <w:rFonts w:eastAsia="Times New Roman"/>
          <w:sz w:val="24"/>
          <w:szCs w:val="24"/>
          <w:lang w:val="en-GB"/>
        </w:rPr>
        <w:t xml:space="preserve">Describe current organisation, </w:t>
      </w:r>
      <w:r w:rsidR="002955E1" w:rsidRPr="607F6159">
        <w:rPr>
          <w:rFonts w:eastAsia="Times New Roman"/>
          <w:sz w:val="24"/>
          <w:szCs w:val="24"/>
          <w:lang w:val="en-GB"/>
        </w:rPr>
        <w:t xml:space="preserve">its role in </w:t>
      </w:r>
      <w:r w:rsidR="008243B4" w:rsidRPr="607F6159">
        <w:rPr>
          <w:rFonts w:eastAsia="Times New Roman"/>
          <w:sz w:val="24"/>
          <w:szCs w:val="24"/>
          <w:lang w:val="en-GB"/>
        </w:rPr>
        <w:t>TI</w:t>
      </w:r>
      <w:r w:rsidR="00B05A86" w:rsidRPr="607F6159">
        <w:rPr>
          <w:rFonts w:eastAsia="Times New Roman"/>
          <w:sz w:val="24"/>
          <w:szCs w:val="24"/>
          <w:lang w:val="en-GB"/>
        </w:rPr>
        <w:t>C health care.</w:t>
      </w:r>
    </w:p>
    <w:p w14:paraId="389EEC48" w14:textId="36CA7C81" w:rsidR="001C4275" w:rsidRPr="001C4275" w:rsidRDefault="57B7551F" w:rsidP="0040137A">
      <w:pPr>
        <w:spacing w:after="0" w:line="240" w:lineRule="auto"/>
        <w:textAlignment w:val="baseline"/>
        <w:rPr>
          <w:rFonts w:eastAsia="Times New Roman"/>
          <w:b/>
          <w:bCs/>
          <w:sz w:val="24"/>
          <w:szCs w:val="24"/>
          <w:u w:val="single"/>
        </w:rPr>
      </w:pPr>
      <w:r w:rsidRPr="5921AB05">
        <w:rPr>
          <w:rFonts w:eastAsia="Times New Roman"/>
          <w:b/>
          <w:bCs/>
          <w:sz w:val="24"/>
          <w:szCs w:val="24"/>
          <w:u w:val="single"/>
        </w:rPr>
        <w:t xml:space="preserve">Part </w:t>
      </w:r>
      <w:r w:rsidR="00EB626B">
        <w:rPr>
          <w:rFonts w:eastAsia="Times New Roman"/>
          <w:b/>
          <w:bCs/>
          <w:sz w:val="24"/>
          <w:szCs w:val="24"/>
          <w:u w:val="single"/>
        </w:rPr>
        <w:t>D</w:t>
      </w:r>
      <w:r w:rsidRPr="5921AB05">
        <w:rPr>
          <w:rFonts w:eastAsia="Times New Roman"/>
          <w:b/>
          <w:bCs/>
          <w:sz w:val="24"/>
          <w:szCs w:val="24"/>
          <w:u w:val="single"/>
        </w:rPr>
        <w:t xml:space="preserve">: </w:t>
      </w:r>
      <w:r w:rsidR="00B35D00">
        <w:rPr>
          <w:rFonts w:eastAsia="Times New Roman"/>
          <w:b/>
          <w:bCs/>
          <w:sz w:val="24"/>
          <w:szCs w:val="24"/>
          <w:u w:val="single"/>
        </w:rPr>
        <w:t>M</w:t>
      </w:r>
      <w:r w:rsidRPr="5921AB05">
        <w:rPr>
          <w:rFonts w:eastAsia="Times New Roman"/>
          <w:b/>
          <w:bCs/>
          <w:sz w:val="24"/>
          <w:szCs w:val="24"/>
          <w:u w:val="single"/>
        </w:rPr>
        <w:t>ain body of interview</w:t>
      </w:r>
    </w:p>
    <w:p w14:paraId="0D5B77A6" w14:textId="7FF181DA" w:rsidR="6C1BE7E0" w:rsidRPr="004E7361" w:rsidRDefault="00921552" w:rsidP="0040137A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Direct e</w:t>
      </w:r>
      <w:r w:rsidR="00ED1FC4">
        <w:rPr>
          <w:rFonts w:eastAsia="Times New Roman"/>
          <w:sz w:val="24"/>
          <w:szCs w:val="24"/>
        </w:rPr>
        <w:t xml:space="preserve">xperience of </w:t>
      </w:r>
      <w:r w:rsidR="007E1C2E">
        <w:rPr>
          <w:rFonts w:eastAsia="Times New Roman"/>
          <w:sz w:val="24"/>
          <w:szCs w:val="24"/>
        </w:rPr>
        <w:t xml:space="preserve">work on TIC </w:t>
      </w:r>
      <w:r w:rsidR="00E85CCF">
        <w:rPr>
          <w:rFonts w:eastAsia="Times New Roman"/>
          <w:sz w:val="24"/>
          <w:szCs w:val="24"/>
        </w:rPr>
        <w:t>in health care</w:t>
      </w:r>
      <w:r w:rsidR="00C91151">
        <w:rPr>
          <w:rFonts w:eastAsia="Times New Roman"/>
          <w:sz w:val="24"/>
          <w:szCs w:val="24"/>
        </w:rPr>
        <w:t>:</w:t>
      </w:r>
    </w:p>
    <w:p w14:paraId="73CC6EB5" w14:textId="6F0F8998" w:rsidR="00EF3341" w:rsidRDefault="00EF3341" w:rsidP="00F51E47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 w:val="24"/>
          <w:szCs w:val="24"/>
        </w:rPr>
      </w:pPr>
      <w:r w:rsidRPr="607F6159">
        <w:rPr>
          <w:rFonts w:eastAsia="Times New Roman"/>
          <w:sz w:val="24"/>
          <w:szCs w:val="24"/>
        </w:rPr>
        <w:t xml:space="preserve">What </w:t>
      </w:r>
      <w:r w:rsidR="00141C47" w:rsidRPr="607F6159">
        <w:rPr>
          <w:rFonts w:eastAsia="Times New Roman"/>
          <w:sz w:val="24"/>
          <w:szCs w:val="24"/>
        </w:rPr>
        <w:t>TIC work</w:t>
      </w:r>
      <w:r w:rsidRPr="607F6159">
        <w:rPr>
          <w:rFonts w:eastAsia="Times New Roman"/>
          <w:sz w:val="24"/>
          <w:szCs w:val="24"/>
        </w:rPr>
        <w:t xml:space="preserve"> </w:t>
      </w:r>
      <w:r w:rsidR="00CF66C0" w:rsidRPr="607F6159">
        <w:rPr>
          <w:rFonts w:eastAsia="Times New Roman"/>
          <w:sz w:val="24"/>
          <w:szCs w:val="24"/>
        </w:rPr>
        <w:t xml:space="preserve">did </w:t>
      </w:r>
      <w:r w:rsidRPr="607F6159">
        <w:rPr>
          <w:rFonts w:eastAsia="Times New Roman"/>
          <w:sz w:val="24"/>
          <w:szCs w:val="24"/>
        </w:rPr>
        <w:t>you do?</w:t>
      </w:r>
    </w:p>
    <w:p w14:paraId="421E80BC" w14:textId="0D8DBED2" w:rsidR="00C91151" w:rsidRDefault="00C91151" w:rsidP="00F51E47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 what capacity?</w:t>
      </w:r>
    </w:p>
    <w:p w14:paraId="7076834A" w14:textId="0906A569" w:rsidR="73323407" w:rsidRDefault="73323407" w:rsidP="607F6159">
      <w:pPr>
        <w:pStyle w:val="ListParagraph"/>
        <w:numPr>
          <w:ilvl w:val="0"/>
          <w:numId w:val="21"/>
        </w:numPr>
        <w:spacing w:after="0" w:line="240" w:lineRule="auto"/>
        <w:rPr>
          <w:rFonts w:eastAsiaTheme="minorEastAsia"/>
          <w:sz w:val="24"/>
          <w:szCs w:val="24"/>
        </w:rPr>
      </w:pPr>
      <w:r w:rsidRPr="607F6159">
        <w:rPr>
          <w:rFonts w:eastAsia="Times New Roman"/>
          <w:sz w:val="24"/>
          <w:szCs w:val="24"/>
          <w:lang w:val="en-GB"/>
        </w:rPr>
        <w:t>Length of time involved in TIC?</w:t>
      </w:r>
    </w:p>
    <w:p w14:paraId="3DA93180" w14:textId="1FD27D43" w:rsidR="00D43484" w:rsidRDefault="00D43484" w:rsidP="00F51E47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What was it like?</w:t>
      </w:r>
    </w:p>
    <w:p w14:paraId="691C416A" w14:textId="5A466CFA" w:rsidR="00E85CCF" w:rsidRDefault="00E85CCF" w:rsidP="00F51E47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Achievements.</w:t>
      </w:r>
    </w:p>
    <w:p w14:paraId="59F9A92B" w14:textId="66D22A1D" w:rsidR="00D43484" w:rsidRPr="00EF3341" w:rsidRDefault="00D43484" w:rsidP="00F51E47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Challenges</w:t>
      </w:r>
      <w:r w:rsidR="008D2EE7">
        <w:rPr>
          <w:rFonts w:eastAsia="Times New Roman"/>
          <w:sz w:val="24"/>
          <w:szCs w:val="24"/>
        </w:rPr>
        <w:t>.</w:t>
      </w:r>
    </w:p>
    <w:p w14:paraId="53C98C2D" w14:textId="65143E56" w:rsidR="00186745" w:rsidRPr="003A5FA6" w:rsidRDefault="00503044" w:rsidP="003A5FA6">
      <w:pPr>
        <w:spacing w:after="0" w:line="240" w:lineRule="auto"/>
        <w:ind w:left="720"/>
        <w:rPr>
          <w:rFonts w:eastAsiaTheme="minorEastAsia"/>
          <w:sz w:val="24"/>
          <w:szCs w:val="24"/>
        </w:rPr>
      </w:pPr>
      <w:r w:rsidRPr="003A5FA6">
        <w:rPr>
          <w:rFonts w:eastAsiaTheme="minorEastAsia"/>
          <w:sz w:val="24"/>
          <w:szCs w:val="24"/>
        </w:rPr>
        <w:t xml:space="preserve">Prompts for barriers: </w:t>
      </w:r>
      <w:r w:rsidR="00A92B1F" w:rsidRPr="003A5FA6">
        <w:rPr>
          <w:rFonts w:eastAsiaTheme="minorEastAsia"/>
          <w:sz w:val="24"/>
          <w:szCs w:val="24"/>
        </w:rPr>
        <w:t>lack of resources, disjoint approach across sectors</w:t>
      </w:r>
      <w:r w:rsidR="00CF66C0">
        <w:rPr>
          <w:rFonts w:eastAsiaTheme="minorEastAsia"/>
          <w:sz w:val="24"/>
          <w:szCs w:val="24"/>
        </w:rPr>
        <w:t>, political</w:t>
      </w:r>
      <w:r w:rsidR="00107948">
        <w:rPr>
          <w:rFonts w:eastAsiaTheme="minorEastAsia"/>
          <w:sz w:val="24"/>
          <w:szCs w:val="24"/>
        </w:rPr>
        <w:t>ly driven</w:t>
      </w:r>
      <w:r w:rsidR="00A92B1F" w:rsidRPr="003A5FA6">
        <w:rPr>
          <w:rFonts w:eastAsiaTheme="minorEastAsia"/>
          <w:sz w:val="24"/>
          <w:szCs w:val="24"/>
        </w:rPr>
        <w:t>.</w:t>
      </w:r>
    </w:p>
    <w:p w14:paraId="6683429C" w14:textId="5884CB91" w:rsidR="00A824ED" w:rsidRPr="0040137A" w:rsidRDefault="00C678A0" w:rsidP="43F59F05">
      <w:pPr>
        <w:pStyle w:val="ListParagraph"/>
        <w:numPr>
          <w:ilvl w:val="0"/>
          <w:numId w:val="21"/>
        </w:numPr>
        <w:spacing w:line="240" w:lineRule="auto"/>
        <w:rPr>
          <w:rFonts w:eastAsiaTheme="minorEastAsia"/>
          <w:sz w:val="24"/>
          <w:szCs w:val="24"/>
        </w:rPr>
      </w:pPr>
      <w:r w:rsidRPr="43F59F05">
        <w:rPr>
          <w:rFonts w:eastAsiaTheme="minorEastAsia"/>
          <w:sz w:val="24"/>
          <w:szCs w:val="24"/>
        </w:rPr>
        <w:t>How they addressed these challenges?</w:t>
      </w:r>
    </w:p>
    <w:p w14:paraId="51D31029" w14:textId="0D550358" w:rsidR="12837182" w:rsidRDefault="12837182" w:rsidP="43F59F05">
      <w:pPr>
        <w:pStyle w:val="ListParagraph"/>
        <w:numPr>
          <w:ilvl w:val="0"/>
          <w:numId w:val="21"/>
        </w:numPr>
        <w:spacing w:line="240" w:lineRule="auto"/>
        <w:rPr>
          <w:sz w:val="24"/>
          <w:szCs w:val="24"/>
        </w:rPr>
      </w:pPr>
      <w:r w:rsidRPr="43F59F05">
        <w:rPr>
          <w:rFonts w:eastAsiaTheme="minorEastAsia"/>
          <w:sz w:val="24"/>
          <w:szCs w:val="24"/>
        </w:rPr>
        <w:t>How were their TI interventions evaluated?</w:t>
      </w:r>
    </w:p>
    <w:p w14:paraId="3FCC2C06" w14:textId="0609A7C7" w:rsidR="00EB2510" w:rsidRDefault="007C444E" w:rsidP="00767E12">
      <w:pPr>
        <w:pStyle w:val="ListParagraph"/>
        <w:numPr>
          <w:ilvl w:val="0"/>
          <w:numId w:val="24"/>
        </w:numPr>
        <w:spacing w:before="240"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Explore </w:t>
      </w:r>
      <w:r w:rsidR="00B42BA1">
        <w:rPr>
          <w:rFonts w:eastAsia="Times New Roman"/>
          <w:sz w:val="24"/>
          <w:szCs w:val="24"/>
        </w:rPr>
        <w:t>what they know about policies/guidance (high level</w:t>
      </w:r>
      <w:r w:rsidR="00B9354F">
        <w:rPr>
          <w:rFonts w:eastAsia="Times New Roman"/>
          <w:sz w:val="24"/>
          <w:szCs w:val="24"/>
        </w:rPr>
        <w:t>, local</w:t>
      </w:r>
      <w:r w:rsidR="00B42BA1">
        <w:rPr>
          <w:rFonts w:eastAsia="Times New Roman"/>
          <w:sz w:val="24"/>
          <w:szCs w:val="24"/>
        </w:rPr>
        <w:t>)</w:t>
      </w:r>
      <w:r w:rsidR="00B9354F">
        <w:rPr>
          <w:rFonts w:eastAsia="Times New Roman"/>
          <w:sz w:val="24"/>
          <w:szCs w:val="24"/>
        </w:rPr>
        <w:t xml:space="preserve"> on TIC, what they say, how they work in practice.</w:t>
      </w:r>
    </w:p>
    <w:p w14:paraId="4ED019E8" w14:textId="656FD688" w:rsidR="5921AB05" w:rsidRPr="00107948" w:rsidRDefault="005254E1" w:rsidP="00693618">
      <w:pPr>
        <w:pStyle w:val="ListParagraph"/>
        <w:numPr>
          <w:ilvl w:val="0"/>
          <w:numId w:val="24"/>
        </w:numPr>
        <w:spacing w:before="240" w:after="0" w:line="240" w:lineRule="auto"/>
        <w:rPr>
          <w:rFonts w:eastAsia="Times New Roman"/>
          <w:sz w:val="24"/>
          <w:szCs w:val="24"/>
        </w:rPr>
      </w:pPr>
      <w:r w:rsidRPr="00107948">
        <w:rPr>
          <w:rFonts w:eastAsia="Times New Roman"/>
          <w:sz w:val="24"/>
          <w:szCs w:val="24"/>
        </w:rPr>
        <w:t xml:space="preserve">When </w:t>
      </w:r>
      <w:r w:rsidR="00CC0AD1" w:rsidRPr="00107948">
        <w:rPr>
          <w:rFonts w:eastAsia="Times New Roman"/>
          <w:sz w:val="24"/>
          <w:szCs w:val="24"/>
        </w:rPr>
        <w:t>reviewing research evide</w:t>
      </w:r>
      <w:r w:rsidR="007C444E" w:rsidRPr="00107948">
        <w:rPr>
          <w:rFonts w:eastAsia="Times New Roman"/>
          <w:sz w:val="24"/>
          <w:szCs w:val="24"/>
        </w:rPr>
        <w:t>n</w:t>
      </w:r>
      <w:r w:rsidR="00CC0AD1" w:rsidRPr="00107948">
        <w:rPr>
          <w:rFonts w:eastAsia="Times New Roman"/>
          <w:sz w:val="24"/>
          <w:szCs w:val="24"/>
        </w:rPr>
        <w:t>ce and policies on TIA to healthcare, we found that there is a gap</w:t>
      </w:r>
      <w:r w:rsidR="00122703" w:rsidRPr="00107948">
        <w:rPr>
          <w:rFonts w:eastAsia="Times New Roman"/>
          <w:sz w:val="24"/>
          <w:szCs w:val="24"/>
        </w:rPr>
        <w:t xml:space="preserve">. </w:t>
      </w:r>
      <w:r w:rsidR="001F3A29" w:rsidRPr="00107948">
        <w:rPr>
          <w:rFonts w:eastAsia="Times New Roman"/>
          <w:sz w:val="24"/>
          <w:szCs w:val="24"/>
          <w:lang w:val="en-GB"/>
        </w:rPr>
        <w:t>National and local p</w:t>
      </w:r>
      <w:r w:rsidR="00A153D1" w:rsidRPr="00107948">
        <w:rPr>
          <w:rFonts w:eastAsia="Times New Roman"/>
          <w:sz w:val="24"/>
          <w:szCs w:val="24"/>
          <w:lang w:val="en-GB"/>
        </w:rPr>
        <w:t>olicies already endorse TIA despite little evidence of their effectiveness, acceptability, and cost effectiveness in the UK context.</w:t>
      </w:r>
    </w:p>
    <w:p w14:paraId="0407E13B" w14:textId="49253E11" w:rsidR="007872D6" w:rsidRPr="007872D6" w:rsidRDefault="662AFB40" w:rsidP="003A0AE5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5921AB05">
        <w:rPr>
          <w:rFonts w:eastAsia="Times New Roman"/>
          <w:sz w:val="24"/>
          <w:szCs w:val="24"/>
        </w:rPr>
        <w:t xml:space="preserve">Why do you think the concept of </w:t>
      </w:r>
      <w:r w:rsidR="00F610B7">
        <w:rPr>
          <w:rFonts w:eastAsia="Times New Roman"/>
          <w:sz w:val="24"/>
          <w:szCs w:val="24"/>
        </w:rPr>
        <w:t>TIA</w:t>
      </w:r>
      <w:r w:rsidRPr="5921AB05">
        <w:rPr>
          <w:rFonts w:eastAsia="Times New Roman"/>
          <w:sz w:val="24"/>
          <w:szCs w:val="24"/>
        </w:rPr>
        <w:t xml:space="preserve"> </w:t>
      </w:r>
      <w:r w:rsidR="007872D6" w:rsidRPr="5921AB05">
        <w:rPr>
          <w:rFonts w:eastAsia="Times New Roman"/>
          <w:sz w:val="24"/>
          <w:szCs w:val="24"/>
        </w:rPr>
        <w:t>has appeared</w:t>
      </w:r>
      <w:r w:rsidRPr="5921AB05">
        <w:rPr>
          <w:rFonts w:eastAsia="Times New Roman"/>
          <w:sz w:val="24"/>
          <w:szCs w:val="24"/>
        </w:rPr>
        <w:t xml:space="preserve"> in national </w:t>
      </w:r>
      <w:r w:rsidR="003D21C1">
        <w:rPr>
          <w:rFonts w:eastAsia="Times New Roman"/>
          <w:sz w:val="24"/>
          <w:szCs w:val="24"/>
        </w:rPr>
        <w:t xml:space="preserve">and local </w:t>
      </w:r>
      <w:r w:rsidRPr="5921AB05">
        <w:rPr>
          <w:rFonts w:eastAsia="Times New Roman"/>
          <w:sz w:val="24"/>
          <w:szCs w:val="24"/>
        </w:rPr>
        <w:t>UK health polic</w:t>
      </w:r>
      <w:r w:rsidR="003D21C1">
        <w:rPr>
          <w:rFonts w:eastAsia="Times New Roman"/>
          <w:sz w:val="24"/>
          <w:szCs w:val="24"/>
        </w:rPr>
        <w:t>ies</w:t>
      </w:r>
      <w:r w:rsidR="007872D6">
        <w:rPr>
          <w:rFonts w:eastAsia="Times New Roman"/>
          <w:sz w:val="24"/>
          <w:szCs w:val="24"/>
        </w:rPr>
        <w:t>?</w:t>
      </w:r>
    </w:p>
    <w:p w14:paraId="18641EE5" w14:textId="5F5FB661" w:rsidR="662AFB40" w:rsidRDefault="003D21C1" w:rsidP="003021F5">
      <w:pPr>
        <w:spacing w:after="0" w:line="240" w:lineRule="auto"/>
        <w:ind w:left="720"/>
        <w:rPr>
          <w:rFonts w:eastAsia="Times New Roman"/>
          <w:sz w:val="24"/>
          <w:szCs w:val="24"/>
        </w:rPr>
      </w:pPr>
      <w:r w:rsidRPr="007872D6">
        <w:rPr>
          <w:rFonts w:eastAsia="Times New Roman"/>
          <w:sz w:val="24"/>
          <w:szCs w:val="24"/>
        </w:rPr>
        <w:t>Prompts: political, economic, moral drivers; USA influence.</w:t>
      </w:r>
    </w:p>
    <w:p w14:paraId="75E4869E" w14:textId="738EF7B9" w:rsidR="003021F5" w:rsidRDefault="003021F5" w:rsidP="003021F5">
      <w:pPr>
        <w:pStyle w:val="ListParagraph"/>
        <w:numPr>
          <w:ilvl w:val="0"/>
          <w:numId w:val="2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What are the reasons for the gap between research evidence and policies?</w:t>
      </w:r>
    </w:p>
    <w:p w14:paraId="612111F3" w14:textId="59B58A2D" w:rsidR="003021F5" w:rsidRPr="00524414" w:rsidRDefault="00680E87" w:rsidP="003021F5">
      <w:pPr>
        <w:pStyle w:val="ListParagraph"/>
        <w:numPr>
          <w:ilvl w:val="0"/>
          <w:numId w:val="23"/>
        </w:numPr>
        <w:spacing w:line="240" w:lineRule="auto"/>
        <w:rPr>
          <w:sz w:val="24"/>
          <w:szCs w:val="24"/>
        </w:rPr>
      </w:pPr>
      <w:r w:rsidRPr="607F6159">
        <w:rPr>
          <w:sz w:val="24"/>
          <w:szCs w:val="24"/>
        </w:rPr>
        <w:t xml:space="preserve">How </w:t>
      </w:r>
      <w:r w:rsidR="003723C6" w:rsidRPr="607F6159">
        <w:rPr>
          <w:sz w:val="24"/>
          <w:szCs w:val="24"/>
        </w:rPr>
        <w:t>we can address this gap?</w:t>
      </w:r>
    </w:p>
    <w:p w14:paraId="1649646F" w14:textId="6E74E72E" w:rsidR="2BB6A491" w:rsidRDefault="2BB6A491" w:rsidP="607F6159">
      <w:pPr>
        <w:pStyle w:val="ListParagraph"/>
        <w:numPr>
          <w:ilvl w:val="0"/>
          <w:numId w:val="24"/>
        </w:numPr>
        <w:spacing w:line="240" w:lineRule="auto"/>
        <w:rPr>
          <w:rFonts w:eastAsiaTheme="minorEastAsia"/>
          <w:sz w:val="24"/>
          <w:szCs w:val="24"/>
        </w:rPr>
      </w:pPr>
      <w:r w:rsidRPr="607F6159">
        <w:rPr>
          <w:sz w:val="24"/>
          <w:szCs w:val="24"/>
        </w:rPr>
        <w:lastRenderedPageBreak/>
        <w:t xml:space="preserve">In reviewing </w:t>
      </w:r>
      <w:r w:rsidR="59FA9609" w:rsidRPr="607F6159">
        <w:rPr>
          <w:sz w:val="24"/>
          <w:szCs w:val="24"/>
        </w:rPr>
        <w:t>literature</w:t>
      </w:r>
      <w:r w:rsidRPr="607F6159">
        <w:rPr>
          <w:sz w:val="24"/>
          <w:szCs w:val="24"/>
        </w:rPr>
        <w:t xml:space="preserve"> of trauma informed care, the term ACEs comes up a lot</w:t>
      </w:r>
      <w:r w:rsidR="786EEF97" w:rsidRPr="607F6159">
        <w:rPr>
          <w:sz w:val="24"/>
          <w:szCs w:val="24"/>
        </w:rPr>
        <w:t>, especially in the UK context</w:t>
      </w:r>
      <w:r w:rsidR="223A800F" w:rsidRPr="607F6159">
        <w:rPr>
          <w:sz w:val="24"/>
          <w:szCs w:val="24"/>
        </w:rPr>
        <w:t>. There seems to be variation in what extent policy makers consider ACEs when writing about trauma informed care.</w:t>
      </w:r>
    </w:p>
    <w:p w14:paraId="39D5CC61" w14:textId="44D498BD" w:rsidR="786EEF97" w:rsidRDefault="786EEF97" w:rsidP="607F6159">
      <w:pPr>
        <w:pStyle w:val="ListParagraph"/>
        <w:numPr>
          <w:ilvl w:val="1"/>
          <w:numId w:val="24"/>
        </w:numPr>
        <w:spacing w:line="240" w:lineRule="auto"/>
        <w:rPr>
          <w:sz w:val="24"/>
          <w:szCs w:val="24"/>
        </w:rPr>
      </w:pPr>
      <w:r w:rsidRPr="607F6159">
        <w:rPr>
          <w:sz w:val="24"/>
          <w:szCs w:val="24"/>
        </w:rPr>
        <w:t>Why do you think this is?</w:t>
      </w:r>
    </w:p>
    <w:p w14:paraId="34B184CC" w14:textId="557C2D03" w:rsidR="6CAA2713" w:rsidRDefault="6CAA2713" w:rsidP="607F6159">
      <w:pPr>
        <w:pStyle w:val="ListParagraph"/>
        <w:numPr>
          <w:ilvl w:val="1"/>
          <w:numId w:val="24"/>
        </w:numPr>
        <w:spacing w:line="240" w:lineRule="auto"/>
        <w:rPr>
          <w:sz w:val="24"/>
          <w:szCs w:val="24"/>
        </w:rPr>
      </w:pPr>
      <w:r w:rsidRPr="607F6159">
        <w:rPr>
          <w:sz w:val="24"/>
          <w:szCs w:val="24"/>
        </w:rPr>
        <w:t>To</w:t>
      </w:r>
      <w:r w:rsidR="79B8E6E5" w:rsidRPr="607F6159">
        <w:rPr>
          <w:sz w:val="24"/>
          <w:szCs w:val="24"/>
        </w:rPr>
        <w:t xml:space="preserve"> </w:t>
      </w:r>
      <w:r w:rsidRPr="607F6159">
        <w:rPr>
          <w:sz w:val="24"/>
          <w:szCs w:val="24"/>
        </w:rPr>
        <w:t>what extent should trauma informed care incorporate an understanding of ACEs</w:t>
      </w:r>
    </w:p>
    <w:p w14:paraId="63CEC7B3" w14:textId="61DA72EE" w:rsidR="6CAA2713" w:rsidRDefault="6CAA2713" w:rsidP="607F6159">
      <w:pPr>
        <w:pStyle w:val="ListParagraph"/>
        <w:numPr>
          <w:ilvl w:val="1"/>
          <w:numId w:val="24"/>
        </w:numPr>
        <w:spacing w:line="240" w:lineRule="auto"/>
        <w:rPr>
          <w:sz w:val="24"/>
          <w:szCs w:val="24"/>
        </w:rPr>
      </w:pPr>
      <w:r w:rsidRPr="607F6159">
        <w:rPr>
          <w:sz w:val="24"/>
          <w:szCs w:val="24"/>
        </w:rPr>
        <w:t>Do you think AC</w:t>
      </w:r>
      <w:r w:rsidR="369F12D0" w:rsidRPr="607F6159">
        <w:rPr>
          <w:sz w:val="24"/>
          <w:szCs w:val="24"/>
        </w:rPr>
        <w:t xml:space="preserve">Es and trauma informed care should be included in policies together or </w:t>
      </w:r>
      <w:r w:rsidR="7D0B9885" w:rsidRPr="607F6159">
        <w:rPr>
          <w:sz w:val="24"/>
          <w:szCs w:val="24"/>
        </w:rPr>
        <w:t>separately</w:t>
      </w:r>
      <w:r w:rsidR="00AB6EC9">
        <w:rPr>
          <w:sz w:val="24"/>
          <w:szCs w:val="24"/>
        </w:rPr>
        <w:t>?</w:t>
      </w:r>
    </w:p>
    <w:p w14:paraId="13A3B8F7" w14:textId="75D18046" w:rsidR="369F12D0" w:rsidRDefault="369F12D0" w:rsidP="607F6159">
      <w:pPr>
        <w:pStyle w:val="ListParagraph"/>
        <w:numPr>
          <w:ilvl w:val="1"/>
          <w:numId w:val="24"/>
        </w:numPr>
        <w:spacing w:line="240" w:lineRule="auto"/>
        <w:rPr>
          <w:sz w:val="24"/>
          <w:szCs w:val="24"/>
        </w:rPr>
      </w:pPr>
      <w:r w:rsidRPr="607F6159">
        <w:rPr>
          <w:sz w:val="24"/>
          <w:szCs w:val="24"/>
        </w:rPr>
        <w:t xml:space="preserve">Is the concept of ACEs important to trauma </w:t>
      </w:r>
      <w:r w:rsidR="5DF69FBC" w:rsidRPr="607F6159">
        <w:rPr>
          <w:sz w:val="24"/>
          <w:szCs w:val="24"/>
        </w:rPr>
        <w:t>informed</w:t>
      </w:r>
      <w:r w:rsidRPr="607F6159">
        <w:rPr>
          <w:sz w:val="24"/>
          <w:szCs w:val="24"/>
        </w:rPr>
        <w:t xml:space="preserve"> care?</w:t>
      </w:r>
    </w:p>
    <w:p w14:paraId="60CA4836" w14:textId="4869FD08" w:rsidR="00AA75E4" w:rsidRDefault="007C444E" w:rsidP="0040137A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607F6159">
        <w:rPr>
          <w:sz w:val="24"/>
          <w:szCs w:val="24"/>
        </w:rPr>
        <w:t xml:space="preserve">Explore their view on the </w:t>
      </w:r>
      <w:r w:rsidR="00FC3043" w:rsidRPr="607F6159">
        <w:rPr>
          <w:sz w:val="24"/>
          <w:szCs w:val="24"/>
        </w:rPr>
        <w:t>UK variations in</w:t>
      </w:r>
      <w:r w:rsidR="00AB1C24" w:rsidRPr="607F6159">
        <w:rPr>
          <w:sz w:val="24"/>
          <w:szCs w:val="24"/>
        </w:rPr>
        <w:t xml:space="preserve"> how</w:t>
      </w:r>
      <w:r w:rsidR="00FC3043" w:rsidRPr="607F6159">
        <w:rPr>
          <w:sz w:val="24"/>
          <w:szCs w:val="24"/>
        </w:rPr>
        <w:t xml:space="preserve"> TIA to care</w:t>
      </w:r>
      <w:r w:rsidR="00AB1C24" w:rsidRPr="607F6159">
        <w:rPr>
          <w:sz w:val="24"/>
          <w:szCs w:val="24"/>
        </w:rPr>
        <w:t xml:space="preserve"> is represented</w:t>
      </w:r>
      <w:r w:rsidR="00FC3043" w:rsidRPr="607F6159">
        <w:rPr>
          <w:sz w:val="24"/>
          <w:szCs w:val="24"/>
        </w:rPr>
        <w:t xml:space="preserve"> in policies</w:t>
      </w:r>
      <w:r w:rsidR="00AB1C24" w:rsidRPr="607F6159">
        <w:rPr>
          <w:sz w:val="24"/>
          <w:szCs w:val="24"/>
        </w:rPr>
        <w:t>.</w:t>
      </w:r>
    </w:p>
    <w:p w14:paraId="3174BEFC" w14:textId="2500C2CC" w:rsidR="0040137A" w:rsidRDefault="00D73FA2" w:rsidP="00693618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 found that England, Scotland, </w:t>
      </w:r>
      <w:r w:rsidR="0055182B">
        <w:rPr>
          <w:sz w:val="24"/>
          <w:szCs w:val="24"/>
        </w:rPr>
        <w:t>Wales,</w:t>
      </w:r>
      <w:r>
        <w:rPr>
          <w:sz w:val="24"/>
          <w:szCs w:val="24"/>
        </w:rPr>
        <w:t xml:space="preserve"> and Northern Ireland took different approaches </w:t>
      </w:r>
      <w:r w:rsidR="00693618">
        <w:rPr>
          <w:sz w:val="24"/>
          <w:szCs w:val="24"/>
        </w:rPr>
        <w:t>to TIA to healthcare</w:t>
      </w:r>
      <w:r w:rsidR="00D711AB">
        <w:rPr>
          <w:sz w:val="24"/>
          <w:szCs w:val="24"/>
        </w:rPr>
        <w:t xml:space="preserve"> (e.g., a system -wide approach in Scotland and Wales</w:t>
      </w:r>
      <w:r w:rsidR="00EB0FD8">
        <w:rPr>
          <w:sz w:val="24"/>
          <w:szCs w:val="24"/>
        </w:rPr>
        <w:t xml:space="preserve">, </w:t>
      </w:r>
      <w:r w:rsidR="00F679B4">
        <w:rPr>
          <w:sz w:val="24"/>
          <w:szCs w:val="24"/>
        </w:rPr>
        <w:t xml:space="preserve">patchy </w:t>
      </w:r>
      <w:r w:rsidR="00EB0FD8">
        <w:rPr>
          <w:sz w:val="24"/>
          <w:szCs w:val="24"/>
        </w:rPr>
        <w:t>in England</w:t>
      </w:r>
      <w:r w:rsidR="00D711AB">
        <w:rPr>
          <w:sz w:val="24"/>
          <w:szCs w:val="24"/>
        </w:rPr>
        <w:t>)</w:t>
      </w:r>
      <w:r w:rsidR="00F679B4">
        <w:rPr>
          <w:sz w:val="24"/>
          <w:szCs w:val="24"/>
        </w:rPr>
        <w:t>.</w:t>
      </w:r>
    </w:p>
    <w:p w14:paraId="1180E55F" w14:textId="7C70CB1B" w:rsidR="00646E22" w:rsidRPr="00A37963" w:rsidRDefault="002B1181" w:rsidP="00646E22">
      <w:pPr>
        <w:pStyle w:val="ListParagraph"/>
        <w:numPr>
          <w:ilvl w:val="0"/>
          <w:numId w:val="27"/>
        </w:numPr>
        <w:spacing w:line="240" w:lineRule="auto"/>
        <w:jc w:val="both"/>
        <w:rPr>
          <w:sz w:val="24"/>
          <w:szCs w:val="24"/>
        </w:rPr>
      </w:pPr>
      <w:r w:rsidRPr="26D7B6B0">
        <w:rPr>
          <w:sz w:val="24"/>
          <w:szCs w:val="24"/>
        </w:rPr>
        <w:t>What are the reasons for such variation?</w:t>
      </w:r>
    </w:p>
    <w:p w14:paraId="79B8F007" w14:textId="5008BDEB" w:rsidR="3F46529A" w:rsidRDefault="3F46529A" w:rsidP="26D7B6B0">
      <w:pPr>
        <w:pStyle w:val="ListParagraph"/>
        <w:numPr>
          <w:ilvl w:val="0"/>
          <w:numId w:val="24"/>
        </w:numPr>
        <w:spacing w:after="0" w:line="240" w:lineRule="auto"/>
        <w:rPr>
          <w:rFonts w:eastAsiaTheme="minorEastAsia"/>
          <w:sz w:val="24"/>
          <w:szCs w:val="24"/>
        </w:rPr>
      </w:pPr>
      <w:r w:rsidRPr="26D7B6B0">
        <w:rPr>
          <w:rFonts w:eastAsia="Times New Roman"/>
          <w:sz w:val="24"/>
          <w:szCs w:val="24"/>
        </w:rPr>
        <w:t>Explain that some GPs and researchers asked us about the difference between TIC and the good quality usual care they already provide. Can you explain the difference to me?</w:t>
      </w:r>
    </w:p>
    <w:p w14:paraId="771CDCE5" w14:textId="4F8D7F76" w:rsidR="632E47C0" w:rsidRDefault="632E47C0" w:rsidP="26D7B6B0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26D7B6B0">
        <w:rPr>
          <w:rFonts w:eastAsia="Times New Roman"/>
          <w:sz w:val="24"/>
          <w:szCs w:val="24"/>
        </w:rPr>
        <w:t>What are your thoughts on the effect of the coronavirus pandemic on trauma informed approaches to healthcare?</w:t>
      </w:r>
    </w:p>
    <w:p w14:paraId="20EF3DE6" w14:textId="5729D46D" w:rsidR="00F12727" w:rsidRPr="00646E22" w:rsidRDefault="00196AB5" w:rsidP="003A0AE5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26D7B6B0">
        <w:rPr>
          <w:rFonts w:eastAsia="Times New Roman"/>
          <w:sz w:val="24"/>
          <w:szCs w:val="24"/>
        </w:rPr>
        <w:t>Explore their views on the f</w:t>
      </w:r>
      <w:r w:rsidR="00F12727" w:rsidRPr="26D7B6B0">
        <w:rPr>
          <w:rFonts w:eastAsia="Times New Roman"/>
          <w:sz w:val="24"/>
          <w:szCs w:val="24"/>
        </w:rPr>
        <w:t>uture role for T</w:t>
      </w:r>
      <w:r w:rsidR="00646E22" w:rsidRPr="26D7B6B0">
        <w:rPr>
          <w:rFonts w:eastAsia="Times New Roman"/>
          <w:sz w:val="24"/>
          <w:szCs w:val="24"/>
        </w:rPr>
        <w:t>IA.</w:t>
      </w:r>
    </w:p>
    <w:p w14:paraId="438120D1" w14:textId="562C6E14" w:rsidR="5921AB05" w:rsidRPr="008E1726" w:rsidRDefault="00F12727" w:rsidP="008E1726">
      <w:pPr>
        <w:pStyle w:val="ListParagraph"/>
        <w:numPr>
          <w:ilvl w:val="0"/>
          <w:numId w:val="22"/>
        </w:numPr>
        <w:spacing w:line="240" w:lineRule="auto"/>
        <w:rPr>
          <w:rFonts w:eastAsia="Times New Roman"/>
          <w:sz w:val="24"/>
          <w:szCs w:val="24"/>
        </w:rPr>
      </w:pPr>
      <w:r w:rsidRPr="3C1F4B73">
        <w:rPr>
          <w:rFonts w:eastAsia="Times New Roman"/>
          <w:sz w:val="24"/>
          <w:szCs w:val="24"/>
        </w:rPr>
        <w:t xml:space="preserve">What is your view on the future of </w:t>
      </w:r>
      <w:r w:rsidR="00646E22" w:rsidRPr="3C1F4B73">
        <w:rPr>
          <w:rFonts w:eastAsia="Times New Roman"/>
          <w:sz w:val="24"/>
          <w:szCs w:val="24"/>
        </w:rPr>
        <w:t>TIA</w:t>
      </w:r>
      <w:r w:rsidRPr="3C1F4B73">
        <w:rPr>
          <w:rFonts w:eastAsia="Times New Roman"/>
          <w:sz w:val="24"/>
          <w:szCs w:val="24"/>
        </w:rPr>
        <w:t xml:space="preserve"> </w:t>
      </w:r>
      <w:r w:rsidR="00F3223E" w:rsidRPr="3C1F4B73">
        <w:rPr>
          <w:rFonts w:eastAsia="Times New Roman"/>
          <w:sz w:val="24"/>
          <w:szCs w:val="24"/>
        </w:rPr>
        <w:t xml:space="preserve">to healthcare </w:t>
      </w:r>
      <w:r w:rsidRPr="3C1F4B73">
        <w:rPr>
          <w:rFonts w:eastAsia="Times New Roman"/>
          <w:sz w:val="24"/>
          <w:szCs w:val="24"/>
        </w:rPr>
        <w:t>nationally</w:t>
      </w:r>
      <w:r w:rsidR="00646E22" w:rsidRPr="3C1F4B73">
        <w:rPr>
          <w:rFonts w:eastAsia="Times New Roman"/>
          <w:sz w:val="24"/>
          <w:szCs w:val="24"/>
        </w:rPr>
        <w:t>/locally</w:t>
      </w:r>
      <w:r w:rsidRPr="3C1F4B73">
        <w:rPr>
          <w:rFonts w:eastAsia="Times New Roman"/>
          <w:sz w:val="24"/>
          <w:szCs w:val="24"/>
        </w:rPr>
        <w:t>?</w:t>
      </w:r>
      <w:r w:rsidR="268F2322" w:rsidRPr="3C1F4B73">
        <w:rPr>
          <w:rFonts w:eastAsia="Times New Roman"/>
          <w:sz w:val="24"/>
          <w:szCs w:val="24"/>
        </w:rPr>
        <w:t xml:space="preserve"> </w:t>
      </w:r>
    </w:p>
    <w:p w14:paraId="27281650" w14:textId="769BAF12" w:rsidR="001C4275" w:rsidRPr="001C4275" w:rsidRDefault="001C4275" w:rsidP="003A0AE5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1C427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Part </w:t>
      </w:r>
      <w:r w:rsidR="00EB626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E</w:t>
      </w:r>
      <w:r w:rsidRPr="001C427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: </w:t>
      </w:r>
      <w:r w:rsidR="004857C1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Closure of interview</w:t>
      </w:r>
    </w:p>
    <w:p w14:paraId="57B019CF" w14:textId="0F22BF33" w:rsidR="0027767A" w:rsidRPr="00A3613B" w:rsidRDefault="00437C58" w:rsidP="3C1F4B73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3C1F4B73">
        <w:rPr>
          <w:sz w:val="24"/>
          <w:szCs w:val="24"/>
        </w:rPr>
        <w:t>Explain and briefly look through question sheet to check that you have covered all the questions</w:t>
      </w:r>
      <w:r w:rsidR="00BB1721" w:rsidRPr="3C1F4B73">
        <w:rPr>
          <w:sz w:val="24"/>
          <w:szCs w:val="24"/>
        </w:rPr>
        <w:t>.</w:t>
      </w:r>
    </w:p>
    <w:p w14:paraId="2AE86AF7" w14:textId="2C1B27CB" w:rsidR="00437C58" w:rsidRPr="00A3613B" w:rsidRDefault="00437C58" w:rsidP="3C1F4B73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3C1F4B73">
        <w:rPr>
          <w:sz w:val="24"/>
          <w:szCs w:val="24"/>
        </w:rPr>
        <w:t xml:space="preserve">Let the </w:t>
      </w:r>
      <w:r w:rsidR="00B3632D" w:rsidRPr="3C1F4B73">
        <w:rPr>
          <w:sz w:val="24"/>
          <w:szCs w:val="24"/>
        </w:rPr>
        <w:t>participant</w:t>
      </w:r>
      <w:r w:rsidRPr="3C1F4B73">
        <w:rPr>
          <w:sz w:val="24"/>
          <w:szCs w:val="24"/>
        </w:rPr>
        <w:t xml:space="preserve"> know that </w:t>
      </w:r>
      <w:r w:rsidR="00B3632D" w:rsidRPr="3C1F4B73">
        <w:rPr>
          <w:sz w:val="24"/>
          <w:szCs w:val="24"/>
        </w:rPr>
        <w:t xml:space="preserve">that is the end of the questions </w:t>
      </w:r>
      <w:r w:rsidR="00D30A08" w:rsidRPr="3C1F4B73">
        <w:rPr>
          <w:sz w:val="24"/>
          <w:szCs w:val="24"/>
        </w:rPr>
        <w:t xml:space="preserve">and ask them if there is anything </w:t>
      </w:r>
      <w:proofErr w:type="gramStart"/>
      <w:r w:rsidR="00D30A08" w:rsidRPr="3C1F4B73">
        <w:rPr>
          <w:sz w:val="24"/>
          <w:szCs w:val="24"/>
        </w:rPr>
        <w:t>else</w:t>
      </w:r>
      <w:proofErr w:type="gramEnd"/>
      <w:r w:rsidR="00D30A08" w:rsidRPr="3C1F4B73">
        <w:rPr>
          <w:sz w:val="24"/>
          <w:szCs w:val="24"/>
        </w:rPr>
        <w:t xml:space="preserve"> they feel they would like to say or add?</w:t>
      </w:r>
    </w:p>
    <w:p w14:paraId="076B5536" w14:textId="74D10137" w:rsidR="335575A3" w:rsidRDefault="335575A3" w:rsidP="3C1F4B73">
      <w:pPr>
        <w:pStyle w:val="ListParagraph"/>
        <w:numPr>
          <w:ilvl w:val="0"/>
          <w:numId w:val="27"/>
        </w:numPr>
        <w:rPr>
          <w:rFonts w:eastAsiaTheme="minorEastAsia"/>
          <w:sz w:val="24"/>
          <w:szCs w:val="24"/>
        </w:rPr>
      </w:pPr>
      <w:r w:rsidRPr="3C1F4B73">
        <w:rPr>
          <w:sz w:val="24"/>
          <w:szCs w:val="24"/>
        </w:rPr>
        <w:t xml:space="preserve">Ask what job title </w:t>
      </w:r>
      <w:r w:rsidR="00E85FB2">
        <w:rPr>
          <w:sz w:val="24"/>
          <w:szCs w:val="24"/>
        </w:rPr>
        <w:t xml:space="preserve">and work place </w:t>
      </w:r>
      <w:r w:rsidRPr="3C1F4B73">
        <w:rPr>
          <w:sz w:val="24"/>
          <w:szCs w:val="24"/>
        </w:rPr>
        <w:t>they want you to use with their quotes in publications.</w:t>
      </w:r>
    </w:p>
    <w:p w14:paraId="28D2528A" w14:textId="18469E4E" w:rsidR="00D30A08" w:rsidRPr="00A3613B" w:rsidRDefault="00B373B0" w:rsidP="3C1F4B73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3C1F4B73">
        <w:rPr>
          <w:sz w:val="24"/>
          <w:szCs w:val="24"/>
        </w:rPr>
        <w:t xml:space="preserve">Ask the participant if there were any questions that were </w:t>
      </w:r>
      <w:r w:rsidR="000D0BD3" w:rsidRPr="3C1F4B73">
        <w:rPr>
          <w:sz w:val="24"/>
          <w:szCs w:val="24"/>
        </w:rPr>
        <w:t>confusing</w:t>
      </w:r>
      <w:r w:rsidRPr="3C1F4B73">
        <w:rPr>
          <w:sz w:val="24"/>
          <w:szCs w:val="24"/>
        </w:rPr>
        <w:t xml:space="preserve"> or difficult to answer? (If so, which and in what way</w:t>
      </w:r>
      <w:r w:rsidR="000D0BD3" w:rsidRPr="3C1F4B73">
        <w:rPr>
          <w:sz w:val="24"/>
          <w:szCs w:val="24"/>
        </w:rPr>
        <w:t>s?</w:t>
      </w:r>
      <w:r w:rsidRPr="3C1F4B73">
        <w:rPr>
          <w:sz w:val="24"/>
          <w:szCs w:val="24"/>
        </w:rPr>
        <w:t>)</w:t>
      </w:r>
    </w:p>
    <w:p w14:paraId="6FA7C336" w14:textId="1174B18B" w:rsidR="00A3613B" w:rsidRPr="00A3613B" w:rsidRDefault="00A3613B" w:rsidP="3C1F4B73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3C1F4B73">
        <w:rPr>
          <w:sz w:val="24"/>
          <w:szCs w:val="24"/>
        </w:rPr>
        <w:t>Thank them for taking part.</w:t>
      </w:r>
    </w:p>
    <w:p w14:paraId="60715617" w14:textId="4584FEE6" w:rsidR="14E11C15" w:rsidRPr="002A7179" w:rsidRDefault="002A7179" w:rsidP="5DB12AE1">
      <w:pPr>
        <w:ind w:left="360"/>
        <w:rPr>
          <w:rFonts w:eastAsiaTheme="minorEastAsia"/>
          <w:b/>
          <w:bCs/>
          <w:sz w:val="24"/>
          <w:szCs w:val="24"/>
        </w:rPr>
      </w:pPr>
      <w:r w:rsidRPr="5DB12AE1">
        <w:rPr>
          <w:b/>
          <w:bCs/>
          <w:sz w:val="24"/>
          <w:szCs w:val="24"/>
        </w:rPr>
        <w:t>STOP RECORDING</w:t>
      </w:r>
      <w:r w:rsidR="4284C3A7" w:rsidRPr="5DB12AE1">
        <w:rPr>
          <w:b/>
          <w:bCs/>
          <w:sz w:val="24"/>
          <w:szCs w:val="24"/>
        </w:rPr>
        <w:t xml:space="preserve"> INTERVIEW</w:t>
      </w:r>
    </w:p>
    <w:p w14:paraId="12D75166" w14:textId="403C3C19" w:rsidR="00CC6019" w:rsidRPr="00C6758F" w:rsidRDefault="00B60812" w:rsidP="00B60812">
      <w:pPr>
        <w:rPr>
          <w:rFonts w:eastAsiaTheme="minorEastAsia"/>
          <w:b/>
          <w:sz w:val="24"/>
          <w:szCs w:val="24"/>
          <w:lang w:val="en-GB"/>
        </w:rPr>
      </w:pPr>
      <w:r>
        <w:rPr>
          <w:rFonts w:eastAsiaTheme="minorEastAsia"/>
          <w:sz w:val="24"/>
          <w:szCs w:val="24"/>
        </w:rPr>
        <w:t xml:space="preserve">Follow </w:t>
      </w:r>
      <w:r w:rsidR="00EC764B">
        <w:rPr>
          <w:rFonts w:eastAsiaTheme="minorEastAsia"/>
          <w:sz w:val="24"/>
          <w:szCs w:val="24"/>
        </w:rPr>
        <w:t>‘</w:t>
      </w:r>
      <w:r w:rsidR="00EC764B" w:rsidRPr="00EC764B">
        <w:rPr>
          <w:rFonts w:eastAsiaTheme="minorEastAsia"/>
          <w:sz w:val="24"/>
          <w:szCs w:val="24"/>
        </w:rPr>
        <w:t>TAP CARE interview SOP v2 2021.03.19</w:t>
      </w:r>
      <w:r w:rsidR="00EC764B">
        <w:rPr>
          <w:rFonts w:eastAsiaTheme="minorEastAsia"/>
          <w:sz w:val="24"/>
          <w:szCs w:val="24"/>
        </w:rPr>
        <w:t>’</w:t>
      </w:r>
      <w:r w:rsidR="00C6758F">
        <w:rPr>
          <w:rFonts w:eastAsiaTheme="minorEastAsia"/>
          <w:sz w:val="24"/>
          <w:szCs w:val="24"/>
        </w:rPr>
        <w:t xml:space="preserve"> </w:t>
      </w:r>
      <w:r w:rsidR="00ED42FC">
        <w:rPr>
          <w:rFonts w:eastAsiaTheme="minorEastAsia"/>
          <w:sz w:val="24"/>
          <w:szCs w:val="24"/>
        </w:rPr>
        <w:t xml:space="preserve">section </w:t>
      </w:r>
      <w:r w:rsidR="00C6758F" w:rsidRPr="00C6758F">
        <w:rPr>
          <w:rFonts w:eastAsiaTheme="minorEastAsia"/>
          <w:b/>
          <w:sz w:val="24"/>
          <w:szCs w:val="24"/>
          <w:lang w:val="en-GB"/>
        </w:rPr>
        <w:t>After interview</w:t>
      </w:r>
      <w:r w:rsidR="00C6758F">
        <w:rPr>
          <w:rFonts w:eastAsiaTheme="minorEastAsia"/>
          <w:b/>
          <w:sz w:val="24"/>
          <w:szCs w:val="24"/>
          <w:lang w:val="en-GB"/>
        </w:rPr>
        <w:t xml:space="preserve"> </w:t>
      </w:r>
    </w:p>
    <w:sectPr w:rsidR="00CC6019" w:rsidRPr="00C6758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F69454" w14:textId="77777777" w:rsidR="00C312EA" w:rsidRDefault="00C312EA" w:rsidP="00045357">
      <w:pPr>
        <w:spacing w:after="0" w:line="240" w:lineRule="auto"/>
      </w:pPr>
      <w:r>
        <w:separator/>
      </w:r>
    </w:p>
  </w:endnote>
  <w:endnote w:type="continuationSeparator" w:id="0">
    <w:p w14:paraId="24DF23DB" w14:textId="77777777" w:rsidR="00C312EA" w:rsidRDefault="00C312EA" w:rsidP="00045357">
      <w:pPr>
        <w:spacing w:after="0" w:line="240" w:lineRule="auto"/>
      </w:pPr>
      <w:r>
        <w:continuationSeparator/>
      </w:r>
    </w:p>
  </w:endnote>
  <w:endnote w:type="continuationNotice" w:id="1">
    <w:p w14:paraId="0AAC67F1" w14:textId="77777777" w:rsidR="00C312EA" w:rsidRDefault="00C312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6309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45E3A" w14:textId="04AE4CE9" w:rsidR="00990E76" w:rsidRDefault="00990E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CBC42E" w14:textId="02A6BCB7" w:rsidR="00602A1A" w:rsidRDefault="47139676">
    <w:pPr>
      <w:pStyle w:val="Footer"/>
    </w:pPr>
    <w:r>
      <w:t>TAP CARE topic guide v</w:t>
    </w:r>
    <w:r w:rsidR="00A37963">
      <w:t>3</w:t>
    </w:r>
    <w:r>
      <w:t xml:space="preserve"> </w:t>
    </w:r>
    <w:r w:rsidR="001D2054">
      <w:t>19.03.21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57941" w14:textId="77777777" w:rsidR="00C312EA" w:rsidRDefault="00C312EA" w:rsidP="00045357">
      <w:pPr>
        <w:spacing w:after="0" w:line="240" w:lineRule="auto"/>
      </w:pPr>
      <w:r>
        <w:separator/>
      </w:r>
    </w:p>
  </w:footnote>
  <w:footnote w:type="continuationSeparator" w:id="0">
    <w:p w14:paraId="69AC6903" w14:textId="77777777" w:rsidR="00C312EA" w:rsidRDefault="00C312EA" w:rsidP="00045357">
      <w:pPr>
        <w:spacing w:after="0" w:line="240" w:lineRule="auto"/>
      </w:pPr>
      <w:r>
        <w:continuationSeparator/>
      </w:r>
    </w:p>
  </w:footnote>
  <w:footnote w:type="continuationNotice" w:id="1">
    <w:p w14:paraId="059196B3" w14:textId="77777777" w:rsidR="00C312EA" w:rsidRDefault="00C312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139676" w14:paraId="4EFED73A" w14:textId="77777777" w:rsidTr="47139676">
      <w:tc>
        <w:tcPr>
          <w:tcW w:w="3120" w:type="dxa"/>
        </w:tcPr>
        <w:p w14:paraId="4619EECC" w14:textId="543798B6" w:rsidR="47139676" w:rsidRDefault="47139676" w:rsidP="47139676">
          <w:pPr>
            <w:pStyle w:val="Header"/>
            <w:ind w:left="-115"/>
          </w:pPr>
        </w:p>
      </w:tc>
      <w:tc>
        <w:tcPr>
          <w:tcW w:w="3120" w:type="dxa"/>
        </w:tcPr>
        <w:p w14:paraId="382F0DB4" w14:textId="073B518D" w:rsidR="47139676" w:rsidRDefault="47139676" w:rsidP="47139676">
          <w:pPr>
            <w:pStyle w:val="Header"/>
            <w:jc w:val="center"/>
          </w:pPr>
        </w:p>
      </w:tc>
      <w:tc>
        <w:tcPr>
          <w:tcW w:w="3120" w:type="dxa"/>
        </w:tcPr>
        <w:p w14:paraId="3B8529DF" w14:textId="5E787EDE" w:rsidR="47139676" w:rsidRDefault="47139676" w:rsidP="47139676">
          <w:pPr>
            <w:pStyle w:val="Header"/>
            <w:ind w:right="-115"/>
            <w:jc w:val="right"/>
          </w:pPr>
        </w:p>
      </w:tc>
    </w:tr>
  </w:tbl>
  <w:p w14:paraId="431ACEA1" w14:textId="007A3A71" w:rsidR="47139676" w:rsidRDefault="47139676" w:rsidP="471396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5F94"/>
    <w:multiLevelType w:val="hybridMultilevel"/>
    <w:tmpl w:val="0DA246F2"/>
    <w:lvl w:ilvl="0" w:tplc="3BCC5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4A1A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8CE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AE9D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E31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58C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AA1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9420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7872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535"/>
    <w:multiLevelType w:val="multilevel"/>
    <w:tmpl w:val="A4CE0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A97A20"/>
    <w:multiLevelType w:val="hybridMultilevel"/>
    <w:tmpl w:val="D69E28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F3E4D"/>
    <w:multiLevelType w:val="hybridMultilevel"/>
    <w:tmpl w:val="7EDAE556"/>
    <w:lvl w:ilvl="0" w:tplc="33E64F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5144B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9D27E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A680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63C0E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CE3EC7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67E44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132C8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4340E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B469D3"/>
    <w:multiLevelType w:val="hybridMultilevel"/>
    <w:tmpl w:val="FE3E227A"/>
    <w:lvl w:ilvl="0" w:tplc="B70E06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D62F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AAA3E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0EE0D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6FE09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B0471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34840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BA455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E3C23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EA5659"/>
    <w:multiLevelType w:val="multilevel"/>
    <w:tmpl w:val="A6AC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F62BDA"/>
    <w:multiLevelType w:val="hybridMultilevel"/>
    <w:tmpl w:val="EAE85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517D2"/>
    <w:multiLevelType w:val="hybridMultilevel"/>
    <w:tmpl w:val="151ACFF0"/>
    <w:lvl w:ilvl="0" w:tplc="E4C022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9AA0E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3FC7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C66D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F003F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0324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63C5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38E1D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8EADF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622D25"/>
    <w:multiLevelType w:val="hybridMultilevel"/>
    <w:tmpl w:val="5AEC7C5A"/>
    <w:lvl w:ilvl="0" w:tplc="E9121D14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plc="FFC25488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plc="4EFCA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plc="9CEEC4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plc="149C1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plc="7506ED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plc="CCFA2A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plc="BD8E95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plc="BB260F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126864"/>
    <w:multiLevelType w:val="hybridMultilevel"/>
    <w:tmpl w:val="1D968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4268B"/>
    <w:multiLevelType w:val="hybridMultilevel"/>
    <w:tmpl w:val="AF8052D4"/>
    <w:lvl w:ilvl="0" w:tplc="D390D9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8DA6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6621A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004ED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50C7B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41C24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2FE5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89605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F30D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7C2C9D"/>
    <w:multiLevelType w:val="hybridMultilevel"/>
    <w:tmpl w:val="9F88D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B2723"/>
    <w:multiLevelType w:val="hybridMultilevel"/>
    <w:tmpl w:val="B930E70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8206E4"/>
    <w:multiLevelType w:val="multilevel"/>
    <w:tmpl w:val="FBC2CD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945A5"/>
    <w:multiLevelType w:val="hybridMultilevel"/>
    <w:tmpl w:val="85B85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51709"/>
    <w:multiLevelType w:val="hybridMultilevel"/>
    <w:tmpl w:val="BA2E3030"/>
    <w:lvl w:ilvl="0" w:tplc="0B08A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F343C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1A605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FE67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958DC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7BA0C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E9E25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52A66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FC6C7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106CD1"/>
    <w:multiLevelType w:val="hybridMultilevel"/>
    <w:tmpl w:val="D71E3F10"/>
    <w:lvl w:ilvl="0" w:tplc="BAE8E4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81204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504C8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4B02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DEE2D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35617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E382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65E5C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452CD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5316225"/>
    <w:multiLevelType w:val="multilevel"/>
    <w:tmpl w:val="BD7E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FF31FAC"/>
    <w:multiLevelType w:val="hybridMultilevel"/>
    <w:tmpl w:val="6A80302E"/>
    <w:lvl w:ilvl="0" w:tplc="97144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E45F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A628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215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BADE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AE9B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665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7672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25F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6390C"/>
    <w:multiLevelType w:val="hybridMultilevel"/>
    <w:tmpl w:val="8FAEA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923692"/>
    <w:multiLevelType w:val="hybridMultilevel"/>
    <w:tmpl w:val="61BCED2E"/>
    <w:lvl w:ilvl="0" w:tplc="88C6A9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500D9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1F00E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EB65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AEE76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064B8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0F422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9FC18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1D441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58E651E"/>
    <w:multiLevelType w:val="hybridMultilevel"/>
    <w:tmpl w:val="E06669B4"/>
    <w:lvl w:ilvl="0" w:tplc="79622A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6EACD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8607F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ABA7B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8D826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C3CFC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0DED5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ECE4B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F804B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8655829"/>
    <w:multiLevelType w:val="multilevel"/>
    <w:tmpl w:val="C61E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910AEB"/>
    <w:multiLevelType w:val="hybridMultilevel"/>
    <w:tmpl w:val="175A21C6"/>
    <w:lvl w:ilvl="0" w:tplc="98BABE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5849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A1A50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D90B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886DD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CDC4F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C34BD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764F9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654D1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955227A"/>
    <w:multiLevelType w:val="hybridMultilevel"/>
    <w:tmpl w:val="D4123FFA"/>
    <w:lvl w:ilvl="0" w:tplc="0DDAA1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2E67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CCCD6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5E4C8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EC60C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A666C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D3424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77847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C5C7E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9730F56"/>
    <w:multiLevelType w:val="hybridMultilevel"/>
    <w:tmpl w:val="E00A8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B865DB"/>
    <w:multiLevelType w:val="hybridMultilevel"/>
    <w:tmpl w:val="9F7E2EEE"/>
    <w:lvl w:ilvl="0" w:tplc="D5A0E4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C1411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9E9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CD3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EC7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008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9858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18E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2A79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862CF6"/>
    <w:multiLevelType w:val="hybridMultilevel"/>
    <w:tmpl w:val="22E04554"/>
    <w:lvl w:ilvl="0" w:tplc="91E447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682A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35061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F3C38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DD03C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4A61F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EAA1A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4ECBA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F22A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C812653"/>
    <w:multiLevelType w:val="hybridMultilevel"/>
    <w:tmpl w:val="EC7CF47E"/>
    <w:lvl w:ilvl="0" w:tplc="E82A50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980A0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EE03F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4BE3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DC6E6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FEC3A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1624C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D4004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9CAAC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6"/>
  </w:num>
  <w:num w:numId="3">
    <w:abstractNumId w:val="10"/>
  </w:num>
  <w:num w:numId="4">
    <w:abstractNumId w:val="3"/>
  </w:num>
  <w:num w:numId="5">
    <w:abstractNumId w:val="5"/>
  </w:num>
  <w:num w:numId="6">
    <w:abstractNumId w:val="28"/>
  </w:num>
  <w:num w:numId="7">
    <w:abstractNumId w:val="21"/>
  </w:num>
  <w:num w:numId="8">
    <w:abstractNumId w:val="17"/>
  </w:num>
  <w:num w:numId="9">
    <w:abstractNumId w:val="16"/>
  </w:num>
  <w:num w:numId="10">
    <w:abstractNumId w:val="24"/>
  </w:num>
  <w:num w:numId="11">
    <w:abstractNumId w:val="4"/>
  </w:num>
  <w:num w:numId="12">
    <w:abstractNumId w:val="27"/>
  </w:num>
  <w:num w:numId="13">
    <w:abstractNumId w:val="22"/>
  </w:num>
  <w:num w:numId="14">
    <w:abstractNumId w:val="7"/>
  </w:num>
  <w:num w:numId="15">
    <w:abstractNumId w:val="23"/>
  </w:num>
  <w:num w:numId="16">
    <w:abstractNumId w:val="1"/>
  </w:num>
  <w:num w:numId="17">
    <w:abstractNumId w:val="20"/>
  </w:num>
  <w:num w:numId="18">
    <w:abstractNumId w:val="15"/>
  </w:num>
  <w:num w:numId="19">
    <w:abstractNumId w:val="8"/>
  </w:num>
  <w:num w:numId="20">
    <w:abstractNumId w:val="11"/>
  </w:num>
  <w:num w:numId="21">
    <w:abstractNumId w:val="18"/>
  </w:num>
  <w:num w:numId="22">
    <w:abstractNumId w:val="13"/>
  </w:num>
  <w:num w:numId="23">
    <w:abstractNumId w:val="25"/>
  </w:num>
  <w:num w:numId="24">
    <w:abstractNumId w:val="12"/>
  </w:num>
  <w:num w:numId="25">
    <w:abstractNumId w:val="9"/>
  </w:num>
  <w:num w:numId="26">
    <w:abstractNumId w:val="19"/>
  </w:num>
  <w:num w:numId="27">
    <w:abstractNumId w:val="14"/>
  </w:num>
  <w:num w:numId="28">
    <w:abstractNumId w:val="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75"/>
    <w:rsid w:val="000009EA"/>
    <w:rsid w:val="00006AAB"/>
    <w:rsid w:val="00021680"/>
    <w:rsid w:val="00045357"/>
    <w:rsid w:val="00047769"/>
    <w:rsid w:val="00050521"/>
    <w:rsid w:val="00057312"/>
    <w:rsid w:val="00064534"/>
    <w:rsid w:val="00087649"/>
    <w:rsid w:val="000B0F4D"/>
    <w:rsid w:val="000C321C"/>
    <w:rsid w:val="000C6964"/>
    <w:rsid w:val="000D0BD3"/>
    <w:rsid w:val="000D3C58"/>
    <w:rsid w:val="000D748B"/>
    <w:rsid w:val="000E037C"/>
    <w:rsid w:val="000F3D4D"/>
    <w:rsid w:val="00101AED"/>
    <w:rsid w:val="00103693"/>
    <w:rsid w:val="00107948"/>
    <w:rsid w:val="00112533"/>
    <w:rsid w:val="0011589D"/>
    <w:rsid w:val="00117FAD"/>
    <w:rsid w:val="00122703"/>
    <w:rsid w:val="00141C47"/>
    <w:rsid w:val="00145FA5"/>
    <w:rsid w:val="00166622"/>
    <w:rsid w:val="001675C3"/>
    <w:rsid w:val="00186745"/>
    <w:rsid w:val="00191927"/>
    <w:rsid w:val="0019425C"/>
    <w:rsid w:val="00196AB5"/>
    <w:rsid w:val="001B7DF1"/>
    <w:rsid w:val="001C4275"/>
    <w:rsid w:val="001C4883"/>
    <w:rsid w:val="001D2054"/>
    <w:rsid w:val="001E3B87"/>
    <w:rsid w:val="001F3A29"/>
    <w:rsid w:val="00211E17"/>
    <w:rsid w:val="0022145A"/>
    <w:rsid w:val="00237D9D"/>
    <w:rsid w:val="002461DC"/>
    <w:rsid w:val="002615FB"/>
    <w:rsid w:val="00261C85"/>
    <w:rsid w:val="00284DBA"/>
    <w:rsid w:val="002955E1"/>
    <w:rsid w:val="002A7179"/>
    <w:rsid w:val="002B1181"/>
    <w:rsid w:val="002B6994"/>
    <w:rsid w:val="002D60F8"/>
    <w:rsid w:val="002E7A74"/>
    <w:rsid w:val="002F0BA0"/>
    <w:rsid w:val="003021F5"/>
    <w:rsid w:val="00315CF4"/>
    <w:rsid w:val="00326341"/>
    <w:rsid w:val="00351052"/>
    <w:rsid w:val="003723C6"/>
    <w:rsid w:val="0037316B"/>
    <w:rsid w:val="00376653"/>
    <w:rsid w:val="00387F9A"/>
    <w:rsid w:val="003A0AE5"/>
    <w:rsid w:val="003A5FA6"/>
    <w:rsid w:val="003B5C31"/>
    <w:rsid w:val="003D21C1"/>
    <w:rsid w:val="003D5771"/>
    <w:rsid w:val="003F0762"/>
    <w:rsid w:val="003F3EE5"/>
    <w:rsid w:val="0040137A"/>
    <w:rsid w:val="004337B9"/>
    <w:rsid w:val="00437C58"/>
    <w:rsid w:val="00460444"/>
    <w:rsid w:val="00475EAF"/>
    <w:rsid w:val="004857C1"/>
    <w:rsid w:val="0048626A"/>
    <w:rsid w:val="00487139"/>
    <w:rsid w:val="004A5551"/>
    <w:rsid w:val="004B17BA"/>
    <w:rsid w:val="004B4EF8"/>
    <w:rsid w:val="004D4442"/>
    <w:rsid w:val="004E7361"/>
    <w:rsid w:val="004E7AFA"/>
    <w:rsid w:val="00503044"/>
    <w:rsid w:val="005226C9"/>
    <w:rsid w:val="00524414"/>
    <w:rsid w:val="005254E1"/>
    <w:rsid w:val="005279B4"/>
    <w:rsid w:val="0054164C"/>
    <w:rsid w:val="0054277B"/>
    <w:rsid w:val="0055182B"/>
    <w:rsid w:val="00570C4D"/>
    <w:rsid w:val="005818D4"/>
    <w:rsid w:val="005B2528"/>
    <w:rsid w:val="005D0F31"/>
    <w:rsid w:val="005D3B19"/>
    <w:rsid w:val="005F50F4"/>
    <w:rsid w:val="006007C2"/>
    <w:rsid w:val="00601935"/>
    <w:rsid w:val="00602A1A"/>
    <w:rsid w:val="00602CC5"/>
    <w:rsid w:val="00622B00"/>
    <w:rsid w:val="00646E22"/>
    <w:rsid w:val="00655929"/>
    <w:rsid w:val="006624A7"/>
    <w:rsid w:val="00680E87"/>
    <w:rsid w:val="00693618"/>
    <w:rsid w:val="00697A2E"/>
    <w:rsid w:val="006A18FC"/>
    <w:rsid w:val="006A3832"/>
    <w:rsid w:val="006B4EA4"/>
    <w:rsid w:val="006D2C55"/>
    <w:rsid w:val="006D672D"/>
    <w:rsid w:val="006E42B5"/>
    <w:rsid w:val="006F1BE1"/>
    <w:rsid w:val="00706DD2"/>
    <w:rsid w:val="007159AA"/>
    <w:rsid w:val="00727B87"/>
    <w:rsid w:val="00755ED5"/>
    <w:rsid w:val="00767E12"/>
    <w:rsid w:val="00775E70"/>
    <w:rsid w:val="007872D6"/>
    <w:rsid w:val="00793984"/>
    <w:rsid w:val="00796CBD"/>
    <w:rsid w:val="007B7B54"/>
    <w:rsid w:val="007C01FD"/>
    <w:rsid w:val="007C444E"/>
    <w:rsid w:val="007D3C1D"/>
    <w:rsid w:val="007E1C2E"/>
    <w:rsid w:val="007E7270"/>
    <w:rsid w:val="008243B4"/>
    <w:rsid w:val="008419E0"/>
    <w:rsid w:val="008443A8"/>
    <w:rsid w:val="00863F7C"/>
    <w:rsid w:val="00894E30"/>
    <w:rsid w:val="008A2B8B"/>
    <w:rsid w:val="008A6DC8"/>
    <w:rsid w:val="008B28D0"/>
    <w:rsid w:val="008D2EE7"/>
    <w:rsid w:val="008D3821"/>
    <w:rsid w:val="008E1726"/>
    <w:rsid w:val="008F0841"/>
    <w:rsid w:val="00921552"/>
    <w:rsid w:val="00931642"/>
    <w:rsid w:val="0093488A"/>
    <w:rsid w:val="00952631"/>
    <w:rsid w:val="0098587B"/>
    <w:rsid w:val="00990E76"/>
    <w:rsid w:val="009C48C9"/>
    <w:rsid w:val="009F69D7"/>
    <w:rsid w:val="00A153D1"/>
    <w:rsid w:val="00A3613B"/>
    <w:rsid w:val="00A3762C"/>
    <w:rsid w:val="00A37963"/>
    <w:rsid w:val="00A43476"/>
    <w:rsid w:val="00A66F1C"/>
    <w:rsid w:val="00A823AF"/>
    <w:rsid w:val="00A824ED"/>
    <w:rsid w:val="00A84147"/>
    <w:rsid w:val="00A865F4"/>
    <w:rsid w:val="00A92B1F"/>
    <w:rsid w:val="00AA75E4"/>
    <w:rsid w:val="00AB1C24"/>
    <w:rsid w:val="00AB6EC9"/>
    <w:rsid w:val="00AE5A11"/>
    <w:rsid w:val="00AE64AD"/>
    <w:rsid w:val="00AF013E"/>
    <w:rsid w:val="00AF4CAE"/>
    <w:rsid w:val="00B05A86"/>
    <w:rsid w:val="00B24386"/>
    <w:rsid w:val="00B35D00"/>
    <w:rsid w:val="00B3632D"/>
    <w:rsid w:val="00B373B0"/>
    <w:rsid w:val="00B42BA1"/>
    <w:rsid w:val="00B50513"/>
    <w:rsid w:val="00B60812"/>
    <w:rsid w:val="00B725F2"/>
    <w:rsid w:val="00B9354F"/>
    <w:rsid w:val="00B93D81"/>
    <w:rsid w:val="00B94271"/>
    <w:rsid w:val="00B942C0"/>
    <w:rsid w:val="00BA5AA2"/>
    <w:rsid w:val="00BB1721"/>
    <w:rsid w:val="00BB3F6F"/>
    <w:rsid w:val="00BC427C"/>
    <w:rsid w:val="00BC4515"/>
    <w:rsid w:val="00C14AC6"/>
    <w:rsid w:val="00C2639B"/>
    <w:rsid w:val="00C312EA"/>
    <w:rsid w:val="00C4041D"/>
    <w:rsid w:val="00C57FF4"/>
    <w:rsid w:val="00C6758F"/>
    <w:rsid w:val="00C678A0"/>
    <w:rsid w:val="00C828A4"/>
    <w:rsid w:val="00C91151"/>
    <w:rsid w:val="00C92013"/>
    <w:rsid w:val="00C92FCF"/>
    <w:rsid w:val="00CB2897"/>
    <w:rsid w:val="00CC0AD1"/>
    <w:rsid w:val="00CC6019"/>
    <w:rsid w:val="00CD17A4"/>
    <w:rsid w:val="00CD4A00"/>
    <w:rsid w:val="00CF66C0"/>
    <w:rsid w:val="00D23527"/>
    <w:rsid w:val="00D30A08"/>
    <w:rsid w:val="00D32FCB"/>
    <w:rsid w:val="00D353ED"/>
    <w:rsid w:val="00D401B1"/>
    <w:rsid w:val="00D43484"/>
    <w:rsid w:val="00D711AB"/>
    <w:rsid w:val="00D73FA2"/>
    <w:rsid w:val="00D754EB"/>
    <w:rsid w:val="00D800E7"/>
    <w:rsid w:val="00D91805"/>
    <w:rsid w:val="00DA6D16"/>
    <w:rsid w:val="00E014F8"/>
    <w:rsid w:val="00E172AF"/>
    <w:rsid w:val="00E4555A"/>
    <w:rsid w:val="00E51289"/>
    <w:rsid w:val="00E52BBC"/>
    <w:rsid w:val="00E8379D"/>
    <w:rsid w:val="00E85CCF"/>
    <w:rsid w:val="00E85FB2"/>
    <w:rsid w:val="00EA0B43"/>
    <w:rsid w:val="00EB0FD8"/>
    <w:rsid w:val="00EB2510"/>
    <w:rsid w:val="00EB626B"/>
    <w:rsid w:val="00EC764B"/>
    <w:rsid w:val="00EC7794"/>
    <w:rsid w:val="00ED1FC4"/>
    <w:rsid w:val="00ED42FC"/>
    <w:rsid w:val="00ED4461"/>
    <w:rsid w:val="00EE1B53"/>
    <w:rsid w:val="00EE7BCA"/>
    <w:rsid w:val="00EF3341"/>
    <w:rsid w:val="00F0508C"/>
    <w:rsid w:val="00F12727"/>
    <w:rsid w:val="00F20B74"/>
    <w:rsid w:val="00F3223E"/>
    <w:rsid w:val="00F42C69"/>
    <w:rsid w:val="00F51E47"/>
    <w:rsid w:val="00F53342"/>
    <w:rsid w:val="00F610B7"/>
    <w:rsid w:val="00F679B4"/>
    <w:rsid w:val="00F740FC"/>
    <w:rsid w:val="00FC3043"/>
    <w:rsid w:val="00FD7412"/>
    <w:rsid w:val="01330C99"/>
    <w:rsid w:val="013ECDF5"/>
    <w:rsid w:val="02457763"/>
    <w:rsid w:val="02859B80"/>
    <w:rsid w:val="02CEDCFA"/>
    <w:rsid w:val="0398004B"/>
    <w:rsid w:val="03D3DAC4"/>
    <w:rsid w:val="0429AB0B"/>
    <w:rsid w:val="04A45328"/>
    <w:rsid w:val="070B7B86"/>
    <w:rsid w:val="070F7886"/>
    <w:rsid w:val="0734E0D9"/>
    <w:rsid w:val="075D1AC0"/>
    <w:rsid w:val="07684A29"/>
    <w:rsid w:val="07BB767A"/>
    <w:rsid w:val="07ECC90B"/>
    <w:rsid w:val="08D0BD94"/>
    <w:rsid w:val="08D13DFD"/>
    <w:rsid w:val="09196E40"/>
    <w:rsid w:val="09F37647"/>
    <w:rsid w:val="0B540A4A"/>
    <w:rsid w:val="0B89E9D3"/>
    <w:rsid w:val="0C21ADF1"/>
    <w:rsid w:val="0C963CB0"/>
    <w:rsid w:val="0D87762B"/>
    <w:rsid w:val="0DB97269"/>
    <w:rsid w:val="0E253E83"/>
    <w:rsid w:val="0E5B769E"/>
    <w:rsid w:val="0FA85479"/>
    <w:rsid w:val="1051ACDA"/>
    <w:rsid w:val="10FEDC01"/>
    <w:rsid w:val="1198AD61"/>
    <w:rsid w:val="11D7418E"/>
    <w:rsid w:val="127819B8"/>
    <w:rsid w:val="12837182"/>
    <w:rsid w:val="12B24D27"/>
    <w:rsid w:val="135A8205"/>
    <w:rsid w:val="137311EF"/>
    <w:rsid w:val="13779A3D"/>
    <w:rsid w:val="146A9509"/>
    <w:rsid w:val="14948007"/>
    <w:rsid w:val="14E11C15"/>
    <w:rsid w:val="15620F27"/>
    <w:rsid w:val="15C89037"/>
    <w:rsid w:val="15DB4D92"/>
    <w:rsid w:val="1617280B"/>
    <w:rsid w:val="163D1EF6"/>
    <w:rsid w:val="16CF3A5A"/>
    <w:rsid w:val="180A1121"/>
    <w:rsid w:val="182BEA6B"/>
    <w:rsid w:val="1844F490"/>
    <w:rsid w:val="188E3DCC"/>
    <w:rsid w:val="18E7089C"/>
    <w:rsid w:val="18FC0718"/>
    <w:rsid w:val="19049752"/>
    <w:rsid w:val="192AA95D"/>
    <w:rsid w:val="19430771"/>
    <w:rsid w:val="195833BF"/>
    <w:rsid w:val="19EFD9A0"/>
    <w:rsid w:val="1A612D98"/>
    <w:rsid w:val="1BAD57F8"/>
    <w:rsid w:val="1BC641F1"/>
    <w:rsid w:val="1BC8A58B"/>
    <w:rsid w:val="1C3117FC"/>
    <w:rsid w:val="1C36CBDE"/>
    <w:rsid w:val="1E2FA0F1"/>
    <w:rsid w:val="1E4FA937"/>
    <w:rsid w:val="1E70A20E"/>
    <w:rsid w:val="1F3B30EA"/>
    <w:rsid w:val="1F3BF3CE"/>
    <w:rsid w:val="21FBB24E"/>
    <w:rsid w:val="223A800F"/>
    <w:rsid w:val="227C88CD"/>
    <w:rsid w:val="24EE6BD0"/>
    <w:rsid w:val="2519D94C"/>
    <w:rsid w:val="25EE9A1E"/>
    <w:rsid w:val="26218A79"/>
    <w:rsid w:val="26272B47"/>
    <w:rsid w:val="268F2322"/>
    <w:rsid w:val="26D7B6B0"/>
    <w:rsid w:val="273DA40C"/>
    <w:rsid w:val="274705B3"/>
    <w:rsid w:val="27746D10"/>
    <w:rsid w:val="293B17C6"/>
    <w:rsid w:val="29717EB7"/>
    <w:rsid w:val="297ECB64"/>
    <w:rsid w:val="29A3A629"/>
    <w:rsid w:val="2A58AF8A"/>
    <w:rsid w:val="2AA0EA4D"/>
    <w:rsid w:val="2B9F7D15"/>
    <w:rsid w:val="2BB6A491"/>
    <w:rsid w:val="2C38CDD0"/>
    <w:rsid w:val="2D2812B9"/>
    <w:rsid w:val="2D2DCFD7"/>
    <w:rsid w:val="2D2FD678"/>
    <w:rsid w:val="2D910884"/>
    <w:rsid w:val="2E2722E3"/>
    <w:rsid w:val="2E7C25B9"/>
    <w:rsid w:val="2F278514"/>
    <w:rsid w:val="2FA1AE2A"/>
    <w:rsid w:val="3017A732"/>
    <w:rsid w:val="31E0B9B9"/>
    <w:rsid w:val="32712870"/>
    <w:rsid w:val="32A1C32E"/>
    <w:rsid w:val="32CA6CEA"/>
    <w:rsid w:val="332EA845"/>
    <w:rsid w:val="33520EF1"/>
    <w:rsid w:val="335575A3"/>
    <w:rsid w:val="33EFD465"/>
    <w:rsid w:val="346CC3D3"/>
    <w:rsid w:val="34D8980D"/>
    <w:rsid w:val="35182270"/>
    <w:rsid w:val="3636D962"/>
    <w:rsid w:val="364ECA0C"/>
    <w:rsid w:val="3660450F"/>
    <w:rsid w:val="369F12D0"/>
    <w:rsid w:val="3738E6C4"/>
    <w:rsid w:val="3864D7C0"/>
    <w:rsid w:val="38BE7A2B"/>
    <w:rsid w:val="38C74197"/>
    <w:rsid w:val="38E7BF07"/>
    <w:rsid w:val="399B95C9"/>
    <w:rsid w:val="39DC88B1"/>
    <w:rsid w:val="3A839382"/>
    <w:rsid w:val="3AB0A315"/>
    <w:rsid w:val="3B433C4D"/>
    <w:rsid w:val="3B4EE765"/>
    <w:rsid w:val="3BFEE259"/>
    <w:rsid w:val="3C1F4B73"/>
    <w:rsid w:val="3C5571A8"/>
    <w:rsid w:val="3C640647"/>
    <w:rsid w:val="3C9BE633"/>
    <w:rsid w:val="3DFAF347"/>
    <w:rsid w:val="3F46529A"/>
    <w:rsid w:val="3F4C1490"/>
    <w:rsid w:val="40DA1246"/>
    <w:rsid w:val="41FE9F7B"/>
    <w:rsid w:val="42315D1B"/>
    <w:rsid w:val="4284C3A7"/>
    <w:rsid w:val="43F497EC"/>
    <w:rsid w:val="43F59F05"/>
    <w:rsid w:val="447C39F3"/>
    <w:rsid w:val="451E38BB"/>
    <w:rsid w:val="45408B67"/>
    <w:rsid w:val="45C6420F"/>
    <w:rsid w:val="46188773"/>
    <w:rsid w:val="46A548EE"/>
    <w:rsid w:val="47139676"/>
    <w:rsid w:val="4776232E"/>
    <w:rsid w:val="47882917"/>
    <w:rsid w:val="47B6A1B2"/>
    <w:rsid w:val="4828A92A"/>
    <w:rsid w:val="497C257E"/>
    <w:rsid w:val="49F1A5C4"/>
    <w:rsid w:val="4A45FCC5"/>
    <w:rsid w:val="4A7D2739"/>
    <w:rsid w:val="4A7F2526"/>
    <w:rsid w:val="4AAB4021"/>
    <w:rsid w:val="4AB875CD"/>
    <w:rsid w:val="4AF7D183"/>
    <w:rsid w:val="4B17F5DF"/>
    <w:rsid w:val="4B4E291C"/>
    <w:rsid w:val="4BA7CC77"/>
    <w:rsid w:val="4C03CB4C"/>
    <w:rsid w:val="4C18F79A"/>
    <w:rsid w:val="4C853C81"/>
    <w:rsid w:val="4D08C916"/>
    <w:rsid w:val="4D323AC3"/>
    <w:rsid w:val="4D3368B8"/>
    <w:rsid w:val="4D646C68"/>
    <w:rsid w:val="4D9234AC"/>
    <w:rsid w:val="4DD94594"/>
    <w:rsid w:val="4DF0168F"/>
    <w:rsid w:val="4E1E1030"/>
    <w:rsid w:val="4EB42C61"/>
    <w:rsid w:val="4ED522CE"/>
    <w:rsid w:val="4F1BC241"/>
    <w:rsid w:val="4FDE72BB"/>
    <w:rsid w:val="504FFCC2"/>
    <w:rsid w:val="50DAC5B3"/>
    <w:rsid w:val="51433824"/>
    <w:rsid w:val="52127662"/>
    <w:rsid w:val="52B203F5"/>
    <w:rsid w:val="53414E92"/>
    <w:rsid w:val="5369C137"/>
    <w:rsid w:val="548A0384"/>
    <w:rsid w:val="54C65CCE"/>
    <w:rsid w:val="54EB66C6"/>
    <w:rsid w:val="5568902C"/>
    <w:rsid w:val="56135F4A"/>
    <w:rsid w:val="56292215"/>
    <w:rsid w:val="569E7085"/>
    <w:rsid w:val="56A428F6"/>
    <w:rsid w:val="56BFF4AC"/>
    <w:rsid w:val="56E57E2D"/>
    <w:rsid w:val="57031EB5"/>
    <w:rsid w:val="573386D9"/>
    <w:rsid w:val="5796074E"/>
    <w:rsid w:val="57B7551F"/>
    <w:rsid w:val="5807B7D8"/>
    <w:rsid w:val="5894BED1"/>
    <w:rsid w:val="58AC3328"/>
    <w:rsid w:val="5921AB05"/>
    <w:rsid w:val="5931D7AF"/>
    <w:rsid w:val="59FA9609"/>
    <w:rsid w:val="5A57F9A2"/>
    <w:rsid w:val="5ACDA810"/>
    <w:rsid w:val="5C01B840"/>
    <w:rsid w:val="5D528D2A"/>
    <w:rsid w:val="5D842847"/>
    <w:rsid w:val="5DB12AE1"/>
    <w:rsid w:val="5DF69FBC"/>
    <w:rsid w:val="5E4D8395"/>
    <w:rsid w:val="5EB8B0AD"/>
    <w:rsid w:val="5F35D0FE"/>
    <w:rsid w:val="5F4C165D"/>
    <w:rsid w:val="607F6159"/>
    <w:rsid w:val="60C5E806"/>
    <w:rsid w:val="60E7E6BE"/>
    <w:rsid w:val="60EC8B58"/>
    <w:rsid w:val="60FAAA94"/>
    <w:rsid w:val="616BFBFA"/>
    <w:rsid w:val="61C8FF29"/>
    <w:rsid w:val="61D3BC2B"/>
    <w:rsid w:val="61F0516F"/>
    <w:rsid w:val="622AD4E0"/>
    <w:rsid w:val="62D89D0E"/>
    <w:rsid w:val="62DEEA82"/>
    <w:rsid w:val="632E47C0"/>
    <w:rsid w:val="64065F23"/>
    <w:rsid w:val="64785BE4"/>
    <w:rsid w:val="6481F157"/>
    <w:rsid w:val="650B5CED"/>
    <w:rsid w:val="653D4D90"/>
    <w:rsid w:val="65501673"/>
    <w:rsid w:val="65AF9685"/>
    <w:rsid w:val="662AFB40"/>
    <w:rsid w:val="699FBA58"/>
    <w:rsid w:val="6A39C62E"/>
    <w:rsid w:val="6B017C2B"/>
    <w:rsid w:val="6B095D0F"/>
    <w:rsid w:val="6B8B58DD"/>
    <w:rsid w:val="6BED5198"/>
    <w:rsid w:val="6C05AFAC"/>
    <w:rsid w:val="6C1BE7E0"/>
    <w:rsid w:val="6C9D4C8C"/>
    <w:rsid w:val="6CAA2713"/>
    <w:rsid w:val="6CCB9DA3"/>
    <w:rsid w:val="6D3368BD"/>
    <w:rsid w:val="6D8921F9"/>
    <w:rsid w:val="6D9E081B"/>
    <w:rsid w:val="6EBD5188"/>
    <w:rsid w:val="6F1FED50"/>
    <w:rsid w:val="6F5BD5A0"/>
    <w:rsid w:val="6F95E658"/>
    <w:rsid w:val="6FF9DCA3"/>
    <w:rsid w:val="7062CBA8"/>
    <w:rsid w:val="70A68412"/>
    <w:rsid w:val="70C0C2BB"/>
    <w:rsid w:val="71CBA92B"/>
    <w:rsid w:val="726A09CA"/>
    <w:rsid w:val="73323407"/>
    <w:rsid w:val="7379EEFA"/>
    <w:rsid w:val="738D9DDC"/>
    <w:rsid w:val="7411B318"/>
    <w:rsid w:val="74664B75"/>
    <w:rsid w:val="75EC326E"/>
    <w:rsid w:val="762D91EA"/>
    <w:rsid w:val="76AC1641"/>
    <w:rsid w:val="76BDBBFF"/>
    <w:rsid w:val="77CB1F4A"/>
    <w:rsid w:val="77F94ECE"/>
    <w:rsid w:val="78554DA3"/>
    <w:rsid w:val="786EEF97"/>
    <w:rsid w:val="7959C08F"/>
    <w:rsid w:val="79B8E6E5"/>
    <w:rsid w:val="79D290B0"/>
    <w:rsid w:val="7A09ADEE"/>
    <w:rsid w:val="7A15F0AC"/>
    <w:rsid w:val="7A80F49C"/>
    <w:rsid w:val="7A93B1F7"/>
    <w:rsid w:val="7BA57E4F"/>
    <w:rsid w:val="7BD48A3A"/>
    <w:rsid w:val="7D0B9885"/>
    <w:rsid w:val="7D775607"/>
    <w:rsid w:val="7D7B3E22"/>
    <w:rsid w:val="7DB8955E"/>
    <w:rsid w:val="7EC09318"/>
    <w:rsid w:val="7F3E78F3"/>
    <w:rsid w:val="7F4303AA"/>
    <w:rsid w:val="7F5B61BE"/>
    <w:rsid w:val="7F92D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0CA48E"/>
  <w15:chartTrackingRefBased/>
  <w15:docId w15:val="{280D0A5F-39B7-49AD-AD64-3EAA030A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4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04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C4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1C4275"/>
  </w:style>
  <w:style w:type="character" w:customStyle="1" w:styleId="normaltextrun">
    <w:name w:val="normaltextrun"/>
    <w:basedOn w:val="DefaultParagraphFont"/>
    <w:rsid w:val="001C4275"/>
  </w:style>
  <w:style w:type="paragraph" w:styleId="ListParagraph">
    <w:name w:val="List Paragraph"/>
    <w:basedOn w:val="Normal"/>
    <w:uiPriority w:val="34"/>
    <w:qFormat/>
    <w:rsid w:val="001C427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36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6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6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6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6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9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2A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A1A"/>
  </w:style>
  <w:style w:type="paragraph" w:styleId="Footer">
    <w:name w:val="footer"/>
    <w:basedOn w:val="Normal"/>
    <w:link w:val="FooterChar"/>
    <w:uiPriority w:val="99"/>
    <w:unhideWhenUsed/>
    <w:rsid w:val="00602A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A1A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B725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5F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404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404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5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38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06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8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2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7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0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0E73ACACA484CA5B6C8EB805B334A" ma:contentTypeVersion="7" ma:contentTypeDescription="Create a new document." ma:contentTypeScope="" ma:versionID="8e60fde10df1b450d43011125ff9c860">
  <xsd:schema xmlns:xsd="http://www.w3.org/2001/XMLSchema" xmlns:xs="http://www.w3.org/2001/XMLSchema" xmlns:p="http://schemas.microsoft.com/office/2006/metadata/properties" xmlns:ns2="12d02577-06a5-4ad9-9927-676a8cb63829" xmlns:ns3="9bd6c76e-e1fd-4c3a-ba00-279ff3f34fdf" targetNamespace="http://schemas.microsoft.com/office/2006/metadata/properties" ma:root="true" ma:fieldsID="748fe4695fecb5778d0cd8c5eab37389" ns2:_="" ns3:_="">
    <xsd:import namespace="12d02577-06a5-4ad9-9927-676a8cb63829"/>
    <xsd:import namespace="9bd6c76e-e1fd-4c3a-ba00-279ff3f34f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02577-06a5-4ad9-9927-676a8cb63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6c76e-e1fd-4c3a-ba00-279ff3f34fd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CB7495-BAA2-4F29-BA47-2921490C6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d02577-06a5-4ad9-9927-676a8cb63829"/>
    <ds:schemaRef ds:uri="9bd6c76e-e1fd-4c3a-ba00-279ff3f34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712EDD-3F7C-4998-8DC5-F597607069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BF4301-CB7B-4586-84A9-CA1728D84A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Martin</dc:creator>
  <cp:keywords/>
  <dc:description/>
  <cp:lastModifiedBy>Elizabeth Emsley</cp:lastModifiedBy>
  <cp:revision>3</cp:revision>
  <dcterms:created xsi:type="dcterms:W3CDTF">2022-03-16T19:29:00Z</dcterms:created>
  <dcterms:modified xsi:type="dcterms:W3CDTF">2022-08-31T15:17:00Z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0x0101000EE0E73ACACA484CA5B6C8EB805B334A</vt:lpwstr>
  </property>
</Properties>
</file>