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573C9" w14:textId="77777777" w:rsidR="009563FC" w:rsidRPr="009563FC" w:rsidRDefault="009563FC" w:rsidP="009563FC">
      <w:pPr>
        <w:rPr>
          <w:rFonts w:ascii="Times New Roman" w:eastAsia="Times New Roman" w:hAnsi="Times New Roman" w:cs="Times New Roman"/>
          <w:lang w:eastAsia="en-GB"/>
        </w:rPr>
      </w:pPr>
    </w:p>
    <w:tbl>
      <w:tblPr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5111"/>
        <w:gridCol w:w="6451"/>
      </w:tblGrid>
      <w:tr w:rsidR="009563FC" w:rsidRPr="009563FC" w14:paraId="7B47BC8A" w14:textId="77777777" w:rsidTr="009563FC">
        <w:tc>
          <w:tcPr>
            <w:tcW w:w="0" w:type="auto"/>
            <w:tcMar>
              <w:top w:w="180" w:type="dxa"/>
              <w:left w:w="180" w:type="dxa"/>
              <w:bottom w:w="0" w:type="dxa"/>
              <w:right w:w="180" w:type="dxa"/>
            </w:tcMar>
            <w:hideMark/>
          </w:tcPr>
          <w:p w14:paraId="6157BBE3" w14:textId="77777777" w:rsidR="009563FC" w:rsidRPr="009563FC" w:rsidRDefault="009563FC" w:rsidP="009563FC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Step 1: Mapping using concentric circles</w:t>
            </w:r>
          </w:p>
        </w:tc>
        <w:tc>
          <w:tcPr>
            <w:tcW w:w="0" w:type="auto"/>
            <w:tcMar>
              <w:top w:w="180" w:type="dxa"/>
              <w:left w:w="180" w:type="dxa"/>
              <w:bottom w:w="0" w:type="dxa"/>
              <w:right w:w="180" w:type="dxa"/>
            </w:tcMar>
            <w:hideMark/>
          </w:tcPr>
          <w:p w14:paraId="7DCFD372" w14:textId="77777777" w:rsidR="009563FC" w:rsidRPr="009563FC" w:rsidRDefault="009563FC" w:rsidP="009563FC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People, places, </w:t>
            </w:r>
            <w:proofErr w:type="gramStart"/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pets</w:t>
            </w:r>
            <w:proofErr w:type="gramEnd"/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and objects (social network members) are mapped onto 3 concentric circles. Different circles capture the importance of each network member in supporting long-term condition (LTC) management, together with relationship and frequency of contact</w:t>
            </w:r>
          </w:p>
        </w:tc>
        <w:tc>
          <w:tcPr>
            <w:tcW w:w="6451" w:type="dxa"/>
            <w:tcMar>
              <w:top w:w="180" w:type="dxa"/>
              <w:left w:w="180" w:type="dxa"/>
              <w:bottom w:w="0" w:type="dxa"/>
              <w:right w:w="180" w:type="dxa"/>
            </w:tcMar>
            <w:hideMark/>
          </w:tcPr>
          <w:p w14:paraId="28EFB068" w14:textId="77777777" w:rsidR="009563FC" w:rsidRPr="009563FC" w:rsidRDefault="009563FC" w:rsidP="009563FC">
            <w:pPr>
              <w:numPr>
                <w:ilvl w:val="0"/>
                <w:numId w:val="1"/>
              </w:num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 explore how network members, contribute to SMS in everyday life</w:t>
            </w:r>
          </w:p>
          <w:p w14:paraId="0E4F4027" w14:textId="77777777" w:rsidR="009563FC" w:rsidRPr="009563FC" w:rsidRDefault="009563FC" w:rsidP="009563FC">
            <w:pPr>
              <w:numPr>
                <w:ilvl w:val="0"/>
                <w:numId w:val="1"/>
              </w:num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 create a visual image of existing support network</w:t>
            </w:r>
          </w:p>
          <w:p w14:paraId="115CDEC1" w14:textId="77777777" w:rsidR="009563FC" w:rsidRPr="009563FC" w:rsidRDefault="009563FC" w:rsidP="009563FC">
            <w:pPr>
              <w:numPr>
                <w:ilvl w:val="0"/>
                <w:numId w:val="1"/>
              </w:num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 guide a conversation about extending current support and accessing new sources of support</w:t>
            </w:r>
          </w:p>
          <w:p w14:paraId="32DA49A3" w14:textId="77777777" w:rsidR="009563FC" w:rsidRPr="009563FC" w:rsidRDefault="009563FC" w:rsidP="009563FC">
            <w:pPr>
              <w:numPr>
                <w:ilvl w:val="0"/>
                <w:numId w:val="1"/>
              </w:num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 capture change over time</w:t>
            </w:r>
          </w:p>
        </w:tc>
      </w:tr>
      <w:tr w:rsidR="009563FC" w:rsidRPr="009563FC" w14:paraId="144DB7CC" w14:textId="77777777" w:rsidTr="009563FC">
        <w:tc>
          <w:tcPr>
            <w:tcW w:w="0" w:type="auto"/>
            <w:tcMar>
              <w:top w:w="180" w:type="dxa"/>
              <w:left w:w="180" w:type="dxa"/>
              <w:bottom w:w="0" w:type="dxa"/>
              <w:right w:w="180" w:type="dxa"/>
            </w:tcMar>
            <w:hideMark/>
          </w:tcPr>
          <w:p w14:paraId="0A190188" w14:textId="77777777" w:rsidR="009563FC" w:rsidRPr="009563FC" w:rsidRDefault="009563FC" w:rsidP="009563FC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Step 2: Preference questionnaire</w:t>
            </w:r>
          </w:p>
        </w:tc>
        <w:tc>
          <w:tcPr>
            <w:tcW w:w="0" w:type="auto"/>
            <w:tcMar>
              <w:top w:w="180" w:type="dxa"/>
              <w:left w:w="180" w:type="dxa"/>
              <w:bottom w:w="0" w:type="dxa"/>
              <w:right w:w="180" w:type="dxa"/>
            </w:tcMar>
            <w:hideMark/>
          </w:tcPr>
          <w:p w14:paraId="7C5C7A92" w14:textId="77777777" w:rsidR="009563FC" w:rsidRPr="009563FC" w:rsidRDefault="009563FC" w:rsidP="009563FC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13 online questions covering a range of local community activities and resources within the person's post-code area</w:t>
            </w:r>
          </w:p>
        </w:tc>
        <w:tc>
          <w:tcPr>
            <w:tcW w:w="6451" w:type="dxa"/>
            <w:tcMar>
              <w:top w:w="180" w:type="dxa"/>
              <w:left w:w="180" w:type="dxa"/>
              <w:bottom w:w="0" w:type="dxa"/>
              <w:right w:w="180" w:type="dxa"/>
            </w:tcMar>
            <w:hideMark/>
          </w:tcPr>
          <w:p w14:paraId="02D72DC7" w14:textId="77777777" w:rsidR="009563FC" w:rsidRPr="009563FC" w:rsidRDefault="009563FC" w:rsidP="009563FC">
            <w:pPr>
              <w:numPr>
                <w:ilvl w:val="0"/>
                <w:numId w:val="2"/>
              </w:num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 find out what an individual enjoys doing or used to enjoy doing in the past</w:t>
            </w:r>
          </w:p>
          <w:p w14:paraId="1403CCCA" w14:textId="77777777" w:rsidR="009563FC" w:rsidRPr="009563FC" w:rsidRDefault="009563FC" w:rsidP="009563FC">
            <w:pPr>
              <w:numPr>
                <w:ilvl w:val="0"/>
                <w:numId w:val="2"/>
              </w:num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 link relevant network members to chosen activities</w:t>
            </w:r>
          </w:p>
          <w:p w14:paraId="70D41C47" w14:textId="77777777" w:rsidR="009563FC" w:rsidRPr="009563FC" w:rsidRDefault="009563FC" w:rsidP="009563FC">
            <w:pPr>
              <w:numPr>
                <w:ilvl w:val="0"/>
                <w:numId w:val="2"/>
              </w:numPr>
              <w:spacing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To select 3 most important activities </w:t>
            </w:r>
            <w:proofErr w:type="gramStart"/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in order to</w:t>
            </w:r>
            <w:proofErr w:type="gramEnd"/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prevent information overload</w:t>
            </w:r>
          </w:p>
        </w:tc>
      </w:tr>
      <w:tr w:rsidR="009563FC" w:rsidRPr="009563FC" w14:paraId="0CFAFAB3" w14:textId="77777777" w:rsidTr="009563FC">
        <w:tc>
          <w:tcPr>
            <w:tcW w:w="0" w:type="auto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0490C516" w14:textId="77777777" w:rsidR="009563FC" w:rsidRPr="009563FC" w:rsidRDefault="009563FC" w:rsidP="009563FC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Step 3: Linking to local activities</w:t>
            </w:r>
          </w:p>
        </w:tc>
        <w:tc>
          <w:tcPr>
            <w:tcW w:w="0" w:type="auto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40E58468" w14:textId="77777777" w:rsidR="009563FC" w:rsidRPr="009563FC" w:rsidRDefault="009563FC" w:rsidP="009563FC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563F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Intervention software selects from internal database all relevant local resources that correspond to individual's chosen activities. Information is displayed, including location of activity on Google Map</w:t>
            </w:r>
          </w:p>
        </w:tc>
        <w:tc>
          <w:tcPr>
            <w:tcW w:w="64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155216" w14:textId="77777777" w:rsidR="009563FC" w:rsidRPr="009563FC" w:rsidRDefault="009563FC" w:rsidP="009563FC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</w:p>
        </w:tc>
      </w:tr>
    </w:tbl>
    <w:p w14:paraId="13705D4D" w14:textId="77777777" w:rsidR="009563FC" w:rsidRPr="009563FC" w:rsidRDefault="009563FC" w:rsidP="009563FC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9563FC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7AF67E81" w14:textId="77777777" w:rsidR="00A73C2F" w:rsidRDefault="00A73C2F"/>
    <w:sectPr w:rsidR="00A73C2F" w:rsidSect="009563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E73EA" w14:textId="77777777" w:rsidR="00AD6E93" w:rsidRDefault="00AD6E93" w:rsidP="009563FC">
      <w:r>
        <w:separator/>
      </w:r>
    </w:p>
  </w:endnote>
  <w:endnote w:type="continuationSeparator" w:id="0">
    <w:p w14:paraId="072772B6" w14:textId="77777777" w:rsidR="00AD6E93" w:rsidRDefault="00AD6E93" w:rsidP="0095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D8985" w14:textId="77777777" w:rsidR="003C623F" w:rsidRDefault="003C62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1D85A" w14:textId="77777777" w:rsidR="003C623F" w:rsidRDefault="003C623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5B0B4" w14:textId="77777777" w:rsidR="003C623F" w:rsidRDefault="003C62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33B19" w14:textId="77777777" w:rsidR="00AD6E93" w:rsidRDefault="00AD6E93" w:rsidP="009563FC">
      <w:r>
        <w:separator/>
      </w:r>
    </w:p>
  </w:footnote>
  <w:footnote w:type="continuationSeparator" w:id="0">
    <w:p w14:paraId="7F3B6FCC" w14:textId="77777777" w:rsidR="00AD6E93" w:rsidRDefault="00AD6E93" w:rsidP="00956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1FDEB" w14:textId="77777777" w:rsidR="003C623F" w:rsidRDefault="003C62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B47A7" w14:textId="77777777" w:rsidR="009563FC" w:rsidRPr="009563FC" w:rsidRDefault="009563FC" w:rsidP="009563FC">
    <w:r w:rsidRPr="003C623F">
      <w:rPr>
        <w:b/>
        <w:bCs/>
      </w:rPr>
      <w:t xml:space="preserve">Appendix 1: Additional information on the GENIE intervention </w:t>
    </w:r>
    <w:r>
      <w:t xml:space="preserve">(taken from </w:t>
    </w:r>
    <w:r w:rsidRPr="009563FC">
      <w:t xml:space="preserve">James E, Kennedy A, </w:t>
    </w:r>
    <w:proofErr w:type="spellStart"/>
    <w:r w:rsidRPr="009563FC">
      <w:t>Vassilev</w:t>
    </w:r>
    <w:proofErr w:type="spellEnd"/>
    <w:r w:rsidRPr="009563FC">
      <w:t xml:space="preserve"> I, Ellis J, Rogers A. Mediating engagement in a social network intervention for people living with a long-term condition: A qualitative study of the role of facilitation. Health Expect. 2020;23(3):681-690. doi:10.1111/hex.13048</w:t>
    </w:r>
  </w:p>
  <w:p w14:paraId="189551A2" w14:textId="3E28AE81" w:rsidR="009563FC" w:rsidRDefault="009563F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A4109" w14:textId="77777777" w:rsidR="003C623F" w:rsidRDefault="003C62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D71F9"/>
    <w:multiLevelType w:val="multilevel"/>
    <w:tmpl w:val="69B6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9D7D07"/>
    <w:multiLevelType w:val="multilevel"/>
    <w:tmpl w:val="8C7AA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3FC"/>
    <w:rsid w:val="00106F1D"/>
    <w:rsid w:val="001C3402"/>
    <w:rsid w:val="002303ED"/>
    <w:rsid w:val="0035124A"/>
    <w:rsid w:val="003B1B81"/>
    <w:rsid w:val="003C623F"/>
    <w:rsid w:val="003E0341"/>
    <w:rsid w:val="004F2514"/>
    <w:rsid w:val="006869BA"/>
    <w:rsid w:val="00695E48"/>
    <w:rsid w:val="006C0E56"/>
    <w:rsid w:val="00744658"/>
    <w:rsid w:val="00830BE3"/>
    <w:rsid w:val="008C6693"/>
    <w:rsid w:val="008E551E"/>
    <w:rsid w:val="009563FC"/>
    <w:rsid w:val="00980D2B"/>
    <w:rsid w:val="009810DE"/>
    <w:rsid w:val="00A15349"/>
    <w:rsid w:val="00A73C2F"/>
    <w:rsid w:val="00AD6E93"/>
    <w:rsid w:val="00C03D34"/>
    <w:rsid w:val="00C55B48"/>
    <w:rsid w:val="00F97FC3"/>
    <w:rsid w:val="00FA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5448FD"/>
  <w15:chartTrackingRefBased/>
  <w15:docId w15:val="{50AA1E2B-C4F8-BE47-842C-F1927746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3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3FC"/>
  </w:style>
  <w:style w:type="paragraph" w:styleId="Footer">
    <w:name w:val="footer"/>
    <w:basedOn w:val="Normal"/>
    <w:link w:val="FooterChar"/>
    <w:uiPriority w:val="99"/>
    <w:unhideWhenUsed/>
    <w:rsid w:val="009563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3FC"/>
  </w:style>
  <w:style w:type="character" w:customStyle="1" w:styleId="apple-converted-space">
    <w:name w:val="apple-converted-space"/>
    <w:basedOn w:val="DefaultParagraphFont"/>
    <w:rsid w:val="00956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9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Brooks</dc:creator>
  <cp:keywords/>
  <dc:description/>
  <cp:lastModifiedBy>Helen Brooks</cp:lastModifiedBy>
  <cp:revision>2</cp:revision>
  <dcterms:created xsi:type="dcterms:W3CDTF">2022-04-21T14:55:00Z</dcterms:created>
  <dcterms:modified xsi:type="dcterms:W3CDTF">2022-04-21T14:55:00Z</dcterms:modified>
</cp:coreProperties>
</file>