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4FF9F" w14:textId="77777777" w:rsidR="005A40EF" w:rsidRPr="00563CB8" w:rsidRDefault="005A40EF" w:rsidP="005A40EF">
      <w:pPr>
        <w:spacing w:after="240" w:line="276" w:lineRule="auto"/>
        <w:jc w:val="center"/>
        <w:rPr>
          <w:rFonts w:ascii="Times New Roman" w:hAnsi="Times New Roman" w:cs="Times New Roman"/>
          <w:b/>
          <w:bCs/>
          <w:sz w:val="24"/>
          <w:szCs w:val="24"/>
          <w:lang w:val="en-US"/>
        </w:rPr>
      </w:pPr>
      <w:r w:rsidRPr="00563CB8">
        <w:rPr>
          <w:rFonts w:ascii="Times New Roman" w:hAnsi="Times New Roman" w:cs="Times New Roman"/>
          <w:b/>
          <w:bCs/>
          <w:sz w:val="24"/>
          <w:szCs w:val="24"/>
          <w:lang w:val="en-US"/>
        </w:rPr>
        <w:t>Appendix</w:t>
      </w:r>
      <w:r>
        <w:rPr>
          <w:rFonts w:ascii="Times New Roman" w:hAnsi="Times New Roman" w:cs="Times New Roman"/>
          <w:b/>
          <w:bCs/>
          <w:sz w:val="24"/>
          <w:szCs w:val="24"/>
          <w:lang w:val="en-US"/>
        </w:rPr>
        <w:t xml:space="preserve"> 1</w:t>
      </w:r>
      <w:r w:rsidRPr="00563CB8">
        <w:rPr>
          <w:rFonts w:ascii="Times New Roman" w:hAnsi="Times New Roman" w:cs="Times New Roman"/>
          <w:b/>
          <w:bCs/>
          <w:sz w:val="24"/>
          <w:szCs w:val="24"/>
          <w:lang w:val="en-US"/>
        </w:rPr>
        <w:t>: Interview guide</w:t>
      </w:r>
    </w:p>
    <w:p w14:paraId="64EF4C1A" w14:textId="77777777" w:rsidR="005A40EF" w:rsidRPr="00563CB8" w:rsidRDefault="005A40EF" w:rsidP="005A40EF">
      <w:pPr>
        <w:spacing w:after="240" w:line="276" w:lineRule="auto"/>
        <w:ind w:left="0"/>
        <w:jc w:val="both"/>
        <w:rPr>
          <w:rFonts w:ascii="Times New Roman" w:eastAsia="Times New Roman" w:hAnsi="Times New Roman" w:cs="Times New Roman"/>
          <w:b/>
          <w:bCs/>
          <w:sz w:val="24"/>
          <w:szCs w:val="24"/>
          <w:lang w:val="en-US"/>
        </w:rPr>
      </w:pPr>
      <w:r w:rsidRPr="00563CB8">
        <w:rPr>
          <w:rFonts w:ascii="Times New Roman" w:eastAsia="Times New Roman" w:hAnsi="Times New Roman" w:cs="Times New Roman"/>
          <w:b/>
          <w:bCs/>
          <w:sz w:val="24"/>
          <w:szCs w:val="24"/>
          <w:lang w:val="en-US"/>
        </w:rPr>
        <w:t xml:space="preserve">Introduction </w:t>
      </w:r>
    </w:p>
    <w:p w14:paraId="4B477D60" w14:textId="77777777" w:rsidR="005A40EF" w:rsidRPr="00563CB8" w:rsidRDefault="005A40EF" w:rsidP="005A40EF">
      <w:pPr>
        <w:spacing w:after="240" w:line="276" w:lineRule="auto"/>
        <w:ind w:left="0"/>
        <w:jc w:val="both"/>
        <w:rPr>
          <w:rFonts w:ascii="Times New Roman" w:eastAsia="Times New Roman" w:hAnsi="Times New Roman" w:cs="Times New Roman"/>
          <w:b/>
          <w:sz w:val="24"/>
          <w:szCs w:val="24"/>
          <w:lang w:val="en-US"/>
        </w:rPr>
      </w:pPr>
      <w:r w:rsidRPr="00563CB8">
        <w:rPr>
          <w:rFonts w:ascii="Times New Roman" w:eastAsia="Times New Roman" w:hAnsi="Times New Roman" w:cs="Times New Roman"/>
          <w:sz w:val="24"/>
          <w:szCs w:val="24"/>
          <w:lang w:val="en-US"/>
        </w:rPr>
        <w:t xml:space="preserve">Thank you for volunteering to take part in this study. I appreciate your time and effort to be with me (us). My name is .................................... I have some questions about your experiences with providing sexual and reproductive health services in Sweden. I would like to understand the barriers and the facilitators to providing SRH services in a multicultural setting. The sexual and reproductive health care services enclose family planning services, information and counselling; prenatal care, delivery and post-natal care services; prevention and treatment of IST including HIV; treatment of reproductive system cancers and breast cancer; and abortion services; and prevention and treatment of infertility. I am also interested in knowing more about the complexity of engaging migrants and especially migrant youth in these services. </w:t>
      </w:r>
    </w:p>
    <w:p w14:paraId="10A1B65A" w14:textId="77777777" w:rsidR="005A40EF" w:rsidRPr="00563CB8" w:rsidRDefault="005A40EF" w:rsidP="005A40EF">
      <w:pPr>
        <w:spacing w:after="240" w:line="276" w:lineRule="auto"/>
        <w:ind w:left="0"/>
        <w:jc w:val="both"/>
        <w:rPr>
          <w:rFonts w:ascii="Times New Roman" w:eastAsia="Times New Roman" w:hAnsi="Times New Roman" w:cs="Times New Roman"/>
          <w:sz w:val="24"/>
          <w:szCs w:val="24"/>
          <w:lang w:val="en-US"/>
        </w:rPr>
      </w:pPr>
      <w:r w:rsidRPr="00563CB8">
        <w:rPr>
          <w:rFonts w:ascii="Times New Roman" w:eastAsia="Times New Roman" w:hAnsi="Times New Roman" w:cs="Times New Roman"/>
          <w:sz w:val="24"/>
          <w:szCs w:val="24"/>
          <w:lang w:val="en-US"/>
        </w:rPr>
        <w:t>Before starting the interview, I would like to remind you that there are no right or wrong answers to any of the questions that I ask. All your experiences and opinions are valid. Your participation is completely voluntary. You can stop your participation at any time and you have the right to not answer or skip questions if you want to. We will audio-record our discussions and the recording will be transcribed.  However, only the research team will have access to the recording.  We encourage you to use pseudonyms to protect your confidentiality. We will not associate any identifying information (name, place of work…) with the recording or transcripts.</w:t>
      </w:r>
    </w:p>
    <w:p w14:paraId="26DD5272" w14:textId="77777777" w:rsidR="005A40EF" w:rsidRPr="00563CB8" w:rsidRDefault="005A40EF" w:rsidP="005A40EF">
      <w:pPr>
        <w:spacing w:after="240" w:line="276" w:lineRule="auto"/>
        <w:ind w:left="0"/>
        <w:jc w:val="both"/>
        <w:rPr>
          <w:rFonts w:ascii="Times New Roman" w:eastAsia="Times New Roman" w:hAnsi="Times New Roman" w:cs="Times New Roman"/>
          <w:b/>
          <w:sz w:val="24"/>
          <w:szCs w:val="24"/>
          <w:lang w:val="en-US"/>
        </w:rPr>
      </w:pPr>
      <w:r w:rsidRPr="00563CB8">
        <w:rPr>
          <w:rFonts w:ascii="Times New Roman" w:eastAsia="Times New Roman" w:hAnsi="Times New Roman" w:cs="Times New Roman"/>
          <w:b/>
          <w:sz w:val="24"/>
          <w:szCs w:val="24"/>
          <w:lang w:val="en-US"/>
        </w:rPr>
        <w:t xml:space="preserve">Would you agree to record the conversation? </w:t>
      </w:r>
    </w:p>
    <w:p w14:paraId="13B0984A" w14:textId="77777777" w:rsidR="005A40EF" w:rsidRPr="00563CB8" w:rsidRDefault="005A40EF" w:rsidP="005A40EF">
      <w:pPr>
        <w:widowControl/>
        <w:numPr>
          <w:ilvl w:val="0"/>
          <w:numId w:val="4"/>
        </w:numPr>
        <w:pBdr>
          <w:top w:val="nil"/>
          <w:left w:val="nil"/>
          <w:bottom w:val="nil"/>
          <w:right w:val="nil"/>
          <w:between w:val="nil"/>
        </w:pBdr>
        <w:autoSpaceDE/>
        <w:autoSpaceDN/>
        <w:spacing w:after="160" w:line="276" w:lineRule="auto"/>
        <w:jc w:val="both"/>
        <w:rPr>
          <w:rFonts w:ascii="Times New Roman" w:eastAsia="Times New Roman" w:hAnsi="Times New Roman" w:cs="Times New Roman"/>
          <w:color w:val="000000"/>
          <w:sz w:val="24"/>
          <w:szCs w:val="24"/>
          <w:lang w:val="en-US"/>
        </w:rPr>
      </w:pPr>
      <w:r w:rsidRPr="00563CB8">
        <w:rPr>
          <w:rFonts w:ascii="Times New Roman" w:eastAsia="Times New Roman" w:hAnsi="Times New Roman" w:cs="Times New Roman"/>
          <w:color w:val="000000"/>
          <w:sz w:val="24"/>
          <w:szCs w:val="24"/>
          <w:lang w:val="en-US"/>
        </w:rPr>
        <w:t xml:space="preserve">Could you present yourself ? </w:t>
      </w:r>
      <w:r w:rsidRPr="00563CB8">
        <w:rPr>
          <w:rFonts w:ascii="Times New Roman" w:eastAsia="Times New Roman" w:hAnsi="Times New Roman" w:cs="Times New Roman"/>
          <w:sz w:val="24"/>
          <w:szCs w:val="24"/>
          <w:lang w:val="en-US"/>
        </w:rPr>
        <w:t xml:space="preserve">What services you are involved in? </w:t>
      </w:r>
    </w:p>
    <w:p w14:paraId="78CEFD2F" w14:textId="575D438C" w:rsidR="005A40EF" w:rsidRPr="00563CB8" w:rsidRDefault="005A40EF" w:rsidP="005A40EF">
      <w:pPr>
        <w:spacing w:after="240" w:line="276" w:lineRule="auto"/>
        <w:ind w:left="0"/>
        <w:jc w:val="both"/>
        <w:rPr>
          <w:rFonts w:ascii="Times New Roman" w:eastAsia="Times New Roman" w:hAnsi="Times New Roman" w:cs="Times New Roman"/>
          <w:b/>
          <w:sz w:val="24"/>
          <w:szCs w:val="24"/>
          <w:lang w:val="en-US"/>
        </w:rPr>
      </w:pPr>
      <w:r w:rsidRPr="00563CB8">
        <w:rPr>
          <w:rFonts w:ascii="Times New Roman" w:eastAsia="Times New Roman" w:hAnsi="Times New Roman" w:cs="Times New Roman"/>
          <w:b/>
          <w:sz w:val="24"/>
          <w:szCs w:val="24"/>
          <w:lang w:val="en-US"/>
        </w:rPr>
        <w:t>Participants’ understandings of the challenges and facilitators of providing sexual and reproductive health services to migrant</w:t>
      </w:r>
      <w:r w:rsidR="002A1FC4">
        <w:rPr>
          <w:rFonts w:ascii="Times New Roman" w:eastAsia="Times New Roman" w:hAnsi="Times New Roman" w:cs="Times New Roman"/>
          <w:b/>
          <w:sz w:val="24"/>
          <w:szCs w:val="24"/>
          <w:lang w:val="en-US"/>
        </w:rPr>
        <w:t>s</w:t>
      </w:r>
    </w:p>
    <w:p w14:paraId="37D3FE05" w14:textId="77777777" w:rsidR="005A40EF" w:rsidRPr="00563CB8" w:rsidRDefault="005A40EF" w:rsidP="005A40EF">
      <w:pPr>
        <w:widowControl/>
        <w:numPr>
          <w:ilvl w:val="0"/>
          <w:numId w:val="4"/>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lang w:val="en-US"/>
        </w:rPr>
      </w:pPr>
      <w:r w:rsidRPr="00563CB8">
        <w:rPr>
          <w:rFonts w:ascii="Times New Roman" w:eastAsia="Times New Roman" w:hAnsi="Times New Roman" w:cs="Times New Roman"/>
          <w:color w:val="000000"/>
          <w:sz w:val="24"/>
          <w:szCs w:val="24"/>
          <w:lang w:val="en-US"/>
        </w:rPr>
        <w:t xml:space="preserve">Think about your last encounter with a migrant. Could you tell us more about this experience ? </w:t>
      </w:r>
    </w:p>
    <w:p w14:paraId="5AC4C8BA" w14:textId="77777777" w:rsidR="005A40EF" w:rsidRPr="00563CB8" w:rsidRDefault="005A40EF" w:rsidP="005A40EF">
      <w:pPr>
        <w:widowControl/>
        <w:numPr>
          <w:ilvl w:val="0"/>
          <w:numId w:val="4"/>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rPr>
      </w:pPr>
      <w:r w:rsidRPr="00563CB8">
        <w:rPr>
          <w:rFonts w:ascii="Times New Roman" w:eastAsia="Times New Roman" w:hAnsi="Times New Roman" w:cs="Times New Roman"/>
          <w:color w:val="000000"/>
          <w:sz w:val="24"/>
          <w:szCs w:val="24"/>
          <w:lang w:val="en-US"/>
        </w:rPr>
        <w:t xml:space="preserve"> How do you describe this experience ? </w:t>
      </w:r>
      <w:r w:rsidRPr="00563CB8">
        <w:rPr>
          <w:rFonts w:ascii="Times New Roman" w:eastAsia="Times New Roman" w:hAnsi="Times New Roman" w:cs="Times New Roman"/>
          <w:color w:val="000000"/>
          <w:sz w:val="24"/>
          <w:szCs w:val="24"/>
        </w:rPr>
        <w:t xml:space="preserve">Why ? </w:t>
      </w:r>
    </w:p>
    <w:p w14:paraId="4A556947" w14:textId="77777777" w:rsidR="005A40EF" w:rsidRPr="00563CB8" w:rsidRDefault="005A40EF" w:rsidP="005A40EF">
      <w:pPr>
        <w:widowControl/>
        <w:numPr>
          <w:ilvl w:val="0"/>
          <w:numId w:val="2"/>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rPr>
      </w:pPr>
      <w:r w:rsidRPr="00563CB8">
        <w:rPr>
          <w:rFonts w:ascii="Times New Roman" w:eastAsia="Times New Roman" w:hAnsi="Times New Roman" w:cs="Times New Roman"/>
          <w:color w:val="000000"/>
          <w:sz w:val="24"/>
          <w:szCs w:val="24"/>
          <w:lang w:val="en-US"/>
        </w:rPr>
        <w:t xml:space="preserve">Probe : have you had any difficulties ? </w:t>
      </w:r>
      <w:r w:rsidRPr="00563CB8">
        <w:rPr>
          <w:rFonts w:ascii="Times New Roman" w:eastAsia="Times New Roman" w:hAnsi="Times New Roman" w:cs="Times New Roman"/>
          <w:color w:val="000000"/>
          <w:sz w:val="24"/>
          <w:szCs w:val="24"/>
        </w:rPr>
        <w:t>Why ?</w:t>
      </w:r>
    </w:p>
    <w:p w14:paraId="49B49D3D" w14:textId="77777777" w:rsidR="005A40EF" w:rsidRPr="00563CB8" w:rsidRDefault="005A40EF" w:rsidP="005A40EF">
      <w:pPr>
        <w:widowControl/>
        <w:numPr>
          <w:ilvl w:val="0"/>
          <w:numId w:val="2"/>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rPr>
      </w:pPr>
      <w:r w:rsidRPr="00563CB8">
        <w:rPr>
          <w:rFonts w:ascii="Times New Roman" w:eastAsia="Times New Roman" w:hAnsi="Times New Roman" w:cs="Times New Roman"/>
          <w:color w:val="000000"/>
          <w:sz w:val="24"/>
          <w:szCs w:val="24"/>
          <w:lang w:val="en-US"/>
        </w:rPr>
        <w:t xml:space="preserve">What do you think has worked well ? </w:t>
      </w:r>
      <w:r w:rsidRPr="00563CB8">
        <w:rPr>
          <w:rFonts w:ascii="Times New Roman" w:eastAsia="Times New Roman" w:hAnsi="Times New Roman" w:cs="Times New Roman"/>
          <w:color w:val="000000"/>
          <w:sz w:val="24"/>
          <w:szCs w:val="24"/>
        </w:rPr>
        <w:t>How ?</w:t>
      </w:r>
    </w:p>
    <w:p w14:paraId="3100FBD6" w14:textId="77777777" w:rsidR="005A40EF" w:rsidRPr="00563CB8" w:rsidRDefault="005A40EF" w:rsidP="005A40EF">
      <w:pPr>
        <w:widowControl/>
        <w:numPr>
          <w:ilvl w:val="0"/>
          <w:numId w:val="4"/>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lang w:val="en-US"/>
        </w:rPr>
      </w:pPr>
      <w:r w:rsidRPr="00563CB8">
        <w:rPr>
          <w:rFonts w:ascii="Times New Roman" w:eastAsia="Times New Roman" w:hAnsi="Times New Roman" w:cs="Times New Roman"/>
          <w:color w:val="000000"/>
          <w:sz w:val="24"/>
          <w:szCs w:val="24"/>
          <w:lang w:val="en-US"/>
        </w:rPr>
        <w:t xml:space="preserve">In which way your last experience was similar or different from your other encounters with migrants ? </w:t>
      </w:r>
    </w:p>
    <w:p w14:paraId="0DCA0FF2" w14:textId="77777777" w:rsidR="005A40EF" w:rsidRPr="00563CB8" w:rsidRDefault="005A40EF" w:rsidP="005A40EF">
      <w:pPr>
        <w:widowControl/>
        <w:numPr>
          <w:ilvl w:val="0"/>
          <w:numId w:val="6"/>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lang w:val="en-US"/>
        </w:rPr>
      </w:pPr>
      <w:r w:rsidRPr="00563CB8">
        <w:rPr>
          <w:rFonts w:ascii="Times New Roman" w:eastAsia="Times New Roman" w:hAnsi="Times New Roman" w:cs="Times New Roman"/>
          <w:color w:val="000000"/>
          <w:sz w:val="24"/>
          <w:szCs w:val="24"/>
          <w:lang w:val="en-US"/>
        </w:rPr>
        <w:t xml:space="preserve">What about your experiences with migrant youth ? </w:t>
      </w:r>
    </w:p>
    <w:p w14:paraId="1BD26A2B" w14:textId="77777777" w:rsidR="005A40EF" w:rsidRPr="00563CB8" w:rsidRDefault="005A40EF" w:rsidP="005A40EF">
      <w:pPr>
        <w:widowControl/>
        <w:numPr>
          <w:ilvl w:val="0"/>
          <w:numId w:val="4"/>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lang w:val="en-US"/>
        </w:rPr>
      </w:pPr>
      <w:r w:rsidRPr="00563CB8">
        <w:rPr>
          <w:rFonts w:ascii="Times New Roman" w:eastAsia="Times New Roman" w:hAnsi="Times New Roman" w:cs="Times New Roman"/>
          <w:color w:val="000000"/>
          <w:sz w:val="24"/>
          <w:szCs w:val="24"/>
          <w:lang w:val="en-US"/>
        </w:rPr>
        <w:t xml:space="preserve">Have you faced any barriers when working with migrants ? Could you tell us more about that ? </w:t>
      </w:r>
    </w:p>
    <w:p w14:paraId="723FB063" w14:textId="77777777" w:rsidR="005A40EF" w:rsidRPr="00563CB8" w:rsidRDefault="005A40EF" w:rsidP="005A40EF">
      <w:pPr>
        <w:widowControl/>
        <w:numPr>
          <w:ilvl w:val="0"/>
          <w:numId w:val="6"/>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rPr>
      </w:pPr>
      <w:r w:rsidRPr="00563CB8">
        <w:rPr>
          <w:rFonts w:ascii="Times New Roman" w:eastAsia="Times New Roman" w:hAnsi="Times New Roman" w:cs="Times New Roman"/>
          <w:color w:val="000000"/>
          <w:sz w:val="24"/>
          <w:szCs w:val="24"/>
          <w:lang w:val="en-US"/>
        </w:rPr>
        <w:t xml:space="preserve">Have you faced similar or different barriers when working with migrant youth? </w:t>
      </w:r>
      <w:r w:rsidRPr="00563CB8">
        <w:rPr>
          <w:rFonts w:ascii="Times New Roman" w:eastAsia="Times New Roman" w:hAnsi="Times New Roman" w:cs="Times New Roman"/>
          <w:color w:val="000000"/>
          <w:sz w:val="24"/>
          <w:szCs w:val="24"/>
        </w:rPr>
        <w:t xml:space="preserve">Could you tell us more about that ? </w:t>
      </w:r>
    </w:p>
    <w:p w14:paraId="105EABB9" w14:textId="77777777" w:rsidR="005A40EF" w:rsidRPr="00563CB8" w:rsidRDefault="005A40EF" w:rsidP="005A40EF">
      <w:pPr>
        <w:widowControl/>
        <w:numPr>
          <w:ilvl w:val="0"/>
          <w:numId w:val="6"/>
        </w:numPr>
        <w:pBdr>
          <w:top w:val="nil"/>
          <w:left w:val="nil"/>
          <w:bottom w:val="nil"/>
          <w:right w:val="nil"/>
          <w:between w:val="nil"/>
        </w:pBdr>
        <w:autoSpaceDE/>
        <w:autoSpaceDN/>
        <w:spacing w:line="276" w:lineRule="auto"/>
        <w:jc w:val="both"/>
        <w:rPr>
          <w:rFonts w:ascii="Times New Roman" w:eastAsia="Times New Roman" w:hAnsi="Times New Roman" w:cs="Times New Roman"/>
          <w:bCs/>
          <w:sz w:val="24"/>
          <w:szCs w:val="24"/>
          <w:lang w:val="en-US"/>
        </w:rPr>
      </w:pPr>
      <w:r w:rsidRPr="00563CB8">
        <w:rPr>
          <w:rFonts w:ascii="Times New Roman" w:eastAsia="Times New Roman" w:hAnsi="Times New Roman" w:cs="Times New Roman"/>
          <w:bCs/>
          <w:sz w:val="24"/>
          <w:szCs w:val="24"/>
          <w:lang w:val="en-US"/>
        </w:rPr>
        <w:t xml:space="preserve">How have you tried to handle these barriers? Did that work in your opinion? </w:t>
      </w:r>
    </w:p>
    <w:p w14:paraId="1AEE7F19" w14:textId="77777777" w:rsidR="005A40EF" w:rsidRPr="00563CB8" w:rsidRDefault="005A40EF" w:rsidP="005A40EF">
      <w:pPr>
        <w:widowControl/>
        <w:numPr>
          <w:ilvl w:val="0"/>
          <w:numId w:val="4"/>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rPr>
      </w:pPr>
      <w:r w:rsidRPr="00563CB8">
        <w:rPr>
          <w:rFonts w:ascii="Times New Roman" w:eastAsia="Times New Roman" w:hAnsi="Times New Roman" w:cs="Times New Roman"/>
          <w:sz w:val="24"/>
          <w:szCs w:val="24"/>
          <w:lang w:val="en-US"/>
        </w:rPr>
        <w:t xml:space="preserve">Working with migrants can be seen as working in a multicultural setting. </w:t>
      </w:r>
      <w:r w:rsidRPr="00563CB8">
        <w:rPr>
          <w:rFonts w:ascii="Times New Roman" w:eastAsia="Times New Roman" w:hAnsi="Times New Roman" w:cs="Times New Roman"/>
          <w:sz w:val="24"/>
          <w:szCs w:val="24"/>
        </w:rPr>
        <w:t xml:space="preserve">Is it something that you have experienced? </w:t>
      </w:r>
    </w:p>
    <w:p w14:paraId="4A8E9FF9" w14:textId="77777777" w:rsidR="005A40EF" w:rsidRPr="00563CB8" w:rsidRDefault="005A40EF" w:rsidP="005A40EF">
      <w:pPr>
        <w:widowControl/>
        <w:numPr>
          <w:ilvl w:val="0"/>
          <w:numId w:val="5"/>
        </w:numPr>
        <w:pBdr>
          <w:top w:val="nil"/>
          <w:left w:val="nil"/>
          <w:bottom w:val="nil"/>
          <w:right w:val="nil"/>
          <w:between w:val="nil"/>
        </w:pBdr>
        <w:autoSpaceDE/>
        <w:autoSpaceDN/>
        <w:spacing w:line="276" w:lineRule="auto"/>
        <w:jc w:val="both"/>
        <w:rPr>
          <w:rFonts w:ascii="Times New Roman" w:eastAsia="Times New Roman" w:hAnsi="Times New Roman" w:cs="Times New Roman"/>
          <w:sz w:val="24"/>
          <w:szCs w:val="24"/>
          <w:lang w:val="en-US"/>
        </w:rPr>
      </w:pPr>
      <w:r w:rsidRPr="00563CB8">
        <w:rPr>
          <w:rFonts w:ascii="Times New Roman" w:eastAsia="Times New Roman" w:hAnsi="Times New Roman" w:cs="Times New Roman"/>
          <w:sz w:val="24"/>
          <w:szCs w:val="24"/>
          <w:lang w:val="en-US"/>
        </w:rPr>
        <w:t xml:space="preserve">How do you view a multicultural setting? </w:t>
      </w:r>
    </w:p>
    <w:p w14:paraId="5C9BEEA5" w14:textId="77777777" w:rsidR="005A40EF" w:rsidRPr="00563CB8" w:rsidRDefault="005A40EF" w:rsidP="005A40EF">
      <w:pPr>
        <w:widowControl/>
        <w:numPr>
          <w:ilvl w:val="0"/>
          <w:numId w:val="5"/>
        </w:numPr>
        <w:pBdr>
          <w:top w:val="nil"/>
          <w:left w:val="nil"/>
          <w:bottom w:val="nil"/>
          <w:right w:val="nil"/>
          <w:between w:val="nil"/>
        </w:pBdr>
        <w:autoSpaceDE/>
        <w:autoSpaceDN/>
        <w:spacing w:line="276" w:lineRule="auto"/>
        <w:jc w:val="both"/>
        <w:rPr>
          <w:rFonts w:ascii="Times New Roman" w:eastAsia="Times New Roman" w:hAnsi="Times New Roman" w:cs="Times New Roman"/>
          <w:sz w:val="24"/>
          <w:szCs w:val="24"/>
        </w:rPr>
      </w:pPr>
      <w:r w:rsidRPr="00563CB8">
        <w:rPr>
          <w:rFonts w:ascii="Times New Roman" w:eastAsia="Times New Roman" w:hAnsi="Times New Roman" w:cs="Times New Roman"/>
          <w:color w:val="000000"/>
          <w:sz w:val="24"/>
          <w:szCs w:val="24"/>
          <w:lang w:val="en-US"/>
        </w:rPr>
        <w:lastRenderedPageBreak/>
        <w:t xml:space="preserve">Have you faced any dilemmas when working </w:t>
      </w:r>
      <w:r w:rsidRPr="00563CB8">
        <w:rPr>
          <w:rFonts w:ascii="Times New Roman" w:eastAsia="Times New Roman" w:hAnsi="Times New Roman" w:cs="Times New Roman"/>
          <w:sz w:val="24"/>
          <w:szCs w:val="24"/>
          <w:lang w:val="en-US"/>
        </w:rPr>
        <w:t>in a multicultural setting in the individual encounters</w:t>
      </w:r>
      <w:r w:rsidRPr="00563CB8">
        <w:rPr>
          <w:rFonts w:ascii="Times New Roman" w:eastAsia="Times New Roman" w:hAnsi="Times New Roman" w:cs="Times New Roman"/>
          <w:color w:val="000000"/>
          <w:sz w:val="24"/>
          <w:szCs w:val="24"/>
          <w:lang w:val="en-US"/>
        </w:rPr>
        <w:t xml:space="preserve"> ? </w:t>
      </w:r>
      <w:r w:rsidRPr="00563CB8">
        <w:rPr>
          <w:rFonts w:ascii="Times New Roman" w:eastAsia="Times New Roman" w:hAnsi="Times New Roman" w:cs="Times New Roman"/>
          <w:color w:val="000000"/>
          <w:sz w:val="24"/>
          <w:szCs w:val="24"/>
        </w:rPr>
        <w:t xml:space="preserve">Could you tell us more about that ? </w:t>
      </w:r>
    </w:p>
    <w:p w14:paraId="651F0BF4" w14:textId="77777777" w:rsidR="005A40EF" w:rsidRPr="00563CB8" w:rsidRDefault="005A40EF" w:rsidP="005A40EF">
      <w:pPr>
        <w:widowControl/>
        <w:numPr>
          <w:ilvl w:val="0"/>
          <w:numId w:val="5"/>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rPr>
      </w:pPr>
      <w:r w:rsidRPr="00563CB8">
        <w:rPr>
          <w:rFonts w:ascii="Times New Roman" w:eastAsia="Times New Roman" w:hAnsi="Times New Roman" w:cs="Times New Roman"/>
          <w:color w:val="000000"/>
          <w:sz w:val="24"/>
          <w:szCs w:val="24"/>
          <w:lang w:val="en-US"/>
        </w:rPr>
        <w:t xml:space="preserve">Have you faced similar or different dilemmas when working with migrant youth? </w:t>
      </w:r>
      <w:r w:rsidRPr="00563CB8">
        <w:rPr>
          <w:rFonts w:ascii="Times New Roman" w:eastAsia="Times New Roman" w:hAnsi="Times New Roman" w:cs="Times New Roman"/>
          <w:color w:val="000000"/>
          <w:sz w:val="24"/>
          <w:szCs w:val="24"/>
        </w:rPr>
        <w:t xml:space="preserve">Could you tell us more about that? </w:t>
      </w:r>
    </w:p>
    <w:p w14:paraId="731A6B93" w14:textId="77777777" w:rsidR="005A40EF" w:rsidRPr="00563CB8" w:rsidRDefault="005A40EF" w:rsidP="005A40EF">
      <w:pPr>
        <w:widowControl/>
        <w:numPr>
          <w:ilvl w:val="0"/>
          <w:numId w:val="5"/>
        </w:numPr>
        <w:pBdr>
          <w:top w:val="nil"/>
          <w:left w:val="nil"/>
          <w:bottom w:val="nil"/>
          <w:right w:val="nil"/>
          <w:between w:val="nil"/>
        </w:pBdr>
        <w:autoSpaceDE/>
        <w:autoSpaceDN/>
        <w:spacing w:line="276" w:lineRule="auto"/>
        <w:jc w:val="both"/>
        <w:rPr>
          <w:rFonts w:ascii="Times New Roman" w:eastAsia="Times New Roman" w:hAnsi="Times New Roman" w:cs="Times New Roman"/>
          <w:bCs/>
          <w:color w:val="000000"/>
          <w:sz w:val="24"/>
          <w:szCs w:val="24"/>
          <w:lang w:val="en-US"/>
        </w:rPr>
      </w:pPr>
      <w:r w:rsidRPr="00563CB8">
        <w:rPr>
          <w:rFonts w:ascii="Times New Roman" w:eastAsia="Times New Roman" w:hAnsi="Times New Roman" w:cs="Times New Roman"/>
          <w:bCs/>
          <w:color w:val="000000"/>
          <w:sz w:val="24"/>
          <w:szCs w:val="24"/>
          <w:lang w:val="en-US"/>
        </w:rPr>
        <w:t xml:space="preserve">How have you tried to handle these dilemmas? </w:t>
      </w:r>
      <w:r w:rsidRPr="00563CB8">
        <w:rPr>
          <w:rFonts w:ascii="Times New Roman" w:eastAsia="Times New Roman" w:hAnsi="Times New Roman" w:cs="Times New Roman"/>
          <w:bCs/>
          <w:sz w:val="24"/>
          <w:szCs w:val="24"/>
          <w:lang w:val="en-US"/>
        </w:rPr>
        <w:t xml:space="preserve">Did that work in your opinion? </w:t>
      </w:r>
    </w:p>
    <w:p w14:paraId="579DE1BC" w14:textId="77777777" w:rsidR="005A40EF" w:rsidRPr="00563CB8" w:rsidRDefault="005A40EF" w:rsidP="005A40EF">
      <w:pPr>
        <w:pBdr>
          <w:top w:val="nil"/>
          <w:left w:val="nil"/>
          <w:bottom w:val="nil"/>
          <w:right w:val="nil"/>
          <w:between w:val="nil"/>
        </w:pBdr>
        <w:spacing w:line="276" w:lineRule="auto"/>
        <w:ind w:left="1440"/>
        <w:jc w:val="both"/>
        <w:rPr>
          <w:rFonts w:ascii="Times New Roman" w:eastAsia="Times New Roman" w:hAnsi="Times New Roman" w:cs="Times New Roman"/>
          <w:b/>
          <w:sz w:val="24"/>
          <w:szCs w:val="24"/>
          <w:lang w:val="en-US"/>
        </w:rPr>
      </w:pPr>
    </w:p>
    <w:p w14:paraId="5EE9C289" w14:textId="77777777" w:rsidR="005A40EF" w:rsidRPr="00563CB8" w:rsidRDefault="005A40EF" w:rsidP="005A40EF">
      <w:pPr>
        <w:widowControl/>
        <w:numPr>
          <w:ilvl w:val="0"/>
          <w:numId w:val="4"/>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lang w:val="en-US"/>
        </w:rPr>
      </w:pPr>
      <w:r w:rsidRPr="00563CB8">
        <w:rPr>
          <w:rFonts w:ascii="Times New Roman" w:eastAsia="Times New Roman" w:hAnsi="Times New Roman" w:cs="Times New Roman"/>
          <w:color w:val="000000"/>
          <w:sz w:val="24"/>
          <w:szCs w:val="24"/>
          <w:lang w:val="en-US"/>
        </w:rPr>
        <w:t xml:space="preserve">I am interested in knowing about the similarity in working with migrants and Swedish-born people. But I am curious to know what you consider as a migrant. </w:t>
      </w:r>
    </w:p>
    <w:p w14:paraId="48D8E86C" w14:textId="77777777" w:rsidR="005A40EF" w:rsidRPr="00563CB8" w:rsidRDefault="005A40EF" w:rsidP="005A40EF">
      <w:pPr>
        <w:widowControl/>
        <w:numPr>
          <w:ilvl w:val="0"/>
          <w:numId w:val="5"/>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lang w:val="en-US"/>
        </w:rPr>
      </w:pPr>
      <w:r w:rsidRPr="00563CB8">
        <w:rPr>
          <w:rFonts w:ascii="Times New Roman" w:eastAsia="Times New Roman" w:hAnsi="Times New Roman" w:cs="Times New Roman"/>
          <w:color w:val="000000"/>
          <w:sz w:val="24"/>
          <w:szCs w:val="24"/>
          <w:lang w:val="en-US"/>
        </w:rPr>
        <w:t xml:space="preserve">Could you tell me about the similarity in working with migrants and Swedish-born people ? </w:t>
      </w:r>
    </w:p>
    <w:p w14:paraId="44594B3B" w14:textId="77777777" w:rsidR="005A40EF" w:rsidRPr="00563CB8" w:rsidRDefault="005A40EF" w:rsidP="005A40EF">
      <w:pPr>
        <w:widowControl/>
        <w:numPr>
          <w:ilvl w:val="0"/>
          <w:numId w:val="7"/>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rPr>
      </w:pPr>
      <w:r w:rsidRPr="00563CB8">
        <w:rPr>
          <w:rFonts w:ascii="Times New Roman" w:eastAsia="Times New Roman" w:hAnsi="Times New Roman" w:cs="Times New Roman"/>
          <w:color w:val="000000"/>
          <w:sz w:val="24"/>
          <w:szCs w:val="24"/>
        </w:rPr>
        <w:t xml:space="preserve">What about differences ? </w:t>
      </w:r>
    </w:p>
    <w:p w14:paraId="30A7E1AA" w14:textId="77777777" w:rsidR="005A40EF" w:rsidRPr="00563CB8" w:rsidRDefault="005A40EF" w:rsidP="005A40EF">
      <w:pPr>
        <w:widowControl/>
        <w:numPr>
          <w:ilvl w:val="0"/>
          <w:numId w:val="7"/>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lang w:val="en-US"/>
        </w:rPr>
      </w:pPr>
      <w:r w:rsidRPr="00563CB8">
        <w:rPr>
          <w:rFonts w:ascii="Times New Roman" w:eastAsia="Times New Roman" w:hAnsi="Times New Roman" w:cs="Times New Roman"/>
          <w:color w:val="000000"/>
          <w:sz w:val="24"/>
          <w:szCs w:val="24"/>
          <w:lang w:val="en-US"/>
        </w:rPr>
        <w:t xml:space="preserve">What about migrant youth ? Are these differences relevant when you compare your working experiences with migrant youth and Swedish-born youth ? </w:t>
      </w:r>
    </w:p>
    <w:p w14:paraId="3388F852" w14:textId="77777777" w:rsidR="005A40EF" w:rsidRPr="00563CB8" w:rsidRDefault="005A40EF" w:rsidP="005A40EF">
      <w:pPr>
        <w:pBdr>
          <w:top w:val="nil"/>
          <w:left w:val="nil"/>
          <w:bottom w:val="nil"/>
          <w:right w:val="nil"/>
          <w:between w:val="nil"/>
        </w:pBdr>
        <w:spacing w:line="276" w:lineRule="auto"/>
        <w:jc w:val="both"/>
        <w:rPr>
          <w:rFonts w:ascii="Times New Roman" w:eastAsia="Times New Roman" w:hAnsi="Times New Roman" w:cs="Times New Roman"/>
          <w:sz w:val="24"/>
          <w:szCs w:val="24"/>
          <w:lang w:val="en-US"/>
        </w:rPr>
      </w:pPr>
    </w:p>
    <w:p w14:paraId="28AB3928" w14:textId="77777777" w:rsidR="005A40EF" w:rsidRPr="00563CB8" w:rsidRDefault="005A40EF" w:rsidP="005A40EF">
      <w:pPr>
        <w:widowControl/>
        <w:numPr>
          <w:ilvl w:val="0"/>
          <w:numId w:val="4"/>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lang w:val="en-US"/>
        </w:rPr>
      </w:pPr>
      <w:bookmarkStart w:id="0" w:name="_heading=h.30j0zll" w:colFirst="0" w:colLast="0"/>
      <w:bookmarkEnd w:id="0"/>
      <w:r w:rsidRPr="00563CB8">
        <w:rPr>
          <w:rFonts w:ascii="Times New Roman" w:eastAsia="Times New Roman" w:hAnsi="Times New Roman" w:cs="Times New Roman"/>
          <w:color w:val="000000"/>
          <w:sz w:val="24"/>
          <w:szCs w:val="24"/>
          <w:lang w:val="en-US"/>
        </w:rPr>
        <w:t>Is there any similarity or difference in working with different groups of migrant</w:t>
      </w:r>
      <w:r w:rsidRPr="00563CB8">
        <w:rPr>
          <w:rFonts w:ascii="Times New Roman" w:eastAsia="Times New Roman" w:hAnsi="Times New Roman" w:cs="Times New Roman"/>
          <w:sz w:val="24"/>
          <w:szCs w:val="24"/>
          <w:lang w:val="en-US"/>
        </w:rPr>
        <w:t>s?</w:t>
      </w:r>
    </w:p>
    <w:p w14:paraId="4BBC856D" w14:textId="77777777" w:rsidR="005A40EF" w:rsidRPr="00563CB8" w:rsidRDefault="005A40EF" w:rsidP="005A40EF">
      <w:pPr>
        <w:widowControl/>
        <w:numPr>
          <w:ilvl w:val="0"/>
          <w:numId w:val="10"/>
        </w:numPr>
        <w:pBdr>
          <w:top w:val="nil"/>
          <w:left w:val="nil"/>
          <w:bottom w:val="nil"/>
          <w:right w:val="nil"/>
          <w:between w:val="nil"/>
        </w:pBdr>
        <w:autoSpaceDE/>
        <w:autoSpaceDN/>
        <w:spacing w:line="276" w:lineRule="auto"/>
        <w:jc w:val="both"/>
        <w:rPr>
          <w:rFonts w:ascii="Times New Roman" w:eastAsia="Times New Roman" w:hAnsi="Times New Roman" w:cs="Times New Roman"/>
          <w:sz w:val="24"/>
          <w:szCs w:val="24"/>
        </w:rPr>
      </w:pPr>
      <w:bookmarkStart w:id="1" w:name="_heading=h.wejygzc7cmsk" w:colFirst="0" w:colLast="0"/>
      <w:bookmarkEnd w:id="1"/>
      <w:r w:rsidRPr="00563CB8">
        <w:rPr>
          <w:rFonts w:ascii="Times New Roman" w:eastAsia="Times New Roman" w:hAnsi="Times New Roman" w:cs="Times New Roman"/>
          <w:sz w:val="24"/>
          <w:szCs w:val="24"/>
        </w:rPr>
        <w:t xml:space="preserve">What about migrant </w:t>
      </w:r>
      <w:r w:rsidRPr="00563CB8">
        <w:rPr>
          <w:rFonts w:ascii="Times New Roman" w:eastAsia="Times New Roman" w:hAnsi="Times New Roman" w:cs="Times New Roman"/>
          <w:color w:val="000000"/>
          <w:sz w:val="24"/>
          <w:szCs w:val="24"/>
        </w:rPr>
        <w:t>youth ?</w:t>
      </w:r>
    </w:p>
    <w:p w14:paraId="1A5794E5" w14:textId="77777777" w:rsidR="005A40EF" w:rsidRPr="00563CB8" w:rsidRDefault="005A40EF" w:rsidP="005A40EF">
      <w:pPr>
        <w:widowControl/>
        <w:numPr>
          <w:ilvl w:val="0"/>
          <w:numId w:val="4"/>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lang w:val="en-US"/>
        </w:rPr>
      </w:pPr>
      <w:bookmarkStart w:id="2" w:name="_heading=h.t468es8eando" w:colFirst="0" w:colLast="0"/>
      <w:bookmarkEnd w:id="2"/>
      <w:r w:rsidRPr="00563CB8">
        <w:rPr>
          <w:rFonts w:ascii="Times New Roman" w:eastAsia="Times New Roman" w:hAnsi="Times New Roman" w:cs="Times New Roman"/>
          <w:color w:val="000000"/>
          <w:sz w:val="24"/>
          <w:szCs w:val="24"/>
          <w:lang w:val="en-US"/>
        </w:rPr>
        <w:t xml:space="preserve"> </w:t>
      </w:r>
      <w:r w:rsidRPr="00563CB8">
        <w:rPr>
          <w:rFonts w:ascii="Times New Roman" w:eastAsia="Times New Roman" w:hAnsi="Times New Roman" w:cs="Times New Roman"/>
          <w:sz w:val="24"/>
          <w:szCs w:val="24"/>
          <w:lang w:val="en-US"/>
        </w:rPr>
        <w:t xml:space="preserve">How do you think the patient’s background influences the encounter? </w:t>
      </w:r>
    </w:p>
    <w:p w14:paraId="2CF7D70E" w14:textId="77777777" w:rsidR="005A40EF" w:rsidRPr="00563CB8" w:rsidRDefault="005A40EF" w:rsidP="005A40EF">
      <w:pPr>
        <w:widowControl/>
        <w:numPr>
          <w:ilvl w:val="0"/>
          <w:numId w:val="9"/>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rPr>
      </w:pPr>
      <w:r w:rsidRPr="00563CB8">
        <w:rPr>
          <w:rFonts w:ascii="Times New Roman" w:eastAsia="Times New Roman" w:hAnsi="Times New Roman" w:cs="Times New Roman"/>
          <w:color w:val="000000"/>
          <w:sz w:val="24"/>
          <w:szCs w:val="24"/>
        </w:rPr>
        <w:t xml:space="preserve">for example : </w:t>
      </w:r>
    </w:p>
    <w:p w14:paraId="3B0200F7" w14:textId="77777777" w:rsidR="005A40EF" w:rsidRPr="00563CB8" w:rsidRDefault="005A40EF" w:rsidP="005A40EF">
      <w:pPr>
        <w:widowControl/>
        <w:numPr>
          <w:ilvl w:val="0"/>
          <w:numId w:val="11"/>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lang w:val="en-US"/>
        </w:rPr>
      </w:pPr>
      <w:r w:rsidRPr="00563CB8">
        <w:rPr>
          <w:rFonts w:ascii="Times New Roman" w:eastAsia="Times New Roman" w:hAnsi="Times New Roman" w:cs="Times New Roman"/>
          <w:color w:val="000000"/>
          <w:sz w:val="24"/>
          <w:szCs w:val="24"/>
          <w:lang w:val="en-US"/>
        </w:rPr>
        <w:t xml:space="preserve">Country of origin </w:t>
      </w:r>
    </w:p>
    <w:p w14:paraId="56EBC524" w14:textId="77777777" w:rsidR="005A40EF" w:rsidRPr="00563CB8" w:rsidRDefault="005A40EF" w:rsidP="005A40EF">
      <w:pPr>
        <w:widowControl/>
        <w:numPr>
          <w:ilvl w:val="0"/>
          <w:numId w:val="11"/>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rPr>
      </w:pPr>
      <w:r w:rsidRPr="00563CB8">
        <w:rPr>
          <w:rFonts w:ascii="Times New Roman" w:eastAsia="Times New Roman" w:hAnsi="Times New Roman" w:cs="Times New Roman"/>
          <w:color w:val="000000"/>
          <w:sz w:val="24"/>
          <w:szCs w:val="24"/>
        </w:rPr>
        <w:t xml:space="preserve">Education, </w:t>
      </w:r>
    </w:p>
    <w:p w14:paraId="2DF6E5DF" w14:textId="77777777" w:rsidR="005A40EF" w:rsidRPr="00563CB8" w:rsidRDefault="005A40EF" w:rsidP="005A40EF">
      <w:pPr>
        <w:widowControl/>
        <w:numPr>
          <w:ilvl w:val="0"/>
          <w:numId w:val="11"/>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rPr>
      </w:pPr>
      <w:r w:rsidRPr="00563CB8">
        <w:rPr>
          <w:rFonts w:ascii="Times New Roman" w:eastAsia="Times New Roman" w:hAnsi="Times New Roman" w:cs="Times New Roman"/>
          <w:color w:val="000000"/>
          <w:sz w:val="24"/>
          <w:szCs w:val="24"/>
        </w:rPr>
        <w:t xml:space="preserve">Religion, </w:t>
      </w:r>
    </w:p>
    <w:p w14:paraId="73DD7626" w14:textId="77777777" w:rsidR="005A40EF" w:rsidRPr="00563CB8" w:rsidRDefault="005A40EF" w:rsidP="005A40EF">
      <w:pPr>
        <w:widowControl/>
        <w:numPr>
          <w:ilvl w:val="0"/>
          <w:numId w:val="11"/>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lang w:val="en-US"/>
        </w:rPr>
      </w:pPr>
      <w:r w:rsidRPr="00563CB8">
        <w:rPr>
          <w:rFonts w:ascii="Times New Roman" w:eastAsia="Times New Roman" w:hAnsi="Times New Roman" w:cs="Times New Roman"/>
          <w:color w:val="000000"/>
          <w:sz w:val="24"/>
          <w:szCs w:val="24"/>
          <w:lang w:val="en-US"/>
        </w:rPr>
        <w:t xml:space="preserve">Migration status (undocumented vs. documented or refugee..), </w:t>
      </w:r>
    </w:p>
    <w:p w14:paraId="120A7D5A" w14:textId="77777777" w:rsidR="005A40EF" w:rsidRPr="00563CB8" w:rsidRDefault="005A40EF" w:rsidP="005A40EF">
      <w:pPr>
        <w:widowControl/>
        <w:numPr>
          <w:ilvl w:val="0"/>
          <w:numId w:val="11"/>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lang w:val="en-US"/>
        </w:rPr>
      </w:pPr>
      <w:r w:rsidRPr="00563CB8">
        <w:rPr>
          <w:rFonts w:ascii="Times New Roman" w:eastAsia="Times New Roman" w:hAnsi="Times New Roman" w:cs="Times New Roman"/>
          <w:color w:val="000000"/>
          <w:sz w:val="24"/>
          <w:szCs w:val="24"/>
          <w:lang w:val="en-US"/>
        </w:rPr>
        <w:t>Duration of stay in Sweden.</w:t>
      </w:r>
    </w:p>
    <w:p w14:paraId="3777AEC0" w14:textId="77777777" w:rsidR="005A40EF" w:rsidRPr="00563CB8" w:rsidRDefault="005A40EF" w:rsidP="005A40EF">
      <w:pPr>
        <w:widowControl/>
        <w:numPr>
          <w:ilvl w:val="0"/>
          <w:numId w:val="11"/>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lang w:val="en-US"/>
        </w:rPr>
      </w:pPr>
      <w:r w:rsidRPr="00563CB8">
        <w:rPr>
          <w:rFonts w:ascii="Times New Roman" w:eastAsia="Times New Roman" w:hAnsi="Times New Roman" w:cs="Times New Roman"/>
          <w:color w:val="000000"/>
          <w:sz w:val="24"/>
          <w:szCs w:val="24"/>
          <w:lang w:val="en-US"/>
        </w:rPr>
        <w:t xml:space="preserve">Could you elaborate more on that ? </w:t>
      </w:r>
    </w:p>
    <w:p w14:paraId="0577D96A" w14:textId="77777777" w:rsidR="005A40EF" w:rsidRPr="00563CB8" w:rsidRDefault="005A40EF" w:rsidP="005A40EF">
      <w:pPr>
        <w:widowControl/>
        <w:numPr>
          <w:ilvl w:val="0"/>
          <w:numId w:val="8"/>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rPr>
      </w:pPr>
      <w:r w:rsidRPr="00563CB8">
        <w:rPr>
          <w:rFonts w:ascii="Times New Roman" w:eastAsia="Times New Roman" w:hAnsi="Times New Roman" w:cs="Times New Roman"/>
          <w:color w:val="000000"/>
          <w:sz w:val="24"/>
          <w:szCs w:val="24"/>
          <w:lang w:val="en-US"/>
        </w:rPr>
        <w:t xml:space="preserve">Would you say that this is relevant to migrants in general or it is specific to migrant youth ? </w:t>
      </w:r>
      <w:r w:rsidRPr="00563CB8">
        <w:rPr>
          <w:rFonts w:ascii="Times New Roman" w:eastAsia="Times New Roman" w:hAnsi="Times New Roman" w:cs="Times New Roman"/>
          <w:color w:val="000000"/>
          <w:sz w:val="24"/>
          <w:szCs w:val="24"/>
        </w:rPr>
        <w:t>How ?</w:t>
      </w:r>
    </w:p>
    <w:p w14:paraId="61DC6CEE" w14:textId="77777777" w:rsidR="005A40EF" w:rsidRPr="00563CB8" w:rsidRDefault="005A40EF" w:rsidP="005A40EF">
      <w:pPr>
        <w:widowControl/>
        <w:numPr>
          <w:ilvl w:val="0"/>
          <w:numId w:val="4"/>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lang w:val="en-US"/>
        </w:rPr>
      </w:pPr>
      <w:r w:rsidRPr="00563CB8">
        <w:rPr>
          <w:rFonts w:ascii="Times New Roman" w:eastAsia="Times New Roman" w:hAnsi="Times New Roman" w:cs="Times New Roman"/>
          <w:color w:val="000000"/>
          <w:sz w:val="24"/>
          <w:szCs w:val="24"/>
          <w:lang w:val="en-US"/>
        </w:rPr>
        <w:t xml:space="preserve">Do you feel that some factors or conditions can facilitate your work with migrants ? </w:t>
      </w:r>
    </w:p>
    <w:p w14:paraId="604BD3DB" w14:textId="77777777" w:rsidR="005A40EF" w:rsidRPr="00563CB8" w:rsidRDefault="005A40EF" w:rsidP="005A40EF">
      <w:pPr>
        <w:widowControl/>
        <w:numPr>
          <w:ilvl w:val="0"/>
          <w:numId w:val="8"/>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lang w:val="en-US"/>
        </w:rPr>
      </w:pPr>
      <w:r w:rsidRPr="00563CB8">
        <w:rPr>
          <w:rFonts w:ascii="Times New Roman" w:eastAsia="Times New Roman" w:hAnsi="Times New Roman" w:cs="Times New Roman"/>
          <w:color w:val="000000"/>
          <w:sz w:val="24"/>
          <w:szCs w:val="24"/>
          <w:lang w:val="en-US"/>
        </w:rPr>
        <w:t>Could you tell us about that ?</w:t>
      </w:r>
    </w:p>
    <w:p w14:paraId="580B59E4" w14:textId="77777777" w:rsidR="005A40EF" w:rsidRPr="00563CB8" w:rsidRDefault="005A40EF" w:rsidP="005A40EF">
      <w:pPr>
        <w:widowControl/>
        <w:numPr>
          <w:ilvl w:val="0"/>
          <w:numId w:val="8"/>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rPr>
      </w:pPr>
      <w:r w:rsidRPr="00563CB8">
        <w:rPr>
          <w:rFonts w:ascii="Times New Roman" w:eastAsia="Times New Roman" w:hAnsi="Times New Roman" w:cs="Times New Roman"/>
          <w:color w:val="000000"/>
          <w:sz w:val="24"/>
          <w:szCs w:val="24"/>
        </w:rPr>
        <w:t xml:space="preserve">What about migrant youth ? </w:t>
      </w:r>
    </w:p>
    <w:p w14:paraId="468457CB" w14:textId="77777777" w:rsidR="005A40EF" w:rsidRPr="00563CB8" w:rsidRDefault="005A40EF" w:rsidP="005A40EF">
      <w:pPr>
        <w:widowControl/>
        <w:numPr>
          <w:ilvl w:val="0"/>
          <w:numId w:val="4"/>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lang w:val="en-US"/>
        </w:rPr>
      </w:pPr>
      <w:r w:rsidRPr="00563CB8">
        <w:rPr>
          <w:rFonts w:ascii="Times New Roman" w:eastAsia="Times New Roman" w:hAnsi="Times New Roman" w:cs="Times New Roman"/>
          <w:color w:val="000000"/>
          <w:sz w:val="24"/>
          <w:szCs w:val="24"/>
          <w:lang w:val="en-US"/>
        </w:rPr>
        <w:t xml:space="preserve">Do you feel that some factors or conditions can complicate your work with migrant youth ? </w:t>
      </w:r>
    </w:p>
    <w:p w14:paraId="5E28EA06" w14:textId="77777777" w:rsidR="005A40EF" w:rsidRPr="00563CB8" w:rsidRDefault="005A40EF" w:rsidP="005A40EF">
      <w:pPr>
        <w:widowControl/>
        <w:numPr>
          <w:ilvl w:val="0"/>
          <w:numId w:val="8"/>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lang w:val="en-US"/>
        </w:rPr>
      </w:pPr>
      <w:r w:rsidRPr="00563CB8">
        <w:rPr>
          <w:rFonts w:ascii="Times New Roman" w:eastAsia="Times New Roman" w:hAnsi="Times New Roman" w:cs="Times New Roman"/>
          <w:color w:val="000000"/>
          <w:sz w:val="24"/>
          <w:szCs w:val="24"/>
          <w:lang w:val="en-US"/>
        </w:rPr>
        <w:t>Could you tell us about that ?</w:t>
      </w:r>
    </w:p>
    <w:p w14:paraId="62A6DBDE" w14:textId="77777777" w:rsidR="005A40EF" w:rsidRPr="00563CB8" w:rsidRDefault="005A40EF" w:rsidP="005A40EF">
      <w:pPr>
        <w:widowControl/>
        <w:numPr>
          <w:ilvl w:val="0"/>
          <w:numId w:val="8"/>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lang w:val="en-US"/>
        </w:rPr>
      </w:pPr>
      <w:r w:rsidRPr="00563CB8">
        <w:rPr>
          <w:rFonts w:ascii="Times New Roman" w:eastAsia="Times New Roman" w:hAnsi="Times New Roman" w:cs="Times New Roman"/>
          <w:color w:val="000000"/>
          <w:sz w:val="24"/>
          <w:szCs w:val="24"/>
          <w:lang w:val="en-US"/>
        </w:rPr>
        <w:t xml:space="preserve">Is this relevant to migrants in general ? </w:t>
      </w:r>
    </w:p>
    <w:p w14:paraId="364DBEDF" w14:textId="77777777" w:rsidR="005A40EF" w:rsidRPr="00563CB8" w:rsidRDefault="005A40EF" w:rsidP="005A40EF">
      <w:pPr>
        <w:widowControl/>
        <w:numPr>
          <w:ilvl w:val="0"/>
          <w:numId w:val="4"/>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lang w:val="en-US"/>
        </w:rPr>
      </w:pPr>
      <w:r w:rsidRPr="00563CB8">
        <w:rPr>
          <w:rFonts w:ascii="Times New Roman" w:eastAsia="Times New Roman" w:hAnsi="Times New Roman" w:cs="Times New Roman"/>
          <w:color w:val="000000"/>
          <w:sz w:val="24"/>
          <w:szCs w:val="24"/>
          <w:lang w:val="en-US"/>
        </w:rPr>
        <w:t xml:space="preserve">Do you have any suggestions to change or improve your encounters with migrants ? </w:t>
      </w:r>
    </w:p>
    <w:p w14:paraId="5FA04814" w14:textId="77777777" w:rsidR="005A40EF" w:rsidRPr="00563CB8" w:rsidRDefault="005A40EF" w:rsidP="005A40EF">
      <w:pPr>
        <w:widowControl/>
        <w:numPr>
          <w:ilvl w:val="0"/>
          <w:numId w:val="12"/>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lang w:val="en-US"/>
        </w:rPr>
      </w:pPr>
      <w:r w:rsidRPr="00563CB8">
        <w:rPr>
          <w:rFonts w:ascii="Times New Roman" w:eastAsia="Times New Roman" w:hAnsi="Times New Roman" w:cs="Times New Roman"/>
          <w:color w:val="000000"/>
          <w:sz w:val="24"/>
          <w:szCs w:val="24"/>
          <w:lang w:val="en-US"/>
        </w:rPr>
        <w:t>Probe : do you need any specific training, support… ?</w:t>
      </w:r>
    </w:p>
    <w:p w14:paraId="22FA03A8" w14:textId="77777777" w:rsidR="005A40EF" w:rsidRPr="00563CB8" w:rsidRDefault="005A40EF" w:rsidP="005A40EF">
      <w:pPr>
        <w:widowControl/>
        <w:numPr>
          <w:ilvl w:val="0"/>
          <w:numId w:val="12"/>
        </w:numPr>
        <w:pBdr>
          <w:top w:val="nil"/>
          <w:left w:val="nil"/>
          <w:bottom w:val="nil"/>
          <w:right w:val="nil"/>
          <w:between w:val="nil"/>
        </w:pBdr>
        <w:autoSpaceDE/>
        <w:autoSpaceDN/>
        <w:spacing w:after="160" w:line="276" w:lineRule="auto"/>
        <w:jc w:val="both"/>
        <w:rPr>
          <w:rFonts w:ascii="Times New Roman" w:eastAsia="Times New Roman" w:hAnsi="Times New Roman" w:cs="Times New Roman"/>
          <w:color w:val="000000"/>
          <w:sz w:val="24"/>
          <w:szCs w:val="24"/>
        </w:rPr>
      </w:pPr>
      <w:r w:rsidRPr="00563CB8">
        <w:rPr>
          <w:rFonts w:ascii="Times New Roman" w:eastAsia="Times New Roman" w:hAnsi="Times New Roman" w:cs="Times New Roman"/>
          <w:color w:val="000000"/>
          <w:sz w:val="24"/>
          <w:szCs w:val="24"/>
        </w:rPr>
        <w:t xml:space="preserve">What about migrant youth ? </w:t>
      </w:r>
    </w:p>
    <w:p w14:paraId="6C6AF615" w14:textId="1C273F98" w:rsidR="005A40EF" w:rsidRPr="00563CB8" w:rsidRDefault="005A40EF" w:rsidP="005A40EF">
      <w:pPr>
        <w:spacing w:after="240" w:line="276" w:lineRule="auto"/>
        <w:ind w:left="0"/>
        <w:jc w:val="both"/>
        <w:rPr>
          <w:rFonts w:ascii="Times New Roman" w:eastAsia="Times New Roman" w:hAnsi="Times New Roman" w:cs="Times New Roman"/>
          <w:b/>
          <w:sz w:val="24"/>
          <w:szCs w:val="24"/>
          <w:lang w:val="en-US"/>
        </w:rPr>
      </w:pPr>
      <w:r w:rsidRPr="00563CB8">
        <w:rPr>
          <w:rFonts w:ascii="Times New Roman" w:eastAsia="Times New Roman" w:hAnsi="Times New Roman" w:cs="Times New Roman"/>
          <w:b/>
          <w:sz w:val="24"/>
          <w:szCs w:val="24"/>
          <w:lang w:val="en-US"/>
        </w:rPr>
        <w:t>Participants’ views of the experiences of migrant</w:t>
      </w:r>
      <w:r w:rsidR="002A1FC4">
        <w:rPr>
          <w:rFonts w:ascii="Times New Roman" w:eastAsia="Times New Roman" w:hAnsi="Times New Roman" w:cs="Times New Roman"/>
          <w:b/>
          <w:sz w:val="24"/>
          <w:szCs w:val="24"/>
          <w:lang w:val="en-US"/>
        </w:rPr>
        <w:t>s</w:t>
      </w:r>
      <w:r w:rsidRPr="00563CB8">
        <w:rPr>
          <w:rFonts w:ascii="Times New Roman" w:eastAsia="Times New Roman" w:hAnsi="Times New Roman" w:cs="Times New Roman"/>
          <w:b/>
          <w:sz w:val="24"/>
          <w:szCs w:val="24"/>
          <w:lang w:val="en-US"/>
        </w:rPr>
        <w:t xml:space="preserve"> when seeking and using sexual and reproductive health services.</w:t>
      </w:r>
    </w:p>
    <w:p w14:paraId="5E6F6A5B" w14:textId="77777777" w:rsidR="005A40EF" w:rsidRPr="00563CB8" w:rsidRDefault="005A40EF" w:rsidP="005A40EF">
      <w:pPr>
        <w:widowControl/>
        <w:numPr>
          <w:ilvl w:val="0"/>
          <w:numId w:val="4"/>
        </w:numPr>
        <w:autoSpaceDE/>
        <w:autoSpaceDN/>
        <w:spacing w:line="276" w:lineRule="auto"/>
        <w:jc w:val="both"/>
        <w:rPr>
          <w:rFonts w:ascii="Times New Roman" w:eastAsia="Times New Roman" w:hAnsi="Times New Roman" w:cs="Times New Roman"/>
          <w:sz w:val="24"/>
          <w:szCs w:val="24"/>
          <w:lang w:val="en-US"/>
        </w:rPr>
      </w:pPr>
      <w:r w:rsidRPr="00563CB8">
        <w:rPr>
          <w:rFonts w:ascii="Times New Roman" w:eastAsia="Times New Roman" w:hAnsi="Times New Roman" w:cs="Times New Roman"/>
          <w:sz w:val="24"/>
          <w:szCs w:val="24"/>
          <w:lang w:val="en-US"/>
        </w:rPr>
        <w:t xml:space="preserve">What do you think about the way the health system is handling migrants’ needs ? </w:t>
      </w:r>
    </w:p>
    <w:p w14:paraId="73500018" w14:textId="77777777" w:rsidR="005A40EF" w:rsidRPr="00563CB8" w:rsidRDefault="005A40EF" w:rsidP="005A40EF">
      <w:pPr>
        <w:spacing w:line="276" w:lineRule="auto"/>
        <w:ind w:left="720"/>
        <w:jc w:val="both"/>
        <w:rPr>
          <w:rFonts w:ascii="Times New Roman" w:eastAsia="Times New Roman" w:hAnsi="Times New Roman" w:cs="Times New Roman"/>
          <w:sz w:val="24"/>
          <w:szCs w:val="24"/>
          <w:lang w:val="en-US"/>
        </w:rPr>
      </w:pPr>
      <w:r w:rsidRPr="00563CB8">
        <w:rPr>
          <w:rFonts w:ascii="Times New Roman" w:eastAsia="Times New Roman" w:hAnsi="Times New Roman" w:cs="Times New Roman"/>
          <w:sz w:val="24"/>
          <w:szCs w:val="24"/>
          <w:lang w:val="en-US"/>
        </w:rPr>
        <w:t>Probe : do you think that the health system is able to meet migrants’ needs ?</w:t>
      </w:r>
    </w:p>
    <w:p w14:paraId="5F208D28" w14:textId="77777777" w:rsidR="005A40EF" w:rsidRPr="00563CB8" w:rsidRDefault="005A40EF" w:rsidP="005A40EF">
      <w:pPr>
        <w:spacing w:line="276" w:lineRule="auto"/>
        <w:ind w:left="720"/>
        <w:jc w:val="both"/>
        <w:rPr>
          <w:rFonts w:ascii="Times New Roman" w:eastAsia="Times New Roman" w:hAnsi="Times New Roman" w:cs="Times New Roman"/>
          <w:sz w:val="24"/>
          <w:szCs w:val="24"/>
          <w:lang w:val="en-US"/>
        </w:rPr>
      </w:pPr>
      <w:r w:rsidRPr="00563CB8">
        <w:rPr>
          <w:rFonts w:ascii="Times New Roman" w:eastAsia="Times New Roman" w:hAnsi="Times New Roman" w:cs="Times New Roman"/>
          <w:sz w:val="24"/>
          <w:szCs w:val="24"/>
          <w:lang w:val="en-US"/>
        </w:rPr>
        <w:t>What about migrant youth’s needs ?</w:t>
      </w:r>
    </w:p>
    <w:p w14:paraId="7ED41BDB" w14:textId="77777777" w:rsidR="005A40EF" w:rsidRPr="00563CB8" w:rsidRDefault="005A40EF" w:rsidP="005A40EF">
      <w:pPr>
        <w:spacing w:line="276" w:lineRule="auto"/>
        <w:ind w:left="720"/>
        <w:jc w:val="both"/>
        <w:rPr>
          <w:rFonts w:ascii="Times New Roman" w:eastAsia="Times New Roman" w:hAnsi="Times New Roman" w:cs="Times New Roman"/>
          <w:sz w:val="24"/>
          <w:szCs w:val="24"/>
          <w:lang w:val="en-US"/>
        </w:rPr>
      </w:pPr>
      <w:r w:rsidRPr="00563CB8">
        <w:rPr>
          <w:rFonts w:ascii="Times New Roman" w:eastAsia="Times New Roman" w:hAnsi="Times New Roman" w:cs="Times New Roman"/>
          <w:sz w:val="24"/>
          <w:szCs w:val="24"/>
          <w:lang w:val="en-US"/>
        </w:rPr>
        <w:t xml:space="preserve">Do you think that they are receiving equal care? </w:t>
      </w:r>
    </w:p>
    <w:p w14:paraId="2A3DA914" w14:textId="77777777" w:rsidR="005A40EF" w:rsidRPr="00563CB8" w:rsidRDefault="005A40EF" w:rsidP="005A40EF">
      <w:pPr>
        <w:widowControl/>
        <w:numPr>
          <w:ilvl w:val="0"/>
          <w:numId w:val="4"/>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rPr>
      </w:pPr>
      <w:r w:rsidRPr="00563CB8">
        <w:rPr>
          <w:rFonts w:ascii="Times New Roman" w:eastAsia="Times New Roman" w:hAnsi="Times New Roman" w:cs="Times New Roman"/>
          <w:color w:val="000000"/>
          <w:sz w:val="24"/>
          <w:szCs w:val="24"/>
          <w:lang w:val="en-US"/>
        </w:rPr>
        <w:lastRenderedPageBreak/>
        <w:t xml:space="preserve">According to previous studies migrant women in Sweden face several barriers (language for example) when accessing sexual and reproductive health services. </w:t>
      </w:r>
      <w:r w:rsidRPr="00563CB8">
        <w:rPr>
          <w:rFonts w:ascii="Times New Roman" w:eastAsia="Times New Roman" w:hAnsi="Times New Roman" w:cs="Times New Roman"/>
          <w:color w:val="000000"/>
          <w:sz w:val="24"/>
          <w:szCs w:val="24"/>
        </w:rPr>
        <w:t xml:space="preserve">Is that something you have experienced ? </w:t>
      </w:r>
    </w:p>
    <w:p w14:paraId="1A8C3C4F" w14:textId="77777777" w:rsidR="005A40EF" w:rsidRPr="00563CB8" w:rsidRDefault="005A40EF" w:rsidP="005A40EF">
      <w:pPr>
        <w:widowControl/>
        <w:numPr>
          <w:ilvl w:val="0"/>
          <w:numId w:val="3"/>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rPr>
      </w:pPr>
      <w:r w:rsidRPr="00563CB8">
        <w:rPr>
          <w:rFonts w:ascii="Times New Roman" w:eastAsia="Times New Roman" w:hAnsi="Times New Roman" w:cs="Times New Roman"/>
          <w:color w:val="000000"/>
          <w:sz w:val="24"/>
          <w:szCs w:val="24"/>
        </w:rPr>
        <w:t xml:space="preserve">How ? </w:t>
      </w:r>
    </w:p>
    <w:p w14:paraId="10F26696" w14:textId="77777777" w:rsidR="005A40EF" w:rsidRPr="00563CB8" w:rsidRDefault="005A40EF" w:rsidP="005A40EF">
      <w:pPr>
        <w:widowControl/>
        <w:numPr>
          <w:ilvl w:val="0"/>
          <w:numId w:val="3"/>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lang w:val="en-US"/>
        </w:rPr>
      </w:pPr>
      <w:r w:rsidRPr="00563CB8">
        <w:rPr>
          <w:rFonts w:ascii="Times New Roman" w:eastAsia="Times New Roman" w:hAnsi="Times New Roman" w:cs="Times New Roman"/>
          <w:color w:val="000000"/>
          <w:sz w:val="24"/>
          <w:szCs w:val="24"/>
          <w:lang w:val="en-US"/>
        </w:rPr>
        <w:t>What about migrant youth’s experiences ?</w:t>
      </w:r>
    </w:p>
    <w:p w14:paraId="3E5651B3" w14:textId="77777777" w:rsidR="005A40EF" w:rsidRPr="00563CB8" w:rsidRDefault="005A40EF" w:rsidP="005A40EF">
      <w:pPr>
        <w:widowControl/>
        <w:numPr>
          <w:ilvl w:val="0"/>
          <w:numId w:val="4"/>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lang w:val="en-US"/>
        </w:rPr>
      </w:pPr>
      <w:r w:rsidRPr="00563CB8">
        <w:rPr>
          <w:rFonts w:ascii="Times New Roman" w:eastAsia="Times New Roman" w:hAnsi="Times New Roman" w:cs="Times New Roman"/>
          <w:color w:val="000000"/>
          <w:sz w:val="24"/>
          <w:szCs w:val="24"/>
          <w:lang w:val="en-US"/>
        </w:rPr>
        <w:t xml:space="preserve">Could you tell us more about migrants’ needs when seeking SRH services ? </w:t>
      </w:r>
    </w:p>
    <w:p w14:paraId="10890544" w14:textId="77777777" w:rsidR="005A40EF" w:rsidRPr="00563CB8" w:rsidRDefault="005A40EF" w:rsidP="005A40EF">
      <w:pPr>
        <w:widowControl/>
        <w:numPr>
          <w:ilvl w:val="0"/>
          <w:numId w:val="1"/>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lang w:val="en-US"/>
        </w:rPr>
      </w:pPr>
      <w:r w:rsidRPr="00563CB8">
        <w:rPr>
          <w:rFonts w:ascii="Times New Roman" w:eastAsia="Times New Roman" w:hAnsi="Times New Roman" w:cs="Times New Roman"/>
          <w:color w:val="000000"/>
          <w:sz w:val="24"/>
          <w:szCs w:val="24"/>
          <w:lang w:val="en-US"/>
        </w:rPr>
        <w:t xml:space="preserve">Is there any specific group that needs more attention ? </w:t>
      </w:r>
    </w:p>
    <w:p w14:paraId="739BAEE2" w14:textId="77777777" w:rsidR="005A40EF" w:rsidRPr="00563CB8" w:rsidRDefault="005A40EF" w:rsidP="005A40EF">
      <w:pPr>
        <w:widowControl/>
        <w:numPr>
          <w:ilvl w:val="0"/>
          <w:numId w:val="1"/>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rPr>
      </w:pPr>
      <w:r w:rsidRPr="00563CB8">
        <w:rPr>
          <w:rFonts w:ascii="Times New Roman" w:eastAsia="Times New Roman" w:hAnsi="Times New Roman" w:cs="Times New Roman"/>
          <w:color w:val="000000"/>
          <w:sz w:val="24"/>
          <w:szCs w:val="24"/>
        </w:rPr>
        <w:t xml:space="preserve">What about migrant youth ? </w:t>
      </w:r>
    </w:p>
    <w:p w14:paraId="3691023F" w14:textId="77777777" w:rsidR="005A40EF" w:rsidRPr="00563CB8" w:rsidRDefault="005A40EF" w:rsidP="005A40EF">
      <w:pPr>
        <w:widowControl/>
        <w:numPr>
          <w:ilvl w:val="0"/>
          <w:numId w:val="4"/>
        </w:numPr>
        <w:pBdr>
          <w:top w:val="nil"/>
          <w:left w:val="nil"/>
          <w:bottom w:val="nil"/>
          <w:right w:val="nil"/>
          <w:between w:val="nil"/>
        </w:pBdr>
        <w:autoSpaceDE/>
        <w:autoSpaceDN/>
        <w:spacing w:line="276" w:lineRule="auto"/>
        <w:jc w:val="both"/>
        <w:rPr>
          <w:rFonts w:ascii="Times New Roman" w:eastAsia="Times New Roman" w:hAnsi="Times New Roman" w:cs="Times New Roman"/>
          <w:color w:val="000000"/>
          <w:sz w:val="24"/>
          <w:szCs w:val="24"/>
          <w:lang w:val="en-US"/>
        </w:rPr>
      </w:pPr>
      <w:r w:rsidRPr="00563CB8">
        <w:rPr>
          <w:rFonts w:ascii="Times New Roman" w:eastAsia="Times New Roman" w:hAnsi="Times New Roman" w:cs="Times New Roman"/>
          <w:color w:val="000000"/>
          <w:sz w:val="24"/>
          <w:szCs w:val="24"/>
          <w:lang w:val="en-US"/>
        </w:rPr>
        <w:t xml:space="preserve">Do you want to add something? </w:t>
      </w:r>
    </w:p>
    <w:p w14:paraId="74100553" w14:textId="77777777" w:rsidR="005A40EF" w:rsidRPr="00563CB8" w:rsidRDefault="005A40EF" w:rsidP="005A40EF">
      <w:pPr>
        <w:widowControl/>
        <w:numPr>
          <w:ilvl w:val="0"/>
          <w:numId w:val="4"/>
        </w:numPr>
        <w:pBdr>
          <w:top w:val="nil"/>
          <w:left w:val="nil"/>
          <w:bottom w:val="nil"/>
          <w:right w:val="nil"/>
          <w:between w:val="nil"/>
        </w:pBdr>
        <w:autoSpaceDE/>
        <w:autoSpaceDN/>
        <w:spacing w:after="160" w:line="276" w:lineRule="auto"/>
        <w:jc w:val="both"/>
        <w:rPr>
          <w:rFonts w:ascii="Times New Roman" w:eastAsia="Times New Roman" w:hAnsi="Times New Roman" w:cs="Times New Roman"/>
          <w:color w:val="000000"/>
          <w:sz w:val="24"/>
          <w:szCs w:val="24"/>
          <w:lang w:val="en-US"/>
        </w:rPr>
      </w:pPr>
      <w:r w:rsidRPr="00563CB8">
        <w:rPr>
          <w:rFonts w:ascii="Times New Roman" w:eastAsia="Times New Roman" w:hAnsi="Times New Roman" w:cs="Times New Roman"/>
          <w:color w:val="000000"/>
          <w:sz w:val="24"/>
          <w:szCs w:val="24"/>
          <w:lang w:val="en-US"/>
        </w:rPr>
        <w:t xml:space="preserve">Is there something that you thought that we would ask about it and we didn’t? </w:t>
      </w:r>
    </w:p>
    <w:p w14:paraId="25A92436"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r w:rsidRPr="00563CB8">
        <w:rPr>
          <w:rFonts w:ascii="Times New Roman" w:eastAsia="Times New Roman" w:hAnsi="Times New Roman" w:cs="Times New Roman"/>
          <w:sz w:val="24"/>
          <w:szCs w:val="24"/>
          <w:lang w:val="en-US"/>
        </w:rPr>
        <w:t xml:space="preserve">Thank you for your participation in this study. </w:t>
      </w:r>
    </w:p>
    <w:p w14:paraId="64DEE430"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55E4E498"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49228F48"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4DDFA4DB"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17C44E63"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60FFE3DC"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53D55C17"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3B3AD125"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5A765CC5"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09D1D3BA"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51B43819"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09D8F366"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62FE3B23"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4E2F9890"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12FCA6E7"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019BB68D"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4DB6EF67"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7E0B1463"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0A1A1AB2"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267ED48A"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6AAC7C9C"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76355BA3"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78097CCA"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1F0545E6"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28574D6A"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3841B293"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4B6C8DCA"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1E8856CD"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6F76B6D5"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38510AB5"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18148903"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66D907F6"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2F135A56" w14:textId="77777777" w:rsidR="005A40EF" w:rsidRPr="007A4B9E" w:rsidRDefault="005A40EF" w:rsidP="005A40EF">
      <w:pPr>
        <w:spacing w:after="240" w:line="276" w:lineRule="auto"/>
        <w:jc w:val="center"/>
        <w:rPr>
          <w:rFonts w:ascii="Times New Roman" w:hAnsi="Times New Roman" w:cs="Times New Roman"/>
          <w:b/>
          <w:bCs/>
          <w:sz w:val="24"/>
          <w:szCs w:val="24"/>
          <w:lang w:val="en-US"/>
        </w:rPr>
      </w:pPr>
      <w:r w:rsidRPr="007A4B9E">
        <w:rPr>
          <w:rFonts w:ascii="Times New Roman" w:hAnsi="Times New Roman" w:cs="Times New Roman"/>
          <w:b/>
          <w:bCs/>
          <w:sz w:val="24"/>
          <w:szCs w:val="24"/>
          <w:lang w:val="en-US"/>
        </w:rPr>
        <w:lastRenderedPageBreak/>
        <w:t>Appendix 2: Analysis process</w:t>
      </w:r>
    </w:p>
    <w:p w14:paraId="147D5349" w14:textId="77777777" w:rsidR="005A40EF" w:rsidRPr="007A4B9E" w:rsidRDefault="005A40EF" w:rsidP="005A40EF">
      <w:pPr>
        <w:rPr>
          <w:rFonts w:ascii="Times New Roman" w:hAnsi="Times New Roman" w:cs="Times New Roman"/>
          <w:b/>
          <w:bCs/>
          <w:sz w:val="24"/>
          <w:szCs w:val="24"/>
          <w:lang w:val="en-US"/>
        </w:rPr>
      </w:pPr>
      <w:r w:rsidRPr="007A4B9E">
        <w:rPr>
          <w:rFonts w:ascii="Times New Roman" w:hAnsi="Times New Roman" w:cs="Times New Roman"/>
          <w:b/>
          <w:bCs/>
          <w:sz w:val="24"/>
          <w:szCs w:val="24"/>
          <w:lang w:val="en-US"/>
        </w:rPr>
        <w:t xml:space="preserve">Preliminary themes </w:t>
      </w:r>
    </w:p>
    <w:p w14:paraId="26F0DA48" w14:textId="77777777" w:rsidR="005A40EF" w:rsidRPr="007A4B9E" w:rsidRDefault="005A40EF" w:rsidP="005A40EF">
      <w:pPr>
        <w:rPr>
          <w:rFonts w:ascii="Times New Roman" w:hAnsi="Times New Roman" w:cs="Times New Roman"/>
          <w:lang w:val="en-US"/>
        </w:rPr>
      </w:pPr>
    </w:p>
    <w:p w14:paraId="00F2CFEE" w14:textId="77777777" w:rsidR="005A40EF" w:rsidRDefault="005A40EF" w:rsidP="005A40EF">
      <w:pPr>
        <w:rPr>
          <w:lang w:val="en-US"/>
        </w:rPr>
      </w:pPr>
      <w:r>
        <w:rPr>
          <w:noProof/>
          <w:lang w:val="en-US"/>
        </w:rPr>
        <w:drawing>
          <wp:inline distT="0" distB="0" distL="0" distR="0" wp14:anchorId="22A834F0" wp14:editId="2A03ABBD">
            <wp:extent cx="6388100" cy="3416300"/>
            <wp:effectExtent l="0" t="0" r="0" b="127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7E1F93C8" w14:textId="77777777" w:rsidR="005A40EF" w:rsidRDefault="005A40EF" w:rsidP="005A40EF">
      <w:pPr>
        <w:rPr>
          <w:lang w:val="en-US"/>
        </w:rPr>
      </w:pPr>
      <w:r>
        <w:rPr>
          <w:noProof/>
          <w:lang w:val="en-US"/>
        </w:rPr>
        <w:lastRenderedPageBreak/>
        <w:drawing>
          <wp:inline distT="0" distB="0" distL="0" distR="0" wp14:anchorId="69E04641" wp14:editId="5BF40839">
            <wp:extent cx="6108700" cy="4940300"/>
            <wp:effectExtent l="0" t="0" r="0" b="127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C7553F3" w14:textId="77777777" w:rsidR="005A40EF" w:rsidRDefault="005A40EF" w:rsidP="005A40EF">
      <w:pPr>
        <w:rPr>
          <w:lang w:val="en-US"/>
        </w:rPr>
      </w:pPr>
      <w:r>
        <w:rPr>
          <w:noProof/>
          <w:lang w:val="en-US"/>
        </w:rPr>
        <w:drawing>
          <wp:inline distT="0" distB="0" distL="0" distR="0" wp14:anchorId="3BEC6007" wp14:editId="762CC6E7">
            <wp:extent cx="5486400" cy="3200400"/>
            <wp:effectExtent l="0" t="0" r="0" b="1905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5C224CB2" w14:textId="77777777" w:rsidR="005A40EF" w:rsidRDefault="005A40EF" w:rsidP="005A40EF">
      <w:pPr>
        <w:tabs>
          <w:tab w:val="left" w:pos="3490"/>
        </w:tabs>
        <w:rPr>
          <w:lang w:val="en-US"/>
        </w:rPr>
      </w:pPr>
      <w:r>
        <w:rPr>
          <w:lang w:val="en-US"/>
        </w:rPr>
        <w:tab/>
      </w:r>
    </w:p>
    <w:p w14:paraId="2AE52414" w14:textId="77777777" w:rsidR="005A40EF" w:rsidRDefault="005A40EF" w:rsidP="005A40EF">
      <w:pPr>
        <w:tabs>
          <w:tab w:val="left" w:pos="3490"/>
        </w:tabs>
        <w:rPr>
          <w:lang w:val="en-US"/>
        </w:rPr>
      </w:pPr>
    </w:p>
    <w:p w14:paraId="33A5DDD2" w14:textId="77777777" w:rsidR="005A40EF" w:rsidRDefault="005A40EF" w:rsidP="005A40EF">
      <w:pPr>
        <w:ind w:left="0"/>
        <w:rPr>
          <w:rFonts w:ascii="Times New Roman" w:hAnsi="Times New Roman" w:cs="Times New Roman"/>
          <w:b/>
          <w:bCs/>
          <w:lang w:val="en-US"/>
        </w:rPr>
        <w:sectPr w:rsidR="005A40EF" w:rsidSect="005D6D98">
          <w:headerReference w:type="even" r:id="rId22"/>
          <w:headerReference w:type="default" r:id="rId23"/>
          <w:footerReference w:type="even" r:id="rId24"/>
          <w:footerReference w:type="default" r:id="rId25"/>
          <w:headerReference w:type="first" r:id="rId26"/>
          <w:footerReference w:type="first" r:id="rId27"/>
          <w:pgSz w:w="11906" w:h="16838"/>
          <w:pgMar w:top="1418" w:right="1418" w:bottom="1418" w:left="1418" w:header="709" w:footer="709" w:gutter="0"/>
          <w:cols w:space="708"/>
          <w:docGrid w:linePitch="360"/>
        </w:sectPr>
      </w:pPr>
      <w:r>
        <w:rPr>
          <w:rFonts w:ascii="Times New Roman" w:hAnsi="Times New Roman" w:cs="Times New Roman"/>
          <w:b/>
          <w:bCs/>
          <w:lang w:val="en-US"/>
        </w:rPr>
        <w:br w:type="page"/>
      </w:r>
    </w:p>
    <w:p w14:paraId="7D3B90DC" w14:textId="77777777" w:rsidR="005A40EF" w:rsidRPr="007A4B9E" w:rsidRDefault="005A40EF" w:rsidP="005A40EF">
      <w:pPr>
        <w:tabs>
          <w:tab w:val="left" w:pos="3490"/>
        </w:tabs>
        <w:ind w:left="0"/>
        <w:rPr>
          <w:rFonts w:ascii="Times New Roman" w:hAnsi="Times New Roman" w:cs="Times New Roman"/>
          <w:b/>
          <w:bCs/>
          <w:sz w:val="24"/>
          <w:szCs w:val="24"/>
          <w:lang w:val="en-US"/>
        </w:rPr>
      </w:pPr>
      <w:r w:rsidRPr="007A4B9E">
        <w:rPr>
          <w:rFonts w:ascii="Times New Roman" w:hAnsi="Times New Roman" w:cs="Times New Roman"/>
          <w:b/>
          <w:bCs/>
          <w:sz w:val="24"/>
          <w:szCs w:val="24"/>
          <w:lang w:val="en-US"/>
        </w:rPr>
        <w:lastRenderedPageBreak/>
        <w:t xml:space="preserve">Final themes and sub-themes </w:t>
      </w:r>
    </w:p>
    <w:p w14:paraId="71314460" w14:textId="77777777" w:rsidR="005A40EF" w:rsidRDefault="005A40EF" w:rsidP="005A40EF">
      <w:pPr>
        <w:tabs>
          <w:tab w:val="left" w:pos="3490"/>
        </w:tabs>
        <w:rPr>
          <w:lang w:val="en-US"/>
        </w:rPr>
      </w:pPr>
      <w:r>
        <w:rPr>
          <w:noProof/>
          <w:lang w:val="en-US"/>
        </w:rPr>
        <w:drawing>
          <wp:inline distT="0" distB="0" distL="0" distR="0" wp14:anchorId="2ED78E5F" wp14:editId="1E7D8F22">
            <wp:extent cx="6375400" cy="3670300"/>
            <wp:effectExtent l="0" t="0" r="2540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0A190BD7" w14:textId="77777777" w:rsidR="005A40EF" w:rsidRPr="002A387A" w:rsidRDefault="005A40EF" w:rsidP="005A40EF">
      <w:pPr>
        <w:tabs>
          <w:tab w:val="left" w:pos="3490"/>
        </w:tabs>
        <w:rPr>
          <w:lang w:val="en-US"/>
        </w:rPr>
      </w:pPr>
    </w:p>
    <w:p w14:paraId="7DE7FF68"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483E43D9"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17BDBA78"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64A750E1"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01D6A5ED" w14:textId="77777777" w:rsidR="005A40EF" w:rsidRDefault="005A40EF" w:rsidP="005A40EF">
      <w:pPr>
        <w:spacing w:line="276" w:lineRule="auto"/>
        <w:ind w:left="360"/>
        <w:jc w:val="both"/>
        <w:rPr>
          <w:rFonts w:ascii="Times New Roman" w:eastAsia="Times New Roman" w:hAnsi="Times New Roman" w:cs="Times New Roman"/>
          <w:sz w:val="24"/>
          <w:szCs w:val="24"/>
          <w:lang w:val="en-US"/>
        </w:rPr>
      </w:pPr>
    </w:p>
    <w:p w14:paraId="2CDD1EAC" w14:textId="77777777" w:rsidR="0023226E" w:rsidRDefault="0004107C"/>
    <w:sectPr w:rsidR="0023226E" w:rsidSect="005A40EF">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20E6F" w14:textId="77777777" w:rsidR="0004107C" w:rsidRDefault="0004107C" w:rsidP="005A40EF">
      <w:r>
        <w:separator/>
      </w:r>
    </w:p>
  </w:endnote>
  <w:endnote w:type="continuationSeparator" w:id="0">
    <w:p w14:paraId="6D81A43A" w14:textId="77777777" w:rsidR="0004107C" w:rsidRDefault="0004107C" w:rsidP="005A4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8E7E0" w14:textId="77777777" w:rsidR="005A40EF" w:rsidRDefault="005A40E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2660422"/>
      <w:docPartObj>
        <w:docPartGallery w:val="Page Numbers (Bottom of Page)"/>
        <w:docPartUnique/>
      </w:docPartObj>
    </w:sdtPr>
    <w:sdtEndPr/>
    <w:sdtContent>
      <w:p w14:paraId="7CF41D83" w14:textId="46B77737" w:rsidR="005A40EF" w:rsidRDefault="005A40EF">
        <w:pPr>
          <w:pStyle w:val="Sidfot"/>
          <w:jc w:val="center"/>
        </w:pPr>
        <w:r>
          <w:fldChar w:fldCharType="begin"/>
        </w:r>
        <w:r>
          <w:instrText>PAGE   \* MERGEFORMAT</w:instrText>
        </w:r>
        <w:r>
          <w:fldChar w:fldCharType="separate"/>
        </w:r>
        <w:r>
          <w:t>2</w:t>
        </w:r>
        <w:r>
          <w:fldChar w:fldCharType="end"/>
        </w:r>
      </w:p>
    </w:sdtContent>
  </w:sdt>
  <w:p w14:paraId="126A4222" w14:textId="77777777" w:rsidR="005A40EF" w:rsidRDefault="005A40E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4EF11" w14:textId="77777777" w:rsidR="005A40EF" w:rsidRDefault="005A40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DCFA8" w14:textId="77777777" w:rsidR="0004107C" w:rsidRDefault="0004107C" w:rsidP="005A40EF">
      <w:r>
        <w:separator/>
      </w:r>
    </w:p>
  </w:footnote>
  <w:footnote w:type="continuationSeparator" w:id="0">
    <w:p w14:paraId="371ACA42" w14:textId="77777777" w:rsidR="0004107C" w:rsidRDefault="0004107C" w:rsidP="005A4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85B7B" w14:textId="77777777" w:rsidR="005A40EF" w:rsidRDefault="005A40E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A9A3E" w14:textId="77777777" w:rsidR="005A40EF" w:rsidRDefault="005A40E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C6F3F" w14:textId="77777777" w:rsidR="005A40EF" w:rsidRDefault="005A40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131"/>
    <w:multiLevelType w:val="multilevel"/>
    <w:tmpl w:val="7FBA732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2995F35"/>
    <w:multiLevelType w:val="multilevel"/>
    <w:tmpl w:val="811A3B0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0DD855D9"/>
    <w:multiLevelType w:val="multilevel"/>
    <w:tmpl w:val="7C4A857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11B16981"/>
    <w:multiLevelType w:val="multilevel"/>
    <w:tmpl w:val="99609D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7267E2"/>
    <w:multiLevelType w:val="multilevel"/>
    <w:tmpl w:val="460239C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 w15:restartNumberingAfterBreak="0">
    <w:nsid w:val="2A930632"/>
    <w:multiLevelType w:val="multilevel"/>
    <w:tmpl w:val="AD6EEC52"/>
    <w:lvl w:ilvl="0">
      <w:start w:val="1"/>
      <w:numFmt w:val="bullet"/>
      <w:lvlText w:val="✔"/>
      <w:lvlJc w:val="left"/>
      <w:pPr>
        <w:ind w:left="2220" w:hanging="360"/>
      </w:pPr>
      <w:rPr>
        <w:rFonts w:ascii="Noto Sans Symbols" w:eastAsia="Noto Sans Symbols" w:hAnsi="Noto Sans Symbols" w:cs="Noto Sans Symbols"/>
      </w:rPr>
    </w:lvl>
    <w:lvl w:ilvl="1">
      <w:start w:val="1"/>
      <w:numFmt w:val="bullet"/>
      <w:lvlText w:val="o"/>
      <w:lvlJc w:val="left"/>
      <w:pPr>
        <w:ind w:left="2940" w:hanging="360"/>
      </w:pPr>
      <w:rPr>
        <w:rFonts w:ascii="Courier New" w:eastAsia="Courier New" w:hAnsi="Courier New" w:cs="Courier New"/>
      </w:rPr>
    </w:lvl>
    <w:lvl w:ilvl="2">
      <w:start w:val="1"/>
      <w:numFmt w:val="bullet"/>
      <w:lvlText w:val="▪"/>
      <w:lvlJc w:val="left"/>
      <w:pPr>
        <w:ind w:left="3660" w:hanging="360"/>
      </w:pPr>
      <w:rPr>
        <w:rFonts w:ascii="Noto Sans Symbols" w:eastAsia="Noto Sans Symbols" w:hAnsi="Noto Sans Symbols" w:cs="Noto Sans Symbols"/>
      </w:rPr>
    </w:lvl>
    <w:lvl w:ilvl="3">
      <w:start w:val="1"/>
      <w:numFmt w:val="bullet"/>
      <w:lvlText w:val="●"/>
      <w:lvlJc w:val="left"/>
      <w:pPr>
        <w:ind w:left="4380" w:hanging="360"/>
      </w:pPr>
      <w:rPr>
        <w:rFonts w:ascii="Noto Sans Symbols" w:eastAsia="Noto Sans Symbols" w:hAnsi="Noto Sans Symbols" w:cs="Noto Sans Symbols"/>
      </w:rPr>
    </w:lvl>
    <w:lvl w:ilvl="4">
      <w:start w:val="1"/>
      <w:numFmt w:val="bullet"/>
      <w:lvlText w:val="o"/>
      <w:lvlJc w:val="left"/>
      <w:pPr>
        <w:ind w:left="5100" w:hanging="360"/>
      </w:pPr>
      <w:rPr>
        <w:rFonts w:ascii="Courier New" w:eastAsia="Courier New" w:hAnsi="Courier New" w:cs="Courier New"/>
      </w:rPr>
    </w:lvl>
    <w:lvl w:ilvl="5">
      <w:start w:val="1"/>
      <w:numFmt w:val="bullet"/>
      <w:lvlText w:val="▪"/>
      <w:lvlJc w:val="left"/>
      <w:pPr>
        <w:ind w:left="5820" w:hanging="360"/>
      </w:pPr>
      <w:rPr>
        <w:rFonts w:ascii="Noto Sans Symbols" w:eastAsia="Noto Sans Symbols" w:hAnsi="Noto Sans Symbols" w:cs="Noto Sans Symbols"/>
      </w:rPr>
    </w:lvl>
    <w:lvl w:ilvl="6">
      <w:start w:val="1"/>
      <w:numFmt w:val="bullet"/>
      <w:lvlText w:val="●"/>
      <w:lvlJc w:val="left"/>
      <w:pPr>
        <w:ind w:left="6540" w:hanging="360"/>
      </w:pPr>
      <w:rPr>
        <w:rFonts w:ascii="Noto Sans Symbols" w:eastAsia="Noto Sans Symbols" w:hAnsi="Noto Sans Symbols" w:cs="Noto Sans Symbols"/>
      </w:rPr>
    </w:lvl>
    <w:lvl w:ilvl="7">
      <w:start w:val="1"/>
      <w:numFmt w:val="bullet"/>
      <w:lvlText w:val="o"/>
      <w:lvlJc w:val="left"/>
      <w:pPr>
        <w:ind w:left="7260" w:hanging="360"/>
      </w:pPr>
      <w:rPr>
        <w:rFonts w:ascii="Courier New" w:eastAsia="Courier New" w:hAnsi="Courier New" w:cs="Courier New"/>
      </w:rPr>
    </w:lvl>
    <w:lvl w:ilvl="8">
      <w:start w:val="1"/>
      <w:numFmt w:val="bullet"/>
      <w:lvlText w:val="▪"/>
      <w:lvlJc w:val="left"/>
      <w:pPr>
        <w:ind w:left="7980" w:hanging="360"/>
      </w:pPr>
      <w:rPr>
        <w:rFonts w:ascii="Noto Sans Symbols" w:eastAsia="Noto Sans Symbols" w:hAnsi="Noto Sans Symbols" w:cs="Noto Sans Symbols"/>
      </w:rPr>
    </w:lvl>
  </w:abstractNum>
  <w:abstractNum w:abstractNumId="6" w15:restartNumberingAfterBreak="0">
    <w:nsid w:val="3B7E0744"/>
    <w:multiLevelType w:val="multilevel"/>
    <w:tmpl w:val="FCFAA8C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 w15:restartNumberingAfterBreak="0">
    <w:nsid w:val="3F491145"/>
    <w:multiLevelType w:val="multilevel"/>
    <w:tmpl w:val="5AB2F14A"/>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15:restartNumberingAfterBreak="0">
    <w:nsid w:val="4BB81493"/>
    <w:multiLevelType w:val="multilevel"/>
    <w:tmpl w:val="03F4F7C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 w15:restartNumberingAfterBreak="0">
    <w:nsid w:val="63027EFE"/>
    <w:multiLevelType w:val="multilevel"/>
    <w:tmpl w:val="5136FB5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78A77DD2"/>
    <w:multiLevelType w:val="multilevel"/>
    <w:tmpl w:val="61265F4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7DDB0D28"/>
    <w:multiLevelType w:val="multilevel"/>
    <w:tmpl w:val="EDC0844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0"/>
  </w:num>
  <w:num w:numId="2">
    <w:abstractNumId w:val="0"/>
  </w:num>
  <w:num w:numId="3">
    <w:abstractNumId w:val="8"/>
  </w:num>
  <w:num w:numId="4">
    <w:abstractNumId w:val="3"/>
  </w:num>
  <w:num w:numId="5">
    <w:abstractNumId w:val="4"/>
  </w:num>
  <w:num w:numId="6">
    <w:abstractNumId w:val="6"/>
  </w:num>
  <w:num w:numId="7">
    <w:abstractNumId w:val="2"/>
  </w:num>
  <w:num w:numId="8">
    <w:abstractNumId w:val="11"/>
  </w:num>
  <w:num w:numId="9">
    <w:abstractNumId w:val="1"/>
  </w:num>
  <w:num w:numId="10">
    <w:abstractNumId w:val="7"/>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EEE"/>
    <w:rsid w:val="0004107C"/>
    <w:rsid w:val="00231D7B"/>
    <w:rsid w:val="002A1FC4"/>
    <w:rsid w:val="004334BE"/>
    <w:rsid w:val="005A40EF"/>
    <w:rsid w:val="005D6D98"/>
    <w:rsid w:val="009F544D"/>
    <w:rsid w:val="00EE0EEE"/>
    <w:rsid w:val="00F11E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03F75"/>
  <w15:chartTrackingRefBased/>
  <w15:docId w15:val="{D06232A9-8E93-45D2-A994-21FDEF7AD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0EF"/>
    <w:pPr>
      <w:widowControl w:val="0"/>
      <w:autoSpaceDE w:val="0"/>
      <w:autoSpaceDN w:val="0"/>
      <w:spacing w:after="0" w:line="240" w:lineRule="auto"/>
      <w:ind w:left="851"/>
    </w:pPr>
    <w:rPr>
      <w:rFonts w:ascii="Calibri" w:eastAsia="Calibri" w:hAnsi="Calibri" w:cs="Calibri"/>
      <w:lang w:eastAsia="sv-SE" w:bidi="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Radnummer">
    <w:name w:val="line number"/>
    <w:basedOn w:val="Standardstycketeckensnitt"/>
    <w:uiPriority w:val="99"/>
    <w:semiHidden/>
    <w:unhideWhenUsed/>
    <w:rsid w:val="005A40EF"/>
  </w:style>
  <w:style w:type="paragraph" w:styleId="Sidhuvud">
    <w:name w:val="header"/>
    <w:basedOn w:val="Normal"/>
    <w:link w:val="SidhuvudChar"/>
    <w:uiPriority w:val="99"/>
    <w:unhideWhenUsed/>
    <w:rsid w:val="005A40EF"/>
    <w:pPr>
      <w:tabs>
        <w:tab w:val="center" w:pos="4536"/>
        <w:tab w:val="right" w:pos="9072"/>
      </w:tabs>
    </w:pPr>
  </w:style>
  <w:style w:type="character" w:customStyle="1" w:styleId="SidhuvudChar">
    <w:name w:val="Sidhuvud Char"/>
    <w:basedOn w:val="Standardstycketeckensnitt"/>
    <w:link w:val="Sidhuvud"/>
    <w:uiPriority w:val="99"/>
    <w:rsid w:val="005A40EF"/>
    <w:rPr>
      <w:rFonts w:ascii="Calibri" w:eastAsia="Calibri" w:hAnsi="Calibri" w:cs="Calibri"/>
      <w:lang w:eastAsia="sv-SE" w:bidi="sv-SE"/>
    </w:rPr>
  </w:style>
  <w:style w:type="paragraph" w:styleId="Sidfot">
    <w:name w:val="footer"/>
    <w:basedOn w:val="Normal"/>
    <w:link w:val="SidfotChar"/>
    <w:uiPriority w:val="99"/>
    <w:unhideWhenUsed/>
    <w:rsid w:val="005A40EF"/>
    <w:pPr>
      <w:tabs>
        <w:tab w:val="center" w:pos="4536"/>
        <w:tab w:val="right" w:pos="9072"/>
      </w:tabs>
    </w:pPr>
  </w:style>
  <w:style w:type="character" w:customStyle="1" w:styleId="SidfotChar">
    <w:name w:val="Sidfot Char"/>
    <w:basedOn w:val="Standardstycketeckensnitt"/>
    <w:link w:val="Sidfot"/>
    <w:uiPriority w:val="99"/>
    <w:rsid w:val="005A40EF"/>
    <w:rPr>
      <w:rFonts w:ascii="Calibri" w:eastAsia="Calibri" w:hAnsi="Calibri" w:cs="Calibri"/>
      <w:lang w:eastAsia="sv-SE"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diagramLayout" Target="diagrams/layout3.xml"/><Relationship Id="rId26" Type="http://schemas.openxmlformats.org/officeDocument/2006/relationships/header" Target="header3.xml"/><Relationship Id="rId3" Type="http://schemas.openxmlformats.org/officeDocument/2006/relationships/settings" Target="settings.xml"/><Relationship Id="rId21" Type="http://schemas.microsoft.com/office/2007/relationships/diagramDrawing" Target="diagrams/drawing3.xml"/><Relationship Id="rId34" Type="http://schemas.openxmlformats.org/officeDocument/2006/relationships/theme" Target="theme/theme1.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diagramData" Target="diagrams/data3.xml"/><Relationship Id="rId25" Type="http://schemas.openxmlformats.org/officeDocument/2006/relationships/footer" Target="footer2.xml"/><Relationship Id="rId33"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diagramColors" Target="diagrams/colors3.xml"/><Relationship Id="rId29" Type="http://schemas.openxmlformats.org/officeDocument/2006/relationships/diagramLayout" Target="diagrams/layout4.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footer" Target="footer1.xml"/><Relationship Id="rId32" Type="http://schemas.microsoft.com/office/2007/relationships/diagramDrawing" Target="diagrams/drawing4.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header" Target="header2.xml"/><Relationship Id="rId28" Type="http://schemas.openxmlformats.org/officeDocument/2006/relationships/diagramData" Target="diagrams/data4.xml"/><Relationship Id="rId10" Type="http://schemas.openxmlformats.org/officeDocument/2006/relationships/diagramColors" Target="diagrams/colors1.xml"/><Relationship Id="rId19" Type="http://schemas.openxmlformats.org/officeDocument/2006/relationships/diagramQuickStyle" Target="diagrams/quickStyle3.xml"/><Relationship Id="rId31" Type="http://schemas.openxmlformats.org/officeDocument/2006/relationships/diagramColors" Target="diagrams/colors4.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diagramQuickStyle" Target="diagrams/quickStyle4.xml"/><Relationship Id="rId8"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004F746-0ED6-4793-8F93-6732219003CD}"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sv-SE"/>
        </a:p>
      </dgm:t>
    </dgm:pt>
    <dgm:pt modelId="{DF195DDB-5B09-449D-A50E-A374C172F9F7}">
      <dgm:prSet phldrT="[Text]"/>
      <dgm:spPr/>
      <dgm:t>
        <a:bodyPr/>
        <a:lstStyle/>
        <a:p>
          <a:r>
            <a:rPr lang="sv-SE"/>
            <a:t>Challenges and dilemmas </a:t>
          </a:r>
        </a:p>
      </dgm:t>
    </dgm:pt>
    <dgm:pt modelId="{1DFA0CF1-9FF2-4413-8B3C-2B63002967D8}" type="parTrans" cxnId="{400C655C-1B7A-4923-B532-DBD45875B532}">
      <dgm:prSet/>
      <dgm:spPr/>
      <dgm:t>
        <a:bodyPr/>
        <a:lstStyle/>
        <a:p>
          <a:endParaRPr lang="sv-SE"/>
        </a:p>
      </dgm:t>
    </dgm:pt>
    <dgm:pt modelId="{8CB08190-125C-485C-93A4-4C867D3E247A}" type="sibTrans" cxnId="{400C655C-1B7A-4923-B532-DBD45875B532}">
      <dgm:prSet/>
      <dgm:spPr/>
      <dgm:t>
        <a:bodyPr/>
        <a:lstStyle/>
        <a:p>
          <a:endParaRPr lang="sv-SE"/>
        </a:p>
      </dgm:t>
    </dgm:pt>
    <dgm:pt modelId="{D2B193E9-05F6-4EAF-A8DB-0167216F79AE}">
      <dgm:prSet phldrT="[Text]"/>
      <dgm:spPr/>
      <dgm:t>
        <a:bodyPr/>
        <a:lstStyle/>
        <a:p>
          <a:r>
            <a:rPr lang="sv-SE"/>
            <a:t>Communicating with migrants </a:t>
          </a:r>
        </a:p>
      </dgm:t>
    </dgm:pt>
    <dgm:pt modelId="{36005AFE-36FA-470F-BF25-7ACE3C9827DA}" type="parTrans" cxnId="{449A6BED-4A12-4A1B-9B15-CA421F41C0A7}">
      <dgm:prSet/>
      <dgm:spPr/>
      <dgm:t>
        <a:bodyPr/>
        <a:lstStyle/>
        <a:p>
          <a:endParaRPr lang="sv-SE"/>
        </a:p>
      </dgm:t>
    </dgm:pt>
    <dgm:pt modelId="{8C882399-064D-47D0-BA21-9B112980580C}" type="sibTrans" cxnId="{449A6BED-4A12-4A1B-9B15-CA421F41C0A7}">
      <dgm:prSet/>
      <dgm:spPr/>
      <dgm:t>
        <a:bodyPr/>
        <a:lstStyle/>
        <a:p>
          <a:endParaRPr lang="sv-SE"/>
        </a:p>
      </dgm:t>
    </dgm:pt>
    <dgm:pt modelId="{C498C604-F9E5-4B0F-B798-C01BBBBBF440}">
      <dgm:prSet phldrT="[Text]"/>
      <dgm:spPr/>
      <dgm:t>
        <a:bodyPr/>
        <a:lstStyle/>
        <a:p>
          <a:r>
            <a:rPr lang="sv-SE"/>
            <a:t>Language difficulties </a:t>
          </a:r>
        </a:p>
      </dgm:t>
    </dgm:pt>
    <dgm:pt modelId="{2E205A98-546E-4053-B649-36B93AEFEEC5}" type="parTrans" cxnId="{DDE83B63-C8FC-48E5-94C5-42CCA0C2129D}">
      <dgm:prSet/>
      <dgm:spPr/>
      <dgm:t>
        <a:bodyPr/>
        <a:lstStyle/>
        <a:p>
          <a:endParaRPr lang="sv-SE"/>
        </a:p>
      </dgm:t>
    </dgm:pt>
    <dgm:pt modelId="{12541FEA-DF2B-440E-A9DE-43BC3B02F155}" type="sibTrans" cxnId="{DDE83B63-C8FC-48E5-94C5-42CCA0C2129D}">
      <dgm:prSet/>
      <dgm:spPr/>
      <dgm:t>
        <a:bodyPr/>
        <a:lstStyle/>
        <a:p>
          <a:endParaRPr lang="sv-SE"/>
        </a:p>
      </dgm:t>
    </dgm:pt>
    <dgm:pt modelId="{D3E9B04F-2EF6-434F-BC30-BD4C1C35A1D9}">
      <dgm:prSet phldrT="[Text]"/>
      <dgm:spPr/>
      <dgm:t>
        <a:bodyPr/>
        <a:lstStyle/>
        <a:p>
          <a:r>
            <a:rPr lang="sv-SE"/>
            <a:t>Beyond language difficulties </a:t>
          </a:r>
        </a:p>
      </dgm:t>
    </dgm:pt>
    <dgm:pt modelId="{516C65D6-C895-4B37-9522-CFB18634CE6C}" type="parTrans" cxnId="{54A992D6-2F99-4413-B28C-E1D4F3D7D10B}">
      <dgm:prSet/>
      <dgm:spPr/>
      <dgm:t>
        <a:bodyPr/>
        <a:lstStyle/>
        <a:p>
          <a:endParaRPr lang="sv-SE"/>
        </a:p>
      </dgm:t>
    </dgm:pt>
    <dgm:pt modelId="{3EFCDE69-7803-425C-91C0-D0B50ECE4204}" type="sibTrans" cxnId="{54A992D6-2F99-4413-B28C-E1D4F3D7D10B}">
      <dgm:prSet/>
      <dgm:spPr/>
      <dgm:t>
        <a:bodyPr/>
        <a:lstStyle/>
        <a:p>
          <a:endParaRPr lang="sv-SE"/>
        </a:p>
      </dgm:t>
    </dgm:pt>
    <dgm:pt modelId="{60F7B425-BCBC-4875-A22E-35A044E294A5}">
      <dgm:prSet phldrT="[Text]"/>
      <dgm:spPr/>
      <dgm:t>
        <a:bodyPr/>
        <a:lstStyle/>
        <a:p>
          <a:r>
            <a:rPr lang="sv-SE"/>
            <a:t>"Honor" related issues</a:t>
          </a:r>
        </a:p>
      </dgm:t>
    </dgm:pt>
    <dgm:pt modelId="{F07DAF73-CA65-4888-A802-73AB1C6D70D8}" type="parTrans" cxnId="{441217E4-B2A2-4B97-92AB-ED3249F7555C}">
      <dgm:prSet/>
      <dgm:spPr/>
      <dgm:t>
        <a:bodyPr/>
        <a:lstStyle/>
        <a:p>
          <a:endParaRPr lang="sv-SE"/>
        </a:p>
      </dgm:t>
    </dgm:pt>
    <dgm:pt modelId="{63BF373E-5118-4A02-87DC-E127FAFF08D3}" type="sibTrans" cxnId="{441217E4-B2A2-4B97-92AB-ED3249F7555C}">
      <dgm:prSet/>
      <dgm:spPr/>
      <dgm:t>
        <a:bodyPr/>
        <a:lstStyle/>
        <a:p>
          <a:endParaRPr lang="sv-SE"/>
        </a:p>
      </dgm:t>
    </dgm:pt>
    <dgm:pt modelId="{CF28EAD6-D51C-4288-89A4-A8EE5EDA83F4}">
      <dgm:prSet phldrT="[Text]"/>
      <dgm:spPr/>
      <dgm:t>
        <a:bodyPr/>
        <a:lstStyle/>
        <a:p>
          <a:r>
            <a:rPr lang="sv-SE"/>
            <a:t>Ambivalent roles: partner, family, interpreter</a:t>
          </a:r>
        </a:p>
      </dgm:t>
    </dgm:pt>
    <dgm:pt modelId="{906875A2-BD5F-4DD4-95BD-9AF993B24FA3}" type="parTrans" cxnId="{58CDF137-0904-4E34-A4E6-C485DDE65863}">
      <dgm:prSet/>
      <dgm:spPr/>
      <dgm:t>
        <a:bodyPr/>
        <a:lstStyle/>
        <a:p>
          <a:endParaRPr lang="sv-SE"/>
        </a:p>
      </dgm:t>
    </dgm:pt>
    <dgm:pt modelId="{2FBD9782-7A4F-4CC7-8847-8A286931C3AE}" type="sibTrans" cxnId="{58CDF137-0904-4E34-A4E6-C485DDE65863}">
      <dgm:prSet/>
      <dgm:spPr/>
      <dgm:t>
        <a:bodyPr/>
        <a:lstStyle/>
        <a:p>
          <a:endParaRPr lang="sv-SE"/>
        </a:p>
      </dgm:t>
    </dgm:pt>
    <dgm:pt modelId="{2F11E89E-5A91-4F6A-8EAB-433732AD7439}">
      <dgm:prSet phldrT="[Text]"/>
      <dgm:spPr/>
      <dgm:t>
        <a:bodyPr/>
        <a:lstStyle/>
        <a:p>
          <a:r>
            <a:rPr lang="sv-SE"/>
            <a:t>Interplay of migrant structural and individual disadvantages </a:t>
          </a:r>
        </a:p>
      </dgm:t>
    </dgm:pt>
    <dgm:pt modelId="{BDEEEE75-ED90-4F9D-92E2-AAAF900F0D11}" type="parTrans" cxnId="{D18233EB-BFC3-4A87-9FF4-FDDEED88D63B}">
      <dgm:prSet/>
      <dgm:spPr/>
      <dgm:t>
        <a:bodyPr/>
        <a:lstStyle/>
        <a:p>
          <a:endParaRPr lang="sv-SE"/>
        </a:p>
      </dgm:t>
    </dgm:pt>
    <dgm:pt modelId="{146B28F8-0996-4242-BE9A-08C16E364DA7}" type="sibTrans" cxnId="{D18233EB-BFC3-4A87-9FF4-FDDEED88D63B}">
      <dgm:prSet/>
      <dgm:spPr/>
      <dgm:t>
        <a:bodyPr/>
        <a:lstStyle/>
        <a:p>
          <a:endParaRPr lang="sv-SE"/>
        </a:p>
      </dgm:t>
    </dgm:pt>
    <dgm:pt modelId="{3AA08B5C-3840-438B-A4F9-09FA8CD1F3A4}">
      <dgm:prSet phldrT="[Text]"/>
      <dgm:spPr/>
      <dgm:t>
        <a:bodyPr/>
        <a:lstStyle/>
        <a:p>
          <a:r>
            <a:rPr lang="sv-SE"/>
            <a:t>Prejudices </a:t>
          </a:r>
        </a:p>
      </dgm:t>
    </dgm:pt>
    <dgm:pt modelId="{89A15237-A4F8-4E10-B1BE-A89CBFAEDAF9}" type="parTrans" cxnId="{688316C2-2757-40D6-A7AA-4298CB604291}">
      <dgm:prSet/>
      <dgm:spPr/>
      <dgm:t>
        <a:bodyPr/>
        <a:lstStyle/>
        <a:p>
          <a:endParaRPr lang="sv-SE"/>
        </a:p>
      </dgm:t>
    </dgm:pt>
    <dgm:pt modelId="{7B674852-F1B5-4032-9EC1-E2EE2EDBF2C2}" type="sibTrans" cxnId="{688316C2-2757-40D6-A7AA-4298CB604291}">
      <dgm:prSet/>
      <dgm:spPr/>
      <dgm:t>
        <a:bodyPr/>
        <a:lstStyle/>
        <a:p>
          <a:endParaRPr lang="sv-SE"/>
        </a:p>
      </dgm:t>
    </dgm:pt>
    <dgm:pt modelId="{B6D99CA5-409C-4D01-BEB7-BDB76ED99305}">
      <dgm:prSet phldrT="[Text]"/>
      <dgm:spPr/>
      <dgm:t>
        <a:bodyPr/>
        <a:lstStyle/>
        <a:p>
          <a:r>
            <a:rPr lang="sv-SE"/>
            <a:t>Education </a:t>
          </a:r>
        </a:p>
      </dgm:t>
    </dgm:pt>
    <dgm:pt modelId="{E254E1E0-E93C-4EAF-9A35-B60D55A78102}" type="parTrans" cxnId="{7E6B49AA-A189-4172-8828-2BF996C3DEB1}">
      <dgm:prSet/>
      <dgm:spPr/>
      <dgm:t>
        <a:bodyPr/>
        <a:lstStyle/>
        <a:p>
          <a:endParaRPr lang="sv-SE"/>
        </a:p>
      </dgm:t>
    </dgm:pt>
    <dgm:pt modelId="{BF1C1890-904C-4A7D-A244-09111831A600}" type="sibTrans" cxnId="{7E6B49AA-A189-4172-8828-2BF996C3DEB1}">
      <dgm:prSet/>
      <dgm:spPr/>
      <dgm:t>
        <a:bodyPr/>
        <a:lstStyle/>
        <a:p>
          <a:endParaRPr lang="sv-SE"/>
        </a:p>
      </dgm:t>
    </dgm:pt>
    <dgm:pt modelId="{1F40D92E-116E-4B3E-8638-C26091215433}">
      <dgm:prSet phldrT="[Text]"/>
      <dgm:spPr/>
      <dgm:t>
        <a:bodyPr/>
        <a:lstStyle/>
        <a:p>
          <a:r>
            <a:rPr lang="sv-SE"/>
            <a:t>Age </a:t>
          </a:r>
        </a:p>
      </dgm:t>
    </dgm:pt>
    <dgm:pt modelId="{F90E288F-C03E-4128-9607-3A417E3B779D}" type="parTrans" cxnId="{ACECAD41-A480-4864-B83F-846DF251EC07}">
      <dgm:prSet/>
      <dgm:spPr/>
      <dgm:t>
        <a:bodyPr/>
        <a:lstStyle/>
        <a:p>
          <a:endParaRPr lang="sv-SE"/>
        </a:p>
      </dgm:t>
    </dgm:pt>
    <dgm:pt modelId="{2D581034-396C-44B2-B139-83366066A209}" type="sibTrans" cxnId="{ACECAD41-A480-4864-B83F-846DF251EC07}">
      <dgm:prSet/>
      <dgm:spPr/>
      <dgm:t>
        <a:bodyPr/>
        <a:lstStyle/>
        <a:p>
          <a:endParaRPr lang="sv-SE"/>
        </a:p>
      </dgm:t>
    </dgm:pt>
    <dgm:pt modelId="{3896FED3-3395-4458-A079-037A573F9A4E}">
      <dgm:prSet phldrT="[Text]"/>
      <dgm:spPr/>
      <dgm:t>
        <a:bodyPr/>
        <a:lstStyle/>
        <a:p>
          <a:r>
            <a:rPr lang="sv-SE"/>
            <a:t>Migration status </a:t>
          </a:r>
        </a:p>
      </dgm:t>
    </dgm:pt>
    <dgm:pt modelId="{0DBEE4EA-CC2A-4625-9D9E-F507B5E5591E}" type="parTrans" cxnId="{B7E30964-F49C-42AD-B78B-82EB89B31D18}">
      <dgm:prSet/>
      <dgm:spPr/>
      <dgm:t>
        <a:bodyPr/>
        <a:lstStyle/>
        <a:p>
          <a:endParaRPr lang="sv-SE"/>
        </a:p>
      </dgm:t>
    </dgm:pt>
    <dgm:pt modelId="{D8F968A6-B6BA-4B98-A7C2-9B176CC92443}" type="sibTrans" cxnId="{B7E30964-F49C-42AD-B78B-82EB89B31D18}">
      <dgm:prSet/>
      <dgm:spPr/>
      <dgm:t>
        <a:bodyPr/>
        <a:lstStyle/>
        <a:p>
          <a:endParaRPr lang="sv-SE"/>
        </a:p>
      </dgm:t>
    </dgm:pt>
    <dgm:pt modelId="{ED36017E-A329-4240-8B96-F426061E9942}">
      <dgm:prSet phldrT="[Text]"/>
      <dgm:spPr/>
      <dgm:t>
        <a:bodyPr/>
        <a:lstStyle/>
        <a:p>
          <a:pPr>
            <a:buFont typeface="+mj-lt"/>
            <a:buAutoNum type="alphaLcPeriod"/>
          </a:pPr>
          <a:r>
            <a:rPr lang="en-US"/>
            <a:t>Different views on sexuality </a:t>
          </a:r>
          <a:endParaRPr lang="sv-SE"/>
        </a:p>
      </dgm:t>
    </dgm:pt>
    <dgm:pt modelId="{2A21E566-480C-4018-BA79-BF1C4E0DA8F7}" type="parTrans" cxnId="{1886E7C9-0C20-41C3-A271-702AC946EF21}">
      <dgm:prSet/>
      <dgm:spPr/>
      <dgm:t>
        <a:bodyPr/>
        <a:lstStyle/>
        <a:p>
          <a:endParaRPr lang="sv-SE"/>
        </a:p>
      </dgm:t>
    </dgm:pt>
    <dgm:pt modelId="{A96DC83F-87E0-4EB6-90E5-1587ABAECCB7}" type="sibTrans" cxnId="{1886E7C9-0C20-41C3-A271-702AC946EF21}">
      <dgm:prSet/>
      <dgm:spPr/>
      <dgm:t>
        <a:bodyPr/>
        <a:lstStyle/>
        <a:p>
          <a:endParaRPr lang="sv-SE"/>
        </a:p>
      </dgm:t>
    </dgm:pt>
    <dgm:pt modelId="{4BF931DC-15FC-458A-A7DB-9C5E159C2508}">
      <dgm:prSet phldrT="[Text]"/>
      <dgm:spPr/>
      <dgm:t>
        <a:bodyPr/>
        <a:lstStyle/>
        <a:p>
          <a:pPr>
            <a:buFont typeface="+mj-lt"/>
            <a:buAutoNum type="alphaLcPeriod"/>
          </a:pPr>
          <a:r>
            <a:rPr lang="sv-SE"/>
            <a:t>Expectations </a:t>
          </a:r>
        </a:p>
      </dgm:t>
    </dgm:pt>
    <dgm:pt modelId="{7C8D4FCA-C531-4148-9A62-087E12EF2B74}" type="parTrans" cxnId="{82A69A86-5594-463E-A848-33D3BE609951}">
      <dgm:prSet/>
      <dgm:spPr/>
      <dgm:t>
        <a:bodyPr/>
        <a:lstStyle/>
        <a:p>
          <a:endParaRPr lang="sv-SE"/>
        </a:p>
      </dgm:t>
    </dgm:pt>
    <dgm:pt modelId="{066B36B6-D95A-4A7B-A653-C9E34AADCB30}" type="sibTrans" cxnId="{82A69A86-5594-463E-A848-33D3BE609951}">
      <dgm:prSet/>
      <dgm:spPr/>
      <dgm:t>
        <a:bodyPr/>
        <a:lstStyle/>
        <a:p>
          <a:endParaRPr lang="sv-SE"/>
        </a:p>
      </dgm:t>
    </dgm:pt>
    <dgm:pt modelId="{14383BE8-CDC5-4970-A5D9-1BA635E8EE57}">
      <dgm:prSet phldrT="[Text]"/>
      <dgm:spPr/>
      <dgm:t>
        <a:bodyPr/>
        <a:lstStyle/>
        <a:p>
          <a:pPr>
            <a:buFont typeface="+mj-lt"/>
            <a:buAutoNum type="alphaLcPeriod"/>
          </a:pPr>
          <a:r>
            <a:rPr lang="sv-SE"/>
            <a:t>Limited knowledge (body/sexuality) </a:t>
          </a:r>
        </a:p>
      </dgm:t>
    </dgm:pt>
    <dgm:pt modelId="{59E377B5-459E-4389-AF0C-BA9C6C66D141}" type="parTrans" cxnId="{8405B526-263C-45C5-9F44-A3167392905F}">
      <dgm:prSet/>
      <dgm:spPr/>
      <dgm:t>
        <a:bodyPr/>
        <a:lstStyle/>
        <a:p>
          <a:endParaRPr lang="sv-SE"/>
        </a:p>
      </dgm:t>
    </dgm:pt>
    <dgm:pt modelId="{26235EBB-06EA-4822-ADEE-5151CD8F4791}" type="sibTrans" cxnId="{8405B526-263C-45C5-9F44-A3167392905F}">
      <dgm:prSet/>
      <dgm:spPr/>
      <dgm:t>
        <a:bodyPr/>
        <a:lstStyle/>
        <a:p>
          <a:endParaRPr lang="sv-SE"/>
        </a:p>
      </dgm:t>
    </dgm:pt>
    <dgm:pt modelId="{A35E1035-B51D-4D6C-8A09-EF6D2C753FBA}">
      <dgm:prSet phldrT="[Text]"/>
      <dgm:spPr/>
      <dgm:t>
        <a:bodyPr/>
        <a:lstStyle/>
        <a:p>
          <a:r>
            <a:rPr lang="sv-SE"/>
            <a:t>Knowledge about the system </a:t>
          </a:r>
        </a:p>
      </dgm:t>
    </dgm:pt>
    <dgm:pt modelId="{14338380-AAD3-4F18-BF43-1B6118D2632C}" type="parTrans" cxnId="{0803D574-945E-4EC7-B0EE-FD6D6D1E0FB9}">
      <dgm:prSet/>
      <dgm:spPr/>
      <dgm:t>
        <a:bodyPr/>
        <a:lstStyle/>
        <a:p>
          <a:endParaRPr lang="sv-SE"/>
        </a:p>
      </dgm:t>
    </dgm:pt>
    <dgm:pt modelId="{E7E56CA5-A57B-4916-8A8E-3749E6E968EA}" type="sibTrans" cxnId="{0803D574-945E-4EC7-B0EE-FD6D6D1E0FB9}">
      <dgm:prSet/>
      <dgm:spPr/>
      <dgm:t>
        <a:bodyPr/>
        <a:lstStyle/>
        <a:p>
          <a:endParaRPr lang="sv-SE"/>
        </a:p>
      </dgm:t>
    </dgm:pt>
    <dgm:pt modelId="{F3643D67-56F5-4C37-90A2-23E3563267AD}">
      <dgm:prSet phldrT="[Text]"/>
      <dgm:spPr/>
      <dgm:t>
        <a:bodyPr/>
        <a:lstStyle/>
        <a:p>
          <a:pPr>
            <a:buFont typeface="+mj-lt"/>
            <a:buAutoNum type="alphaLcPeriod"/>
          </a:pPr>
          <a:r>
            <a:rPr lang="sv-SE"/>
            <a:t>The healthcare provider's gender  </a:t>
          </a:r>
        </a:p>
      </dgm:t>
    </dgm:pt>
    <dgm:pt modelId="{0A6B6D06-3EAB-4350-AE3F-921C62CD562B}" type="parTrans" cxnId="{2587685A-C9DD-4BCE-ABCC-2F516EC560AF}">
      <dgm:prSet/>
      <dgm:spPr/>
      <dgm:t>
        <a:bodyPr/>
        <a:lstStyle/>
        <a:p>
          <a:endParaRPr lang="sv-SE"/>
        </a:p>
      </dgm:t>
    </dgm:pt>
    <dgm:pt modelId="{DD9C3885-DA83-470A-B33D-017032BC4E72}" type="sibTrans" cxnId="{2587685A-C9DD-4BCE-ABCC-2F516EC560AF}">
      <dgm:prSet/>
      <dgm:spPr/>
      <dgm:t>
        <a:bodyPr/>
        <a:lstStyle/>
        <a:p>
          <a:endParaRPr lang="sv-SE"/>
        </a:p>
      </dgm:t>
    </dgm:pt>
    <dgm:pt modelId="{82FFF5A1-EB85-4423-9AC1-70390B3A5BE4}">
      <dgm:prSet phldrT="[Text]"/>
      <dgm:spPr/>
      <dgm:t>
        <a:bodyPr/>
        <a:lstStyle/>
        <a:p>
          <a:pPr>
            <a:buFont typeface="+mj-lt"/>
            <a:buAutoNum type="alphaLcPeriod"/>
          </a:pPr>
          <a:r>
            <a:rPr lang="sv-SE"/>
            <a:t>Limited resources </a:t>
          </a:r>
        </a:p>
      </dgm:t>
    </dgm:pt>
    <dgm:pt modelId="{B8C4CA7E-5EE7-4390-B437-6816409B04E3}" type="parTrans" cxnId="{A9C505A9-3886-41AC-9B13-2D7AE6517FB9}">
      <dgm:prSet/>
      <dgm:spPr/>
      <dgm:t>
        <a:bodyPr/>
        <a:lstStyle/>
        <a:p>
          <a:endParaRPr lang="sv-SE"/>
        </a:p>
      </dgm:t>
    </dgm:pt>
    <dgm:pt modelId="{EC3FE6EA-E496-4333-9E9D-30EB5A7DE144}" type="sibTrans" cxnId="{A9C505A9-3886-41AC-9B13-2D7AE6517FB9}">
      <dgm:prSet/>
      <dgm:spPr/>
      <dgm:t>
        <a:bodyPr/>
        <a:lstStyle/>
        <a:p>
          <a:endParaRPr lang="sv-SE"/>
        </a:p>
      </dgm:t>
    </dgm:pt>
    <dgm:pt modelId="{C633E5DF-8CD4-4DCB-9E88-78D3B4225138}" type="pres">
      <dgm:prSet presAssocID="{D004F746-0ED6-4793-8F93-6732219003CD}" presName="diagram" presStyleCnt="0">
        <dgm:presLayoutVars>
          <dgm:chPref val="1"/>
          <dgm:dir/>
          <dgm:animOne val="branch"/>
          <dgm:animLvl val="lvl"/>
          <dgm:resizeHandles val="exact"/>
        </dgm:presLayoutVars>
      </dgm:prSet>
      <dgm:spPr/>
    </dgm:pt>
    <dgm:pt modelId="{0D922820-9AD8-4EC3-AFA9-DF91523D4864}" type="pres">
      <dgm:prSet presAssocID="{DF195DDB-5B09-449D-A50E-A374C172F9F7}" presName="root1" presStyleCnt="0"/>
      <dgm:spPr/>
    </dgm:pt>
    <dgm:pt modelId="{8064380E-F64B-4952-AF04-ADD601053C20}" type="pres">
      <dgm:prSet presAssocID="{DF195DDB-5B09-449D-A50E-A374C172F9F7}" presName="LevelOneTextNode" presStyleLbl="node0" presStyleIdx="0" presStyleCnt="1">
        <dgm:presLayoutVars>
          <dgm:chPref val="3"/>
        </dgm:presLayoutVars>
      </dgm:prSet>
      <dgm:spPr/>
    </dgm:pt>
    <dgm:pt modelId="{16C83293-1408-41E9-801F-FF7E07B0717E}" type="pres">
      <dgm:prSet presAssocID="{DF195DDB-5B09-449D-A50E-A374C172F9F7}" presName="level2hierChild" presStyleCnt="0"/>
      <dgm:spPr/>
    </dgm:pt>
    <dgm:pt modelId="{C2FE69C3-89E5-43F4-B62D-1ABDF8950211}" type="pres">
      <dgm:prSet presAssocID="{36005AFE-36FA-470F-BF25-7ACE3C9827DA}" presName="conn2-1" presStyleLbl="parChTrans1D2" presStyleIdx="0" presStyleCnt="4"/>
      <dgm:spPr/>
    </dgm:pt>
    <dgm:pt modelId="{37091D4E-5AA5-418E-9556-7BB29CEF0FA6}" type="pres">
      <dgm:prSet presAssocID="{36005AFE-36FA-470F-BF25-7ACE3C9827DA}" presName="connTx" presStyleLbl="parChTrans1D2" presStyleIdx="0" presStyleCnt="4"/>
      <dgm:spPr/>
    </dgm:pt>
    <dgm:pt modelId="{44296FE8-995B-4536-B827-7B7D622D61FB}" type="pres">
      <dgm:prSet presAssocID="{D2B193E9-05F6-4EAF-A8DB-0167216F79AE}" presName="root2" presStyleCnt="0"/>
      <dgm:spPr/>
    </dgm:pt>
    <dgm:pt modelId="{38E607C2-93BE-4142-ACCC-C8AF4B479A0E}" type="pres">
      <dgm:prSet presAssocID="{D2B193E9-05F6-4EAF-A8DB-0167216F79AE}" presName="LevelTwoTextNode" presStyleLbl="node2" presStyleIdx="0" presStyleCnt="4">
        <dgm:presLayoutVars>
          <dgm:chPref val="3"/>
        </dgm:presLayoutVars>
      </dgm:prSet>
      <dgm:spPr/>
    </dgm:pt>
    <dgm:pt modelId="{9AB6CBD7-A116-4D7B-BBBA-8A880B696B54}" type="pres">
      <dgm:prSet presAssocID="{D2B193E9-05F6-4EAF-A8DB-0167216F79AE}" presName="level3hierChild" presStyleCnt="0"/>
      <dgm:spPr/>
    </dgm:pt>
    <dgm:pt modelId="{D6E6971F-CDA0-4C0C-B5C4-817E76337BE7}" type="pres">
      <dgm:prSet presAssocID="{2E205A98-546E-4053-B649-36B93AEFEEC5}" presName="conn2-1" presStyleLbl="parChTrans1D3" presStyleIdx="0" presStyleCnt="7"/>
      <dgm:spPr/>
    </dgm:pt>
    <dgm:pt modelId="{67B3A1E3-FC6A-4E80-A43E-6E3A810C6B89}" type="pres">
      <dgm:prSet presAssocID="{2E205A98-546E-4053-B649-36B93AEFEEC5}" presName="connTx" presStyleLbl="parChTrans1D3" presStyleIdx="0" presStyleCnt="7"/>
      <dgm:spPr/>
    </dgm:pt>
    <dgm:pt modelId="{CC388170-7674-461B-9819-C8E6E0BFE4A3}" type="pres">
      <dgm:prSet presAssocID="{C498C604-F9E5-4B0F-B798-C01BBBBBF440}" presName="root2" presStyleCnt="0"/>
      <dgm:spPr/>
    </dgm:pt>
    <dgm:pt modelId="{9DEBBDFB-479F-42BB-8205-B975FB1EFD49}" type="pres">
      <dgm:prSet presAssocID="{C498C604-F9E5-4B0F-B798-C01BBBBBF440}" presName="LevelTwoTextNode" presStyleLbl="node3" presStyleIdx="0" presStyleCnt="7">
        <dgm:presLayoutVars>
          <dgm:chPref val="3"/>
        </dgm:presLayoutVars>
      </dgm:prSet>
      <dgm:spPr/>
    </dgm:pt>
    <dgm:pt modelId="{8E4F7E9C-7579-41D1-9D9F-C985A8CCF5D0}" type="pres">
      <dgm:prSet presAssocID="{C498C604-F9E5-4B0F-B798-C01BBBBBF440}" presName="level3hierChild" presStyleCnt="0"/>
      <dgm:spPr/>
    </dgm:pt>
    <dgm:pt modelId="{514C25B3-91F6-4A14-9C90-541E82298996}" type="pres">
      <dgm:prSet presAssocID="{516C65D6-C895-4B37-9522-CFB18634CE6C}" presName="conn2-1" presStyleLbl="parChTrans1D3" presStyleIdx="1" presStyleCnt="7"/>
      <dgm:spPr/>
    </dgm:pt>
    <dgm:pt modelId="{AF438DE0-90EF-45DE-AE30-E517E2278A77}" type="pres">
      <dgm:prSet presAssocID="{516C65D6-C895-4B37-9522-CFB18634CE6C}" presName="connTx" presStyleLbl="parChTrans1D3" presStyleIdx="1" presStyleCnt="7"/>
      <dgm:spPr/>
    </dgm:pt>
    <dgm:pt modelId="{89D4340E-F267-42DD-B35A-F2B25AD96A7D}" type="pres">
      <dgm:prSet presAssocID="{D3E9B04F-2EF6-434F-BC30-BD4C1C35A1D9}" presName="root2" presStyleCnt="0"/>
      <dgm:spPr/>
    </dgm:pt>
    <dgm:pt modelId="{C13A3845-46B9-4B65-9905-DCF2C35374B4}" type="pres">
      <dgm:prSet presAssocID="{D3E9B04F-2EF6-434F-BC30-BD4C1C35A1D9}" presName="LevelTwoTextNode" presStyleLbl="node3" presStyleIdx="1" presStyleCnt="7">
        <dgm:presLayoutVars>
          <dgm:chPref val="3"/>
        </dgm:presLayoutVars>
      </dgm:prSet>
      <dgm:spPr/>
    </dgm:pt>
    <dgm:pt modelId="{716AABDD-2EFE-4C88-A455-43F84A195BF6}" type="pres">
      <dgm:prSet presAssocID="{D3E9B04F-2EF6-434F-BC30-BD4C1C35A1D9}" presName="level3hierChild" presStyleCnt="0"/>
      <dgm:spPr/>
    </dgm:pt>
    <dgm:pt modelId="{1F3F0B78-D4A2-40C1-A2AF-B77B411D203B}" type="pres">
      <dgm:prSet presAssocID="{2A21E566-480C-4018-BA79-BF1C4E0DA8F7}" presName="conn2-1" presStyleLbl="parChTrans1D4" presStyleIdx="0" presStyleCnt="5"/>
      <dgm:spPr/>
    </dgm:pt>
    <dgm:pt modelId="{2E9FD9E0-1717-42D8-96EF-6B83F0C88531}" type="pres">
      <dgm:prSet presAssocID="{2A21E566-480C-4018-BA79-BF1C4E0DA8F7}" presName="connTx" presStyleLbl="parChTrans1D4" presStyleIdx="0" presStyleCnt="5"/>
      <dgm:spPr/>
    </dgm:pt>
    <dgm:pt modelId="{A62C4C0B-56CB-4DE2-AF37-2D79D6A0F3FF}" type="pres">
      <dgm:prSet presAssocID="{ED36017E-A329-4240-8B96-F426061E9942}" presName="root2" presStyleCnt="0"/>
      <dgm:spPr/>
    </dgm:pt>
    <dgm:pt modelId="{47B9F44D-5CDF-4C06-9CA1-48C4719FF5DF}" type="pres">
      <dgm:prSet presAssocID="{ED36017E-A329-4240-8B96-F426061E9942}" presName="LevelTwoTextNode" presStyleLbl="node4" presStyleIdx="0" presStyleCnt="5">
        <dgm:presLayoutVars>
          <dgm:chPref val="3"/>
        </dgm:presLayoutVars>
      </dgm:prSet>
      <dgm:spPr/>
    </dgm:pt>
    <dgm:pt modelId="{551B603F-F67B-4689-9C6B-51BE65393C5F}" type="pres">
      <dgm:prSet presAssocID="{ED36017E-A329-4240-8B96-F426061E9942}" presName="level3hierChild" presStyleCnt="0"/>
      <dgm:spPr/>
    </dgm:pt>
    <dgm:pt modelId="{57B58C5C-3F21-4582-8076-2591860E595B}" type="pres">
      <dgm:prSet presAssocID="{7C8D4FCA-C531-4148-9A62-087E12EF2B74}" presName="conn2-1" presStyleLbl="parChTrans1D4" presStyleIdx="1" presStyleCnt="5"/>
      <dgm:spPr/>
    </dgm:pt>
    <dgm:pt modelId="{CE2B3E5C-97D2-4E4B-B8E0-C95407517AC7}" type="pres">
      <dgm:prSet presAssocID="{7C8D4FCA-C531-4148-9A62-087E12EF2B74}" presName="connTx" presStyleLbl="parChTrans1D4" presStyleIdx="1" presStyleCnt="5"/>
      <dgm:spPr/>
    </dgm:pt>
    <dgm:pt modelId="{2FEAC14C-AD03-4A00-93AE-98E33AB98C88}" type="pres">
      <dgm:prSet presAssocID="{4BF931DC-15FC-458A-A7DB-9C5E159C2508}" presName="root2" presStyleCnt="0"/>
      <dgm:spPr/>
    </dgm:pt>
    <dgm:pt modelId="{67A867B9-B52A-49FC-AED9-CF9F497DF38D}" type="pres">
      <dgm:prSet presAssocID="{4BF931DC-15FC-458A-A7DB-9C5E159C2508}" presName="LevelTwoTextNode" presStyleLbl="node4" presStyleIdx="1" presStyleCnt="5">
        <dgm:presLayoutVars>
          <dgm:chPref val="3"/>
        </dgm:presLayoutVars>
      </dgm:prSet>
      <dgm:spPr/>
    </dgm:pt>
    <dgm:pt modelId="{4AC5B51B-CA52-4B79-B684-1E21476493EC}" type="pres">
      <dgm:prSet presAssocID="{4BF931DC-15FC-458A-A7DB-9C5E159C2508}" presName="level3hierChild" presStyleCnt="0"/>
      <dgm:spPr/>
    </dgm:pt>
    <dgm:pt modelId="{89030AEA-5722-4A48-9CCA-801DBADE5AD1}" type="pres">
      <dgm:prSet presAssocID="{59E377B5-459E-4389-AF0C-BA9C6C66D141}" presName="conn2-1" presStyleLbl="parChTrans1D4" presStyleIdx="2" presStyleCnt="5"/>
      <dgm:spPr/>
    </dgm:pt>
    <dgm:pt modelId="{FF439649-B788-441A-B112-AEDB8A485828}" type="pres">
      <dgm:prSet presAssocID="{59E377B5-459E-4389-AF0C-BA9C6C66D141}" presName="connTx" presStyleLbl="parChTrans1D4" presStyleIdx="2" presStyleCnt="5"/>
      <dgm:spPr/>
    </dgm:pt>
    <dgm:pt modelId="{AAD525D0-885D-470F-A126-C653EA2B5AEF}" type="pres">
      <dgm:prSet presAssocID="{14383BE8-CDC5-4970-A5D9-1BA635E8EE57}" presName="root2" presStyleCnt="0"/>
      <dgm:spPr/>
    </dgm:pt>
    <dgm:pt modelId="{624E23A2-605A-4691-8116-F9DE408B5E99}" type="pres">
      <dgm:prSet presAssocID="{14383BE8-CDC5-4970-A5D9-1BA635E8EE57}" presName="LevelTwoTextNode" presStyleLbl="node4" presStyleIdx="2" presStyleCnt="5">
        <dgm:presLayoutVars>
          <dgm:chPref val="3"/>
        </dgm:presLayoutVars>
      </dgm:prSet>
      <dgm:spPr/>
    </dgm:pt>
    <dgm:pt modelId="{B0D1C590-5E47-4485-8AF0-2122A2A18A14}" type="pres">
      <dgm:prSet presAssocID="{14383BE8-CDC5-4970-A5D9-1BA635E8EE57}" presName="level3hierChild" presStyleCnt="0"/>
      <dgm:spPr/>
    </dgm:pt>
    <dgm:pt modelId="{0D431465-5182-4A9D-B845-062B9A4F3673}" type="pres">
      <dgm:prSet presAssocID="{0A6B6D06-3EAB-4350-AE3F-921C62CD562B}" presName="conn2-1" presStyleLbl="parChTrans1D4" presStyleIdx="3" presStyleCnt="5"/>
      <dgm:spPr/>
    </dgm:pt>
    <dgm:pt modelId="{6A8A29E4-A152-4EDA-B60B-6ADB959673B6}" type="pres">
      <dgm:prSet presAssocID="{0A6B6D06-3EAB-4350-AE3F-921C62CD562B}" presName="connTx" presStyleLbl="parChTrans1D4" presStyleIdx="3" presStyleCnt="5"/>
      <dgm:spPr/>
    </dgm:pt>
    <dgm:pt modelId="{7D51991E-F526-4FCB-93EE-C06319EC2700}" type="pres">
      <dgm:prSet presAssocID="{F3643D67-56F5-4C37-90A2-23E3563267AD}" presName="root2" presStyleCnt="0"/>
      <dgm:spPr/>
    </dgm:pt>
    <dgm:pt modelId="{420A81AB-8563-4B19-B86E-54C014691469}" type="pres">
      <dgm:prSet presAssocID="{F3643D67-56F5-4C37-90A2-23E3563267AD}" presName="LevelTwoTextNode" presStyleLbl="node4" presStyleIdx="3" presStyleCnt="5">
        <dgm:presLayoutVars>
          <dgm:chPref val="3"/>
        </dgm:presLayoutVars>
      </dgm:prSet>
      <dgm:spPr/>
    </dgm:pt>
    <dgm:pt modelId="{748B0F9E-D757-42F0-9547-1BEB33DA3F68}" type="pres">
      <dgm:prSet presAssocID="{F3643D67-56F5-4C37-90A2-23E3563267AD}" presName="level3hierChild" presStyleCnt="0"/>
      <dgm:spPr/>
    </dgm:pt>
    <dgm:pt modelId="{D2909320-0955-4349-95E0-2C7CEBD6EC03}" type="pres">
      <dgm:prSet presAssocID="{B8C4CA7E-5EE7-4390-B437-6816409B04E3}" presName="conn2-1" presStyleLbl="parChTrans1D4" presStyleIdx="4" presStyleCnt="5"/>
      <dgm:spPr/>
    </dgm:pt>
    <dgm:pt modelId="{A59AEC91-4A51-4E87-9DE1-E50FA5D8F271}" type="pres">
      <dgm:prSet presAssocID="{B8C4CA7E-5EE7-4390-B437-6816409B04E3}" presName="connTx" presStyleLbl="parChTrans1D4" presStyleIdx="4" presStyleCnt="5"/>
      <dgm:spPr/>
    </dgm:pt>
    <dgm:pt modelId="{A7328791-713A-4E40-99A9-105CF10FB6D6}" type="pres">
      <dgm:prSet presAssocID="{82FFF5A1-EB85-4423-9AC1-70390B3A5BE4}" presName="root2" presStyleCnt="0"/>
      <dgm:spPr/>
    </dgm:pt>
    <dgm:pt modelId="{FAFAA4C4-2489-4F25-AB4C-7B1312F20E41}" type="pres">
      <dgm:prSet presAssocID="{82FFF5A1-EB85-4423-9AC1-70390B3A5BE4}" presName="LevelTwoTextNode" presStyleLbl="node4" presStyleIdx="4" presStyleCnt="5">
        <dgm:presLayoutVars>
          <dgm:chPref val="3"/>
        </dgm:presLayoutVars>
      </dgm:prSet>
      <dgm:spPr/>
    </dgm:pt>
    <dgm:pt modelId="{40F67352-64E3-4D4D-82EA-C8DCE594A163}" type="pres">
      <dgm:prSet presAssocID="{82FFF5A1-EB85-4423-9AC1-70390B3A5BE4}" presName="level3hierChild" presStyleCnt="0"/>
      <dgm:spPr/>
    </dgm:pt>
    <dgm:pt modelId="{AB40272A-D59B-4506-95B5-10965663B19B}" type="pres">
      <dgm:prSet presAssocID="{F07DAF73-CA65-4888-A802-73AB1C6D70D8}" presName="conn2-1" presStyleLbl="parChTrans1D2" presStyleIdx="1" presStyleCnt="4"/>
      <dgm:spPr/>
    </dgm:pt>
    <dgm:pt modelId="{48FF0B66-9B09-4C25-AB09-709686FC9169}" type="pres">
      <dgm:prSet presAssocID="{F07DAF73-CA65-4888-A802-73AB1C6D70D8}" presName="connTx" presStyleLbl="parChTrans1D2" presStyleIdx="1" presStyleCnt="4"/>
      <dgm:spPr/>
    </dgm:pt>
    <dgm:pt modelId="{AB9F8CAF-1E83-4F67-828E-B978F10E6ACB}" type="pres">
      <dgm:prSet presAssocID="{60F7B425-BCBC-4875-A22E-35A044E294A5}" presName="root2" presStyleCnt="0"/>
      <dgm:spPr/>
    </dgm:pt>
    <dgm:pt modelId="{2EA4AE19-441B-4BB8-A015-1687338B95E1}" type="pres">
      <dgm:prSet presAssocID="{60F7B425-BCBC-4875-A22E-35A044E294A5}" presName="LevelTwoTextNode" presStyleLbl="node2" presStyleIdx="1" presStyleCnt="4">
        <dgm:presLayoutVars>
          <dgm:chPref val="3"/>
        </dgm:presLayoutVars>
      </dgm:prSet>
      <dgm:spPr/>
    </dgm:pt>
    <dgm:pt modelId="{CA4874F7-AE88-418D-929D-0F6AB0FCA52B}" type="pres">
      <dgm:prSet presAssocID="{60F7B425-BCBC-4875-A22E-35A044E294A5}" presName="level3hierChild" presStyleCnt="0"/>
      <dgm:spPr/>
    </dgm:pt>
    <dgm:pt modelId="{A796E6C5-1B22-4EFD-B848-5A1DAF39ED87}" type="pres">
      <dgm:prSet presAssocID="{906875A2-BD5F-4DD4-95BD-9AF993B24FA3}" presName="conn2-1" presStyleLbl="parChTrans1D2" presStyleIdx="2" presStyleCnt="4"/>
      <dgm:spPr/>
    </dgm:pt>
    <dgm:pt modelId="{511D49F4-466F-4B77-9174-A4C8D77F838B}" type="pres">
      <dgm:prSet presAssocID="{906875A2-BD5F-4DD4-95BD-9AF993B24FA3}" presName="connTx" presStyleLbl="parChTrans1D2" presStyleIdx="2" presStyleCnt="4"/>
      <dgm:spPr/>
    </dgm:pt>
    <dgm:pt modelId="{DBB2A82C-8828-4275-AC9C-0EC91CA4F8AC}" type="pres">
      <dgm:prSet presAssocID="{CF28EAD6-D51C-4288-89A4-A8EE5EDA83F4}" presName="root2" presStyleCnt="0"/>
      <dgm:spPr/>
    </dgm:pt>
    <dgm:pt modelId="{87EE8263-BFC8-4081-99AB-AE02552B51CA}" type="pres">
      <dgm:prSet presAssocID="{CF28EAD6-D51C-4288-89A4-A8EE5EDA83F4}" presName="LevelTwoTextNode" presStyleLbl="node2" presStyleIdx="2" presStyleCnt="4">
        <dgm:presLayoutVars>
          <dgm:chPref val="3"/>
        </dgm:presLayoutVars>
      </dgm:prSet>
      <dgm:spPr/>
    </dgm:pt>
    <dgm:pt modelId="{6C1758DA-BE72-4BEC-BA61-2F92B82EB62C}" type="pres">
      <dgm:prSet presAssocID="{CF28EAD6-D51C-4288-89A4-A8EE5EDA83F4}" presName="level3hierChild" presStyleCnt="0"/>
      <dgm:spPr/>
    </dgm:pt>
    <dgm:pt modelId="{E663972E-1E71-43D2-862E-6742CF5D16BF}" type="pres">
      <dgm:prSet presAssocID="{BDEEEE75-ED90-4F9D-92E2-AAAF900F0D11}" presName="conn2-1" presStyleLbl="parChTrans1D2" presStyleIdx="3" presStyleCnt="4"/>
      <dgm:spPr/>
    </dgm:pt>
    <dgm:pt modelId="{B5D4B05C-63F0-4D37-A9E7-3ACB835BE90E}" type="pres">
      <dgm:prSet presAssocID="{BDEEEE75-ED90-4F9D-92E2-AAAF900F0D11}" presName="connTx" presStyleLbl="parChTrans1D2" presStyleIdx="3" presStyleCnt="4"/>
      <dgm:spPr/>
    </dgm:pt>
    <dgm:pt modelId="{506D9512-1148-479A-92D1-6E1F6ED3231A}" type="pres">
      <dgm:prSet presAssocID="{2F11E89E-5A91-4F6A-8EAB-433732AD7439}" presName="root2" presStyleCnt="0"/>
      <dgm:spPr/>
    </dgm:pt>
    <dgm:pt modelId="{4C2CDA92-0197-4E68-95A8-0187F014200C}" type="pres">
      <dgm:prSet presAssocID="{2F11E89E-5A91-4F6A-8EAB-433732AD7439}" presName="LevelTwoTextNode" presStyleLbl="node2" presStyleIdx="3" presStyleCnt="4">
        <dgm:presLayoutVars>
          <dgm:chPref val="3"/>
        </dgm:presLayoutVars>
      </dgm:prSet>
      <dgm:spPr/>
    </dgm:pt>
    <dgm:pt modelId="{0F286535-D62E-4538-84A2-EE3E3C16C412}" type="pres">
      <dgm:prSet presAssocID="{2F11E89E-5A91-4F6A-8EAB-433732AD7439}" presName="level3hierChild" presStyleCnt="0"/>
      <dgm:spPr/>
    </dgm:pt>
    <dgm:pt modelId="{510F8016-0492-4A3E-BB9E-FA2AEDC8973A}" type="pres">
      <dgm:prSet presAssocID="{89A15237-A4F8-4E10-B1BE-A89CBFAEDAF9}" presName="conn2-1" presStyleLbl="parChTrans1D3" presStyleIdx="2" presStyleCnt="7"/>
      <dgm:spPr/>
    </dgm:pt>
    <dgm:pt modelId="{715DC6C8-4138-4F9D-A036-7C05787FF67E}" type="pres">
      <dgm:prSet presAssocID="{89A15237-A4F8-4E10-B1BE-A89CBFAEDAF9}" presName="connTx" presStyleLbl="parChTrans1D3" presStyleIdx="2" presStyleCnt="7"/>
      <dgm:spPr/>
    </dgm:pt>
    <dgm:pt modelId="{4458FD2E-7832-4008-9BD8-52D5659B82BA}" type="pres">
      <dgm:prSet presAssocID="{3AA08B5C-3840-438B-A4F9-09FA8CD1F3A4}" presName="root2" presStyleCnt="0"/>
      <dgm:spPr/>
    </dgm:pt>
    <dgm:pt modelId="{A3A81790-F8C6-43F8-9677-A03E88809733}" type="pres">
      <dgm:prSet presAssocID="{3AA08B5C-3840-438B-A4F9-09FA8CD1F3A4}" presName="LevelTwoTextNode" presStyleLbl="node3" presStyleIdx="2" presStyleCnt="7">
        <dgm:presLayoutVars>
          <dgm:chPref val="3"/>
        </dgm:presLayoutVars>
      </dgm:prSet>
      <dgm:spPr/>
    </dgm:pt>
    <dgm:pt modelId="{6D117FEB-87E0-4053-ABFD-20EB659F79F9}" type="pres">
      <dgm:prSet presAssocID="{3AA08B5C-3840-438B-A4F9-09FA8CD1F3A4}" presName="level3hierChild" presStyleCnt="0"/>
      <dgm:spPr/>
    </dgm:pt>
    <dgm:pt modelId="{F3624F49-407A-41E6-B9D3-854ECC4077A1}" type="pres">
      <dgm:prSet presAssocID="{0DBEE4EA-CC2A-4625-9D9E-F507B5E5591E}" presName="conn2-1" presStyleLbl="parChTrans1D3" presStyleIdx="3" presStyleCnt="7"/>
      <dgm:spPr/>
    </dgm:pt>
    <dgm:pt modelId="{60ECA52C-F6EE-462A-966D-0D755F1C1532}" type="pres">
      <dgm:prSet presAssocID="{0DBEE4EA-CC2A-4625-9D9E-F507B5E5591E}" presName="connTx" presStyleLbl="parChTrans1D3" presStyleIdx="3" presStyleCnt="7"/>
      <dgm:spPr/>
    </dgm:pt>
    <dgm:pt modelId="{1C0DC777-35F1-4C42-B592-ED7EFE7197B7}" type="pres">
      <dgm:prSet presAssocID="{3896FED3-3395-4458-A079-037A573F9A4E}" presName="root2" presStyleCnt="0"/>
      <dgm:spPr/>
    </dgm:pt>
    <dgm:pt modelId="{8208B905-AEB6-4C39-A876-B630664C72A3}" type="pres">
      <dgm:prSet presAssocID="{3896FED3-3395-4458-A079-037A573F9A4E}" presName="LevelTwoTextNode" presStyleLbl="node3" presStyleIdx="3" presStyleCnt="7">
        <dgm:presLayoutVars>
          <dgm:chPref val="3"/>
        </dgm:presLayoutVars>
      </dgm:prSet>
      <dgm:spPr/>
    </dgm:pt>
    <dgm:pt modelId="{76ED431C-AEDF-4E82-BC0E-EA5386DDA542}" type="pres">
      <dgm:prSet presAssocID="{3896FED3-3395-4458-A079-037A573F9A4E}" presName="level3hierChild" presStyleCnt="0"/>
      <dgm:spPr/>
    </dgm:pt>
    <dgm:pt modelId="{12C30123-D766-40C2-96D6-378DBFE89629}" type="pres">
      <dgm:prSet presAssocID="{14338380-AAD3-4F18-BF43-1B6118D2632C}" presName="conn2-1" presStyleLbl="parChTrans1D3" presStyleIdx="4" presStyleCnt="7"/>
      <dgm:spPr/>
    </dgm:pt>
    <dgm:pt modelId="{0F39C210-B8C3-4FFB-8ED7-44634062F867}" type="pres">
      <dgm:prSet presAssocID="{14338380-AAD3-4F18-BF43-1B6118D2632C}" presName="connTx" presStyleLbl="parChTrans1D3" presStyleIdx="4" presStyleCnt="7"/>
      <dgm:spPr/>
    </dgm:pt>
    <dgm:pt modelId="{4FE31A56-9F25-40AF-9492-3B0724D47B5E}" type="pres">
      <dgm:prSet presAssocID="{A35E1035-B51D-4D6C-8A09-EF6D2C753FBA}" presName="root2" presStyleCnt="0"/>
      <dgm:spPr/>
    </dgm:pt>
    <dgm:pt modelId="{8378EF54-4993-4C19-A216-EDF99D1E3BBD}" type="pres">
      <dgm:prSet presAssocID="{A35E1035-B51D-4D6C-8A09-EF6D2C753FBA}" presName="LevelTwoTextNode" presStyleLbl="node3" presStyleIdx="4" presStyleCnt="7">
        <dgm:presLayoutVars>
          <dgm:chPref val="3"/>
        </dgm:presLayoutVars>
      </dgm:prSet>
      <dgm:spPr/>
    </dgm:pt>
    <dgm:pt modelId="{941084E1-624A-4297-B033-E9831BDA8B6D}" type="pres">
      <dgm:prSet presAssocID="{A35E1035-B51D-4D6C-8A09-EF6D2C753FBA}" presName="level3hierChild" presStyleCnt="0"/>
      <dgm:spPr/>
    </dgm:pt>
    <dgm:pt modelId="{18777DAA-C2D1-4079-A84A-013D186E8BFC}" type="pres">
      <dgm:prSet presAssocID="{E254E1E0-E93C-4EAF-9A35-B60D55A78102}" presName="conn2-1" presStyleLbl="parChTrans1D3" presStyleIdx="5" presStyleCnt="7"/>
      <dgm:spPr/>
    </dgm:pt>
    <dgm:pt modelId="{7AE461D8-CA71-4D05-8FE8-461B03EC0DE2}" type="pres">
      <dgm:prSet presAssocID="{E254E1E0-E93C-4EAF-9A35-B60D55A78102}" presName="connTx" presStyleLbl="parChTrans1D3" presStyleIdx="5" presStyleCnt="7"/>
      <dgm:spPr/>
    </dgm:pt>
    <dgm:pt modelId="{15973247-7B6C-4764-80B8-BBB3D80DCA58}" type="pres">
      <dgm:prSet presAssocID="{B6D99CA5-409C-4D01-BEB7-BDB76ED99305}" presName="root2" presStyleCnt="0"/>
      <dgm:spPr/>
    </dgm:pt>
    <dgm:pt modelId="{0B25C670-F746-4D04-9EE8-2E05F7949FB2}" type="pres">
      <dgm:prSet presAssocID="{B6D99CA5-409C-4D01-BEB7-BDB76ED99305}" presName="LevelTwoTextNode" presStyleLbl="node3" presStyleIdx="5" presStyleCnt="7">
        <dgm:presLayoutVars>
          <dgm:chPref val="3"/>
        </dgm:presLayoutVars>
      </dgm:prSet>
      <dgm:spPr/>
    </dgm:pt>
    <dgm:pt modelId="{BBF091E8-EC5C-44A1-B1A8-F32DB374E5BE}" type="pres">
      <dgm:prSet presAssocID="{B6D99CA5-409C-4D01-BEB7-BDB76ED99305}" presName="level3hierChild" presStyleCnt="0"/>
      <dgm:spPr/>
    </dgm:pt>
    <dgm:pt modelId="{8519AAC7-2B72-45FD-8489-688B87CC8D50}" type="pres">
      <dgm:prSet presAssocID="{F90E288F-C03E-4128-9607-3A417E3B779D}" presName="conn2-1" presStyleLbl="parChTrans1D3" presStyleIdx="6" presStyleCnt="7"/>
      <dgm:spPr/>
    </dgm:pt>
    <dgm:pt modelId="{50061981-E44C-434D-BCD0-84C2ED3B4864}" type="pres">
      <dgm:prSet presAssocID="{F90E288F-C03E-4128-9607-3A417E3B779D}" presName="connTx" presStyleLbl="parChTrans1D3" presStyleIdx="6" presStyleCnt="7"/>
      <dgm:spPr/>
    </dgm:pt>
    <dgm:pt modelId="{4F1F90C2-2324-48F1-A04B-F7CC46E24076}" type="pres">
      <dgm:prSet presAssocID="{1F40D92E-116E-4B3E-8638-C26091215433}" presName="root2" presStyleCnt="0"/>
      <dgm:spPr/>
    </dgm:pt>
    <dgm:pt modelId="{8F0931F2-FC9D-4EA1-89A5-4B073D1E2124}" type="pres">
      <dgm:prSet presAssocID="{1F40D92E-116E-4B3E-8638-C26091215433}" presName="LevelTwoTextNode" presStyleLbl="node3" presStyleIdx="6" presStyleCnt="7">
        <dgm:presLayoutVars>
          <dgm:chPref val="3"/>
        </dgm:presLayoutVars>
      </dgm:prSet>
      <dgm:spPr/>
    </dgm:pt>
    <dgm:pt modelId="{20DBA6CC-E9E6-4A28-83C4-F03E8E1835FA}" type="pres">
      <dgm:prSet presAssocID="{1F40D92E-116E-4B3E-8638-C26091215433}" presName="level3hierChild" presStyleCnt="0"/>
      <dgm:spPr/>
    </dgm:pt>
  </dgm:ptLst>
  <dgm:cxnLst>
    <dgm:cxn modelId="{DCD8F009-B76E-4242-AB6F-89ACBFC08EFA}" type="presOf" srcId="{B6D99CA5-409C-4D01-BEB7-BDB76ED99305}" destId="{0B25C670-F746-4D04-9EE8-2E05F7949FB2}" srcOrd="0" destOrd="0" presId="urn:microsoft.com/office/officeart/2005/8/layout/hierarchy2"/>
    <dgm:cxn modelId="{F936470E-E66A-473D-93FC-A5BE0C0AC5FC}" type="presOf" srcId="{0DBEE4EA-CC2A-4625-9D9E-F507B5E5591E}" destId="{60ECA52C-F6EE-462A-966D-0D755F1C1532}" srcOrd="1" destOrd="0" presId="urn:microsoft.com/office/officeart/2005/8/layout/hierarchy2"/>
    <dgm:cxn modelId="{3173B310-146E-425A-8326-9A8E2C3A133A}" type="presOf" srcId="{3896FED3-3395-4458-A079-037A573F9A4E}" destId="{8208B905-AEB6-4C39-A876-B630664C72A3}" srcOrd="0" destOrd="0" presId="urn:microsoft.com/office/officeart/2005/8/layout/hierarchy2"/>
    <dgm:cxn modelId="{C936D611-A589-4FC9-A36A-BCFC044C8D3A}" type="presOf" srcId="{A35E1035-B51D-4D6C-8A09-EF6D2C753FBA}" destId="{8378EF54-4993-4C19-A216-EDF99D1E3BBD}" srcOrd="0" destOrd="0" presId="urn:microsoft.com/office/officeart/2005/8/layout/hierarchy2"/>
    <dgm:cxn modelId="{FBC3D013-DBFF-46DD-B062-09BFB3F347FC}" type="presOf" srcId="{F3643D67-56F5-4C37-90A2-23E3563267AD}" destId="{420A81AB-8563-4B19-B86E-54C014691469}" srcOrd="0" destOrd="0" presId="urn:microsoft.com/office/officeart/2005/8/layout/hierarchy2"/>
    <dgm:cxn modelId="{2660151F-FEAE-4613-8958-3AB40C150B65}" type="presOf" srcId="{14338380-AAD3-4F18-BF43-1B6118D2632C}" destId="{0F39C210-B8C3-4FFB-8ED7-44634062F867}" srcOrd="1" destOrd="0" presId="urn:microsoft.com/office/officeart/2005/8/layout/hierarchy2"/>
    <dgm:cxn modelId="{A6BF8524-E119-4C61-A6AB-B572D1FA31C8}" type="presOf" srcId="{14338380-AAD3-4F18-BF43-1B6118D2632C}" destId="{12C30123-D766-40C2-96D6-378DBFE89629}" srcOrd="0" destOrd="0" presId="urn:microsoft.com/office/officeart/2005/8/layout/hierarchy2"/>
    <dgm:cxn modelId="{CC5FEC24-E31B-4EC5-83B7-F1E47E3A2A3A}" type="presOf" srcId="{D3E9B04F-2EF6-434F-BC30-BD4C1C35A1D9}" destId="{C13A3845-46B9-4B65-9905-DCF2C35374B4}" srcOrd="0" destOrd="0" presId="urn:microsoft.com/office/officeart/2005/8/layout/hierarchy2"/>
    <dgm:cxn modelId="{8405B526-263C-45C5-9F44-A3167392905F}" srcId="{D3E9B04F-2EF6-434F-BC30-BD4C1C35A1D9}" destId="{14383BE8-CDC5-4970-A5D9-1BA635E8EE57}" srcOrd="2" destOrd="0" parTransId="{59E377B5-459E-4389-AF0C-BA9C6C66D141}" sibTransId="{26235EBB-06EA-4822-ADEE-5151CD8F4791}"/>
    <dgm:cxn modelId="{CE2F282D-7390-4B2B-8996-F05C7578D207}" type="presOf" srcId="{E254E1E0-E93C-4EAF-9A35-B60D55A78102}" destId="{18777DAA-C2D1-4079-A84A-013D186E8BFC}" srcOrd="0" destOrd="0" presId="urn:microsoft.com/office/officeart/2005/8/layout/hierarchy2"/>
    <dgm:cxn modelId="{F4BD1B2F-5193-4128-B29F-B4C7FFAE7929}" type="presOf" srcId="{0A6B6D06-3EAB-4350-AE3F-921C62CD562B}" destId="{6A8A29E4-A152-4EDA-B60B-6ADB959673B6}" srcOrd="1" destOrd="0" presId="urn:microsoft.com/office/officeart/2005/8/layout/hierarchy2"/>
    <dgm:cxn modelId="{843A9833-ACAA-4F24-B647-0E6F04E17C8A}" type="presOf" srcId="{DF195DDB-5B09-449D-A50E-A374C172F9F7}" destId="{8064380E-F64B-4952-AF04-ADD601053C20}" srcOrd="0" destOrd="0" presId="urn:microsoft.com/office/officeart/2005/8/layout/hierarchy2"/>
    <dgm:cxn modelId="{343A8437-2665-43EF-B29D-A91F51972804}" type="presOf" srcId="{2E205A98-546E-4053-B649-36B93AEFEEC5}" destId="{D6E6971F-CDA0-4C0C-B5C4-817E76337BE7}" srcOrd="0" destOrd="0" presId="urn:microsoft.com/office/officeart/2005/8/layout/hierarchy2"/>
    <dgm:cxn modelId="{58CDF137-0904-4E34-A4E6-C485DDE65863}" srcId="{DF195DDB-5B09-449D-A50E-A374C172F9F7}" destId="{CF28EAD6-D51C-4288-89A4-A8EE5EDA83F4}" srcOrd="2" destOrd="0" parTransId="{906875A2-BD5F-4DD4-95BD-9AF993B24FA3}" sibTransId="{2FBD9782-7A4F-4CC7-8847-8A286931C3AE}"/>
    <dgm:cxn modelId="{0FC9173A-6158-4150-B83F-C626C437E945}" type="presOf" srcId="{60F7B425-BCBC-4875-A22E-35A044E294A5}" destId="{2EA4AE19-441B-4BB8-A015-1687338B95E1}" srcOrd="0" destOrd="0" presId="urn:microsoft.com/office/officeart/2005/8/layout/hierarchy2"/>
    <dgm:cxn modelId="{3CEAB63B-3776-4A1D-B15D-D20A288DE81E}" type="presOf" srcId="{0DBEE4EA-CC2A-4625-9D9E-F507B5E5591E}" destId="{F3624F49-407A-41E6-B9D3-854ECC4077A1}" srcOrd="0" destOrd="0" presId="urn:microsoft.com/office/officeart/2005/8/layout/hierarchy2"/>
    <dgm:cxn modelId="{400C655C-1B7A-4923-B532-DBD45875B532}" srcId="{D004F746-0ED6-4793-8F93-6732219003CD}" destId="{DF195DDB-5B09-449D-A50E-A374C172F9F7}" srcOrd="0" destOrd="0" parTransId="{1DFA0CF1-9FF2-4413-8B3C-2B63002967D8}" sibTransId="{8CB08190-125C-485C-93A4-4C867D3E247A}"/>
    <dgm:cxn modelId="{268EF25F-6973-47E1-87B0-3424D05E8A3F}" type="presOf" srcId="{906875A2-BD5F-4DD4-95BD-9AF993B24FA3}" destId="{A796E6C5-1B22-4EFD-B848-5A1DAF39ED87}" srcOrd="0" destOrd="0" presId="urn:microsoft.com/office/officeart/2005/8/layout/hierarchy2"/>
    <dgm:cxn modelId="{D6AB1760-7DA1-45F0-9959-5C2301CB0DBB}" type="presOf" srcId="{CF28EAD6-D51C-4288-89A4-A8EE5EDA83F4}" destId="{87EE8263-BFC8-4081-99AB-AE02552B51CA}" srcOrd="0" destOrd="0" presId="urn:microsoft.com/office/officeart/2005/8/layout/hierarchy2"/>
    <dgm:cxn modelId="{ACECAD41-A480-4864-B83F-846DF251EC07}" srcId="{2F11E89E-5A91-4F6A-8EAB-433732AD7439}" destId="{1F40D92E-116E-4B3E-8638-C26091215433}" srcOrd="4" destOrd="0" parTransId="{F90E288F-C03E-4128-9607-3A417E3B779D}" sibTransId="{2D581034-396C-44B2-B139-83366066A209}"/>
    <dgm:cxn modelId="{E8E23762-DCF3-486B-B01C-8742432DFCA9}" type="presOf" srcId="{C498C604-F9E5-4B0F-B798-C01BBBBBF440}" destId="{9DEBBDFB-479F-42BB-8205-B975FB1EFD49}" srcOrd="0" destOrd="0" presId="urn:microsoft.com/office/officeart/2005/8/layout/hierarchy2"/>
    <dgm:cxn modelId="{DDE83B63-C8FC-48E5-94C5-42CCA0C2129D}" srcId="{D2B193E9-05F6-4EAF-A8DB-0167216F79AE}" destId="{C498C604-F9E5-4B0F-B798-C01BBBBBF440}" srcOrd="0" destOrd="0" parTransId="{2E205A98-546E-4053-B649-36B93AEFEEC5}" sibTransId="{12541FEA-DF2B-440E-A9DE-43BC3B02F155}"/>
    <dgm:cxn modelId="{B7E30964-F49C-42AD-B78B-82EB89B31D18}" srcId="{2F11E89E-5A91-4F6A-8EAB-433732AD7439}" destId="{3896FED3-3395-4458-A079-037A573F9A4E}" srcOrd="1" destOrd="0" parTransId="{0DBEE4EA-CC2A-4625-9D9E-F507B5E5591E}" sibTransId="{D8F968A6-B6BA-4B98-A7C2-9B176CC92443}"/>
    <dgm:cxn modelId="{5A507568-FBA3-4D6A-BE27-125E98A0F3DB}" type="presOf" srcId="{516C65D6-C895-4B37-9522-CFB18634CE6C}" destId="{AF438DE0-90EF-45DE-AE30-E517E2278A77}" srcOrd="1" destOrd="0" presId="urn:microsoft.com/office/officeart/2005/8/layout/hierarchy2"/>
    <dgm:cxn modelId="{4F940E69-41E2-4B6F-9D99-60AD6EF36E45}" type="presOf" srcId="{0A6B6D06-3EAB-4350-AE3F-921C62CD562B}" destId="{0D431465-5182-4A9D-B845-062B9A4F3673}" srcOrd="0" destOrd="0" presId="urn:microsoft.com/office/officeart/2005/8/layout/hierarchy2"/>
    <dgm:cxn modelId="{D453654A-0192-458F-86B0-20084823CEC0}" type="presOf" srcId="{BDEEEE75-ED90-4F9D-92E2-AAAF900F0D11}" destId="{B5D4B05C-63F0-4D37-A9E7-3ACB835BE90E}" srcOrd="1" destOrd="0" presId="urn:microsoft.com/office/officeart/2005/8/layout/hierarchy2"/>
    <dgm:cxn modelId="{77CB876D-C170-455E-B5AC-9287502262F9}" type="presOf" srcId="{7C8D4FCA-C531-4148-9A62-087E12EF2B74}" destId="{57B58C5C-3F21-4582-8076-2591860E595B}" srcOrd="0" destOrd="0" presId="urn:microsoft.com/office/officeart/2005/8/layout/hierarchy2"/>
    <dgm:cxn modelId="{F958F34E-E2E1-449D-9730-D364C90C1288}" type="presOf" srcId="{F90E288F-C03E-4128-9607-3A417E3B779D}" destId="{8519AAC7-2B72-45FD-8489-688B87CC8D50}" srcOrd="0" destOrd="0" presId="urn:microsoft.com/office/officeart/2005/8/layout/hierarchy2"/>
    <dgm:cxn modelId="{D0513450-A76A-4129-86DB-67E73683F58A}" type="presOf" srcId="{B8C4CA7E-5EE7-4390-B437-6816409B04E3}" destId="{A59AEC91-4A51-4E87-9DE1-E50FA5D8F271}" srcOrd="1" destOrd="0" presId="urn:microsoft.com/office/officeart/2005/8/layout/hierarchy2"/>
    <dgm:cxn modelId="{0803D574-945E-4EC7-B0EE-FD6D6D1E0FB9}" srcId="{2F11E89E-5A91-4F6A-8EAB-433732AD7439}" destId="{A35E1035-B51D-4D6C-8A09-EF6D2C753FBA}" srcOrd="2" destOrd="0" parTransId="{14338380-AAD3-4F18-BF43-1B6118D2632C}" sibTransId="{E7E56CA5-A57B-4916-8A8E-3749E6E968EA}"/>
    <dgm:cxn modelId="{FA823775-8BF0-46F4-BD95-5C2818DD4526}" type="presOf" srcId="{14383BE8-CDC5-4970-A5D9-1BA635E8EE57}" destId="{624E23A2-605A-4691-8116-F9DE408B5E99}" srcOrd="0" destOrd="0" presId="urn:microsoft.com/office/officeart/2005/8/layout/hierarchy2"/>
    <dgm:cxn modelId="{70059075-8C32-4D1E-9C08-C4C127EBAAFB}" type="presOf" srcId="{36005AFE-36FA-470F-BF25-7ACE3C9827DA}" destId="{37091D4E-5AA5-418E-9556-7BB29CEF0FA6}" srcOrd="1" destOrd="0" presId="urn:microsoft.com/office/officeart/2005/8/layout/hierarchy2"/>
    <dgm:cxn modelId="{8DC86778-041C-4983-8B89-6B5FF333BDE0}" type="presOf" srcId="{2F11E89E-5A91-4F6A-8EAB-433732AD7439}" destId="{4C2CDA92-0197-4E68-95A8-0187F014200C}" srcOrd="0" destOrd="0" presId="urn:microsoft.com/office/officeart/2005/8/layout/hierarchy2"/>
    <dgm:cxn modelId="{C0DD097A-F9F2-465B-AD0C-EEB0935BC1D5}" type="presOf" srcId="{89A15237-A4F8-4E10-B1BE-A89CBFAEDAF9}" destId="{715DC6C8-4138-4F9D-A036-7C05787FF67E}" srcOrd="1" destOrd="0" presId="urn:microsoft.com/office/officeart/2005/8/layout/hierarchy2"/>
    <dgm:cxn modelId="{2587685A-C9DD-4BCE-ABCC-2F516EC560AF}" srcId="{D3E9B04F-2EF6-434F-BC30-BD4C1C35A1D9}" destId="{F3643D67-56F5-4C37-90A2-23E3563267AD}" srcOrd="3" destOrd="0" parTransId="{0A6B6D06-3EAB-4350-AE3F-921C62CD562B}" sibTransId="{DD9C3885-DA83-470A-B33D-017032BC4E72}"/>
    <dgm:cxn modelId="{71D6DC85-8C75-46FE-9180-745364300998}" type="presOf" srcId="{F90E288F-C03E-4128-9607-3A417E3B779D}" destId="{50061981-E44C-434D-BCD0-84C2ED3B4864}" srcOrd="1" destOrd="0" presId="urn:microsoft.com/office/officeart/2005/8/layout/hierarchy2"/>
    <dgm:cxn modelId="{7F659286-4BE5-4C99-AEF5-32F192FCE90B}" type="presOf" srcId="{1F40D92E-116E-4B3E-8638-C26091215433}" destId="{8F0931F2-FC9D-4EA1-89A5-4B073D1E2124}" srcOrd="0" destOrd="0" presId="urn:microsoft.com/office/officeart/2005/8/layout/hierarchy2"/>
    <dgm:cxn modelId="{82A69A86-5594-463E-A848-33D3BE609951}" srcId="{D3E9B04F-2EF6-434F-BC30-BD4C1C35A1D9}" destId="{4BF931DC-15FC-458A-A7DB-9C5E159C2508}" srcOrd="1" destOrd="0" parTransId="{7C8D4FCA-C531-4148-9A62-087E12EF2B74}" sibTransId="{066B36B6-D95A-4A7B-A653-C9E34AADCB30}"/>
    <dgm:cxn modelId="{D2ED8787-0914-43F3-93D8-6ABB8029DD8A}" type="presOf" srcId="{D004F746-0ED6-4793-8F93-6732219003CD}" destId="{C633E5DF-8CD4-4DCB-9E88-78D3B4225138}" srcOrd="0" destOrd="0" presId="urn:microsoft.com/office/officeart/2005/8/layout/hierarchy2"/>
    <dgm:cxn modelId="{F74CB18A-E441-404B-A49F-B11B4EEBA1F4}" type="presOf" srcId="{4BF931DC-15FC-458A-A7DB-9C5E159C2508}" destId="{67A867B9-B52A-49FC-AED9-CF9F497DF38D}" srcOrd="0" destOrd="0" presId="urn:microsoft.com/office/officeart/2005/8/layout/hierarchy2"/>
    <dgm:cxn modelId="{1258C28C-1ABA-4C3C-BFD6-3B5F936E0101}" type="presOf" srcId="{2E205A98-546E-4053-B649-36B93AEFEEC5}" destId="{67B3A1E3-FC6A-4E80-A43E-6E3A810C6B89}" srcOrd="1" destOrd="0" presId="urn:microsoft.com/office/officeart/2005/8/layout/hierarchy2"/>
    <dgm:cxn modelId="{79D66090-F76A-410E-9F35-8398D1498135}" type="presOf" srcId="{516C65D6-C895-4B37-9522-CFB18634CE6C}" destId="{514C25B3-91F6-4A14-9C90-541E82298996}" srcOrd="0" destOrd="0" presId="urn:microsoft.com/office/officeart/2005/8/layout/hierarchy2"/>
    <dgm:cxn modelId="{4FD70792-A84F-4291-9462-E36576716E5F}" type="presOf" srcId="{ED36017E-A329-4240-8B96-F426061E9942}" destId="{47B9F44D-5CDF-4C06-9CA1-48C4719FF5DF}" srcOrd="0" destOrd="0" presId="urn:microsoft.com/office/officeart/2005/8/layout/hierarchy2"/>
    <dgm:cxn modelId="{01126997-DD00-427D-AD6A-563D1609C622}" type="presOf" srcId="{82FFF5A1-EB85-4423-9AC1-70390B3A5BE4}" destId="{FAFAA4C4-2489-4F25-AB4C-7B1312F20E41}" srcOrd="0" destOrd="0" presId="urn:microsoft.com/office/officeart/2005/8/layout/hierarchy2"/>
    <dgm:cxn modelId="{FC6D2AA4-B76A-4217-927A-1CE95DD35493}" type="presOf" srcId="{7C8D4FCA-C531-4148-9A62-087E12EF2B74}" destId="{CE2B3E5C-97D2-4E4B-B8E0-C95407517AC7}" srcOrd="1" destOrd="0" presId="urn:microsoft.com/office/officeart/2005/8/layout/hierarchy2"/>
    <dgm:cxn modelId="{A9C505A9-3886-41AC-9B13-2D7AE6517FB9}" srcId="{D3E9B04F-2EF6-434F-BC30-BD4C1C35A1D9}" destId="{82FFF5A1-EB85-4423-9AC1-70390B3A5BE4}" srcOrd="4" destOrd="0" parTransId="{B8C4CA7E-5EE7-4390-B437-6816409B04E3}" sibTransId="{EC3FE6EA-E496-4333-9E9D-30EB5A7DE144}"/>
    <dgm:cxn modelId="{7E6B49AA-A189-4172-8828-2BF996C3DEB1}" srcId="{2F11E89E-5A91-4F6A-8EAB-433732AD7439}" destId="{B6D99CA5-409C-4D01-BEB7-BDB76ED99305}" srcOrd="3" destOrd="0" parTransId="{E254E1E0-E93C-4EAF-9A35-B60D55A78102}" sibTransId="{BF1C1890-904C-4A7D-A244-09111831A600}"/>
    <dgm:cxn modelId="{490DB0B5-9244-402B-9931-6FD2AB0855F2}" type="presOf" srcId="{E254E1E0-E93C-4EAF-9A35-B60D55A78102}" destId="{7AE461D8-CA71-4D05-8FE8-461B03EC0DE2}" srcOrd="1" destOrd="0" presId="urn:microsoft.com/office/officeart/2005/8/layout/hierarchy2"/>
    <dgm:cxn modelId="{8D4A6BBE-F188-4B56-AFEF-4267930E5F7D}" type="presOf" srcId="{B8C4CA7E-5EE7-4390-B437-6816409B04E3}" destId="{D2909320-0955-4349-95E0-2C7CEBD6EC03}" srcOrd="0" destOrd="0" presId="urn:microsoft.com/office/officeart/2005/8/layout/hierarchy2"/>
    <dgm:cxn modelId="{688316C2-2757-40D6-A7AA-4298CB604291}" srcId="{2F11E89E-5A91-4F6A-8EAB-433732AD7439}" destId="{3AA08B5C-3840-438B-A4F9-09FA8CD1F3A4}" srcOrd="0" destOrd="0" parTransId="{89A15237-A4F8-4E10-B1BE-A89CBFAEDAF9}" sibTransId="{7B674852-F1B5-4032-9EC1-E2EE2EDBF2C2}"/>
    <dgm:cxn modelId="{5F15E2C4-B183-4D89-9554-1915C0C8F97F}" type="presOf" srcId="{F07DAF73-CA65-4888-A802-73AB1C6D70D8}" destId="{AB40272A-D59B-4506-95B5-10965663B19B}" srcOrd="0" destOrd="0" presId="urn:microsoft.com/office/officeart/2005/8/layout/hierarchy2"/>
    <dgm:cxn modelId="{C47550C5-5305-4DF6-9E47-AF41E07B601D}" type="presOf" srcId="{D2B193E9-05F6-4EAF-A8DB-0167216F79AE}" destId="{38E607C2-93BE-4142-ACCC-C8AF4B479A0E}" srcOrd="0" destOrd="0" presId="urn:microsoft.com/office/officeart/2005/8/layout/hierarchy2"/>
    <dgm:cxn modelId="{1886E7C9-0C20-41C3-A271-702AC946EF21}" srcId="{D3E9B04F-2EF6-434F-BC30-BD4C1C35A1D9}" destId="{ED36017E-A329-4240-8B96-F426061E9942}" srcOrd="0" destOrd="0" parTransId="{2A21E566-480C-4018-BA79-BF1C4E0DA8F7}" sibTransId="{A96DC83F-87E0-4EB6-90E5-1587ABAECCB7}"/>
    <dgm:cxn modelId="{DF5C13CD-6A9A-4B27-B834-A74FBE910C90}" type="presOf" srcId="{2A21E566-480C-4018-BA79-BF1C4E0DA8F7}" destId="{1F3F0B78-D4A2-40C1-A2AF-B77B411D203B}" srcOrd="0" destOrd="0" presId="urn:microsoft.com/office/officeart/2005/8/layout/hierarchy2"/>
    <dgm:cxn modelId="{2C8C87CE-3FDB-4647-84DD-C08C7AC1D3A1}" type="presOf" srcId="{F07DAF73-CA65-4888-A802-73AB1C6D70D8}" destId="{48FF0B66-9B09-4C25-AB09-709686FC9169}" srcOrd="1" destOrd="0" presId="urn:microsoft.com/office/officeart/2005/8/layout/hierarchy2"/>
    <dgm:cxn modelId="{22A6BBCE-949E-4DB4-99A8-CCB99BD78AA8}" type="presOf" srcId="{2A21E566-480C-4018-BA79-BF1C4E0DA8F7}" destId="{2E9FD9E0-1717-42D8-96EF-6B83F0C88531}" srcOrd="1" destOrd="0" presId="urn:microsoft.com/office/officeart/2005/8/layout/hierarchy2"/>
    <dgm:cxn modelId="{8F0465D4-A127-4A82-8D9B-B0AE17663EEA}" type="presOf" srcId="{BDEEEE75-ED90-4F9D-92E2-AAAF900F0D11}" destId="{E663972E-1E71-43D2-862E-6742CF5D16BF}" srcOrd="0" destOrd="0" presId="urn:microsoft.com/office/officeart/2005/8/layout/hierarchy2"/>
    <dgm:cxn modelId="{54A992D6-2F99-4413-B28C-E1D4F3D7D10B}" srcId="{D2B193E9-05F6-4EAF-A8DB-0167216F79AE}" destId="{D3E9B04F-2EF6-434F-BC30-BD4C1C35A1D9}" srcOrd="1" destOrd="0" parTransId="{516C65D6-C895-4B37-9522-CFB18634CE6C}" sibTransId="{3EFCDE69-7803-425C-91C0-D0B50ECE4204}"/>
    <dgm:cxn modelId="{2C631BDC-00EA-4923-8900-0A21497CAC78}" type="presOf" srcId="{3AA08B5C-3840-438B-A4F9-09FA8CD1F3A4}" destId="{A3A81790-F8C6-43F8-9677-A03E88809733}" srcOrd="0" destOrd="0" presId="urn:microsoft.com/office/officeart/2005/8/layout/hierarchy2"/>
    <dgm:cxn modelId="{441217E4-B2A2-4B97-92AB-ED3249F7555C}" srcId="{DF195DDB-5B09-449D-A50E-A374C172F9F7}" destId="{60F7B425-BCBC-4875-A22E-35A044E294A5}" srcOrd="1" destOrd="0" parTransId="{F07DAF73-CA65-4888-A802-73AB1C6D70D8}" sibTransId="{63BF373E-5118-4A02-87DC-E127FAFF08D3}"/>
    <dgm:cxn modelId="{884C1AE7-9134-452F-9454-9756CA7F0515}" type="presOf" srcId="{89A15237-A4F8-4E10-B1BE-A89CBFAEDAF9}" destId="{510F8016-0492-4A3E-BB9E-FA2AEDC8973A}" srcOrd="0" destOrd="0" presId="urn:microsoft.com/office/officeart/2005/8/layout/hierarchy2"/>
    <dgm:cxn modelId="{D18233EB-BFC3-4A87-9FF4-FDDEED88D63B}" srcId="{DF195DDB-5B09-449D-A50E-A374C172F9F7}" destId="{2F11E89E-5A91-4F6A-8EAB-433732AD7439}" srcOrd="3" destOrd="0" parTransId="{BDEEEE75-ED90-4F9D-92E2-AAAF900F0D11}" sibTransId="{146B28F8-0996-4242-BE9A-08C16E364DA7}"/>
    <dgm:cxn modelId="{449A6BED-4A12-4A1B-9B15-CA421F41C0A7}" srcId="{DF195DDB-5B09-449D-A50E-A374C172F9F7}" destId="{D2B193E9-05F6-4EAF-A8DB-0167216F79AE}" srcOrd="0" destOrd="0" parTransId="{36005AFE-36FA-470F-BF25-7ACE3C9827DA}" sibTransId="{8C882399-064D-47D0-BA21-9B112980580C}"/>
    <dgm:cxn modelId="{DE3DB7F0-0CAB-4919-8F01-E1D86B353CF8}" type="presOf" srcId="{59E377B5-459E-4389-AF0C-BA9C6C66D141}" destId="{FF439649-B788-441A-B112-AEDB8A485828}" srcOrd="1" destOrd="0" presId="urn:microsoft.com/office/officeart/2005/8/layout/hierarchy2"/>
    <dgm:cxn modelId="{E25F64F2-4E59-4C02-86E4-D9585B6871D5}" type="presOf" srcId="{906875A2-BD5F-4DD4-95BD-9AF993B24FA3}" destId="{511D49F4-466F-4B77-9174-A4C8D77F838B}" srcOrd="1" destOrd="0" presId="urn:microsoft.com/office/officeart/2005/8/layout/hierarchy2"/>
    <dgm:cxn modelId="{BA9123FA-D1D7-469A-8C72-80F20B5FCB0F}" type="presOf" srcId="{36005AFE-36FA-470F-BF25-7ACE3C9827DA}" destId="{C2FE69C3-89E5-43F4-B62D-1ABDF8950211}" srcOrd="0" destOrd="0" presId="urn:microsoft.com/office/officeart/2005/8/layout/hierarchy2"/>
    <dgm:cxn modelId="{AA25D2FB-7763-4811-AA15-B9DB46264443}" type="presOf" srcId="{59E377B5-459E-4389-AF0C-BA9C6C66D141}" destId="{89030AEA-5722-4A48-9CCA-801DBADE5AD1}" srcOrd="0" destOrd="0" presId="urn:microsoft.com/office/officeart/2005/8/layout/hierarchy2"/>
    <dgm:cxn modelId="{C7C1A44D-D20A-41AF-A56F-32D11DE12F0D}" type="presParOf" srcId="{C633E5DF-8CD4-4DCB-9E88-78D3B4225138}" destId="{0D922820-9AD8-4EC3-AFA9-DF91523D4864}" srcOrd="0" destOrd="0" presId="urn:microsoft.com/office/officeart/2005/8/layout/hierarchy2"/>
    <dgm:cxn modelId="{C8119DCB-01A8-46A9-AA8E-308ED57460E6}" type="presParOf" srcId="{0D922820-9AD8-4EC3-AFA9-DF91523D4864}" destId="{8064380E-F64B-4952-AF04-ADD601053C20}" srcOrd="0" destOrd="0" presId="urn:microsoft.com/office/officeart/2005/8/layout/hierarchy2"/>
    <dgm:cxn modelId="{967DAA55-FA4F-44FB-9049-555296110ACB}" type="presParOf" srcId="{0D922820-9AD8-4EC3-AFA9-DF91523D4864}" destId="{16C83293-1408-41E9-801F-FF7E07B0717E}" srcOrd="1" destOrd="0" presId="urn:microsoft.com/office/officeart/2005/8/layout/hierarchy2"/>
    <dgm:cxn modelId="{958FC1A3-E4D0-4D17-9F8B-1F1A4E62836C}" type="presParOf" srcId="{16C83293-1408-41E9-801F-FF7E07B0717E}" destId="{C2FE69C3-89E5-43F4-B62D-1ABDF8950211}" srcOrd="0" destOrd="0" presId="urn:microsoft.com/office/officeart/2005/8/layout/hierarchy2"/>
    <dgm:cxn modelId="{D9A4369B-E641-44AF-AC16-7D1D1D3B3F27}" type="presParOf" srcId="{C2FE69C3-89E5-43F4-B62D-1ABDF8950211}" destId="{37091D4E-5AA5-418E-9556-7BB29CEF0FA6}" srcOrd="0" destOrd="0" presId="urn:microsoft.com/office/officeart/2005/8/layout/hierarchy2"/>
    <dgm:cxn modelId="{84214ECC-96AE-472A-A670-9844346D3FFF}" type="presParOf" srcId="{16C83293-1408-41E9-801F-FF7E07B0717E}" destId="{44296FE8-995B-4536-B827-7B7D622D61FB}" srcOrd="1" destOrd="0" presId="urn:microsoft.com/office/officeart/2005/8/layout/hierarchy2"/>
    <dgm:cxn modelId="{C186B60A-0A29-430D-AE55-30FF6764B7DD}" type="presParOf" srcId="{44296FE8-995B-4536-B827-7B7D622D61FB}" destId="{38E607C2-93BE-4142-ACCC-C8AF4B479A0E}" srcOrd="0" destOrd="0" presId="urn:microsoft.com/office/officeart/2005/8/layout/hierarchy2"/>
    <dgm:cxn modelId="{17A8B95A-FF7B-449C-8EC9-3E5056B9AD44}" type="presParOf" srcId="{44296FE8-995B-4536-B827-7B7D622D61FB}" destId="{9AB6CBD7-A116-4D7B-BBBA-8A880B696B54}" srcOrd="1" destOrd="0" presId="urn:microsoft.com/office/officeart/2005/8/layout/hierarchy2"/>
    <dgm:cxn modelId="{E52BE242-EB98-4A6E-9E73-036A83BC7CDA}" type="presParOf" srcId="{9AB6CBD7-A116-4D7B-BBBA-8A880B696B54}" destId="{D6E6971F-CDA0-4C0C-B5C4-817E76337BE7}" srcOrd="0" destOrd="0" presId="urn:microsoft.com/office/officeart/2005/8/layout/hierarchy2"/>
    <dgm:cxn modelId="{888FBD3D-F58E-4C49-96A3-9B9025E35832}" type="presParOf" srcId="{D6E6971F-CDA0-4C0C-B5C4-817E76337BE7}" destId="{67B3A1E3-FC6A-4E80-A43E-6E3A810C6B89}" srcOrd="0" destOrd="0" presId="urn:microsoft.com/office/officeart/2005/8/layout/hierarchy2"/>
    <dgm:cxn modelId="{A5A77FF2-8468-47B5-BDF9-1188B1D91920}" type="presParOf" srcId="{9AB6CBD7-A116-4D7B-BBBA-8A880B696B54}" destId="{CC388170-7674-461B-9819-C8E6E0BFE4A3}" srcOrd="1" destOrd="0" presId="urn:microsoft.com/office/officeart/2005/8/layout/hierarchy2"/>
    <dgm:cxn modelId="{3CF085C9-D100-499B-839F-BD0F4AFD4CFC}" type="presParOf" srcId="{CC388170-7674-461B-9819-C8E6E0BFE4A3}" destId="{9DEBBDFB-479F-42BB-8205-B975FB1EFD49}" srcOrd="0" destOrd="0" presId="urn:microsoft.com/office/officeart/2005/8/layout/hierarchy2"/>
    <dgm:cxn modelId="{504028F8-0107-4C27-9205-7AC4AFD32D3B}" type="presParOf" srcId="{CC388170-7674-461B-9819-C8E6E0BFE4A3}" destId="{8E4F7E9C-7579-41D1-9D9F-C985A8CCF5D0}" srcOrd="1" destOrd="0" presId="urn:microsoft.com/office/officeart/2005/8/layout/hierarchy2"/>
    <dgm:cxn modelId="{BDF481DC-21A2-479B-AFD3-517C8EBB203D}" type="presParOf" srcId="{9AB6CBD7-A116-4D7B-BBBA-8A880B696B54}" destId="{514C25B3-91F6-4A14-9C90-541E82298996}" srcOrd="2" destOrd="0" presId="urn:microsoft.com/office/officeart/2005/8/layout/hierarchy2"/>
    <dgm:cxn modelId="{90AA363F-1510-41AF-AFBF-D9B3F33BFC31}" type="presParOf" srcId="{514C25B3-91F6-4A14-9C90-541E82298996}" destId="{AF438DE0-90EF-45DE-AE30-E517E2278A77}" srcOrd="0" destOrd="0" presId="urn:microsoft.com/office/officeart/2005/8/layout/hierarchy2"/>
    <dgm:cxn modelId="{7A749A21-17E1-476F-826E-74A8818D08EC}" type="presParOf" srcId="{9AB6CBD7-A116-4D7B-BBBA-8A880B696B54}" destId="{89D4340E-F267-42DD-B35A-F2B25AD96A7D}" srcOrd="3" destOrd="0" presId="urn:microsoft.com/office/officeart/2005/8/layout/hierarchy2"/>
    <dgm:cxn modelId="{64A21B47-DC6D-4CC5-A1A8-D341F8FBE015}" type="presParOf" srcId="{89D4340E-F267-42DD-B35A-F2B25AD96A7D}" destId="{C13A3845-46B9-4B65-9905-DCF2C35374B4}" srcOrd="0" destOrd="0" presId="urn:microsoft.com/office/officeart/2005/8/layout/hierarchy2"/>
    <dgm:cxn modelId="{C17F5081-5C47-43A0-B0E9-823F9EF86C1A}" type="presParOf" srcId="{89D4340E-F267-42DD-B35A-F2B25AD96A7D}" destId="{716AABDD-2EFE-4C88-A455-43F84A195BF6}" srcOrd="1" destOrd="0" presId="urn:microsoft.com/office/officeart/2005/8/layout/hierarchy2"/>
    <dgm:cxn modelId="{1E7376A4-4F18-4DC4-9D11-BE89AFB8473B}" type="presParOf" srcId="{716AABDD-2EFE-4C88-A455-43F84A195BF6}" destId="{1F3F0B78-D4A2-40C1-A2AF-B77B411D203B}" srcOrd="0" destOrd="0" presId="urn:microsoft.com/office/officeart/2005/8/layout/hierarchy2"/>
    <dgm:cxn modelId="{F96A2A6D-7C5B-48AE-A869-80DF945E42CF}" type="presParOf" srcId="{1F3F0B78-D4A2-40C1-A2AF-B77B411D203B}" destId="{2E9FD9E0-1717-42D8-96EF-6B83F0C88531}" srcOrd="0" destOrd="0" presId="urn:microsoft.com/office/officeart/2005/8/layout/hierarchy2"/>
    <dgm:cxn modelId="{DCD48CEF-4762-4200-8832-3BB6D6F51A14}" type="presParOf" srcId="{716AABDD-2EFE-4C88-A455-43F84A195BF6}" destId="{A62C4C0B-56CB-4DE2-AF37-2D79D6A0F3FF}" srcOrd="1" destOrd="0" presId="urn:microsoft.com/office/officeart/2005/8/layout/hierarchy2"/>
    <dgm:cxn modelId="{1668CEFD-FA79-47BD-92A1-C54567C5E7F6}" type="presParOf" srcId="{A62C4C0B-56CB-4DE2-AF37-2D79D6A0F3FF}" destId="{47B9F44D-5CDF-4C06-9CA1-48C4719FF5DF}" srcOrd="0" destOrd="0" presId="urn:microsoft.com/office/officeart/2005/8/layout/hierarchy2"/>
    <dgm:cxn modelId="{5DBE6663-6D1E-4939-A3D5-D8CA03D48391}" type="presParOf" srcId="{A62C4C0B-56CB-4DE2-AF37-2D79D6A0F3FF}" destId="{551B603F-F67B-4689-9C6B-51BE65393C5F}" srcOrd="1" destOrd="0" presId="urn:microsoft.com/office/officeart/2005/8/layout/hierarchy2"/>
    <dgm:cxn modelId="{0F46F02D-D9C1-4642-BEFF-C6569546B3B8}" type="presParOf" srcId="{716AABDD-2EFE-4C88-A455-43F84A195BF6}" destId="{57B58C5C-3F21-4582-8076-2591860E595B}" srcOrd="2" destOrd="0" presId="urn:microsoft.com/office/officeart/2005/8/layout/hierarchy2"/>
    <dgm:cxn modelId="{EDAA62CA-5F5C-41FF-A9E5-10C61415C878}" type="presParOf" srcId="{57B58C5C-3F21-4582-8076-2591860E595B}" destId="{CE2B3E5C-97D2-4E4B-B8E0-C95407517AC7}" srcOrd="0" destOrd="0" presId="urn:microsoft.com/office/officeart/2005/8/layout/hierarchy2"/>
    <dgm:cxn modelId="{767AAC7E-1496-4377-A625-B9A931662B80}" type="presParOf" srcId="{716AABDD-2EFE-4C88-A455-43F84A195BF6}" destId="{2FEAC14C-AD03-4A00-93AE-98E33AB98C88}" srcOrd="3" destOrd="0" presId="urn:microsoft.com/office/officeart/2005/8/layout/hierarchy2"/>
    <dgm:cxn modelId="{631BF047-F77E-42B4-84FC-D9A96189163E}" type="presParOf" srcId="{2FEAC14C-AD03-4A00-93AE-98E33AB98C88}" destId="{67A867B9-B52A-49FC-AED9-CF9F497DF38D}" srcOrd="0" destOrd="0" presId="urn:microsoft.com/office/officeart/2005/8/layout/hierarchy2"/>
    <dgm:cxn modelId="{DF8BDBCD-F75F-41A8-A3C8-C3ED6EA144CE}" type="presParOf" srcId="{2FEAC14C-AD03-4A00-93AE-98E33AB98C88}" destId="{4AC5B51B-CA52-4B79-B684-1E21476493EC}" srcOrd="1" destOrd="0" presId="urn:microsoft.com/office/officeart/2005/8/layout/hierarchy2"/>
    <dgm:cxn modelId="{239CC395-A10A-4040-A523-3904F7425CBF}" type="presParOf" srcId="{716AABDD-2EFE-4C88-A455-43F84A195BF6}" destId="{89030AEA-5722-4A48-9CCA-801DBADE5AD1}" srcOrd="4" destOrd="0" presId="urn:microsoft.com/office/officeart/2005/8/layout/hierarchy2"/>
    <dgm:cxn modelId="{F9BE7910-1266-4524-81A5-E72520968583}" type="presParOf" srcId="{89030AEA-5722-4A48-9CCA-801DBADE5AD1}" destId="{FF439649-B788-441A-B112-AEDB8A485828}" srcOrd="0" destOrd="0" presId="urn:microsoft.com/office/officeart/2005/8/layout/hierarchy2"/>
    <dgm:cxn modelId="{F97596E3-F9CD-4A01-8EE0-6CD9331C3384}" type="presParOf" srcId="{716AABDD-2EFE-4C88-A455-43F84A195BF6}" destId="{AAD525D0-885D-470F-A126-C653EA2B5AEF}" srcOrd="5" destOrd="0" presId="urn:microsoft.com/office/officeart/2005/8/layout/hierarchy2"/>
    <dgm:cxn modelId="{72EFED4B-3885-4E6C-8DFB-A457CEEC588F}" type="presParOf" srcId="{AAD525D0-885D-470F-A126-C653EA2B5AEF}" destId="{624E23A2-605A-4691-8116-F9DE408B5E99}" srcOrd="0" destOrd="0" presId="urn:microsoft.com/office/officeart/2005/8/layout/hierarchy2"/>
    <dgm:cxn modelId="{F671D144-7C3A-407A-B456-0D5C072485EE}" type="presParOf" srcId="{AAD525D0-885D-470F-A126-C653EA2B5AEF}" destId="{B0D1C590-5E47-4485-8AF0-2122A2A18A14}" srcOrd="1" destOrd="0" presId="urn:microsoft.com/office/officeart/2005/8/layout/hierarchy2"/>
    <dgm:cxn modelId="{E4B3ABF8-715D-4076-9EB9-67A75579CFE7}" type="presParOf" srcId="{716AABDD-2EFE-4C88-A455-43F84A195BF6}" destId="{0D431465-5182-4A9D-B845-062B9A4F3673}" srcOrd="6" destOrd="0" presId="urn:microsoft.com/office/officeart/2005/8/layout/hierarchy2"/>
    <dgm:cxn modelId="{45BB79E0-E8EB-4207-AAB9-659DEE6A2355}" type="presParOf" srcId="{0D431465-5182-4A9D-B845-062B9A4F3673}" destId="{6A8A29E4-A152-4EDA-B60B-6ADB959673B6}" srcOrd="0" destOrd="0" presId="urn:microsoft.com/office/officeart/2005/8/layout/hierarchy2"/>
    <dgm:cxn modelId="{4C05D144-AD74-4750-9530-EE2F8A65F266}" type="presParOf" srcId="{716AABDD-2EFE-4C88-A455-43F84A195BF6}" destId="{7D51991E-F526-4FCB-93EE-C06319EC2700}" srcOrd="7" destOrd="0" presId="urn:microsoft.com/office/officeart/2005/8/layout/hierarchy2"/>
    <dgm:cxn modelId="{D4E4C285-902C-4482-B0C2-AFA220E8923F}" type="presParOf" srcId="{7D51991E-F526-4FCB-93EE-C06319EC2700}" destId="{420A81AB-8563-4B19-B86E-54C014691469}" srcOrd="0" destOrd="0" presId="urn:microsoft.com/office/officeart/2005/8/layout/hierarchy2"/>
    <dgm:cxn modelId="{83F14D42-E7CE-40FF-B50F-191B7CFA60F4}" type="presParOf" srcId="{7D51991E-F526-4FCB-93EE-C06319EC2700}" destId="{748B0F9E-D757-42F0-9547-1BEB33DA3F68}" srcOrd="1" destOrd="0" presId="urn:microsoft.com/office/officeart/2005/8/layout/hierarchy2"/>
    <dgm:cxn modelId="{58988AB2-DA82-470C-845A-C9FCB4F9BFF5}" type="presParOf" srcId="{716AABDD-2EFE-4C88-A455-43F84A195BF6}" destId="{D2909320-0955-4349-95E0-2C7CEBD6EC03}" srcOrd="8" destOrd="0" presId="urn:microsoft.com/office/officeart/2005/8/layout/hierarchy2"/>
    <dgm:cxn modelId="{6D53E778-87E9-4D82-B53C-EAB9295B57C3}" type="presParOf" srcId="{D2909320-0955-4349-95E0-2C7CEBD6EC03}" destId="{A59AEC91-4A51-4E87-9DE1-E50FA5D8F271}" srcOrd="0" destOrd="0" presId="urn:microsoft.com/office/officeart/2005/8/layout/hierarchy2"/>
    <dgm:cxn modelId="{19E809F5-9F2E-4598-B1D1-2C4E76F825EE}" type="presParOf" srcId="{716AABDD-2EFE-4C88-A455-43F84A195BF6}" destId="{A7328791-713A-4E40-99A9-105CF10FB6D6}" srcOrd="9" destOrd="0" presId="urn:microsoft.com/office/officeart/2005/8/layout/hierarchy2"/>
    <dgm:cxn modelId="{70D7A90F-2B86-4851-ABF5-77354069B1D2}" type="presParOf" srcId="{A7328791-713A-4E40-99A9-105CF10FB6D6}" destId="{FAFAA4C4-2489-4F25-AB4C-7B1312F20E41}" srcOrd="0" destOrd="0" presId="urn:microsoft.com/office/officeart/2005/8/layout/hierarchy2"/>
    <dgm:cxn modelId="{CE263559-C291-4C15-93AF-42F7FA87F9EA}" type="presParOf" srcId="{A7328791-713A-4E40-99A9-105CF10FB6D6}" destId="{40F67352-64E3-4D4D-82EA-C8DCE594A163}" srcOrd="1" destOrd="0" presId="urn:microsoft.com/office/officeart/2005/8/layout/hierarchy2"/>
    <dgm:cxn modelId="{318BB14A-BCF3-466F-9701-61CFEC139F57}" type="presParOf" srcId="{16C83293-1408-41E9-801F-FF7E07B0717E}" destId="{AB40272A-D59B-4506-95B5-10965663B19B}" srcOrd="2" destOrd="0" presId="urn:microsoft.com/office/officeart/2005/8/layout/hierarchy2"/>
    <dgm:cxn modelId="{5094C24A-1ECE-4489-AE83-2818404AEDE1}" type="presParOf" srcId="{AB40272A-D59B-4506-95B5-10965663B19B}" destId="{48FF0B66-9B09-4C25-AB09-709686FC9169}" srcOrd="0" destOrd="0" presId="urn:microsoft.com/office/officeart/2005/8/layout/hierarchy2"/>
    <dgm:cxn modelId="{89EDDD19-AEB0-4683-8EC6-192AA532DFA2}" type="presParOf" srcId="{16C83293-1408-41E9-801F-FF7E07B0717E}" destId="{AB9F8CAF-1E83-4F67-828E-B978F10E6ACB}" srcOrd="3" destOrd="0" presId="urn:microsoft.com/office/officeart/2005/8/layout/hierarchy2"/>
    <dgm:cxn modelId="{4E960FB6-1EA7-45E7-A6A9-82360680299E}" type="presParOf" srcId="{AB9F8CAF-1E83-4F67-828E-B978F10E6ACB}" destId="{2EA4AE19-441B-4BB8-A015-1687338B95E1}" srcOrd="0" destOrd="0" presId="urn:microsoft.com/office/officeart/2005/8/layout/hierarchy2"/>
    <dgm:cxn modelId="{F2C99094-B04C-4CB9-B38F-5EC26585DBDB}" type="presParOf" srcId="{AB9F8CAF-1E83-4F67-828E-B978F10E6ACB}" destId="{CA4874F7-AE88-418D-929D-0F6AB0FCA52B}" srcOrd="1" destOrd="0" presId="urn:microsoft.com/office/officeart/2005/8/layout/hierarchy2"/>
    <dgm:cxn modelId="{B911F371-E1BD-4CF3-8276-F22EAF1F0701}" type="presParOf" srcId="{16C83293-1408-41E9-801F-FF7E07B0717E}" destId="{A796E6C5-1B22-4EFD-B848-5A1DAF39ED87}" srcOrd="4" destOrd="0" presId="urn:microsoft.com/office/officeart/2005/8/layout/hierarchy2"/>
    <dgm:cxn modelId="{0CB8E4C1-A8C4-43D5-BA71-723EDEB3E8BD}" type="presParOf" srcId="{A796E6C5-1B22-4EFD-B848-5A1DAF39ED87}" destId="{511D49F4-466F-4B77-9174-A4C8D77F838B}" srcOrd="0" destOrd="0" presId="urn:microsoft.com/office/officeart/2005/8/layout/hierarchy2"/>
    <dgm:cxn modelId="{637F058F-BDE5-447A-8E1F-11C4323A3CF4}" type="presParOf" srcId="{16C83293-1408-41E9-801F-FF7E07B0717E}" destId="{DBB2A82C-8828-4275-AC9C-0EC91CA4F8AC}" srcOrd="5" destOrd="0" presId="urn:microsoft.com/office/officeart/2005/8/layout/hierarchy2"/>
    <dgm:cxn modelId="{D419ABFD-3571-41FE-803E-09E76AC6672C}" type="presParOf" srcId="{DBB2A82C-8828-4275-AC9C-0EC91CA4F8AC}" destId="{87EE8263-BFC8-4081-99AB-AE02552B51CA}" srcOrd="0" destOrd="0" presId="urn:microsoft.com/office/officeart/2005/8/layout/hierarchy2"/>
    <dgm:cxn modelId="{C5F0A58A-11E1-4C05-BED9-17418B8FDDE1}" type="presParOf" srcId="{DBB2A82C-8828-4275-AC9C-0EC91CA4F8AC}" destId="{6C1758DA-BE72-4BEC-BA61-2F92B82EB62C}" srcOrd="1" destOrd="0" presId="urn:microsoft.com/office/officeart/2005/8/layout/hierarchy2"/>
    <dgm:cxn modelId="{FC451B68-D085-4025-9939-88DEE536032D}" type="presParOf" srcId="{16C83293-1408-41E9-801F-FF7E07B0717E}" destId="{E663972E-1E71-43D2-862E-6742CF5D16BF}" srcOrd="6" destOrd="0" presId="urn:microsoft.com/office/officeart/2005/8/layout/hierarchy2"/>
    <dgm:cxn modelId="{D37E004E-3264-4E64-A64B-8ECD39EB8104}" type="presParOf" srcId="{E663972E-1E71-43D2-862E-6742CF5D16BF}" destId="{B5D4B05C-63F0-4D37-A9E7-3ACB835BE90E}" srcOrd="0" destOrd="0" presId="urn:microsoft.com/office/officeart/2005/8/layout/hierarchy2"/>
    <dgm:cxn modelId="{0089B422-C216-4198-9F3F-DEE69DB4E7BB}" type="presParOf" srcId="{16C83293-1408-41E9-801F-FF7E07B0717E}" destId="{506D9512-1148-479A-92D1-6E1F6ED3231A}" srcOrd="7" destOrd="0" presId="urn:microsoft.com/office/officeart/2005/8/layout/hierarchy2"/>
    <dgm:cxn modelId="{A5E667F1-FCF9-46AD-8AAE-467D5EA4D02D}" type="presParOf" srcId="{506D9512-1148-479A-92D1-6E1F6ED3231A}" destId="{4C2CDA92-0197-4E68-95A8-0187F014200C}" srcOrd="0" destOrd="0" presId="urn:microsoft.com/office/officeart/2005/8/layout/hierarchy2"/>
    <dgm:cxn modelId="{DAD801D2-F001-40A9-8F0E-F9A522655BB4}" type="presParOf" srcId="{506D9512-1148-479A-92D1-6E1F6ED3231A}" destId="{0F286535-D62E-4538-84A2-EE3E3C16C412}" srcOrd="1" destOrd="0" presId="urn:microsoft.com/office/officeart/2005/8/layout/hierarchy2"/>
    <dgm:cxn modelId="{0536903E-33E4-439B-8B97-CF6EC5C4A7D4}" type="presParOf" srcId="{0F286535-D62E-4538-84A2-EE3E3C16C412}" destId="{510F8016-0492-4A3E-BB9E-FA2AEDC8973A}" srcOrd="0" destOrd="0" presId="urn:microsoft.com/office/officeart/2005/8/layout/hierarchy2"/>
    <dgm:cxn modelId="{51DD87CA-4146-4548-A018-FA357A88D723}" type="presParOf" srcId="{510F8016-0492-4A3E-BB9E-FA2AEDC8973A}" destId="{715DC6C8-4138-4F9D-A036-7C05787FF67E}" srcOrd="0" destOrd="0" presId="urn:microsoft.com/office/officeart/2005/8/layout/hierarchy2"/>
    <dgm:cxn modelId="{8E48FB0E-BCF8-41BE-A6B0-5CBD9F4893B8}" type="presParOf" srcId="{0F286535-D62E-4538-84A2-EE3E3C16C412}" destId="{4458FD2E-7832-4008-9BD8-52D5659B82BA}" srcOrd="1" destOrd="0" presId="urn:microsoft.com/office/officeart/2005/8/layout/hierarchy2"/>
    <dgm:cxn modelId="{2368AD7F-EEDD-473F-86F6-D77BB37BA71B}" type="presParOf" srcId="{4458FD2E-7832-4008-9BD8-52D5659B82BA}" destId="{A3A81790-F8C6-43F8-9677-A03E88809733}" srcOrd="0" destOrd="0" presId="urn:microsoft.com/office/officeart/2005/8/layout/hierarchy2"/>
    <dgm:cxn modelId="{8452A200-9BCE-41D5-A274-89E171B84B9D}" type="presParOf" srcId="{4458FD2E-7832-4008-9BD8-52D5659B82BA}" destId="{6D117FEB-87E0-4053-ABFD-20EB659F79F9}" srcOrd="1" destOrd="0" presId="urn:microsoft.com/office/officeart/2005/8/layout/hierarchy2"/>
    <dgm:cxn modelId="{969870F4-5CA4-4164-8E84-572A532CCDAC}" type="presParOf" srcId="{0F286535-D62E-4538-84A2-EE3E3C16C412}" destId="{F3624F49-407A-41E6-B9D3-854ECC4077A1}" srcOrd="2" destOrd="0" presId="urn:microsoft.com/office/officeart/2005/8/layout/hierarchy2"/>
    <dgm:cxn modelId="{6432FDB5-64E8-4D1F-9097-ECFD4D8C215C}" type="presParOf" srcId="{F3624F49-407A-41E6-B9D3-854ECC4077A1}" destId="{60ECA52C-F6EE-462A-966D-0D755F1C1532}" srcOrd="0" destOrd="0" presId="urn:microsoft.com/office/officeart/2005/8/layout/hierarchy2"/>
    <dgm:cxn modelId="{1474FAEA-69E4-430B-B68F-2953DD71B814}" type="presParOf" srcId="{0F286535-D62E-4538-84A2-EE3E3C16C412}" destId="{1C0DC777-35F1-4C42-B592-ED7EFE7197B7}" srcOrd="3" destOrd="0" presId="urn:microsoft.com/office/officeart/2005/8/layout/hierarchy2"/>
    <dgm:cxn modelId="{5DB11226-F724-42B0-A416-1CE1CF4DB4F5}" type="presParOf" srcId="{1C0DC777-35F1-4C42-B592-ED7EFE7197B7}" destId="{8208B905-AEB6-4C39-A876-B630664C72A3}" srcOrd="0" destOrd="0" presId="urn:microsoft.com/office/officeart/2005/8/layout/hierarchy2"/>
    <dgm:cxn modelId="{4C9E7AB8-9A0F-4362-9EDC-28F07BC752DB}" type="presParOf" srcId="{1C0DC777-35F1-4C42-B592-ED7EFE7197B7}" destId="{76ED431C-AEDF-4E82-BC0E-EA5386DDA542}" srcOrd="1" destOrd="0" presId="urn:microsoft.com/office/officeart/2005/8/layout/hierarchy2"/>
    <dgm:cxn modelId="{1E762CBC-03C0-4FEB-8184-A1463876FEBC}" type="presParOf" srcId="{0F286535-D62E-4538-84A2-EE3E3C16C412}" destId="{12C30123-D766-40C2-96D6-378DBFE89629}" srcOrd="4" destOrd="0" presId="urn:microsoft.com/office/officeart/2005/8/layout/hierarchy2"/>
    <dgm:cxn modelId="{D512955B-81C9-46F3-87FF-B87A262A6823}" type="presParOf" srcId="{12C30123-D766-40C2-96D6-378DBFE89629}" destId="{0F39C210-B8C3-4FFB-8ED7-44634062F867}" srcOrd="0" destOrd="0" presId="urn:microsoft.com/office/officeart/2005/8/layout/hierarchy2"/>
    <dgm:cxn modelId="{ED6580C9-CF19-4AE3-BDEE-2FF6868EDDDC}" type="presParOf" srcId="{0F286535-D62E-4538-84A2-EE3E3C16C412}" destId="{4FE31A56-9F25-40AF-9492-3B0724D47B5E}" srcOrd="5" destOrd="0" presId="urn:microsoft.com/office/officeart/2005/8/layout/hierarchy2"/>
    <dgm:cxn modelId="{7F98446E-A308-41C9-8E98-8ECD27381BAE}" type="presParOf" srcId="{4FE31A56-9F25-40AF-9492-3B0724D47B5E}" destId="{8378EF54-4993-4C19-A216-EDF99D1E3BBD}" srcOrd="0" destOrd="0" presId="urn:microsoft.com/office/officeart/2005/8/layout/hierarchy2"/>
    <dgm:cxn modelId="{33ABCED1-0A72-419F-88E8-047F1D245178}" type="presParOf" srcId="{4FE31A56-9F25-40AF-9492-3B0724D47B5E}" destId="{941084E1-624A-4297-B033-E9831BDA8B6D}" srcOrd="1" destOrd="0" presId="urn:microsoft.com/office/officeart/2005/8/layout/hierarchy2"/>
    <dgm:cxn modelId="{8576BB08-D40B-4FCD-ACA1-72322DDE7954}" type="presParOf" srcId="{0F286535-D62E-4538-84A2-EE3E3C16C412}" destId="{18777DAA-C2D1-4079-A84A-013D186E8BFC}" srcOrd="6" destOrd="0" presId="urn:microsoft.com/office/officeart/2005/8/layout/hierarchy2"/>
    <dgm:cxn modelId="{1197BF5D-EA27-41AE-B90E-0D8C9EEC3519}" type="presParOf" srcId="{18777DAA-C2D1-4079-A84A-013D186E8BFC}" destId="{7AE461D8-CA71-4D05-8FE8-461B03EC0DE2}" srcOrd="0" destOrd="0" presId="urn:microsoft.com/office/officeart/2005/8/layout/hierarchy2"/>
    <dgm:cxn modelId="{B6BC2AF9-023F-48D8-B6A1-226DC2A7FC9D}" type="presParOf" srcId="{0F286535-D62E-4538-84A2-EE3E3C16C412}" destId="{15973247-7B6C-4764-80B8-BBB3D80DCA58}" srcOrd="7" destOrd="0" presId="urn:microsoft.com/office/officeart/2005/8/layout/hierarchy2"/>
    <dgm:cxn modelId="{3FBC11A9-A8DB-43D1-9687-0ED570EEB9FA}" type="presParOf" srcId="{15973247-7B6C-4764-80B8-BBB3D80DCA58}" destId="{0B25C670-F746-4D04-9EE8-2E05F7949FB2}" srcOrd="0" destOrd="0" presId="urn:microsoft.com/office/officeart/2005/8/layout/hierarchy2"/>
    <dgm:cxn modelId="{F5F141A1-3967-4F91-8B1A-391024B33222}" type="presParOf" srcId="{15973247-7B6C-4764-80B8-BBB3D80DCA58}" destId="{BBF091E8-EC5C-44A1-B1A8-F32DB374E5BE}" srcOrd="1" destOrd="0" presId="urn:microsoft.com/office/officeart/2005/8/layout/hierarchy2"/>
    <dgm:cxn modelId="{BC9D7EBB-1F2D-4FEE-A86E-FC8EDA43F7C1}" type="presParOf" srcId="{0F286535-D62E-4538-84A2-EE3E3C16C412}" destId="{8519AAC7-2B72-45FD-8489-688B87CC8D50}" srcOrd="8" destOrd="0" presId="urn:microsoft.com/office/officeart/2005/8/layout/hierarchy2"/>
    <dgm:cxn modelId="{CE1676B4-0440-40EB-B925-A3B90C5220AE}" type="presParOf" srcId="{8519AAC7-2B72-45FD-8489-688B87CC8D50}" destId="{50061981-E44C-434D-BCD0-84C2ED3B4864}" srcOrd="0" destOrd="0" presId="urn:microsoft.com/office/officeart/2005/8/layout/hierarchy2"/>
    <dgm:cxn modelId="{D8D5404E-6A36-45D6-8DA0-8FF5D8D4CDB5}" type="presParOf" srcId="{0F286535-D62E-4538-84A2-EE3E3C16C412}" destId="{4F1F90C2-2324-48F1-A04B-F7CC46E24076}" srcOrd="9" destOrd="0" presId="urn:microsoft.com/office/officeart/2005/8/layout/hierarchy2"/>
    <dgm:cxn modelId="{742B4205-2EF7-47DA-97C5-F4B1BDC8B0F8}" type="presParOf" srcId="{4F1F90C2-2324-48F1-A04B-F7CC46E24076}" destId="{8F0931F2-FC9D-4EA1-89A5-4B073D1E2124}" srcOrd="0" destOrd="0" presId="urn:microsoft.com/office/officeart/2005/8/layout/hierarchy2"/>
    <dgm:cxn modelId="{998D4AE7-691A-4848-AA78-F8F05DEF4BD8}" type="presParOf" srcId="{4F1F90C2-2324-48F1-A04B-F7CC46E24076}" destId="{20DBA6CC-E9E6-4A28-83C4-F03E8E1835FA}" srcOrd="1" destOrd="0" presId="urn:microsoft.com/office/officeart/2005/8/layout/hierarchy2"/>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63283AE-C7EA-40F3-8F71-95188388C672}"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sv-SE"/>
        </a:p>
      </dgm:t>
    </dgm:pt>
    <dgm:pt modelId="{E56EFA1D-87D9-4A14-BC2E-D8FEDC25526E}">
      <dgm:prSet phldrT="[Text]"/>
      <dgm:spPr/>
      <dgm:t>
        <a:bodyPr/>
        <a:lstStyle/>
        <a:p>
          <a:r>
            <a:rPr lang="sv-SE"/>
            <a:t>"solutions" </a:t>
          </a:r>
        </a:p>
      </dgm:t>
    </dgm:pt>
    <dgm:pt modelId="{75FCC0B6-B1D7-4AA1-B6E2-A2A4ACDE1A70}" type="parTrans" cxnId="{55CC2848-FC00-4BA6-A9BA-003BA533A499}">
      <dgm:prSet/>
      <dgm:spPr/>
      <dgm:t>
        <a:bodyPr/>
        <a:lstStyle/>
        <a:p>
          <a:endParaRPr lang="sv-SE"/>
        </a:p>
      </dgm:t>
    </dgm:pt>
    <dgm:pt modelId="{CF471A40-00B9-4311-BA07-CC688AA01CD9}" type="sibTrans" cxnId="{55CC2848-FC00-4BA6-A9BA-003BA533A499}">
      <dgm:prSet/>
      <dgm:spPr/>
      <dgm:t>
        <a:bodyPr/>
        <a:lstStyle/>
        <a:p>
          <a:endParaRPr lang="sv-SE"/>
        </a:p>
      </dgm:t>
    </dgm:pt>
    <dgm:pt modelId="{2A568E4D-D33F-47FF-9DB8-DF7039A578F8}">
      <dgm:prSet phldrT="[Text]"/>
      <dgm:spPr/>
      <dgm:t>
        <a:bodyPr/>
        <a:lstStyle/>
        <a:p>
          <a:pPr>
            <a:buFont typeface="+mj-lt"/>
            <a:buAutoNum type="romanUcPeriod"/>
          </a:pPr>
          <a:r>
            <a:rPr lang="en-US"/>
            <a:t>Interpretation: a challenging solution </a:t>
          </a:r>
          <a:endParaRPr lang="sv-SE"/>
        </a:p>
      </dgm:t>
    </dgm:pt>
    <dgm:pt modelId="{B7CA8B04-AE70-4C12-9D2B-C01EB446E3FC}" type="parTrans" cxnId="{756FF475-C375-4EAA-B08A-F2B4A082EDAC}">
      <dgm:prSet/>
      <dgm:spPr/>
      <dgm:t>
        <a:bodyPr/>
        <a:lstStyle/>
        <a:p>
          <a:endParaRPr lang="sv-SE"/>
        </a:p>
      </dgm:t>
    </dgm:pt>
    <dgm:pt modelId="{DEC6E823-36BB-4BFB-B45B-BBA1084534E3}" type="sibTrans" cxnId="{756FF475-C375-4EAA-B08A-F2B4A082EDAC}">
      <dgm:prSet/>
      <dgm:spPr/>
      <dgm:t>
        <a:bodyPr/>
        <a:lstStyle/>
        <a:p>
          <a:endParaRPr lang="sv-SE"/>
        </a:p>
      </dgm:t>
    </dgm:pt>
    <dgm:pt modelId="{DDC9F982-AC92-43A6-BDC8-8964F8D1331C}">
      <dgm:prSet phldrT="[Text]"/>
      <dgm:spPr/>
      <dgm:t>
        <a:bodyPr/>
        <a:lstStyle/>
        <a:p>
          <a:pPr>
            <a:buFont typeface="+mj-lt"/>
            <a:buAutoNum type="romanUcPeriod"/>
          </a:pPr>
          <a:r>
            <a:rPr lang="en-US"/>
            <a:t>Knowing the “Other” </a:t>
          </a:r>
          <a:endParaRPr lang="sv-SE"/>
        </a:p>
      </dgm:t>
    </dgm:pt>
    <dgm:pt modelId="{0A89683D-2D86-4275-83E5-F50C120F780A}" type="parTrans" cxnId="{027C6FB3-E0D5-4219-8C88-A8801F293819}">
      <dgm:prSet/>
      <dgm:spPr/>
      <dgm:t>
        <a:bodyPr/>
        <a:lstStyle/>
        <a:p>
          <a:endParaRPr lang="sv-SE"/>
        </a:p>
      </dgm:t>
    </dgm:pt>
    <dgm:pt modelId="{98D56CCB-5ECE-4E72-9919-0F7AE66AA8F7}" type="sibTrans" cxnId="{027C6FB3-E0D5-4219-8C88-A8801F293819}">
      <dgm:prSet/>
      <dgm:spPr/>
      <dgm:t>
        <a:bodyPr/>
        <a:lstStyle/>
        <a:p>
          <a:endParaRPr lang="sv-SE"/>
        </a:p>
      </dgm:t>
    </dgm:pt>
    <dgm:pt modelId="{4090DB2A-9965-459E-A07A-5F2167BEACFD}">
      <dgm:prSet phldrT="[Text]"/>
      <dgm:spPr/>
      <dgm:t>
        <a:bodyPr/>
        <a:lstStyle/>
        <a:p>
          <a:pPr>
            <a:buFont typeface="+mj-lt"/>
            <a:buAutoNum type="alphaLcPeriod"/>
          </a:pPr>
          <a:r>
            <a:rPr lang="en-US"/>
            <a:t>Self-awareness, self-reflection, and self-critique </a:t>
          </a:r>
          <a:endParaRPr lang="sv-SE"/>
        </a:p>
      </dgm:t>
    </dgm:pt>
    <dgm:pt modelId="{6832D262-5A6C-4313-8687-0C7BBC9F9B90}" type="parTrans" cxnId="{E07516D8-E8B8-41C3-AC95-2B2510373C54}">
      <dgm:prSet/>
      <dgm:spPr/>
      <dgm:t>
        <a:bodyPr/>
        <a:lstStyle/>
        <a:p>
          <a:endParaRPr lang="sv-SE"/>
        </a:p>
      </dgm:t>
    </dgm:pt>
    <dgm:pt modelId="{1F3869FC-402C-4F69-8A0B-4B5239EB01AF}" type="sibTrans" cxnId="{E07516D8-E8B8-41C3-AC95-2B2510373C54}">
      <dgm:prSet/>
      <dgm:spPr/>
      <dgm:t>
        <a:bodyPr/>
        <a:lstStyle/>
        <a:p>
          <a:endParaRPr lang="sv-SE"/>
        </a:p>
      </dgm:t>
    </dgm:pt>
    <dgm:pt modelId="{7079A07B-83CF-476E-871E-CA66E37D992F}">
      <dgm:prSet/>
      <dgm:spPr/>
      <dgm:t>
        <a:bodyPr/>
        <a:lstStyle/>
        <a:p>
          <a:pPr>
            <a:buFont typeface="+mj-lt"/>
            <a:buAutoNum type="romanUcPeriod"/>
          </a:pPr>
          <a:r>
            <a:rPr lang="en-US"/>
            <a:t>Educating the migrant </a:t>
          </a:r>
          <a:endParaRPr lang="sv-SE"/>
        </a:p>
      </dgm:t>
    </dgm:pt>
    <dgm:pt modelId="{D40DC210-2482-4EFF-AF4C-BBF8943DBE1C}" type="parTrans" cxnId="{A658F4C1-A02B-4C31-B7A2-EF3AE1DDAD80}">
      <dgm:prSet/>
      <dgm:spPr/>
      <dgm:t>
        <a:bodyPr/>
        <a:lstStyle/>
        <a:p>
          <a:endParaRPr lang="sv-SE"/>
        </a:p>
      </dgm:t>
    </dgm:pt>
    <dgm:pt modelId="{F71323DD-089A-4BC4-9B50-2C98C690982F}" type="sibTrans" cxnId="{A658F4C1-A02B-4C31-B7A2-EF3AE1DDAD80}">
      <dgm:prSet/>
      <dgm:spPr/>
      <dgm:t>
        <a:bodyPr/>
        <a:lstStyle/>
        <a:p>
          <a:endParaRPr lang="sv-SE"/>
        </a:p>
      </dgm:t>
    </dgm:pt>
    <dgm:pt modelId="{3EC75E4A-D4CE-4A93-BBC5-13F494409D52}">
      <dgm:prSet/>
      <dgm:spPr/>
      <dgm:t>
        <a:bodyPr/>
        <a:lstStyle/>
        <a:p>
          <a:pPr>
            <a:buFont typeface="+mj-lt"/>
            <a:buAutoNum type="romanUcPeriod"/>
          </a:pPr>
          <a:r>
            <a:rPr lang="en-US"/>
            <a:t>“Ethnic” matching and demographic representation </a:t>
          </a:r>
          <a:endParaRPr lang="sv-SE"/>
        </a:p>
      </dgm:t>
    </dgm:pt>
    <dgm:pt modelId="{7FBF4351-0B4C-4DD9-B0C6-FECDB927905C}" type="parTrans" cxnId="{530BEA91-D6FB-4AE5-8202-DF76E06B25B3}">
      <dgm:prSet/>
      <dgm:spPr/>
      <dgm:t>
        <a:bodyPr/>
        <a:lstStyle/>
        <a:p>
          <a:endParaRPr lang="sv-SE"/>
        </a:p>
      </dgm:t>
    </dgm:pt>
    <dgm:pt modelId="{9500C419-7218-4CB2-BCD3-C4E46C5306A6}" type="sibTrans" cxnId="{530BEA91-D6FB-4AE5-8202-DF76E06B25B3}">
      <dgm:prSet/>
      <dgm:spPr/>
      <dgm:t>
        <a:bodyPr/>
        <a:lstStyle/>
        <a:p>
          <a:endParaRPr lang="sv-SE"/>
        </a:p>
      </dgm:t>
    </dgm:pt>
    <dgm:pt modelId="{49999F19-A084-4F97-A174-D6841DFFD5EE}">
      <dgm:prSet/>
      <dgm:spPr/>
      <dgm:t>
        <a:bodyPr/>
        <a:lstStyle/>
        <a:p>
          <a:pPr>
            <a:buFont typeface="+mj-lt"/>
            <a:buAutoNum type="romanUcPeriod"/>
          </a:pPr>
          <a:r>
            <a:rPr lang="sv-SE"/>
            <a:t>Openess and humility </a:t>
          </a:r>
        </a:p>
      </dgm:t>
    </dgm:pt>
    <dgm:pt modelId="{6929352E-C1C8-4A14-BCD1-CDEF2369FA4E}" type="parTrans" cxnId="{D1A4FA4D-A3BF-4617-90C2-FC7C7E6B65AC}">
      <dgm:prSet/>
      <dgm:spPr/>
      <dgm:t>
        <a:bodyPr/>
        <a:lstStyle/>
        <a:p>
          <a:endParaRPr lang="sv-SE"/>
        </a:p>
      </dgm:t>
    </dgm:pt>
    <dgm:pt modelId="{656A2B02-9F64-4B35-B2C8-C1311006C13F}" type="sibTrans" cxnId="{D1A4FA4D-A3BF-4617-90C2-FC7C7E6B65AC}">
      <dgm:prSet/>
      <dgm:spPr/>
      <dgm:t>
        <a:bodyPr/>
        <a:lstStyle/>
        <a:p>
          <a:endParaRPr lang="sv-SE"/>
        </a:p>
      </dgm:t>
    </dgm:pt>
    <dgm:pt modelId="{DA26D90F-C3C1-4B5F-80F7-0A249C2FE188}">
      <dgm:prSet phldrT="[Text]"/>
      <dgm:spPr/>
      <dgm:t>
        <a:bodyPr/>
        <a:lstStyle/>
        <a:p>
          <a:pPr>
            <a:buFont typeface="+mj-lt"/>
            <a:buAutoNum type="alphaLcPeriod"/>
          </a:pPr>
          <a:r>
            <a:rPr lang="sv-SE"/>
            <a:t>Focusing on the individual </a:t>
          </a:r>
        </a:p>
      </dgm:t>
    </dgm:pt>
    <dgm:pt modelId="{370FC518-929E-4D82-8206-CBA1CC221869}" type="parTrans" cxnId="{14A64D16-178B-462A-9F82-57A0C9814FEA}">
      <dgm:prSet/>
      <dgm:spPr/>
      <dgm:t>
        <a:bodyPr/>
        <a:lstStyle/>
        <a:p>
          <a:endParaRPr lang="sv-SE"/>
        </a:p>
      </dgm:t>
    </dgm:pt>
    <dgm:pt modelId="{F97BB858-FD02-44CB-9ADA-B96FFDCF2DC7}" type="sibTrans" cxnId="{14A64D16-178B-462A-9F82-57A0C9814FEA}">
      <dgm:prSet/>
      <dgm:spPr/>
      <dgm:t>
        <a:bodyPr/>
        <a:lstStyle/>
        <a:p>
          <a:endParaRPr lang="sv-SE"/>
        </a:p>
      </dgm:t>
    </dgm:pt>
    <dgm:pt modelId="{6B97E23C-0F9D-4196-B693-884112FFC843}">
      <dgm:prSet phldrT="[Text]"/>
      <dgm:spPr/>
      <dgm:t>
        <a:bodyPr/>
        <a:lstStyle/>
        <a:p>
          <a:pPr>
            <a:buFont typeface="+mj-lt"/>
            <a:buAutoNum type="alphaLcPeriod"/>
          </a:pPr>
          <a:r>
            <a:rPr lang="sv-SE"/>
            <a:t>Involving  the patient</a:t>
          </a:r>
        </a:p>
      </dgm:t>
    </dgm:pt>
    <dgm:pt modelId="{75DD0B96-225B-4B38-A4C3-A0F941A4C567}" type="parTrans" cxnId="{9313923C-023A-4BCD-A2D4-B1BE1B58409F}">
      <dgm:prSet/>
      <dgm:spPr/>
      <dgm:t>
        <a:bodyPr/>
        <a:lstStyle/>
        <a:p>
          <a:endParaRPr lang="sv-SE"/>
        </a:p>
      </dgm:t>
    </dgm:pt>
    <dgm:pt modelId="{484B8A2D-11AF-459C-990C-D90BD4F28D8B}" type="sibTrans" cxnId="{9313923C-023A-4BCD-A2D4-B1BE1B58409F}">
      <dgm:prSet/>
      <dgm:spPr/>
      <dgm:t>
        <a:bodyPr/>
        <a:lstStyle/>
        <a:p>
          <a:endParaRPr lang="sv-SE"/>
        </a:p>
      </dgm:t>
    </dgm:pt>
    <dgm:pt modelId="{4A8646BE-607A-4CC4-B2EB-5F5DD81A4588}">
      <dgm:prSet phldrT="[Text]"/>
      <dgm:spPr/>
      <dgm:t>
        <a:bodyPr/>
        <a:lstStyle/>
        <a:p>
          <a:pPr>
            <a:buFont typeface="+mj-lt"/>
            <a:buAutoNum type="alphaLcPeriod"/>
          </a:pPr>
          <a:r>
            <a:rPr lang="sv-SE"/>
            <a:t>Adjusting to individual needs </a:t>
          </a:r>
        </a:p>
      </dgm:t>
    </dgm:pt>
    <dgm:pt modelId="{D561D129-B30C-4585-B392-C3FA521310D9}" type="parTrans" cxnId="{A26454D2-B644-43A5-B747-E0CBE4F39A91}">
      <dgm:prSet/>
      <dgm:spPr/>
      <dgm:t>
        <a:bodyPr/>
        <a:lstStyle/>
        <a:p>
          <a:endParaRPr lang="sv-SE"/>
        </a:p>
      </dgm:t>
    </dgm:pt>
    <dgm:pt modelId="{96BFDC3A-8291-444B-A132-C08B65D8A84F}" type="sibTrans" cxnId="{A26454D2-B644-43A5-B747-E0CBE4F39A91}">
      <dgm:prSet/>
      <dgm:spPr/>
      <dgm:t>
        <a:bodyPr/>
        <a:lstStyle/>
        <a:p>
          <a:endParaRPr lang="sv-SE"/>
        </a:p>
      </dgm:t>
    </dgm:pt>
    <dgm:pt modelId="{4D5C009A-B169-4133-940E-866B3258BECE}">
      <dgm:prSet phldrT="[Text]"/>
      <dgm:spPr/>
      <dgm:t>
        <a:bodyPr/>
        <a:lstStyle/>
        <a:p>
          <a:pPr>
            <a:buFont typeface="+mj-lt"/>
            <a:buAutoNum type="alphaLcPeriod"/>
          </a:pPr>
          <a:r>
            <a:rPr lang="sv-SE"/>
            <a:t>Allocating resources </a:t>
          </a:r>
        </a:p>
      </dgm:t>
    </dgm:pt>
    <dgm:pt modelId="{F069D49B-267B-48C1-8210-73108C5DD2C1}" type="parTrans" cxnId="{9BA017B2-81F0-4380-AECC-4DC27E814EEE}">
      <dgm:prSet/>
      <dgm:spPr/>
      <dgm:t>
        <a:bodyPr/>
        <a:lstStyle/>
        <a:p>
          <a:endParaRPr lang="sv-SE"/>
        </a:p>
      </dgm:t>
    </dgm:pt>
    <dgm:pt modelId="{2A628A1F-17E8-4F95-B8DF-8E331ECB9BEC}" type="sibTrans" cxnId="{9BA017B2-81F0-4380-AECC-4DC27E814EEE}">
      <dgm:prSet/>
      <dgm:spPr/>
      <dgm:t>
        <a:bodyPr/>
        <a:lstStyle/>
        <a:p>
          <a:endParaRPr lang="sv-SE"/>
        </a:p>
      </dgm:t>
    </dgm:pt>
    <dgm:pt modelId="{5A702650-BD0F-4ACC-8053-DE6B42117BFD}" type="pres">
      <dgm:prSet presAssocID="{863283AE-C7EA-40F3-8F71-95188388C672}" presName="diagram" presStyleCnt="0">
        <dgm:presLayoutVars>
          <dgm:chPref val="1"/>
          <dgm:dir/>
          <dgm:animOne val="branch"/>
          <dgm:animLvl val="lvl"/>
          <dgm:resizeHandles val="exact"/>
        </dgm:presLayoutVars>
      </dgm:prSet>
      <dgm:spPr/>
    </dgm:pt>
    <dgm:pt modelId="{92A394F2-8250-409B-A481-E6542E2C232F}" type="pres">
      <dgm:prSet presAssocID="{E56EFA1D-87D9-4A14-BC2E-D8FEDC25526E}" presName="root1" presStyleCnt="0"/>
      <dgm:spPr/>
    </dgm:pt>
    <dgm:pt modelId="{120F5C81-89C6-4F81-A585-B0C750C82CF2}" type="pres">
      <dgm:prSet presAssocID="{E56EFA1D-87D9-4A14-BC2E-D8FEDC25526E}" presName="LevelOneTextNode" presStyleLbl="node0" presStyleIdx="0" presStyleCnt="1">
        <dgm:presLayoutVars>
          <dgm:chPref val="3"/>
        </dgm:presLayoutVars>
      </dgm:prSet>
      <dgm:spPr/>
    </dgm:pt>
    <dgm:pt modelId="{A1A1CD23-762B-465D-B9EE-EFC2505B2C49}" type="pres">
      <dgm:prSet presAssocID="{E56EFA1D-87D9-4A14-BC2E-D8FEDC25526E}" presName="level2hierChild" presStyleCnt="0"/>
      <dgm:spPr/>
    </dgm:pt>
    <dgm:pt modelId="{0DC04ACF-85D0-4749-86F2-A648541C8340}" type="pres">
      <dgm:prSet presAssocID="{B7CA8B04-AE70-4C12-9D2B-C01EB446E3FC}" presName="conn2-1" presStyleLbl="parChTrans1D2" presStyleIdx="0" presStyleCnt="10"/>
      <dgm:spPr/>
    </dgm:pt>
    <dgm:pt modelId="{84DC9BE9-B524-47A9-89F4-4F7F904D0963}" type="pres">
      <dgm:prSet presAssocID="{B7CA8B04-AE70-4C12-9D2B-C01EB446E3FC}" presName="connTx" presStyleLbl="parChTrans1D2" presStyleIdx="0" presStyleCnt="10"/>
      <dgm:spPr/>
    </dgm:pt>
    <dgm:pt modelId="{7D1859C0-DCF3-46D6-B8DF-CE01CD8C85E8}" type="pres">
      <dgm:prSet presAssocID="{2A568E4D-D33F-47FF-9DB8-DF7039A578F8}" presName="root2" presStyleCnt="0"/>
      <dgm:spPr/>
    </dgm:pt>
    <dgm:pt modelId="{7D5FCE10-D552-4866-9425-E98C29ED25D2}" type="pres">
      <dgm:prSet presAssocID="{2A568E4D-D33F-47FF-9DB8-DF7039A578F8}" presName="LevelTwoTextNode" presStyleLbl="node2" presStyleIdx="0" presStyleCnt="10">
        <dgm:presLayoutVars>
          <dgm:chPref val="3"/>
        </dgm:presLayoutVars>
      </dgm:prSet>
      <dgm:spPr/>
    </dgm:pt>
    <dgm:pt modelId="{42D0E286-03DA-4C12-8C23-FC7EA87249B1}" type="pres">
      <dgm:prSet presAssocID="{2A568E4D-D33F-47FF-9DB8-DF7039A578F8}" presName="level3hierChild" presStyleCnt="0"/>
      <dgm:spPr/>
    </dgm:pt>
    <dgm:pt modelId="{83B397F0-E9A7-4A3D-B62B-D6EE628808C8}" type="pres">
      <dgm:prSet presAssocID="{0A89683D-2D86-4275-83E5-F50C120F780A}" presName="conn2-1" presStyleLbl="parChTrans1D2" presStyleIdx="1" presStyleCnt="10"/>
      <dgm:spPr/>
    </dgm:pt>
    <dgm:pt modelId="{589B50AB-D31C-4C30-A58F-8597AC0BF995}" type="pres">
      <dgm:prSet presAssocID="{0A89683D-2D86-4275-83E5-F50C120F780A}" presName="connTx" presStyleLbl="parChTrans1D2" presStyleIdx="1" presStyleCnt="10"/>
      <dgm:spPr/>
    </dgm:pt>
    <dgm:pt modelId="{9AF71202-56CC-4120-9168-1CE54AA3DF89}" type="pres">
      <dgm:prSet presAssocID="{DDC9F982-AC92-43A6-BDC8-8964F8D1331C}" presName="root2" presStyleCnt="0"/>
      <dgm:spPr/>
    </dgm:pt>
    <dgm:pt modelId="{B82B756A-A1E5-42A3-8C48-91C32D027BE9}" type="pres">
      <dgm:prSet presAssocID="{DDC9F982-AC92-43A6-BDC8-8964F8D1331C}" presName="LevelTwoTextNode" presStyleLbl="node2" presStyleIdx="1" presStyleCnt="10">
        <dgm:presLayoutVars>
          <dgm:chPref val="3"/>
        </dgm:presLayoutVars>
      </dgm:prSet>
      <dgm:spPr/>
    </dgm:pt>
    <dgm:pt modelId="{46BD3DE4-4DF9-43B2-9F69-514D24229D1D}" type="pres">
      <dgm:prSet presAssocID="{DDC9F982-AC92-43A6-BDC8-8964F8D1331C}" presName="level3hierChild" presStyleCnt="0"/>
      <dgm:spPr/>
    </dgm:pt>
    <dgm:pt modelId="{53448494-9DF6-4B2B-99A2-894594547C39}" type="pres">
      <dgm:prSet presAssocID="{D40DC210-2482-4EFF-AF4C-BBF8943DBE1C}" presName="conn2-1" presStyleLbl="parChTrans1D2" presStyleIdx="2" presStyleCnt="10"/>
      <dgm:spPr/>
    </dgm:pt>
    <dgm:pt modelId="{B0F91CBD-DFD0-4ECB-991A-6AE4B38A0B43}" type="pres">
      <dgm:prSet presAssocID="{D40DC210-2482-4EFF-AF4C-BBF8943DBE1C}" presName="connTx" presStyleLbl="parChTrans1D2" presStyleIdx="2" presStyleCnt="10"/>
      <dgm:spPr/>
    </dgm:pt>
    <dgm:pt modelId="{647C35B6-A740-4B02-8540-093776AB885F}" type="pres">
      <dgm:prSet presAssocID="{7079A07B-83CF-476E-871E-CA66E37D992F}" presName="root2" presStyleCnt="0"/>
      <dgm:spPr/>
    </dgm:pt>
    <dgm:pt modelId="{10BD8175-11EC-47B0-B9CD-B30D76381C3E}" type="pres">
      <dgm:prSet presAssocID="{7079A07B-83CF-476E-871E-CA66E37D992F}" presName="LevelTwoTextNode" presStyleLbl="node2" presStyleIdx="2" presStyleCnt="10">
        <dgm:presLayoutVars>
          <dgm:chPref val="3"/>
        </dgm:presLayoutVars>
      </dgm:prSet>
      <dgm:spPr/>
    </dgm:pt>
    <dgm:pt modelId="{3ADFA004-FF96-4D52-AD9B-A683CF01C087}" type="pres">
      <dgm:prSet presAssocID="{7079A07B-83CF-476E-871E-CA66E37D992F}" presName="level3hierChild" presStyleCnt="0"/>
      <dgm:spPr/>
    </dgm:pt>
    <dgm:pt modelId="{CF93DA65-AFD5-4F15-9D16-605899C7746B}" type="pres">
      <dgm:prSet presAssocID="{7FBF4351-0B4C-4DD9-B0C6-FECDB927905C}" presName="conn2-1" presStyleLbl="parChTrans1D2" presStyleIdx="3" presStyleCnt="10"/>
      <dgm:spPr/>
    </dgm:pt>
    <dgm:pt modelId="{15CC053E-168B-4F18-A3CA-14241FE4B49F}" type="pres">
      <dgm:prSet presAssocID="{7FBF4351-0B4C-4DD9-B0C6-FECDB927905C}" presName="connTx" presStyleLbl="parChTrans1D2" presStyleIdx="3" presStyleCnt="10"/>
      <dgm:spPr/>
    </dgm:pt>
    <dgm:pt modelId="{4ED05E78-4E39-456A-8D54-93BA8C568010}" type="pres">
      <dgm:prSet presAssocID="{3EC75E4A-D4CE-4A93-BBC5-13F494409D52}" presName="root2" presStyleCnt="0"/>
      <dgm:spPr/>
    </dgm:pt>
    <dgm:pt modelId="{6CE2F32B-ABA3-4DD1-944B-FCC443D98F54}" type="pres">
      <dgm:prSet presAssocID="{3EC75E4A-D4CE-4A93-BBC5-13F494409D52}" presName="LevelTwoTextNode" presStyleLbl="node2" presStyleIdx="3" presStyleCnt="10">
        <dgm:presLayoutVars>
          <dgm:chPref val="3"/>
        </dgm:presLayoutVars>
      </dgm:prSet>
      <dgm:spPr/>
    </dgm:pt>
    <dgm:pt modelId="{C682BA2A-01FD-4C6D-83C5-FDE2E19AB4CC}" type="pres">
      <dgm:prSet presAssocID="{3EC75E4A-D4CE-4A93-BBC5-13F494409D52}" presName="level3hierChild" presStyleCnt="0"/>
      <dgm:spPr/>
    </dgm:pt>
    <dgm:pt modelId="{4172E33B-1E7F-4020-9973-B0C1FB90604A}" type="pres">
      <dgm:prSet presAssocID="{6929352E-C1C8-4A14-BCD1-CDEF2369FA4E}" presName="conn2-1" presStyleLbl="parChTrans1D2" presStyleIdx="4" presStyleCnt="10"/>
      <dgm:spPr/>
    </dgm:pt>
    <dgm:pt modelId="{A9A67F5B-F36D-4613-906F-296D9A33B2C1}" type="pres">
      <dgm:prSet presAssocID="{6929352E-C1C8-4A14-BCD1-CDEF2369FA4E}" presName="connTx" presStyleLbl="parChTrans1D2" presStyleIdx="4" presStyleCnt="10"/>
      <dgm:spPr/>
    </dgm:pt>
    <dgm:pt modelId="{39A1FC85-6E11-47AF-99C6-DF59C0E5F806}" type="pres">
      <dgm:prSet presAssocID="{49999F19-A084-4F97-A174-D6841DFFD5EE}" presName="root2" presStyleCnt="0"/>
      <dgm:spPr/>
    </dgm:pt>
    <dgm:pt modelId="{C372A4E9-6303-4B3F-B2D4-C562BCD1B3D4}" type="pres">
      <dgm:prSet presAssocID="{49999F19-A084-4F97-A174-D6841DFFD5EE}" presName="LevelTwoTextNode" presStyleLbl="node2" presStyleIdx="4" presStyleCnt="10">
        <dgm:presLayoutVars>
          <dgm:chPref val="3"/>
        </dgm:presLayoutVars>
      </dgm:prSet>
      <dgm:spPr/>
    </dgm:pt>
    <dgm:pt modelId="{33895E57-7FDF-4D99-AAA4-D2E4CDB44C06}" type="pres">
      <dgm:prSet presAssocID="{49999F19-A084-4F97-A174-D6841DFFD5EE}" presName="level3hierChild" presStyleCnt="0"/>
      <dgm:spPr/>
    </dgm:pt>
    <dgm:pt modelId="{6624965C-AC82-4C2E-BF95-724496F83AF1}" type="pres">
      <dgm:prSet presAssocID="{6832D262-5A6C-4313-8687-0C7BBC9F9B90}" presName="conn2-1" presStyleLbl="parChTrans1D2" presStyleIdx="5" presStyleCnt="10"/>
      <dgm:spPr/>
    </dgm:pt>
    <dgm:pt modelId="{537C54ED-779D-4C11-95D6-28624AB1671C}" type="pres">
      <dgm:prSet presAssocID="{6832D262-5A6C-4313-8687-0C7BBC9F9B90}" presName="connTx" presStyleLbl="parChTrans1D2" presStyleIdx="5" presStyleCnt="10"/>
      <dgm:spPr/>
    </dgm:pt>
    <dgm:pt modelId="{76DF0305-5E93-4C88-A4D6-CB565EEE5AB8}" type="pres">
      <dgm:prSet presAssocID="{4090DB2A-9965-459E-A07A-5F2167BEACFD}" presName="root2" presStyleCnt="0"/>
      <dgm:spPr/>
    </dgm:pt>
    <dgm:pt modelId="{5E49346C-E752-45E3-BE4B-C9BD9CF8EE8B}" type="pres">
      <dgm:prSet presAssocID="{4090DB2A-9965-459E-A07A-5F2167BEACFD}" presName="LevelTwoTextNode" presStyleLbl="node2" presStyleIdx="5" presStyleCnt="10">
        <dgm:presLayoutVars>
          <dgm:chPref val="3"/>
        </dgm:presLayoutVars>
      </dgm:prSet>
      <dgm:spPr/>
    </dgm:pt>
    <dgm:pt modelId="{831513D7-6627-4A4E-928E-5ED680BEB672}" type="pres">
      <dgm:prSet presAssocID="{4090DB2A-9965-459E-A07A-5F2167BEACFD}" presName="level3hierChild" presStyleCnt="0"/>
      <dgm:spPr/>
    </dgm:pt>
    <dgm:pt modelId="{EFCCFF61-13C3-43BD-91D3-2BFA6610E525}" type="pres">
      <dgm:prSet presAssocID="{370FC518-929E-4D82-8206-CBA1CC221869}" presName="conn2-1" presStyleLbl="parChTrans1D2" presStyleIdx="6" presStyleCnt="10"/>
      <dgm:spPr/>
    </dgm:pt>
    <dgm:pt modelId="{3150CBB2-47B8-4E03-946A-5D3CFFBBC2AC}" type="pres">
      <dgm:prSet presAssocID="{370FC518-929E-4D82-8206-CBA1CC221869}" presName="connTx" presStyleLbl="parChTrans1D2" presStyleIdx="6" presStyleCnt="10"/>
      <dgm:spPr/>
    </dgm:pt>
    <dgm:pt modelId="{8F4A1B86-C6C4-4FF8-8030-10F6A0F714C1}" type="pres">
      <dgm:prSet presAssocID="{DA26D90F-C3C1-4B5F-80F7-0A249C2FE188}" presName="root2" presStyleCnt="0"/>
      <dgm:spPr/>
    </dgm:pt>
    <dgm:pt modelId="{AEBF80D6-F54B-41A5-A75E-50BC28D52886}" type="pres">
      <dgm:prSet presAssocID="{DA26D90F-C3C1-4B5F-80F7-0A249C2FE188}" presName="LevelTwoTextNode" presStyleLbl="node2" presStyleIdx="6" presStyleCnt="10">
        <dgm:presLayoutVars>
          <dgm:chPref val="3"/>
        </dgm:presLayoutVars>
      </dgm:prSet>
      <dgm:spPr/>
    </dgm:pt>
    <dgm:pt modelId="{5BFEEFD8-30C0-4F71-BF7A-BCC7561B7B38}" type="pres">
      <dgm:prSet presAssocID="{DA26D90F-C3C1-4B5F-80F7-0A249C2FE188}" presName="level3hierChild" presStyleCnt="0"/>
      <dgm:spPr/>
    </dgm:pt>
    <dgm:pt modelId="{3E1C9F55-F0F5-44BB-B98D-F92A5912C07B}" type="pres">
      <dgm:prSet presAssocID="{75DD0B96-225B-4B38-A4C3-A0F941A4C567}" presName="conn2-1" presStyleLbl="parChTrans1D2" presStyleIdx="7" presStyleCnt="10"/>
      <dgm:spPr/>
    </dgm:pt>
    <dgm:pt modelId="{7FBB9AF6-DE53-4725-A693-E8427111B299}" type="pres">
      <dgm:prSet presAssocID="{75DD0B96-225B-4B38-A4C3-A0F941A4C567}" presName="connTx" presStyleLbl="parChTrans1D2" presStyleIdx="7" presStyleCnt="10"/>
      <dgm:spPr/>
    </dgm:pt>
    <dgm:pt modelId="{60393550-4998-4DB7-83B5-BF75E094DF2C}" type="pres">
      <dgm:prSet presAssocID="{6B97E23C-0F9D-4196-B693-884112FFC843}" presName="root2" presStyleCnt="0"/>
      <dgm:spPr/>
    </dgm:pt>
    <dgm:pt modelId="{B474DEC4-BB7D-49F0-A239-350EA9AB2728}" type="pres">
      <dgm:prSet presAssocID="{6B97E23C-0F9D-4196-B693-884112FFC843}" presName="LevelTwoTextNode" presStyleLbl="node2" presStyleIdx="7" presStyleCnt="10">
        <dgm:presLayoutVars>
          <dgm:chPref val="3"/>
        </dgm:presLayoutVars>
      </dgm:prSet>
      <dgm:spPr/>
    </dgm:pt>
    <dgm:pt modelId="{6A28BB04-FAB9-4DE9-B7EC-C1DBC63A268F}" type="pres">
      <dgm:prSet presAssocID="{6B97E23C-0F9D-4196-B693-884112FFC843}" presName="level3hierChild" presStyleCnt="0"/>
      <dgm:spPr/>
    </dgm:pt>
    <dgm:pt modelId="{AD095617-B666-441F-8A8D-1E46974DA389}" type="pres">
      <dgm:prSet presAssocID="{D561D129-B30C-4585-B392-C3FA521310D9}" presName="conn2-1" presStyleLbl="parChTrans1D2" presStyleIdx="8" presStyleCnt="10"/>
      <dgm:spPr/>
    </dgm:pt>
    <dgm:pt modelId="{0BA352EC-85A7-4181-A04A-7090A85272AE}" type="pres">
      <dgm:prSet presAssocID="{D561D129-B30C-4585-B392-C3FA521310D9}" presName="connTx" presStyleLbl="parChTrans1D2" presStyleIdx="8" presStyleCnt="10"/>
      <dgm:spPr/>
    </dgm:pt>
    <dgm:pt modelId="{830AFE98-0598-4880-86D4-66C385E12BAF}" type="pres">
      <dgm:prSet presAssocID="{4A8646BE-607A-4CC4-B2EB-5F5DD81A4588}" presName="root2" presStyleCnt="0"/>
      <dgm:spPr/>
    </dgm:pt>
    <dgm:pt modelId="{A19459F6-6454-4EBD-BC5A-E16A79BFAE0E}" type="pres">
      <dgm:prSet presAssocID="{4A8646BE-607A-4CC4-B2EB-5F5DD81A4588}" presName="LevelTwoTextNode" presStyleLbl="node2" presStyleIdx="8" presStyleCnt="10">
        <dgm:presLayoutVars>
          <dgm:chPref val="3"/>
        </dgm:presLayoutVars>
      </dgm:prSet>
      <dgm:spPr/>
    </dgm:pt>
    <dgm:pt modelId="{ACE227E8-77C3-4078-BF6E-4DA35200D8D4}" type="pres">
      <dgm:prSet presAssocID="{4A8646BE-607A-4CC4-B2EB-5F5DD81A4588}" presName="level3hierChild" presStyleCnt="0"/>
      <dgm:spPr/>
    </dgm:pt>
    <dgm:pt modelId="{44896E16-F074-4974-8108-DE73F6096EB4}" type="pres">
      <dgm:prSet presAssocID="{F069D49B-267B-48C1-8210-73108C5DD2C1}" presName="conn2-1" presStyleLbl="parChTrans1D2" presStyleIdx="9" presStyleCnt="10"/>
      <dgm:spPr/>
    </dgm:pt>
    <dgm:pt modelId="{DB0B8F50-4AE9-4366-BD75-8B6C15CEAF7F}" type="pres">
      <dgm:prSet presAssocID="{F069D49B-267B-48C1-8210-73108C5DD2C1}" presName="connTx" presStyleLbl="parChTrans1D2" presStyleIdx="9" presStyleCnt="10"/>
      <dgm:spPr/>
    </dgm:pt>
    <dgm:pt modelId="{0347F129-94C7-41D6-A92E-C3ABE6A48682}" type="pres">
      <dgm:prSet presAssocID="{4D5C009A-B169-4133-940E-866B3258BECE}" presName="root2" presStyleCnt="0"/>
      <dgm:spPr/>
    </dgm:pt>
    <dgm:pt modelId="{9CBC34FF-5A70-48F8-A6B2-D9ECA2316989}" type="pres">
      <dgm:prSet presAssocID="{4D5C009A-B169-4133-940E-866B3258BECE}" presName="LevelTwoTextNode" presStyleLbl="node2" presStyleIdx="9" presStyleCnt="10">
        <dgm:presLayoutVars>
          <dgm:chPref val="3"/>
        </dgm:presLayoutVars>
      </dgm:prSet>
      <dgm:spPr/>
    </dgm:pt>
    <dgm:pt modelId="{681AEB62-8CA5-4AAE-87A8-D97EDAD1FA18}" type="pres">
      <dgm:prSet presAssocID="{4D5C009A-B169-4133-940E-866B3258BECE}" presName="level3hierChild" presStyleCnt="0"/>
      <dgm:spPr/>
    </dgm:pt>
  </dgm:ptLst>
  <dgm:cxnLst>
    <dgm:cxn modelId="{3F4F4A07-E111-4B93-878F-891CEEBD697C}" type="presOf" srcId="{F069D49B-267B-48C1-8210-73108C5DD2C1}" destId="{DB0B8F50-4AE9-4366-BD75-8B6C15CEAF7F}" srcOrd="1" destOrd="0" presId="urn:microsoft.com/office/officeart/2005/8/layout/hierarchy2"/>
    <dgm:cxn modelId="{3449270A-E3F6-4AAA-AEC2-96A2E41AF425}" type="presOf" srcId="{3EC75E4A-D4CE-4A93-BBC5-13F494409D52}" destId="{6CE2F32B-ABA3-4DD1-944B-FCC443D98F54}" srcOrd="0" destOrd="0" presId="urn:microsoft.com/office/officeart/2005/8/layout/hierarchy2"/>
    <dgm:cxn modelId="{24FC2A11-4268-436D-B004-77E49D609DB2}" type="presOf" srcId="{6832D262-5A6C-4313-8687-0C7BBC9F9B90}" destId="{6624965C-AC82-4C2E-BF95-724496F83AF1}" srcOrd="0" destOrd="0" presId="urn:microsoft.com/office/officeart/2005/8/layout/hierarchy2"/>
    <dgm:cxn modelId="{A719A112-4D2A-4429-A899-2549889E2A1F}" type="presOf" srcId="{0A89683D-2D86-4275-83E5-F50C120F780A}" destId="{589B50AB-D31C-4C30-A58F-8597AC0BF995}" srcOrd="1" destOrd="0" presId="urn:microsoft.com/office/officeart/2005/8/layout/hierarchy2"/>
    <dgm:cxn modelId="{14A64D16-178B-462A-9F82-57A0C9814FEA}" srcId="{E56EFA1D-87D9-4A14-BC2E-D8FEDC25526E}" destId="{DA26D90F-C3C1-4B5F-80F7-0A249C2FE188}" srcOrd="6" destOrd="0" parTransId="{370FC518-929E-4D82-8206-CBA1CC221869}" sibTransId="{F97BB858-FD02-44CB-9ADA-B96FFDCF2DC7}"/>
    <dgm:cxn modelId="{41AE7120-1BFF-4598-A579-51AE86A60796}" type="presOf" srcId="{75DD0B96-225B-4B38-A4C3-A0F941A4C567}" destId="{7FBB9AF6-DE53-4725-A693-E8427111B299}" srcOrd="1" destOrd="0" presId="urn:microsoft.com/office/officeart/2005/8/layout/hierarchy2"/>
    <dgm:cxn modelId="{799DDD22-D98C-4975-9CFA-FBCBD18F95FB}" type="presOf" srcId="{E56EFA1D-87D9-4A14-BC2E-D8FEDC25526E}" destId="{120F5C81-89C6-4F81-A585-B0C750C82CF2}" srcOrd="0" destOrd="0" presId="urn:microsoft.com/office/officeart/2005/8/layout/hierarchy2"/>
    <dgm:cxn modelId="{63781724-DD02-4373-85C6-1E24D8C581ED}" type="presOf" srcId="{4D5C009A-B169-4133-940E-866B3258BECE}" destId="{9CBC34FF-5A70-48F8-A6B2-D9ECA2316989}" srcOrd="0" destOrd="0" presId="urn:microsoft.com/office/officeart/2005/8/layout/hierarchy2"/>
    <dgm:cxn modelId="{697BA126-C97F-42BB-A2B7-7513D15F82F4}" type="presOf" srcId="{6929352E-C1C8-4A14-BCD1-CDEF2369FA4E}" destId="{A9A67F5B-F36D-4613-906F-296D9A33B2C1}" srcOrd="1" destOrd="0" presId="urn:microsoft.com/office/officeart/2005/8/layout/hierarchy2"/>
    <dgm:cxn modelId="{63B9E726-77B1-4E9E-9BEA-76F001F1EA99}" type="presOf" srcId="{D40DC210-2482-4EFF-AF4C-BBF8943DBE1C}" destId="{53448494-9DF6-4B2B-99A2-894594547C39}" srcOrd="0" destOrd="0" presId="urn:microsoft.com/office/officeart/2005/8/layout/hierarchy2"/>
    <dgm:cxn modelId="{23DCF431-CEE4-470D-AA15-657C0B208D10}" type="presOf" srcId="{DA26D90F-C3C1-4B5F-80F7-0A249C2FE188}" destId="{AEBF80D6-F54B-41A5-A75E-50BC28D52886}" srcOrd="0" destOrd="0" presId="urn:microsoft.com/office/officeart/2005/8/layout/hierarchy2"/>
    <dgm:cxn modelId="{9313923C-023A-4BCD-A2D4-B1BE1B58409F}" srcId="{E56EFA1D-87D9-4A14-BC2E-D8FEDC25526E}" destId="{6B97E23C-0F9D-4196-B693-884112FFC843}" srcOrd="7" destOrd="0" parTransId="{75DD0B96-225B-4B38-A4C3-A0F941A4C567}" sibTransId="{484B8A2D-11AF-459C-990C-D90BD4F28D8B}"/>
    <dgm:cxn modelId="{3BA99966-8446-4219-9316-7D55D9F79076}" type="presOf" srcId="{6929352E-C1C8-4A14-BCD1-CDEF2369FA4E}" destId="{4172E33B-1E7F-4020-9973-B0C1FB90604A}" srcOrd="0" destOrd="0" presId="urn:microsoft.com/office/officeart/2005/8/layout/hierarchy2"/>
    <dgm:cxn modelId="{55CC2848-FC00-4BA6-A9BA-003BA533A499}" srcId="{863283AE-C7EA-40F3-8F71-95188388C672}" destId="{E56EFA1D-87D9-4A14-BC2E-D8FEDC25526E}" srcOrd="0" destOrd="0" parTransId="{75FCC0B6-B1D7-4AA1-B6E2-A2A4ACDE1A70}" sibTransId="{CF471A40-00B9-4311-BA07-CC688AA01CD9}"/>
    <dgm:cxn modelId="{53C0864A-02AD-45AF-809D-7975F571ED57}" type="presOf" srcId="{F069D49B-267B-48C1-8210-73108C5DD2C1}" destId="{44896E16-F074-4974-8108-DE73F6096EB4}" srcOrd="0" destOrd="0" presId="urn:microsoft.com/office/officeart/2005/8/layout/hierarchy2"/>
    <dgm:cxn modelId="{D1A4FA4D-A3BF-4617-90C2-FC7C7E6B65AC}" srcId="{E56EFA1D-87D9-4A14-BC2E-D8FEDC25526E}" destId="{49999F19-A084-4F97-A174-D6841DFFD5EE}" srcOrd="4" destOrd="0" parTransId="{6929352E-C1C8-4A14-BCD1-CDEF2369FA4E}" sibTransId="{656A2B02-9F64-4B35-B2C8-C1311006C13F}"/>
    <dgm:cxn modelId="{EC141A6F-D2DA-4662-8181-95BBEA29AB45}" type="presOf" srcId="{863283AE-C7EA-40F3-8F71-95188388C672}" destId="{5A702650-BD0F-4ACC-8053-DE6B42117BFD}" srcOrd="0" destOrd="0" presId="urn:microsoft.com/office/officeart/2005/8/layout/hierarchy2"/>
    <dgm:cxn modelId="{756FF475-C375-4EAA-B08A-F2B4A082EDAC}" srcId="{E56EFA1D-87D9-4A14-BC2E-D8FEDC25526E}" destId="{2A568E4D-D33F-47FF-9DB8-DF7039A578F8}" srcOrd="0" destOrd="0" parTransId="{B7CA8B04-AE70-4C12-9D2B-C01EB446E3FC}" sibTransId="{DEC6E823-36BB-4BFB-B45B-BBA1084534E3}"/>
    <dgm:cxn modelId="{5C54CC56-9579-4F04-8F1E-515742929AFC}" type="presOf" srcId="{D561D129-B30C-4585-B392-C3FA521310D9}" destId="{0BA352EC-85A7-4181-A04A-7090A85272AE}" srcOrd="1" destOrd="0" presId="urn:microsoft.com/office/officeart/2005/8/layout/hierarchy2"/>
    <dgm:cxn modelId="{97A5458B-F652-4EC4-BF67-6EA083407988}" type="presOf" srcId="{DDC9F982-AC92-43A6-BDC8-8964F8D1331C}" destId="{B82B756A-A1E5-42A3-8C48-91C32D027BE9}" srcOrd="0" destOrd="0" presId="urn:microsoft.com/office/officeart/2005/8/layout/hierarchy2"/>
    <dgm:cxn modelId="{AF40B58D-7855-475E-807D-31F7666E5A9E}" type="presOf" srcId="{49999F19-A084-4F97-A174-D6841DFFD5EE}" destId="{C372A4E9-6303-4B3F-B2D4-C562BCD1B3D4}" srcOrd="0" destOrd="0" presId="urn:microsoft.com/office/officeart/2005/8/layout/hierarchy2"/>
    <dgm:cxn modelId="{530BEA91-D6FB-4AE5-8202-DF76E06B25B3}" srcId="{E56EFA1D-87D9-4A14-BC2E-D8FEDC25526E}" destId="{3EC75E4A-D4CE-4A93-BBC5-13F494409D52}" srcOrd="3" destOrd="0" parTransId="{7FBF4351-0B4C-4DD9-B0C6-FECDB927905C}" sibTransId="{9500C419-7218-4CB2-BCD3-C4E46C5306A6}"/>
    <dgm:cxn modelId="{585AF699-E381-4C2F-8684-1A172934DF27}" type="presOf" srcId="{6B97E23C-0F9D-4196-B693-884112FFC843}" destId="{B474DEC4-BB7D-49F0-A239-350EA9AB2728}" srcOrd="0" destOrd="0" presId="urn:microsoft.com/office/officeart/2005/8/layout/hierarchy2"/>
    <dgm:cxn modelId="{EE8CC19A-8987-4F71-85FA-E51BB639A804}" type="presOf" srcId="{4A8646BE-607A-4CC4-B2EB-5F5DD81A4588}" destId="{A19459F6-6454-4EBD-BC5A-E16A79BFAE0E}" srcOrd="0" destOrd="0" presId="urn:microsoft.com/office/officeart/2005/8/layout/hierarchy2"/>
    <dgm:cxn modelId="{9BDDA6A5-3F68-4799-B555-2291BE2DC6B3}" type="presOf" srcId="{D40DC210-2482-4EFF-AF4C-BBF8943DBE1C}" destId="{B0F91CBD-DFD0-4ECB-991A-6AE4B38A0B43}" srcOrd="1" destOrd="0" presId="urn:microsoft.com/office/officeart/2005/8/layout/hierarchy2"/>
    <dgm:cxn modelId="{A8BBB3A8-07BC-4A1F-A29C-4BCDFA26436C}" type="presOf" srcId="{6832D262-5A6C-4313-8687-0C7BBC9F9B90}" destId="{537C54ED-779D-4C11-95D6-28624AB1671C}" srcOrd="1" destOrd="0" presId="urn:microsoft.com/office/officeart/2005/8/layout/hierarchy2"/>
    <dgm:cxn modelId="{9BA017B2-81F0-4380-AECC-4DC27E814EEE}" srcId="{E56EFA1D-87D9-4A14-BC2E-D8FEDC25526E}" destId="{4D5C009A-B169-4133-940E-866B3258BECE}" srcOrd="9" destOrd="0" parTransId="{F069D49B-267B-48C1-8210-73108C5DD2C1}" sibTransId="{2A628A1F-17E8-4F95-B8DF-8E331ECB9BEC}"/>
    <dgm:cxn modelId="{027C6FB3-E0D5-4219-8C88-A8801F293819}" srcId="{E56EFA1D-87D9-4A14-BC2E-D8FEDC25526E}" destId="{DDC9F982-AC92-43A6-BDC8-8964F8D1331C}" srcOrd="1" destOrd="0" parTransId="{0A89683D-2D86-4275-83E5-F50C120F780A}" sibTransId="{98D56CCB-5ECE-4E72-9919-0F7AE66AA8F7}"/>
    <dgm:cxn modelId="{8922FBB3-9C62-4050-9B04-3AFB66CEAD4D}" type="presOf" srcId="{4090DB2A-9965-459E-A07A-5F2167BEACFD}" destId="{5E49346C-E752-45E3-BE4B-C9BD9CF8EE8B}" srcOrd="0" destOrd="0" presId="urn:microsoft.com/office/officeart/2005/8/layout/hierarchy2"/>
    <dgm:cxn modelId="{DEFDAEBD-1913-4C55-9D62-30FB398D6962}" type="presOf" srcId="{370FC518-929E-4D82-8206-CBA1CC221869}" destId="{3150CBB2-47B8-4E03-946A-5D3CFFBBC2AC}" srcOrd="1" destOrd="0" presId="urn:microsoft.com/office/officeart/2005/8/layout/hierarchy2"/>
    <dgm:cxn modelId="{A658F4C1-A02B-4C31-B7A2-EF3AE1DDAD80}" srcId="{E56EFA1D-87D9-4A14-BC2E-D8FEDC25526E}" destId="{7079A07B-83CF-476E-871E-CA66E37D992F}" srcOrd="2" destOrd="0" parTransId="{D40DC210-2482-4EFF-AF4C-BBF8943DBE1C}" sibTransId="{F71323DD-089A-4BC4-9B50-2C98C690982F}"/>
    <dgm:cxn modelId="{ADDA52C5-E66A-412F-8563-5D34B01BC3C5}" type="presOf" srcId="{2A568E4D-D33F-47FF-9DB8-DF7039A578F8}" destId="{7D5FCE10-D552-4866-9425-E98C29ED25D2}" srcOrd="0" destOrd="0" presId="urn:microsoft.com/office/officeart/2005/8/layout/hierarchy2"/>
    <dgm:cxn modelId="{822445CF-D4B0-450A-975C-0005143E1326}" type="presOf" srcId="{7079A07B-83CF-476E-871E-CA66E37D992F}" destId="{10BD8175-11EC-47B0-B9CD-B30D76381C3E}" srcOrd="0" destOrd="0" presId="urn:microsoft.com/office/officeart/2005/8/layout/hierarchy2"/>
    <dgm:cxn modelId="{C43D76CF-DC44-4234-AEBA-744405A0F149}" type="presOf" srcId="{7FBF4351-0B4C-4DD9-B0C6-FECDB927905C}" destId="{CF93DA65-AFD5-4F15-9D16-605899C7746B}" srcOrd="0" destOrd="0" presId="urn:microsoft.com/office/officeart/2005/8/layout/hierarchy2"/>
    <dgm:cxn modelId="{A26454D2-B644-43A5-B747-E0CBE4F39A91}" srcId="{E56EFA1D-87D9-4A14-BC2E-D8FEDC25526E}" destId="{4A8646BE-607A-4CC4-B2EB-5F5DD81A4588}" srcOrd="8" destOrd="0" parTransId="{D561D129-B30C-4585-B392-C3FA521310D9}" sibTransId="{96BFDC3A-8291-444B-A132-C08B65D8A84F}"/>
    <dgm:cxn modelId="{E07516D8-E8B8-41C3-AC95-2B2510373C54}" srcId="{E56EFA1D-87D9-4A14-BC2E-D8FEDC25526E}" destId="{4090DB2A-9965-459E-A07A-5F2167BEACFD}" srcOrd="5" destOrd="0" parTransId="{6832D262-5A6C-4313-8687-0C7BBC9F9B90}" sibTransId="{1F3869FC-402C-4F69-8A0B-4B5239EB01AF}"/>
    <dgm:cxn modelId="{D5207CDC-F0E6-4629-ABBA-54AD38458987}" type="presOf" srcId="{75DD0B96-225B-4B38-A4C3-A0F941A4C567}" destId="{3E1C9F55-F0F5-44BB-B98D-F92A5912C07B}" srcOrd="0" destOrd="0" presId="urn:microsoft.com/office/officeart/2005/8/layout/hierarchy2"/>
    <dgm:cxn modelId="{D70D7FE1-A005-44AE-BD5F-4B1F8A278817}" type="presOf" srcId="{B7CA8B04-AE70-4C12-9D2B-C01EB446E3FC}" destId="{0DC04ACF-85D0-4749-86F2-A648541C8340}" srcOrd="0" destOrd="0" presId="urn:microsoft.com/office/officeart/2005/8/layout/hierarchy2"/>
    <dgm:cxn modelId="{AB2663E2-FB54-4A18-A101-C585EA2006AD}" type="presOf" srcId="{370FC518-929E-4D82-8206-CBA1CC221869}" destId="{EFCCFF61-13C3-43BD-91D3-2BFA6610E525}" srcOrd="0" destOrd="0" presId="urn:microsoft.com/office/officeart/2005/8/layout/hierarchy2"/>
    <dgm:cxn modelId="{EF794CE9-5B02-46FE-961B-34B7553968C1}" type="presOf" srcId="{D561D129-B30C-4585-B392-C3FA521310D9}" destId="{AD095617-B666-441F-8A8D-1E46974DA389}" srcOrd="0" destOrd="0" presId="urn:microsoft.com/office/officeart/2005/8/layout/hierarchy2"/>
    <dgm:cxn modelId="{66D5ECEB-E067-417F-948F-A3AC4B620E8C}" type="presOf" srcId="{B7CA8B04-AE70-4C12-9D2B-C01EB446E3FC}" destId="{84DC9BE9-B524-47A9-89F4-4F7F904D0963}" srcOrd="1" destOrd="0" presId="urn:microsoft.com/office/officeart/2005/8/layout/hierarchy2"/>
    <dgm:cxn modelId="{02B123F1-54F3-4EB5-931C-489072D4DA8F}" type="presOf" srcId="{7FBF4351-0B4C-4DD9-B0C6-FECDB927905C}" destId="{15CC053E-168B-4F18-A3CA-14241FE4B49F}" srcOrd="1" destOrd="0" presId="urn:microsoft.com/office/officeart/2005/8/layout/hierarchy2"/>
    <dgm:cxn modelId="{3D1C12F9-B304-4657-ADD1-96E3E7CF6574}" type="presOf" srcId="{0A89683D-2D86-4275-83E5-F50C120F780A}" destId="{83B397F0-E9A7-4A3D-B62B-D6EE628808C8}" srcOrd="0" destOrd="0" presId="urn:microsoft.com/office/officeart/2005/8/layout/hierarchy2"/>
    <dgm:cxn modelId="{C70B5811-558E-4C23-B596-9C99AB071380}" type="presParOf" srcId="{5A702650-BD0F-4ACC-8053-DE6B42117BFD}" destId="{92A394F2-8250-409B-A481-E6542E2C232F}" srcOrd="0" destOrd="0" presId="urn:microsoft.com/office/officeart/2005/8/layout/hierarchy2"/>
    <dgm:cxn modelId="{4F75B00B-0CDF-4713-826B-69319DCD5C5A}" type="presParOf" srcId="{92A394F2-8250-409B-A481-E6542E2C232F}" destId="{120F5C81-89C6-4F81-A585-B0C750C82CF2}" srcOrd="0" destOrd="0" presId="urn:microsoft.com/office/officeart/2005/8/layout/hierarchy2"/>
    <dgm:cxn modelId="{88DC466F-EF0E-4CB8-ABD3-8E26D3E0EB86}" type="presParOf" srcId="{92A394F2-8250-409B-A481-E6542E2C232F}" destId="{A1A1CD23-762B-465D-B9EE-EFC2505B2C49}" srcOrd="1" destOrd="0" presId="urn:microsoft.com/office/officeart/2005/8/layout/hierarchy2"/>
    <dgm:cxn modelId="{B63E793E-95D5-4D7A-A0BB-298AE76B8798}" type="presParOf" srcId="{A1A1CD23-762B-465D-B9EE-EFC2505B2C49}" destId="{0DC04ACF-85D0-4749-86F2-A648541C8340}" srcOrd="0" destOrd="0" presId="urn:microsoft.com/office/officeart/2005/8/layout/hierarchy2"/>
    <dgm:cxn modelId="{C53843F8-9F72-4639-8D03-1BFEC4A93008}" type="presParOf" srcId="{0DC04ACF-85D0-4749-86F2-A648541C8340}" destId="{84DC9BE9-B524-47A9-89F4-4F7F904D0963}" srcOrd="0" destOrd="0" presId="urn:microsoft.com/office/officeart/2005/8/layout/hierarchy2"/>
    <dgm:cxn modelId="{FFD67A0E-A2B1-492E-B060-5CA715E26B20}" type="presParOf" srcId="{A1A1CD23-762B-465D-B9EE-EFC2505B2C49}" destId="{7D1859C0-DCF3-46D6-B8DF-CE01CD8C85E8}" srcOrd="1" destOrd="0" presId="urn:microsoft.com/office/officeart/2005/8/layout/hierarchy2"/>
    <dgm:cxn modelId="{7412C168-A1EB-46E3-8E4D-73C99C79DC40}" type="presParOf" srcId="{7D1859C0-DCF3-46D6-B8DF-CE01CD8C85E8}" destId="{7D5FCE10-D552-4866-9425-E98C29ED25D2}" srcOrd="0" destOrd="0" presId="urn:microsoft.com/office/officeart/2005/8/layout/hierarchy2"/>
    <dgm:cxn modelId="{5EAEED31-0A75-4AB1-9057-79057595A0AE}" type="presParOf" srcId="{7D1859C0-DCF3-46D6-B8DF-CE01CD8C85E8}" destId="{42D0E286-03DA-4C12-8C23-FC7EA87249B1}" srcOrd="1" destOrd="0" presId="urn:microsoft.com/office/officeart/2005/8/layout/hierarchy2"/>
    <dgm:cxn modelId="{89EE847B-9667-4743-BCEA-14ACA9027B47}" type="presParOf" srcId="{A1A1CD23-762B-465D-B9EE-EFC2505B2C49}" destId="{83B397F0-E9A7-4A3D-B62B-D6EE628808C8}" srcOrd="2" destOrd="0" presId="urn:microsoft.com/office/officeart/2005/8/layout/hierarchy2"/>
    <dgm:cxn modelId="{8BBBC7E5-DAA9-4A0F-97FC-E2C6D0A37CF8}" type="presParOf" srcId="{83B397F0-E9A7-4A3D-B62B-D6EE628808C8}" destId="{589B50AB-D31C-4C30-A58F-8597AC0BF995}" srcOrd="0" destOrd="0" presId="urn:microsoft.com/office/officeart/2005/8/layout/hierarchy2"/>
    <dgm:cxn modelId="{0D2362C2-D3EE-41D5-9E1D-4C42D57E6BE3}" type="presParOf" srcId="{A1A1CD23-762B-465D-B9EE-EFC2505B2C49}" destId="{9AF71202-56CC-4120-9168-1CE54AA3DF89}" srcOrd="3" destOrd="0" presId="urn:microsoft.com/office/officeart/2005/8/layout/hierarchy2"/>
    <dgm:cxn modelId="{3CAE3EEC-3123-46B7-956F-AC2A9580BD22}" type="presParOf" srcId="{9AF71202-56CC-4120-9168-1CE54AA3DF89}" destId="{B82B756A-A1E5-42A3-8C48-91C32D027BE9}" srcOrd="0" destOrd="0" presId="urn:microsoft.com/office/officeart/2005/8/layout/hierarchy2"/>
    <dgm:cxn modelId="{4B4B43A6-D76D-4083-863D-1D9CE5AD5E89}" type="presParOf" srcId="{9AF71202-56CC-4120-9168-1CE54AA3DF89}" destId="{46BD3DE4-4DF9-43B2-9F69-514D24229D1D}" srcOrd="1" destOrd="0" presId="urn:microsoft.com/office/officeart/2005/8/layout/hierarchy2"/>
    <dgm:cxn modelId="{A533A3D2-031E-4CC0-8C8A-1B7B6EBA6094}" type="presParOf" srcId="{A1A1CD23-762B-465D-B9EE-EFC2505B2C49}" destId="{53448494-9DF6-4B2B-99A2-894594547C39}" srcOrd="4" destOrd="0" presId="urn:microsoft.com/office/officeart/2005/8/layout/hierarchy2"/>
    <dgm:cxn modelId="{4E8A9B81-374F-46A5-8342-CEBD51F50AF3}" type="presParOf" srcId="{53448494-9DF6-4B2B-99A2-894594547C39}" destId="{B0F91CBD-DFD0-4ECB-991A-6AE4B38A0B43}" srcOrd="0" destOrd="0" presId="urn:microsoft.com/office/officeart/2005/8/layout/hierarchy2"/>
    <dgm:cxn modelId="{F403A138-F295-4259-87F0-6591664DA075}" type="presParOf" srcId="{A1A1CD23-762B-465D-B9EE-EFC2505B2C49}" destId="{647C35B6-A740-4B02-8540-093776AB885F}" srcOrd="5" destOrd="0" presId="urn:microsoft.com/office/officeart/2005/8/layout/hierarchy2"/>
    <dgm:cxn modelId="{E09E930F-B1CE-4760-B097-3657B3BE6830}" type="presParOf" srcId="{647C35B6-A740-4B02-8540-093776AB885F}" destId="{10BD8175-11EC-47B0-B9CD-B30D76381C3E}" srcOrd="0" destOrd="0" presId="urn:microsoft.com/office/officeart/2005/8/layout/hierarchy2"/>
    <dgm:cxn modelId="{4D224798-E605-46B6-B519-09A021E6751F}" type="presParOf" srcId="{647C35B6-A740-4B02-8540-093776AB885F}" destId="{3ADFA004-FF96-4D52-AD9B-A683CF01C087}" srcOrd="1" destOrd="0" presId="urn:microsoft.com/office/officeart/2005/8/layout/hierarchy2"/>
    <dgm:cxn modelId="{92D021EB-F187-4068-A5E1-A8473CA5C158}" type="presParOf" srcId="{A1A1CD23-762B-465D-B9EE-EFC2505B2C49}" destId="{CF93DA65-AFD5-4F15-9D16-605899C7746B}" srcOrd="6" destOrd="0" presId="urn:microsoft.com/office/officeart/2005/8/layout/hierarchy2"/>
    <dgm:cxn modelId="{CE06C60E-D9D3-4573-A3CB-D3D41D2C70DD}" type="presParOf" srcId="{CF93DA65-AFD5-4F15-9D16-605899C7746B}" destId="{15CC053E-168B-4F18-A3CA-14241FE4B49F}" srcOrd="0" destOrd="0" presId="urn:microsoft.com/office/officeart/2005/8/layout/hierarchy2"/>
    <dgm:cxn modelId="{AC85E8D5-C6B4-453F-A4E8-7AF06874590C}" type="presParOf" srcId="{A1A1CD23-762B-465D-B9EE-EFC2505B2C49}" destId="{4ED05E78-4E39-456A-8D54-93BA8C568010}" srcOrd="7" destOrd="0" presId="urn:microsoft.com/office/officeart/2005/8/layout/hierarchy2"/>
    <dgm:cxn modelId="{D3A137C4-8B1A-43B3-8EC6-330F85B07085}" type="presParOf" srcId="{4ED05E78-4E39-456A-8D54-93BA8C568010}" destId="{6CE2F32B-ABA3-4DD1-944B-FCC443D98F54}" srcOrd="0" destOrd="0" presId="urn:microsoft.com/office/officeart/2005/8/layout/hierarchy2"/>
    <dgm:cxn modelId="{026E72E4-0BB4-445E-952F-7E48C16A8719}" type="presParOf" srcId="{4ED05E78-4E39-456A-8D54-93BA8C568010}" destId="{C682BA2A-01FD-4C6D-83C5-FDE2E19AB4CC}" srcOrd="1" destOrd="0" presId="urn:microsoft.com/office/officeart/2005/8/layout/hierarchy2"/>
    <dgm:cxn modelId="{6F3C64EA-CFAB-4794-8A9C-79951D471786}" type="presParOf" srcId="{A1A1CD23-762B-465D-B9EE-EFC2505B2C49}" destId="{4172E33B-1E7F-4020-9973-B0C1FB90604A}" srcOrd="8" destOrd="0" presId="urn:microsoft.com/office/officeart/2005/8/layout/hierarchy2"/>
    <dgm:cxn modelId="{6D89465F-E84F-4637-B871-EF425459912A}" type="presParOf" srcId="{4172E33B-1E7F-4020-9973-B0C1FB90604A}" destId="{A9A67F5B-F36D-4613-906F-296D9A33B2C1}" srcOrd="0" destOrd="0" presId="urn:microsoft.com/office/officeart/2005/8/layout/hierarchy2"/>
    <dgm:cxn modelId="{44807860-33C8-457A-A0F0-CA923F2088C2}" type="presParOf" srcId="{A1A1CD23-762B-465D-B9EE-EFC2505B2C49}" destId="{39A1FC85-6E11-47AF-99C6-DF59C0E5F806}" srcOrd="9" destOrd="0" presId="urn:microsoft.com/office/officeart/2005/8/layout/hierarchy2"/>
    <dgm:cxn modelId="{00782120-7D79-4664-A7CF-1F696B0CE08E}" type="presParOf" srcId="{39A1FC85-6E11-47AF-99C6-DF59C0E5F806}" destId="{C372A4E9-6303-4B3F-B2D4-C562BCD1B3D4}" srcOrd="0" destOrd="0" presId="urn:microsoft.com/office/officeart/2005/8/layout/hierarchy2"/>
    <dgm:cxn modelId="{9E07D926-44BC-444D-8180-4D208962A067}" type="presParOf" srcId="{39A1FC85-6E11-47AF-99C6-DF59C0E5F806}" destId="{33895E57-7FDF-4D99-AAA4-D2E4CDB44C06}" srcOrd="1" destOrd="0" presId="urn:microsoft.com/office/officeart/2005/8/layout/hierarchy2"/>
    <dgm:cxn modelId="{E84EEEF3-D11F-49F0-98C0-ED47B65ACDE4}" type="presParOf" srcId="{A1A1CD23-762B-465D-B9EE-EFC2505B2C49}" destId="{6624965C-AC82-4C2E-BF95-724496F83AF1}" srcOrd="10" destOrd="0" presId="urn:microsoft.com/office/officeart/2005/8/layout/hierarchy2"/>
    <dgm:cxn modelId="{74B2348B-F13E-4487-B7ED-A8E9B5AA8E01}" type="presParOf" srcId="{6624965C-AC82-4C2E-BF95-724496F83AF1}" destId="{537C54ED-779D-4C11-95D6-28624AB1671C}" srcOrd="0" destOrd="0" presId="urn:microsoft.com/office/officeart/2005/8/layout/hierarchy2"/>
    <dgm:cxn modelId="{CC24FB38-E1CA-4612-8B8B-AEA81955CD67}" type="presParOf" srcId="{A1A1CD23-762B-465D-B9EE-EFC2505B2C49}" destId="{76DF0305-5E93-4C88-A4D6-CB565EEE5AB8}" srcOrd="11" destOrd="0" presId="urn:microsoft.com/office/officeart/2005/8/layout/hierarchy2"/>
    <dgm:cxn modelId="{F2540103-81A3-46CE-98DA-425C0B4792E6}" type="presParOf" srcId="{76DF0305-5E93-4C88-A4D6-CB565EEE5AB8}" destId="{5E49346C-E752-45E3-BE4B-C9BD9CF8EE8B}" srcOrd="0" destOrd="0" presId="urn:microsoft.com/office/officeart/2005/8/layout/hierarchy2"/>
    <dgm:cxn modelId="{B1237336-075A-436D-8AAC-DB3BFC152874}" type="presParOf" srcId="{76DF0305-5E93-4C88-A4D6-CB565EEE5AB8}" destId="{831513D7-6627-4A4E-928E-5ED680BEB672}" srcOrd="1" destOrd="0" presId="urn:microsoft.com/office/officeart/2005/8/layout/hierarchy2"/>
    <dgm:cxn modelId="{9092068F-CF76-4FF6-8E61-533AE7F5CBA1}" type="presParOf" srcId="{A1A1CD23-762B-465D-B9EE-EFC2505B2C49}" destId="{EFCCFF61-13C3-43BD-91D3-2BFA6610E525}" srcOrd="12" destOrd="0" presId="urn:microsoft.com/office/officeart/2005/8/layout/hierarchy2"/>
    <dgm:cxn modelId="{4A25C0BC-961A-44B3-9781-CEF426FACE50}" type="presParOf" srcId="{EFCCFF61-13C3-43BD-91D3-2BFA6610E525}" destId="{3150CBB2-47B8-4E03-946A-5D3CFFBBC2AC}" srcOrd="0" destOrd="0" presId="urn:microsoft.com/office/officeart/2005/8/layout/hierarchy2"/>
    <dgm:cxn modelId="{172BC216-E13A-46A7-973E-5061EDBC2DFD}" type="presParOf" srcId="{A1A1CD23-762B-465D-B9EE-EFC2505B2C49}" destId="{8F4A1B86-C6C4-4FF8-8030-10F6A0F714C1}" srcOrd="13" destOrd="0" presId="urn:microsoft.com/office/officeart/2005/8/layout/hierarchy2"/>
    <dgm:cxn modelId="{C8EFA3C5-D169-438D-8367-AE3758EC1EC7}" type="presParOf" srcId="{8F4A1B86-C6C4-4FF8-8030-10F6A0F714C1}" destId="{AEBF80D6-F54B-41A5-A75E-50BC28D52886}" srcOrd="0" destOrd="0" presId="urn:microsoft.com/office/officeart/2005/8/layout/hierarchy2"/>
    <dgm:cxn modelId="{5BC26DF0-EFCE-4DEA-9BA6-076472C85F5A}" type="presParOf" srcId="{8F4A1B86-C6C4-4FF8-8030-10F6A0F714C1}" destId="{5BFEEFD8-30C0-4F71-BF7A-BCC7561B7B38}" srcOrd="1" destOrd="0" presId="urn:microsoft.com/office/officeart/2005/8/layout/hierarchy2"/>
    <dgm:cxn modelId="{7FD8FF03-191A-4729-AABF-D464FA01FEC7}" type="presParOf" srcId="{A1A1CD23-762B-465D-B9EE-EFC2505B2C49}" destId="{3E1C9F55-F0F5-44BB-B98D-F92A5912C07B}" srcOrd="14" destOrd="0" presId="urn:microsoft.com/office/officeart/2005/8/layout/hierarchy2"/>
    <dgm:cxn modelId="{C6FBDB57-3CA9-4C76-B755-E8108813680E}" type="presParOf" srcId="{3E1C9F55-F0F5-44BB-B98D-F92A5912C07B}" destId="{7FBB9AF6-DE53-4725-A693-E8427111B299}" srcOrd="0" destOrd="0" presId="urn:microsoft.com/office/officeart/2005/8/layout/hierarchy2"/>
    <dgm:cxn modelId="{918E7488-868D-4A2E-920D-F10CE010986F}" type="presParOf" srcId="{A1A1CD23-762B-465D-B9EE-EFC2505B2C49}" destId="{60393550-4998-4DB7-83B5-BF75E094DF2C}" srcOrd="15" destOrd="0" presId="urn:microsoft.com/office/officeart/2005/8/layout/hierarchy2"/>
    <dgm:cxn modelId="{E984A962-F345-4033-8800-BFCA3CD147CF}" type="presParOf" srcId="{60393550-4998-4DB7-83B5-BF75E094DF2C}" destId="{B474DEC4-BB7D-49F0-A239-350EA9AB2728}" srcOrd="0" destOrd="0" presId="urn:microsoft.com/office/officeart/2005/8/layout/hierarchy2"/>
    <dgm:cxn modelId="{BF955AFD-60E9-4E60-9A80-4689F749CACE}" type="presParOf" srcId="{60393550-4998-4DB7-83B5-BF75E094DF2C}" destId="{6A28BB04-FAB9-4DE9-B7EC-C1DBC63A268F}" srcOrd="1" destOrd="0" presId="urn:microsoft.com/office/officeart/2005/8/layout/hierarchy2"/>
    <dgm:cxn modelId="{95699BC7-92D9-4396-BDD8-D22FB3C48C11}" type="presParOf" srcId="{A1A1CD23-762B-465D-B9EE-EFC2505B2C49}" destId="{AD095617-B666-441F-8A8D-1E46974DA389}" srcOrd="16" destOrd="0" presId="urn:microsoft.com/office/officeart/2005/8/layout/hierarchy2"/>
    <dgm:cxn modelId="{ED0165A0-2730-4F2D-9AD4-2A5F837BD0EE}" type="presParOf" srcId="{AD095617-B666-441F-8A8D-1E46974DA389}" destId="{0BA352EC-85A7-4181-A04A-7090A85272AE}" srcOrd="0" destOrd="0" presId="urn:microsoft.com/office/officeart/2005/8/layout/hierarchy2"/>
    <dgm:cxn modelId="{98F5EFC1-6ECF-4DC4-B173-6C4CA3FF2A26}" type="presParOf" srcId="{A1A1CD23-762B-465D-B9EE-EFC2505B2C49}" destId="{830AFE98-0598-4880-86D4-66C385E12BAF}" srcOrd="17" destOrd="0" presId="urn:microsoft.com/office/officeart/2005/8/layout/hierarchy2"/>
    <dgm:cxn modelId="{AAB844CF-504B-434D-A59C-2B5F96EE148D}" type="presParOf" srcId="{830AFE98-0598-4880-86D4-66C385E12BAF}" destId="{A19459F6-6454-4EBD-BC5A-E16A79BFAE0E}" srcOrd="0" destOrd="0" presId="urn:microsoft.com/office/officeart/2005/8/layout/hierarchy2"/>
    <dgm:cxn modelId="{29B481D6-BF77-437B-A179-ACCEAA9C37C1}" type="presParOf" srcId="{830AFE98-0598-4880-86D4-66C385E12BAF}" destId="{ACE227E8-77C3-4078-BF6E-4DA35200D8D4}" srcOrd="1" destOrd="0" presId="urn:microsoft.com/office/officeart/2005/8/layout/hierarchy2"/>
    <dgm:cxn modelId="{85812029-6301-4634-AF67-88DAF9036C78}" type="presParOf" srcId="{A1A1CD23-762B-465D-B9EE-EFC2505B2C49}" destId="{44896E16-F074-4974-8108-DE73F6096EB4}" srcOrd="18" destOrd="0" presId="urn:microsoft.com/office/officeart/2005/8/layout/hierarchy2"/>
    <dgm:cxn modelId="{FCA66FEC-C79B-4ECA-A47B-90C1B6D03310}" type="presParOf" srcId="{44896E16-F074-4974-8108-DE73F6096EB4}" destId="{DB0B8F50-4AE9-4366-BD75-8B6C15CEAF7F}" srcOrd="0" destOrd="0" presId="urn:microsoft.com/office/officeart/2005/8/layout/hierarchy2"/>
    <dgm:cxn modelId="{2BF65DDF-B8C6-484E-A68D-05662E85C307}" type="presParOf" srcId="{A1A1CD23-762B-465D-B9EE-EFC2505B2C49}" destId="{0347F129-94C7-41D6-A92E-C3ABE6A48682}" srcOrd="19" destOrd="0" presId="urn:microsoft.com/office/officeart/2005/8/layout/hierarchy2"/>
    <dgm:cxn modelId="{9B276474-B2A3-456B-8C44-532F34A9B745}" type="presParOf" srcId="{0347F129-94C7-41D6-A92E-C3ABE6A48682}" destId="{9CBC34FF-5A70-48F8-A6B2-D9ECA2316989}" srcOrd="0" destOrd="0" presId="urn:microsoft.com/office/officeart/2005/8/layout/hierarchy2"/>
    <dgm:cxn modelId="{2BF9566B-DFCC-4A5A-B16B-F250CAAB1AD7}" type="presParOf" srcId="{0347F129-94C7-41D6-A92E-C3ABE6A48682}" destId="{681AEB62-8CA5-4AAE-87A8-D97EDAD1FA18}" srcOrd="1" destOrd="0" presId="urn:microsoft.com/office/officeart/2005/8/layout/hierarchy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BB2467F-7F66-40C6-96DE-8C1B38E4E708}"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sv-SE"/>
        </a:p>
      </dgm:t>
    </dgm:pt>
    <dgm:pt modelId="{0F807E8F-1C74-463D-92A1-381FF6D1CC03}">
      <dgm:prSet phldrT="[Text]"/>
      <dgm:spPr/>
      <dgm:t>
        <a:bodyPr/>
        <a:lstStyle/>
        <a:p>
          <a:r>
            <a:rPr lang="sv-SE"/>
            <a:t>Assumptions </a:t>
          </a:r>
        </a:p>
      </dgm:t>
    </dgm:pt>
    <dgm:pt modelId="{53C80E02-8AF0-4CC8-BC63-7E4479B08166}" type="parTrans" cxnId="{15EDD44D-8405-4CF6-BBFD-5383DADAB06E}">
      <dgm:prSet/>
      <dgm:spPr/>
      <dgm:t>
        <a:bodyPr/>
        <a:lstStyle/>
        <a:p>
          <a:endParaRPr lang="sv-SE"/>
        </a:p>
      </dgm:t>
    </dgm:pt>
    <dgm:pt modelId="{17DC00FF-994E-490E-B00A-E2405DCD2781}" type="sibTrans" cxnId="{15EDD44D-8405-4CF6-BBFD-5383DADAB06E}">
      <dgm:prSet/>
      <dgm:spPr/>
      <dgm:t>
        <a:bodyPr/>
        <a:lstStyle/>
        <a:p>
          <a:endParaRPr lang="sv-SE"/>
        </a:p>
      </dgm:t>
    </dgm:pt>
    <dgm:pt modelId="{7AD993A2-1983-42AF-AD02-2D9659DAC745}">
      <dgm:prSet phldrT="[Text]"/>
      <dgm:spPr/>
      <dgm:t>
        <a:bodyPr/>
        <a:lstStyle/>
        <a:p>
          <a:r>
            <a:rPr lang="en-US"/>
            <a:t>Between cultural considerations and patient-centered care</a:t>
          </a:r>
          <a:endParaRPr lang="sv-SE"/>
        </a:p>
      </dgm:t>
    </dgm:pt>
    <dgm:pt modelId="{F863F605-93F7-4C3D-A61D-F3A54A28E169}" type="parTrans" cxnId="{C7B44062-3A7E-4A12-B67E-CB418FDA50B3}">
      <dgm:prSet/>
      <dgm:spPr/>
      <dgm:t>
        <a:bodyPr/>
        <a:lstStyle/>
        <a:p>
          <a:endParaRPr lang="sv-SE"/>
        </a:p>
      </dgm:t>
    </dgm:pt>
    <dgm:pt modelId="{B6B55B77-3303-4A9A-BEA0-7C6621CADAC9}" type="sibTrans" cxnId="{C7B44062-3A7E-4A12-B67E-CB418FDA50B3}">
      <dgm:prSet/>
      <dgm:spPr/>
      <dgm:t>
        <a:bodyPr/>
        <a:lstStyle/>
        <a:p>
          <a:endParaRPr lang="sv-SE"/>
        </a:p>
      </dgm:t>
    </dgm:pt>
    <dgm:pt modelId="{86C5A4BD-9225-48EB-82A4-C1B829EA7337}">
      <dgm:prSet phldrT="[Text]"/>
      <dgm:spPr/>
      <dgm:t>
        <a:bodyPr/>
        <a:lstStyle/>
        <a:p>
          <a:r>
            <a:rPr lang="sv-SE"/>
            <a:t>Between Power/knowledge and patient involvement</a:t>
          </a:r>
        </a:p>
      </dgm:t>
    </dgm:pt>
    <dgm:pt modelId="{2123BE2B-F971-46E0-B3BF-57923C57E1C7}" type="parTrans" cxnId="{62F18CA2-6FB8-4EA4-833E-5FD38292D2D8}">
      <dgm:prSet/>
      <dgm:spPr/>
      <dgm:t>
        <a:bodyPr/>
        <a:lstStyle/>
        <a:p>
          <a:endParaRPr lang="sv-SE"/>
        </a:p>
      </dgm:t>
    </dgm:pt>
    <dgm:pt modelId="{4573D972-828D-4337-8F89-9DDB65EFDAFB}" type="sibTrans" cxnId="{62F18CA2-6FB8-4EA4-833E-5FD38292D2D8}">
      <dgm:prSet/>
      <dgm:spPr/>
      <dgm:t>
        <a:bodyPr/>
        <a:lstStyle/>
        <a:p>
          <a:endParaRPr lang="sv-SE"/>
        </a:p>
      </dgm:t>
    </dgm:pt>
    <dgm:pt modelId="{EB97D048-23C4-48C5-B898-15804E221536}">
      <dgm:prSet phldrT="[Text]"/>
      <dgm:spPr/>
      <dgm:t>
        <a:bodyPr/>
        <a:lstStyle/>
        <a:p>
          <a:r>
            <a:rPr lang="sv-SE"/>
            <a:t>On whom falls the reponsibility? </a:t>
          </a:r>
        </a:p>
      </dgm:t>
    </dgm:pt>
    <dgm:pt modelId="{A77FD230-2787-4A5C-8735-7D11200D5C87}" type="parTrans" cxnId="{C2A39115-99C4-41CA-A943-98834F83B53B}">
      <dgm:prSet/>
      <dgm:spPr/>
      <dgm:t>
        <a:bodyPr/>
        <a:lstStyle/>
        <a:p>
          <a:endParaRPr lang="sv-SE"/>
        </a:p>
      </dgm:t>
    </dgm:pt>
    <dgm:pt modelId="{10E9DD2D-A4E2-452A-B264-688950014572}" type="sibTrans" cxnId="{C2A39115-99C4-41CA-A943-98834F83B53B}">
      <dgm:prSet/>
      <dgm:spPr/>
      <dgm:t>
        <a:bodyPr/>
        <a:lstStyle/>
        <a:p>
          <a:endParaRPr lang="sv-SE"/>
        </a:p>
      </dgm:t>
    </dgm:pt>
    <dgm:pt modelId="{FF50927F-0B84-4377-92BC-5ADF9280EDAE}">
      <dgm:prSet phldrT="[Text]"/>
      <dgm:spPr/>
      <dgm:t>
        <a:bodyPr/>
        <a:lstStyle/>
        <a:p>
          <a:pPr>
            <a:buFont typeface="+mj-lt"/>
            <a:buAutoNum type="alphaLcPeriod"/>
          </a:pPr>
          <a:r>
            <a:rPr lang="sv-SE"/>
            <a:t>The encounter: dyadic relations or more? </a:t>
          </a:r>
        </a:p>
      </dgm:t>
    </dgm:pt>
    <dgm:pt modelId="{F15C6FFF-6859-4D45-A3FA-6949837F5256}" type="parTrans" cxnId="{6B9727FD-AAD9-4F52-8D67-8EA3171057A2}">
      <dgm:prSet/>
      <dgm:spPr/>
      <dgm:t>
        <a:bodyPr/>
        <a:lstStyle/>
        <a:p>
          <a:endParaRPr lang="sv-SE"/>
        </a:p>
      </dgm:t>
    </dgm:pt>
    <dgm:pt modelId="{CF0DD63C-A040-4169-BD79-D4A7293B42AA}" type="sibTrans" cxnId="{6B9727FD-AAD9-4F52-8D67-8EA3171057A2}">
      <dgm:prSet/>
      <dgm:spPr/>
      <dgm:t>
        <a:bodyPr/>
        <a:lstStyle/>
        <a:p>
          <a:endParaRPr lang="sv-SE"/>
        </a:p>
      </dgm:t>
    </dgm:pt>
    <dgm:pt modelId="{0C48B9FF-E7F9-46B3-8165-747A31AD40D4}">
      <dgm:prSet phldrT="[Text]"/>
      <dgm:spPr/>
      <dgm:t>
        <a:bodyPr/>
        <a:lstStyle/>
        <a:p>
          <a:r>
            <a:rPr lang="en-US"/>
            <a:t> Place of culture? </a:t>
          </a:r>
          <a:endParaRPr lang="sv-SE"/>
        </a:p>
      </dgm:t>
    </dgm:pt>
    <dgm:pt modelId="{7F72E6BB-FA9A-4607-998F-0FE6F139CAAB}" type="parTrans" cxnId="{3878E2C1-8CD3-4891-A576-92885894BDB3}">
      <dgm:prSet/>
      <dgm:spPr/>
      <dgm:t>
        <a:bodyPr/>
        <a:lstStyle/>
        <a:p>
          <a:endParaRPr lang="sv-SE"/>
        </a:p>
      </dgm:t>
    </dgm:pt>
    <dgm:pt modelId="{EFFD0F33-2E84-498F-8834-5E8FA71ABAF0}" type="sibTrans" cxnId="{3878E2C1-8CD3-4891-A576-92885894BDB3}">
      <dgm:prSet/>
      <dgm:spPr/>
      <dgm:t>
        <a:bodyPr/>
        <a:lstStyle/>
        <a:p>
          <a:endParaRPr lang="sv-SE"/>
        </a:p>
      </dgm:t>
    </dgm:pt>
    <dgm:pt modelId="{AA1E25BB-1A39-4A36-8BC6-AB6FDC608229}">
      <dgm:prSet phldrT="[Text]"/>
      <dgm:spPr/>
      <dgm:t>
        <a:bodyPr/>
        <a:lstStyle/>
        <a:p>
          <a:r>
            <a:rPr lang="sv-SE"/>
            <a:t>The understanding of person-centred care</a:t>
          </a:r>
        </a:p>
      </dgm:t>
    </dgm:pt>
    <dgm:pt modelId="{36F4D9BC-381C-4642-B991-83E07A2D8EF8}" type="parTrans" cxnId="{2827534A-9860-439B-AA4E-265E1DCE297D}">
      <dgm:prSet/>
      <dgm:spPr/>
      <dgm:t>
        <a:bodyPr/>
        <a:lstStyle/>
        <a:p>
          <a:endParaRPr lang="sv-SE"/>
        </a:p>
      </dgm:t>
    </dgm:pt>
    <dgm:pt modelId="{25904BA2-9011-48B7-8B55-FE202110965F}" type="sibTrans" cxnId="{2827534A-9860-439B-AA4E-265E1DCE297D}">
      <dgm:prSet/>
      <dgm:spPr/>
      <dgm:t>
        <a:bodyPr/>
        <a:lstStyle/>
        <a:p>
          <a:endParaRPr lang="sv-SE"/>
        </a:p>
      </dgm:t>
    </dgm:pt>
    <dgm:pt modelId="{A87CE3CD-BEF8-472E-8A3C-08135B18FB8C}">
      <dgm:prSet phldrT="[Text]"/>
      <dgm:spPr/>
      <dgm:t>
        <a:bodyPr/>
        <a:lstStyle/>
        <a:p>
          <a:r>
            <a:rPr lang="sv-SE"/>
            <a:t>What type(s) of knowledge in the encounter?</a:t>
          </a:r>
        </a:p>
      </dgm:t>
    </dgm:pt>
    <dgm:pt modelId="{B2253540-0859-47A6-BB35-E4669D612495}" type="parTrans" cxnId="{1BB38C76-C085-48AD-A1E1-C8723D410592}">
      <dgm:prSet/>
      <dgm:spPr/>
      <dgm:t>
        <a:bodyPr/>
        <a:lstStyle/>
        <a:p>
          <a:endParaRPr lang="sv-SE"/>
        </a:p>
      </dgm:t>
    </dgm:pt>
    <dgm:pt modelId="{004AEF18-FC15-4650-8264-01D564439B83}" type="sibTrans" cxnId="{1BB38C76-C085-48AD-A1E1-C8723D410592}">
      <dgm:prSet/>
      <dgm:spPr/>
      <dgm:t>
        <a:bodyPr/>
        <a:lstStyle/>
        <a:p>
          <a:endParaRPr lang="sv-SE"/>
        </a:p>
      </dgm:t>
    </dgm:pt>
    <dgm:pt modelId="{51F91C04-D026-4811-A5D0-D6459A7AFFC6}">
      <dgm:prSet phldrT="[Text]"/>
      <dgm:spPr/>
      <dgm:t>
        <a:bodyPr/>
        <a:lstStyle/>
        <a:p>
          <a:r>
            <a:rPr lang="sv-SE"/>
            <a:t>Who holds the knowledge? </a:t>
          </a:r>
        </a:p>
      </dgm:t>
    </dgm:pt>
    <dgm:pt modelId="{E0106DE6-E5DA-4823-8160-D8A2CAB55E1A}" type="parTrans" cxnId="{D994D4C9-439B-43F9-8431-5B71E9D3EEEC}">
      <dgm:prSet/>
      <dgm:spPr/>
      <dgm:t>
        <a:bodyPr/>
        <a:lstStyle/>
        <a:p>
          <a:endParaRPr lang="sv-SE"/>
        </a:p>
      </dgm:t>
    </dgm:pt>
    <dgm:pt modelId="{ECEC51FF-5CA7-476A-A5B0-9030F76E1142}" type="sibTrans" cxnId="{D994D4C9-439B-43F9-8431-5B71E9D3EEEC}">
      <dgm:prSet/>
      <dgm:spPr/>
      <dgm:t>
        <a:bodyPr/>
        <a:lstStyle/>
        <a:p>
          <a:endParaRPr lang="sv-SE"/>
        </a:p>
      </dgm:t>
    </dgm:pt>
    <dgm:pt modelId="{8CA841E4-A3C7-4B8D-816B-24D153EDA839}" type="pres">
      <dgm:prSet presAssocID="{BBB2467F-7F66-40C6-96DE-8C1B38E4E708}" presName="diagram" presStyleCnt="0">
        <dgm:presLayoutVars>
          <dgm:chPref val="1"/>
          <dgm:dir/>
          <dgm:animOne val="branch"/>
          <dgm:animLvl val="lvl"/>
          <dgm:resizeHandles val="exact"/>
        </dgm:presLayoutVars>
      </dgm:prSet>
      <dgm:spPr/>
    </dgm:pt>
    <dgm:pt modelId="{3471E39C-22CB-486B-BEF5-0907FFCDBC69}" type="pres">
      <dgm:prSet presAssocID="{0F807E8F-1C74-463D-92A1-381FF6D1CC03}" presName="root1" presStyleCnt="0"/>
      <dgm:spPr/>
    </dgm:pt>
    <dgm:pt modelId="{08212F59-B0CE-4AB7-8C0A-EC90CA3B6B5C}" type="pres">
      <dgm:prSet presAssocID="{0F807E8F-1C74-463D-92A1-381FF6D1CC03}" presName="LevelOneTextNode" presStyleLbl="node0" presStyleIdx="0" presStyleCnt="1">
        <dgm:presLayoutVars>
          <dgm:chPref val="3"/>
        </dgm:presLayoutVars>
      </dgm:prSet>
      <dgm:spPr/>
    </dgm:pt>
    <dgm:pt modelId="{32FD0E2F-F158-4EDB-9151-57B908402215}" type="pres">
      <dgm:prSet presAssocID="{0F807E8F-1C74-463D-92A1-381FF6D1CC03}" presName="level2hierChild" presStyleCnt="0"/>
      <dgm:spPr/>
    </dgm:pt>
    <dgm:pt modelId="{E9AD265D-1794-4797-BFB2-09660FEBF78F}" type="pres">
      <dgm:prSet presAssocID="{F863F605-93F7-4C3D-A61D-F3A54A28E169}" presName="conn2-1" presStyleLbl="parChTrans1D2" presStyleIdx="0" presStyleCnt="4"/>
      <dgm:spPr/>
    </dgm:pt>
    <dgm:pt modelId="{052DFC02-4FDD-4401-B07B-30F816866111}" type="pres">
      <dgm:prSet presAssocID="{F863F605-93F7-4C3D-A61D-F3A54A28E169}" presName="connTx" presStyleLbl="parChTrans1D2" presStyleIdx="0" presStyleCnt="4"/>
      <dgm:spPr/>
    </dgm:pt>
    <dgm:pt modelId="{C0DC0DA4-6877-46F5-B2E8-85C8A84192AE}" type="pres">
      <dgm:prSet presAssocID="{7AD993A2-1983-42AF-AD02-2D9659DAC745}" presName="root2" presStyleCnt="0"/>
      <dgm:spPr/>
    </dgm:pt>
    <dgm:pt modelId="{489789D3-23F3-4E03-A666-7E440B659052}" type="pres">
      <dgm:prSet presAssocID="{7AD993A2-1983-42AF-AD02-2D9659DAC745}" presName="LevelTwoTextNode" presStyleLbl="node2" presStyleIdx="0" presStyleCnt="4">
        <dgm:presLayoutVars>
          <dgm:chPref val="3"/>
        </dgm:presLayoutVars>
      </dgm:prSet>
      <dgm:spPr/>
    </dgm:pt>
    <dgm:pt modelId="{2888D1A9-880C-47FF-86B2-DB9ADDF286B9}" type="pres">
      <dgm:prSet presAssocID="{7AD993A2-1983-42AF-AD02-2D9659DAC745}" presName="level3hierChild" presStyleCnt="0"/>
      <dgm:spPr/>
    </dgm:pt>
    <dgm:pt modelId="{D0CF6EFD-1156-4640-A3F7-83FDDDB24498}" type="pres">
      <dgm:prSet presAssocID="{7F72E6BB-FA9A-4607-998F-0FE6F139CAAB}" presName="conn2-1" presStyleLbl="parChTrans1D3" presStyleIdx="0" presStyleCnt="4"/>
      <dgm:spPr/>
    </dgm:pt>
    <dgm:pt modelId="{628C8636-6780-4618-A948-8641EF698BE3}" type="pres">
      <dgm:prSet presAssocID="{7F72E6BB-FA9A-4607-998F-0FE6F139CAAB}" presName="connTx" presStyleLbl="parChTrans1D3" presStyleIdx="0" presStyleCnt="4"/>
      <dgm:spPr/>
    </dgm:pt>
    <dgm:pt modelId="{3D672DAA-D9F9-4D74-A3DB-A67866B3155B}" type="pres">
      <dgm:prSet presAssocID="{0C48B9FF-E7F9-46B3-8165-747A31AD40D4}" presName="root2" presStyleCnt="0"/>
      <dgm:spPr/>
    </dgm:pt>
    <dgm:pt modelId="{07B9CD2F-7776-45E7-8E3C-5EBF23F915AE}" type="pres">
      <dgm:prSet presAssocID="{0C48B9FF-E7F9-46B3-8165-747A31AD40D4}" presName="LevelTwoTextNode" presStyleLbl="node3" presStyleIdx="0" presStyleCnt="4">
        <dgm:presLayoutVars>
          <dgm:chPref val="3"/>
        </dgm:presLayoutVars>
      </dgm:prSet>
      <dgm:spPr/>
    </dgm:pt>
    <dgm:pt modelId="{B9D9D6DE-A503-46EB-AF93-81156B3DDD57}" type="pres">
      <dgm:prSet presAssocID="{0C48B9FF-E7F9-46B3-8165-747A31AD40D4}" presName="level3hierChild" presStyleCnt="0"/>
      <dgm:spPr/>
    </dgm:pt>
    <dgm:pt modelId="{1FDF1F31-41AF-4236-95AC-81233E4DDE4D}" type="pres">
      <dgm:prSet presAssocID="{36F4D9BC-381C-4642-B991-83E07A2D8EF8}" presName="conn2-1" presStyleLbl="parChTrans1D3" presStyleIdx="1" presStyleCnt="4"/>
      <dgm:spPr/>
    </dgm:pt>
    <dgm:pt modelId="{7573F9BB-4B9E-49FD-A841-14C2D4E6D2FC}" type="pres">
      <dgm:prSet presAssocID="{36F4D9BC-381C-4642-B991-83E07A2D8EF8}" presName="connTx" presStyleLbl="parChTrans1D3" presStyleIdx="1" presStyleCnt="4"/>
      <dgm:spPr/>
    </dgm:pt>
    <dgm:pt modelId="{45D3C79D-4968-4E88-A7E3-44276190A9F9}" type="pres">
      <dgm:prSet presAssocID="{AA1E25BB-1A39-4A36-8BC6-AB6FDC608229}" presName="root2" presStyleCnt="0"/>
      <dgm:spPr/>
    </dgm:pt>
    <dgm:pt modelId="{B5186E95-60AF-4D3C-A3BF-4C7E0EF900D7}" type="pres">
      <dgm:prSet presAssocID="{AA1E25BB-1A39-4A36-8BC6-AB6FDC608229}" presName="LevelTwoTextNode" presStyleLbl="node3" presStyleIdx="1" presStyleCnt="4">
        <dgm:presLayoutVars>
          <dgm:chPref val="3"/>
        </dgm:presLayoutVars>
      </dgm:prSet>
      <dgm:spPr/>
    </dgm:pt>
    <dgm:pt modelId="{4988A449-7A08-4D8E-815E-3BC8C05859C8}" type="pres">
      <dgm:prSet presAssocID="{AA1E25BB-1A39-4A36-8BC6-AB6FDC608229}" presName="level3hierChild" presStyleCnt="0"/>
      <dgm:spPr/>
    </dgm:pt>
    <dgm:pt modelId="{C6E531BE-2372-44EF-A48E-2CD3A24C240D}" type="pres">
      <dgm:prSet presAssocID="{2123BE2B-F971-46E0-B3BF-57923C57E1C7}" presName="conn2-1" presStyleLbl="parChTrans1D2" presStyleIdx="1" presStyleCnt="4"/>
      <dgm:spPr/>
    </dgm:pt>
    <dgm:pt modelId="{C2F34488-ECE4-4DA6-B378-C80F8DF88D6F}" type="pres">
      <dgm:prSet presAssocID="{2123BE2B-F971-46E0-B3BF-57923C57E1C7}" presName="connTx" presStyleLbl="parChTrans1D2" presStyleIdx="1" presStyleCnt="4"/>
      <dgm:spPr/>
    </dgm:pt>
    <dgm:pt modelId="{FFAAF970-735D-494B-8EE7-9F4CF0AB02CE}" type="pres">
      <dgm:prSet presAssocID="{86C5A4BD-9225-48EB-82A4-C1B829EA7337}" presName="root2" presStyleCnt="0"/>
      <dgm:spPr/>
    </dgm:pt>
    <dgm:pt modelId="{2E97A659-24FB-42DB-ABEF-415F5D07AB8E}" type="pres">
      <dgm:prSet presAssocID="{86C5A4BD-9225-48EB-82A4-C1B829EA7337}" presName="LevelTwoTextNode" presStyleLbl="node2" presStyleIdx="1" presStyleCnt="4">
        <dgm:presLayoutVars>
          <dgm:chPref val="3"/>
        </dgm:presLayoutVars>
      </dgm:prSet>
      <dgm:spPr/>
    </dgm:pt>
    <dgm:pt modelId="{AE7EB4A6-2238-4E49-84F8-4188B9E18752}" type="pres">
      <dgm:prSet presAssocID="{86C5A4BD-9225-48EB-82A4-C1B829EA7337}" presName="level3hierChild" presStyleCnt="0"/>
      <dgm:spPr/>
    </dgm:pt>
    <dgm:pt modelId="{BD4D6066-DED3-4868-B93F-113D877C7A82}" type="pres">
      <dgm:prSet presAssocID="{B2253540-0859-47A6-BB35-E4669D612495}" presName="conn2-1" presStyleLbl="parChTrans1D3" presStyleIdx="2" presStyleCnt="4"/>
      <dgm:spPr/>
    </dgm:pt>
    <dgm:pt modelId="{C75F7BF9-06F8-49F6-A099-B85EB8C550E9}" type="pres">
      <dgm:prSet presAssocID="{B2253540-0859-47A6-BB35-E4669D612495}" presName="connTx" presStyleLbl="parChTrans1D3" presStyleIdx="2" presStyleCnt="4"/>
      <dgm:spPr/>
    </dgm:pt>
    <dgm:pt modelId="{B0914BF0-D793-4B68-B255-77B360FD6A19}" type="pres">
      <dgm:prSet presAssocID="{A87CE3CD-BEF8-472E-8A3C-08135B18FB8C}" presName="root2" presStyleCnt="0"/>
      <dgm:spPr/>
    </dgm:pt>
    <dgm:pt modelId="{E8428E89-4C62-4139-8323-87B5D1D29E3C}" type="pres">
      <dgm:prSet presAssocID="{A87CE3CD-BEF8-472E-8A3C-08135B18FB8C}" presName="LevelTwoTextNode" presStyleLbl="node3" presStyleIdx="2" presStyleCnt="4">
        <dgm:presLayoutVars>
          <dgm:chPref val="3"/>
        </dgm:presLayoutVars>
      </dgm:prSet>
      <dgm:spPr/>
    </dgm:pt>
    <dgm:pt modelId="{7FB98FCE-2974-4ED8-9271-EE50558F17AF}" type="pres">
      <dgm:prSet presAssocID="{A87CE3CD-BEF8-472E-8A3C-08135B18FB8C}" presName="level3hierChild" presStyleCnt="0"/>
      <dgm:spPr/>
    </dgm:pt>
    <dgm:pt modelId="{CA6CF71A-2717-49F9-A0B3-98F2D51DAF40}" type="pres">
      <dgm:prSet presAssocID="{E0106DE6-E5DA-4823-8160-D8A2CAB55E1A}" presName="conn2-1" presStyleLbl="parChTrans1D3" presStyleIdx="3" presStyleCnt="4"/>
      <dgm:spPr/>
    </dgm:pt>
    <dgm:pt modelId="{0908E6BD-2715-49D2-A069-7EBF28CA11B8}" type="pres">
      <dgm:prSet presAssocID="{E0106DE6-E5DA-4823-8160-D8A2CAB55E1A}" presName="connTx" presStyleLbl="parChTrans1D3" presStyleIdx="3" presStyleCnt="4"/>
      <dgm:spPr/>
    </dgm:pt>
    <dgm:pt modelId="{DBF728F4-D40D-4E93-98A5-8EFA357B9CE7}" type="pres">
      <dgm:prSet presAssocID="{51F91C04-D026-4811-A5D0-D6459A7AFFC6}" presName="root2" presStyleCnt="0"/>
      <dgm:spPr/>
    </dgm:pt>
    <dgm:pt modelId="{3DAF3FC6-00EB-4500-956A-B40D999F0D15}" type="pres">
      <dgm:prSet presAssocID="{51F91C04-D026-4811-A5D0-D6459A7AFFC6}" presName="LevelTwoTextNode" presStyleLbl="node3" presStyleIdx="3" presStyleCnt="4">
        <dgm:presLayoutVars>
          <dgm:chPref val="3"/>
        </dgm:presLayoutVars>
      </dgm:prSet>
      <dgm:spPr/>
    </dgm:pt>
    <dgm:pt modelId="{7D76799C-DCAE-4142-908A-AED1050BA65C}" type="pres">
      <dgm:prSet presAssocID="{51F91C04-D026-4811-A5D0-D6459A7AFFC6}" presName="level3hierChild" presStyleCnt="0"/>
      <dgm:spPr/>
    </dgm:pt>
    <dgm:pt modelId="{EA700D44-3C73-46F8-BAF8-95AF1CB338A9}" type="pres">
      <dgm:prSet presAssocID="{A77FD230-2787-4A5C-8735-7D11200D5C87}" presName="conn2-1" presStyleLbl="parChTrans1D2" presStyleIdx="2" presStyleCnt="4"/>
      <dgm:spPr/>
    </dgm:pt>
    <dgm:pt modelId="{87A1A880-F250-4D9C-B2C1-756D49169F1F}" type="pres">
      <dgm:prSet presAssocID="{A77FD230-2787-4A5C-8735-7D11200D5C87}" presName="connTx" presStyleLbl="parChTrans1D2" presStyleIdx="2" presStyleCnt="4"/>
      <dgm:spPr/>
    </dgm:pt>
    <dgm:pt modelId="{58C327FB-F29C-4153-938D-733BB5DD8162}" type="pres">
      <dgm:prSet presAssocID="{EB97D048-23C4-48C5-B898-15804E221536}" presName="root2" presStyleCnt="0"/>
      <dgm:spPr/>
    </dgm:pt>
    <dgm:pt modelId="{557AF38E-1EE4-4DE3-9019-3782B3769548}" type="pres">
      <dgm:prSet presAssocID="{EB97D048-23C4-48C5-B898-15804E221536}" presName="LevelTwoTextNode" presStyleLbl="node2" presStyleIdx="2" presStyleCnt="4">
        <dgm:presLayoutVars>
          <dgm:chPref val="3"/>
        </dgm:presLayoutVars>
      </dgm:prSet>
      <dgm:spPr/>
    </dgm:pt>
    <dgm:pt modelId="{5D455B80-6859-4F5F-98AF-9C116B2B39B3}" type="pres">
      <dgm:prSet presAssocID="{EB97D048-23C4-48C5-B898-15804E221536}" presName="level3hierChild" presStyleCnt="0"/>
      <dgm:spPr/>
    </dgm:pt>
    <dgm:pt modelId="{1931F620-C06B-47B8-9B5B-858D741A2668}" type="pres">
      <dgm:prSet presAssocID="{F15C6FFF-6859-4D45-A3FA-6949837F5256}" presName="conn2-1" presStyleLbl="parChTrans1D2" presStyleIdx="3" presStyleCnt="4"/>
      <dgm:spPr/>
    </dgm:pt>
    <dgm:pt modelId="{3B47BD04-FF41-4FA6-938D-6161822B6874}" type="pres">
      <dgm:prSet presAssocID="{F15C6FFF-6859-4D45-A3FA-6949837F5256}" presName="connTx" presStyleLbl="parChTrans1D2" presStyleIdx="3" presStyleCnt="4"/>
      <dgm:spPr/>
    </dgm:pt>
    <dgm:pt modelId="{9CC616E9-0DC8-4161-988F-A3748F7F7FC9}" type="pres">
      <dgm:prSet presAssocID="{FF50927F-0B84-4377-92BC-5ADF9280EDAE}" presName="root2" presStyleCnt="0"/>
      <dgm:spPr/>
    </dgm:pt>
    <dgm:pt modelId="{3DC0B13E-47F5-46F9-A799-03F68C9AE072}" type="pres">
      <dgm:prSet presAssocID="{FF50927F-0B84-4377-92BC-5ADF9280EDAE}" presName="LevelTwoTextNode" presStyleLbl="node2" presStyleIdx="3" presStyleCnt="4">
        <dgm:presLayoutVars>
          <dgm:chPref val="3"/>
        </dgm:presLayoutVars>
      </dgm:prSet>
      <dgm:spPr/>
    </dgm:pt>
    <dgm:pt modelId="{2A8039B6-4E64-4A96-9228-252673AE771A}" type="pres">
      <dgm:prSet presAssocID="{FF50927F-0B84-4377-92BC-5ADF9280EDAE}" presName="level3hierChild" presStyleCnt="0"/>
      <dgm:spPr/>
    </dgm:pt>
  </dgm:ptLst>
  <dgm:cxnLst>
    <dgm:cxn modelId="{B13BA10D-CC4C-4319-A0FD-A6BC801E802B}" type="presOf" srcId="{F863F605-93F7-4C3D-A61D-F3A54A28E169}" destId="{E9AD265D-1794-4797-BFB2-09660FEBF78F}" srcOrd="0" destOrd="0" presId="urn:microsoft.com/office/officeart/2005/8/layout/hierarchy2"/>
    <dgm:cxn modelId="{C2A39115-99C4-41CA-A943-98834F83B53B}" srcId="{0F807E8F-1C74-463D-92A1-381FF6D1CC03}" destId="{EB97D048-23C4-48C5-B898-15804E221536}" srcOrd="2" destOrd="0" parTransId="{A77FD230-2787-4A5C-8735-7D11200D5C87}" sibTransId="{10E9DD2D-A4E2-452A-B264-688950014572}"/>
    <dgm:cxn modelId="{50553B16-8F43-497D-8821-8352E361414D}" type="presOf" srcId="{A87CE3CD-BEF8-472E-8A3C-08135B18FB8C}" destId="{E8428E89-4C62-4139-8323-87B5D1D29E3C}" srcOrd="0" destOrd="0" presId="urn:microsoft.com/office/officeart/2005/8/layout/hierarchy2"/>
    <dgm:cxn modelId="{2E651219-ACA0-4F83-ABEF-4A84158F210B}" type="presOf" srcId="{B2253540-0859-47A6-BB35-E4669D612495}" destId="{BD4D6066-DED3-4868-B93F-113D877C7A82}" srcOrd="0" destOrd="0" presId="urn:microsoft.com/office/officeart/2005/8/layout/hierarchy2"/>
    <dgm:cxn modelId="{F13CC629-FA9C-43B6-A639-15243727503F}" type="presOf" srcId="{E0106DE6-E5DA-4823-8160-D8A2CAB55E1A}" destId="{CA6CF71A-2717-49F9-A0B3-98F2D51DAF40}" srcOrd="0" destOrd="0" presId="urn:microsoft.com/office/officeart/2005/8/layout/hierarchy2"/>
    <dgm:cxn modelId="{7D169334-6E0F-4F6A-948C-91F73BBC558A}" type="presOf" srcId="{F15C6FFF-6859-4D45-A3FA-6949837F5256}" destId="{3B47BD04-FF41-4FA6-938D-6161822B6874}" srcOrd="1" destOrd="0" presId="urn:microsoft.com/office/officeart/2005/8/layout/hierarchy2"/>
    <dgm:cxn modelId="{8D0AA639-5DB0-4DCD-AB92-99778E4E71C9}" type="presOf" srcId="{0C48B9FF-E7F9-46B3-8165-747A31AD40D4}" destId="{07B9CD2F-7776-45E7-8E3C-5EBF23F915AE}" srcOrd="0" destOrd="0" presId="urn:microsoft.com/office/officeart/2005/8/layout/hierarchy2"/>
    <dgm:cxn modelId="{E16D7A5C-B1C6-497B-9410-FD2E59F47077}" type="presOf" srcId="{2123BE2B-F971-46E0-B3BF-57923C57E1C7}" destId="{C6E531BE-2372-44EF-A48E-2CD3A24C240D}" srcOrd="0" destOrd="0" presId="urn:microsoft.com/office/officeart/2005/8/layout/hierarchy2"/>
    <dgm:cxn modelId="{C7B44062-3A7E-4A12-B67E-CB418FDA50B3}" srcId="{0F807E8F-1C74-463D-92A1-381FF6D1CC03}" destId="{7AD993A2-1983-42AF-AD02-2D9659DAC745}" srcOrd="0" destOrd="0" parTransId="{F863F605-93F7-4C3D-A61D-F3A54A28E169}" sibTransId="{B6B55B77-3303-4A9A-BEA0-7C6621CADAC9}"/>
    <dgm:cxn modelId="{B7361D65-4AD7-490A-80F0-AE6168CCF453}" type="presOf" srcId="{E0106DE6-E5DA-4823-8160-D8A2CAB55E1A}" destId="{0908E6BD-2715-49D2-A069-7EBF28CA11B8}" srcOrd="1" destOrd="0" presId="urn:microsoft.com/office/officeart/2005/8/layout/hierarchy2"/>
    <dgm:cxn modelId="{C6DC4248-E85E-4398-9B8A-C3E6DB8D4DDC}" type="presOf" srcId="{7F72E6BB-FA9A-4607-998F-0FE6F139CAAB}" destId="{D0CF6EFD-1156-4640-A3F7-83FDDDB24498}" srcOrd="0" destOrd="0" presId="urn:microsoft.com/office/officeart/2005/8/layout/hierarchy2"/>
    <dgm:cxn modelId="{2827534A-9860-439B-AA4E-265E1DCE297D}" srcId="{7AD993A2-1983-42AF-AD02-2D9659DAC745}" destId="{AA1E25BB-1A39-4A36-8BC6-AB6FDC608229}" srcOrd="1" destOrd="0" parTransId="{36F4D9BC-381C-4642-B991-83E07A2D8EF8}" sibTransId="{25904BA2-9011-48B7-8B55-FE202110965F}"/>
    <dgm:cxn modelId="{15EDD44D-8405-4CF6-BBFD-5383DADAB06E}" srcId="{BBB2467F-7F66-40C6-96DE-8C1B38E4E708}" destId="{0F807E8F-1C74-463D-92A1-381FF6D1CC03}" srcOrd="0" destOrd="0" parTransId="{53C80E02-8AF0-4CC8-BC63-7E4479B08166}" sibTransId="{17DC00FF-994E-490E-B00A-E2405DCD2781}"/>
    <dgm:cxn modelId="{943EC74E-A0D2-48A9-9140-BD7C2E2B5411}" type="presOf" srcId="{0F807E8F-1C74-463D-92A1-381FF6D1CC03}" destId="{08212F59-B0CE-4AB7-8C0A-EC90CA3B6B5C}" srcOrd="0" destOrd="0" presId="urn:microsoft.com/office/officeart/2005/8/layout/hierarchy2"/>
    <dgm:cxn modelId="{1BB38C76-C085-48AD-A1E1-C8723D410592}" srcId="{86C5A4BD-9225-48EB-82A4-C1B829EA7337}" destId="{A87CE3CD-BEF8-472E-8A3C-08135B18FB8C}" srcOrd="0" destOrd="0" parTransId="{B2253540-0859-47A6-BB35-E4669D612495}" sibTransId="{004AEF18-FC15-4650-8264-01D564439B83}"/>
    <dgm:cxn modelId="{60E0BE56-8F54-4A74-B488-E752E14CA25A}" type="presOf" srcId="{86C5A4BD-9225-48EB-82A4-C1B829EA7337}" destId="{2E97A659-24FB-42DB-ABEF-415F5D07AB8E}" srcOrd="0" destOrd="0" presId="urn:microsoft.com/office/officeart/2005/8/layout/hierarchy2"/>
    <dgm:cxn modelId="{344F3287-3119-4D66-A7C3-FE6D08B9A9AB}" type="presOf" srcId="{EB97D048-23C4-48C5-B898-15804E221536}" destId="{557AF38E-1EE4-4DE3-9019-3782B3769548}" srcOrd="0" destOrd="0" presId="urn:microsoft.com/office/officeart/2005/8/layout/hierarchy2"/>
    <dgm:cxn modelId="{4AF9AC94-5B6A-4BD1-9E8F-F153024F6A53}" type="presOf" srcId="{F863F605-93F7-4C3D-A61D-F3A54A28E169}" destId="{052DFC02-4FDD-4401-B07B-30F816866111}" srcOrd="1" destOrd="0" presId="urn:microsoft.com/office/officeart/2005/8/layout/hierarchy2"/>
    <dgm:cxn modelId="{2024F69C-F5F3-48FA-8412-D688BB8ECDA6}" type="presOf" srcId="{7AD993A2-1983-42AF-AD02-2D9659DAC745}" destId="{489789D3-23F3-4E03-A666-7E440B659052}" srcOrd="0" destOrd="0" presId="urn:microsoft.com/office/officeart/2005/8/layout/hierarchy2"/>
    <dgm:cxn modelId="{62F18CA2-6FB8-4EA4-833E-5FD38292D2D8}" srcId="{0F807E8F-1C74-463D-92A1-381FF6D1CC03}" destId="{86C5A4BD-9225-48EB-82A4-C1B829EA7337}" srcOrd="1" destOrd="0" parTransId="{2123BE2B-F971-46E0-B3BF-57923C57E1C7}" sibTransId="{4573D972-828D-4337-8F89-9DDB65EFDAFB}"/>
    <dgm:cxn modelId="{B23FD8AD-7BBD-495C-B5C2-A0B3D9DC8E54}" type="presOf" srcId="{2123BE2B-F971-46E0-B3BF-57923C57E1C7}" destId="{C2F34488-ECE4-4DA6-B378-C80F8DF88D6F}" srcOrd="1" destOrd="0" presId="urn:microsoft.com/office/officeart/2005/8/layout/hierarchy2"/>
    <dgm:cxn modelId="{F5E428BA-7DC8-4049-ADE8-5491F3F54F30}" type="presOf" srcId="{BBB2467F-7F66-40C6-96DE-8C1B38E4E708}" destId="{8CA841E4-A3C7-4B8D-816B-24D153EDA839}" srcOrd="0" destOrd="0" presId="urn:microsoft.com/office/officeart/2005/8/layout/hierarchy2"/>
    <dgm:cxn modelId="{8E7CCEBC-1C30-4411-B643-E72BD6289CB7}" type="presOf" srcId="{A77FD230-2787-4A5C-8735-7D11200D5C87}" destId="{87A1A880-F250-4D9C-B2C1-756D49169F1F}" srcOrd="1" destOrd="0" presId="urn:microsoft.com/office/officeart/2005/8/layout/hierarchy2"/>
    <dgm:cxn modelId="{C11795BE-0BCA-40D4-8C36-25C83091E20D}" type="presOf" srcId="{7F72E6BB-FA9A-4607-998F-0FE6F139CAAB}" destId="{628C8636-6780-4618-A948-8641EF698BE3}" srcOrd="1" destOrd="0" presId="urn:microsoft.com/office/officeart/2005/8/layout/hierarchy2"/>
    <dgm:cxn modelId="{3878E2C1-8CD3-4891-A576-92885894BDB3}" srcId="{7AD993A2-1983-42AF-AD02-2D9659DAC745}" destId="{0C48B9FF-E7F9-46B3-8165-747A31AD40D4}" srcOrd="0" destOrd="0" parTransId="{7F72E6BB-FA9A-4607-998F-0FE6F139CAAB}" sibTransId="{EFFD0F33-2E84-498F-8834-5E8FA71ABAF0}"/>
    <dgm:cxn modelId="{C68428C2-8C0D-4A06-A9B1-98B00C37D8C0}" type="presOf" srcId="{B2253540-0859-47A6-BB35-E4669D612495}" destId="{C75F7BF9-06F8-49F6-A099-B85EB8C550E9}" srcOrd="1" destOrd="0" presId="urn:microsoft.com/office/officeart/2005/8/layout/hierarchy2"/>
    <dgm:cxn modelId="{4FA96AC2-4192-47E9-BF37-C7C9D35A0D38}" type="presOf" srcId="{36F4D9BC-381C-4642-B991-83E07A2D8EF8}" destId="{7573F9BB-4B9E-49FD-A841-14C2D4E6D2FC}" srcOrd="1" destOrd="0" presId="urn:microsoft.com/office/officeart/2005/8/layout/hierarchy2"/>
    <dgm:cxn modelId="{86D8CDC3-E719-4F12-AD21-D1080AE88144}" type="presOf" srcId="{A77FD230-2787-4A5C-8735-7D11200D5C87}" destId="{EA700D44-3C73-46F8-BAF8-95AF1CB338A9}" srcOrd="0" destOrd="0" presId="urn:microsoft.com/office/officeart/2005/8/layout/hierarchy2"/>
    <dgm:cxn modelId="{4546C4C7-4D3A-4FC3-A7DB-9D9300AB7639}" type="presOf" srcId="{AA1E25BB-1A39-4A36-8BC6-AB6FDC608229}" destId="{B5186E95-60AF-4D3C-A3BF-4C7E0EF900D7}" srcOrd="0" destOrd="0" presId="urn:microsoft.com/office/officeart/2005/8/layout/hierarchy2"/>
    <dgm:cxn modelId="{D994D4C9-439B-43F9-8431-5B71E9D3EEEC}" srcId="{86C5A4BD-9225-48EB-82A4-C1B829EA7337}" destId="{51F91C04-D026-4811-A5D0-D6459A7AFFC6}" srcOrd="1" destOrd="0" parTransId="{E0106DE6-E5DA-4823-8160-D8A2CAB55E1A}" sibTransId="{ECEC51FF-5CA7-476A-A5B0-9030F76E1142}"/>
    <dgm:cxn modelId="{6995FFD1-E336-4792-AB4B-D8D16DFE243E}" type="presOf" srcId="{FF50927F-0B84-4377-92BC-5ADF9280EDAE}" destId="{3DC0B13E-47F5-46F9-A799-03F68C9AE072}" srcOrd="0" destOrd="0" presId="urn:microsoft.com/office/officeart/2005/8/layout/hierarchy2"/>
    <dgm:cxn modelId="{7125C1DB-DB87-4803-AF31-75194E29236A}" type="presOf" srcId="{51F91C04-D026-4811-A5D0-D6459A7AFFC6}" destId="{3DAF3FC6-00EB-4500-956A-B40D999F0D15}" srcOrd="0" destOrd="0" presId="urn:microsoft.com/office/officeart/2005/8/layout/hierarchy2"/>
    <dgm:cxn modelId="{AA42AEEB-6378-4515-8A7D-721576A774C3}" type="presOf" srcId="{F15C6FFF-6859-4D45-A3FA-6949837F5256}" destId="{1931F620-C06B-47B8-9B5B-858D741A2668}" srcOrd="0" destOrd="0" presId="urn:microsoft.com/office/officeart/2005/8/layout/hierarchy2"/>
    <dgm:cxn modelId="{6B9727FD-AAD9-4F52-8D67-8EA3171057A2}" srcId="{0F807E8F-1C74-463D-92A1-381FF6D1CC03}" destId="{FF50927F-0B84-4377-92BC-5ADF9280EDAE}" srcOrd="3" destOrd="0" parTransId="{F15C6FFF-6859-4D45-A3FA-6949837F5256}" sibTransId="{CF0DD63C-A040-4169-BD79-D4A7293B42AA}"/>
    <dgm:cxn modelId="{CDA561FF-5D16-4137-AC8C-C150AF052BE3}" type="presOf" srcId="{36F4D9BC-381C-4642-B991-83E07A2D8EF8}" destId="{1FDF1F31-41AF-4236-95AC-81233E4DDE4D}" srcOrd="0" destOrd="0" presId="urn:microsoft.com/office/officeart/2005/8/layout/hierarchy2"/>
    <dgm:cxn modelId="{94AC38A9-132A-44A5-9FD5-150710DA524A}" type="presParOf" srcId="{8CA841E4-A3C7-4B8D-816B-24D153EDA839}" destId="{3471E39C-22CB-486B-BEF5-0907FFCDBC69}" srcOrd="0" destOrd="0" presId="urn:microsoft.com/office/officeart/2005/8/layout/hierarchy2"/>
    <dgm:cxn modelId="{77B1C8FF-29C3-4DD6-862E-4B43F06FC4E5}" type="presParOf" srcId="{3471E39C-22CB-486B-BEF5-0907FFCDBC69}" destId="{08212F59-B0CE-4AB7-8C0A-EC90CA3B6B5C}" srcOrd="0" destOrd="0" presId="urn:microsoft.com/office/officeart/2005/8/layout/hierarchy2"/>
    <dgm:cxn modelId="{9203FCC0-3FF3-4B0A-8293-4B2CA7596E61}" type="presParOf" srcId="{3471E39C-22CB-486B-BEF5-0907FFCDBC69}" destId="{32FD0E2F-F158-4EDB-9151-57B908402215}" srcOrd="1" destOrd="0" presId="urn:microsoft.com/office/officeart/2005/8/layout/hierarchy2"/>
    <dgm:cxn modelId="{67200D2E-BA19-4D1B-AD7E-06749104A3ED}" type="presParOf" srcId="{32FD0E2F-F158-4EDB-9151-57B908402215}" destId="{E9AD265D-1794-4797-BFB2-09660FEBF78F}" srcOrd="0" destOrd="0" presId="urn:microsoft.com/office/officeart/2005/8/layout/hierarchy2"/>
    <dgm:cxn modelId="{BC08EBA9-CAFF-4DC4-B88E-5421F02509AB}" type="presParOf" srcId="{E9AD265D-1794-4797-BFB2-09660FEBF78F}" destId="{052DFC02-4FDD-4401-B07B-30F816866111}" srcOrd="0" destOrd="0" presId="urn:microsoft.com/office/officeart/2005/8/layout/hierarchy2"/>
    <dgm:cxn modelId="{E62ACA4D-A91E-4F2B-B969-C3E77FD7046B}" type="presParOf" srcId="{32FD0E2F-F158-4EDB-9151-57B908402215}" destId="{C0DC0DA4-6877-46F5-B2E8-85C8A84192AE}" srcOrd="1" destOrd="0" presId="urn:microsoft.com/office/officeart/2005/8/layout/hierarchy2"/>
    <dgm:cxn modelId="{C6DF1F65-32D2-461C-8A4C-F2922C92A1F6}" type="presParOf" srcId="{C0DC0DA4-6877-46F5-B2E8-85C8A84192AE}" destId="{489789D3-23F3-4E03-A666-7E440B659052}" srcOrd="0" destOrd="0" presId="urn:microsoft.com/office/officeart/2005/8/layout/hierarchy2"/>
    <dgm:cxn modelId="{01A3A4FA-35F8-4312-A830-03A79614EA83}" type="presParOf" srcId="{C0DC0DA4-6877-46F5-B2E8-85C8A84192AE}" destId="{2888D1A9-880C-47FF-86B2-DB9ADDF286B9}" srcOrd="1" destOrd="0" presId="urn:microsoft.com/office/officeart/2005/8/layout/hierarchy2"/>
    <dgm:cxn modelId="{D266CB71-D74F-455F-9E58-FC5A32967E02}" type="presParOf" srcId="{2888D1A9-880C-47FF-86B2-DB9ADDF286B9}" destId="{D0CF6EFD-1156-4640-A3F7-83FDDDB24498}" srcOrd="0" destOrd="0" presId="urn:microsoft.com/office/officeart/2005/8/layout/hierarchy2"/>
    <dgm:cxn modelId="{B5359FF7-981A-4AB7-816B-A21D37895608}" type="presParOf" srcId="{D0CF6EFD-1156-4640-A3F7-83FDDDB24498}" destId="{628C8636-6780-4618-A948-8641EF698BE3}" srcOrd="0" destOrd="0" presId="urn:microsoft.com/office/officeart/2005/8/layout/hierarchy2"/>
    <dgm:cxn modelId="{CC26E6C7-EEB6-4542-BCAE-DC425F296147}" type="presParOf" srcId="{2888D1A9-880C-47FF-86B2-DB9ADDF286B9}" destId="{3D672DAA-D9F9-4D74-A3DB-A67866B3155B}" srcOrd="1" destOrd="0" presId="urn:microsoft.com/office/officeart/2005/8/layout/hierarchy2"/>
    <dgm:cxn modelId="{FAEE20F9-3049-48EA-B5B6-F7B810B1D338}" type="presParOf" srcId="{3D672DAA-D9F9-4D74-A3DB-A67866B3155B}" destId="{07B9CD2F-7776-45E7-8E3C-5EBF23F915AE}" srcOrd="0" destOrd="0" presId="urn:microsoft.com/office/officeart/2005/8/layout/hierarchy2"/>
    <dgm:cxn modelId="{42ACFDE8-550B-404E-A755-FBECC4004CD3}" type="presParOf" srcId="{3D672DAA-D9F9-4D74-A3DB-A67866B3155B}" destId="{B9D9D6DE-A503-46EB-AF93-81156B3DDD57}" srcOrd="1" destOrd="0" presId="urn:microsoft.com/office/officeart/2005/8/layout/hierarchy2"/>
    <dgm:cxn modelId="{B2604845-796C-46C7-BEE0-B0D39A4B0284}" type="presParOf" srcId="{2888D1A9-880C-47FF-86B2-DB9ADDF286B9}" destId="{1FDF1F31-41AF-4236-95AC-81233E4DDE4D}" srcOrd="2" destOrd="0" presId="urn:microsoft.com/office/officeart/2005/8/layout/hierarchy2"/>
    <dgm:cxn modelId="{FC13C704-2AA7-4577-A3DF-4AF5407775F8}" type="presParOf" srcId="{1FDF1F31-41AF-4236-95AC-81233E4DDE4D}" destId="{7573F9BB-4B9E-49FD-A841-14C2D4E6D2FC}" srcOrd="0" destOrd="0" presId="urn:microsoft.com/office/officeart/2005/8/layout/hierarchy2"/>
    <dgm:cxn modelId="{84F3CED0-AD9C-432E-B5E3-58CD6D8B0C52}" type="presParOf" srcId="{2888D1A9-880C-47FF-86B2-DB9ADDF286B9}" destId="{45D3C79D-4968-4E88-A7E3-44276190A9F9}" srcOrd="3" destOrd="0" presId="urn:microsoft.com/office/officeart/2005/8/layout/hierarchy2"/>
    <dgm:cxn modelId="{DE84E560-5900-4253-8BF6-96E63BFB8CD1}" type="presParOf" srcId="{45D3C79D-4968-4E88-A7E3-44276190A9F9}" destId="{B5186E95-60AF-4D3C-A3BF-4C7E0EF900D7}" srcOrd="0" destOrd="0" presId="urn:microsoft.com/office/officeart/2005/8/layout/hierarchy2"/>
    <dgm:cxn modelId="{8ED7EB2C-C24A-444E-980F-50449983DB6F}" type="presParOf" srcId="{45D3C79D-4968-4E88-A7E3-44276190A9F9}" destId="{4988A449-7A08-4D8E-815E-3BC8C05859C8}" srcOrd="1" destOrd="0" presId="urn:microsoft.com/office/officeart/2005/8/layout/hierarchy2"/>
    <dgm:cxn modelId="{99061C44-BC2C-451F-9E5A-CDD774349BDA}" type="presParOf" srcId="{32FD0E2F-F158-4EDB-9151-57B908402215}" destId="{C6E531BE-2372-44EF-A48E-2CD3A24C240D}" srcOrd="2" destOrd="0" presId="urn:microsoft.com/office/officeart/2005/8/layout/hierarchy2"/>
    <dgm:cxn modelId="{DF0E2F19-6BC8-44A2-A6E3-76C60043DE47}" type="presParOf" srcId="{C6E531BE-2372-44EF-A48E-2CD3A24C240D}" destId="{C2F34488-ECE4-4DA6-B378-C80F8DF88D6F}" srcOrd="0" destOrd="0" presId="urn:microsoft.com/office/officeart/2005/8/layout/hierarchy2"/>
    <dgm:cxn modelId="{179BF319-2EB8-492F-B001-8D3DC9CD9713}" type="presParOf" srcId="{32FD0E2F-F158-4EDB-9151-57B908402215}" destId="{FFAAF970-735D-494B-8EE7-9F4CF0AB02CE}" srcOrd="3" destOrd="0" presId="urn:microsoft.com/office/officeart/2005/8/layout/hierarchy2"/>
    <dgm:cxn modelId="{B2BF42B0-EC8B-4EF8-B9E3-53AFB049797D}" type="presParOf" srcId="{FFAAF970-735D-494B-8EE7-9F4CF0AB02CE}" destId="{2E97A659-24FB-42DB-ABEF-415F5D07AB8E}" srcOrd="0" destOrd="0" presId="urn:microsoft.com/office/officeart/2005/8/layout/hierarchy2"/>
    <dgm:cxn modelId="{9C071C1B-34EB-49B0-B2FE-FFEDA213308E}" type="presParOf" srcId="{FFAAF970-735D-494B-8EE7-9F4CF0AB02CE}" destId="{AE7EB4A6-2238-4E49-84F8-4188B9E18752}" srcOrd="1" destOrd="0" presId="urn:microsoft.com/office/officeart/2005/8/layout/hierarchy2"/>
    <dgm:cxn modelId="{F1E716CA-D5A8-40C6-B1B5-CE7E0217ACE0}" type="presParOf" srcId="{AE7EB4A6-2238-4E49-84F8-4188B9E18752}" destId="{BD4D6066-DED3-4868-B93F-113D877C7A82}" srcOrd="0" destOrd="0" presId="urn:microsoft.com/office/officeart/2005/8/layout/hierarchy2"/>
    <dgm:cxn modelId="{5DED88A9-2E33-411E-B43D-7F7312B25AFF}" type="presParOf" srcId="{BD4D6066-DED3-4868-B93F-113D877C7A82}" destId="{C75F7BF9-06F8-49F6-A099-B85EB8C550E9}" srcOrd="0" destOrd="0" presId="urn:microsoft.com/office/officeart/2005/8/layout/hierarchy2"/>
    <dgm:cxn modelId="{E7CA2086-CB2A-44B9-AB31-639F1EF53705}" type="presParOf" srcId="{AE7EB4A6-2238-4E49-84F8-4188B9E18752}" destId="{B0914BF0-D793-4B68-B255-77B360FD6A19}" srcOrd="1" destOrd="0" presId="urn:microsoft.com/office/officeart/2005/8/layout/hierarchy2"/>
    <dgm:cxn modelId="{32F57FE0-4D84-4681-AD3C-2AB327CA7F59}" type="presParOf" srcId="{B0914BF0-D793-4B68-B255-77B360FD6A19}" destId="{E8428E89-4C62-4139-8323-87B5D1D29E3C}" srcOrd="0" destOrd="0" presId="urn:microsoft.com/office/officeart/2005/8/layout/hierarchy2"/>
    <dgm:cxn modelId="{9B84EA95-A061-40F9-AAF5-A65A9959A996}" type="presParOf" srcId="{B0914BF0-D793-4B68-B255-77B360FD6A19}" destId="{7FB98FCE-2974-4ED8-9271-EE50558F17AF}" srcOrd="1" destOrd="0" presId="urn:microsoft.com/office/officeart/2005/8/layout/hierarchy2"/>
    <dgm:cxn modelId="{E1E9752B-B1E6-4D7B-A3FD-3A45043D7DCB}" type="presParOf" srcId="{AE7EB4A6-2238-4E49-84F8-4188B9E18752}" destId="{CA6CF71A-2717-49F9-A0B3-98F2D51DAF40}" srcOrd="2" destOrd="0" presId="urn:microsoft.com/office/officeart/2005/8/layout/hierarchy2"/>
    <dgm:cxn modelId="{A48DB77D-7345-4A03-8376-6AEF4734F792}" type="presParOf" srcId="{CA6CF71A-2717-49F9-A0B3-98F2D51DAF40}" destId="{0908E6BD-2715-49D2-A069-7EBF28CA11B8}" srcOrd="0" destOrd="0" presId="urn:microsoft.com/office/officeart/2005/8/layout/hierarchy2"/>
    <dgm:cxn modelId="{3DEF5C95-F924-44E4-8B27-2403C80067B1}" type="presParOf" srcId="{AE7EB4A6-2238-4E49-84F8-4188B9E18752}" destId="{DBF728F4-D40D-4E93-98A5-8EFA357B9CE7}" srcOrd="3" destOrd="0" presId="urn:microsoft.com/office/officeart/2005/8/layout/hierarchy2"/>
    <dgm:cxn modelId="{F446FF5A-0397-428E-9F22-2FADA05877ED}" type="presParOf" srcId="{DBF728F4-D40D-4E93-98A5-8EFA357B9CE7}" destId="{3DAF3FC6-00EB-4500-956A-B40D999F0D15}" srcOrd="0" destOrd="0" presId="urn:microsoft.com/office/officeart/2005/8/layout/hierarchy2"/>
    <dgm:cxn modelId="{C370B9D3-B6BF-4FCA-8ED0-0633EE2E2217}" type="presParOf" srcId="{DBF728F4-D40D-4E93-98A5-8EFA357B9CE7}" destId="{7D76799C-DCAE-4142-908A-AED1050BA65C}" srcOrd="1" destOrd="0" presId="urn:microsoft.com/office/officeart/2005/8/layout/hierarchy2"/>
    <dgm:cxn modelId="{1A8853AE-3251-41E9-9414-3DD1D3087B30}" type="presParOf" srcId="{32FD0E2F-F158-4EDB-9151-57B908402215}" destId="{EA700D44-3C73-46F8-BAF8-95AF1CB338A9}" srcOrd="4" destOrd="0" presId="urn:microsoft.com/office/officeart/2005/8/layout/hierarchy2"/>
    <dgm:cxn modelId="{E4CA4B98-0ACD-46EB-B1E8-5E91913A8B0D}" type="presParOf" srcId="{EA700D44-3C73-46F8-BAF8-95AF1CB338A9}" destId="{87A1A880-F250-4D9C-B2C1-756D49169F1F}" srcOrd="0" destOrd="0" presId="urn:microsoft.com/office/officeart/2005/8/layout/hierarchy2"/>
    <dgm:cxn modelId="{844810BA-1293-48A4-8578-539EB998A34F}" type="presParOf" srcId="{32FD0E2F-F158-4EDB-9151-57B908402215}" destId="{58C327FB-F29C-4153-938D-733BB5DD8162}" srcOrd="5" destOrd="0" presId="urn:microsoft.com/office/officeart/2005/8/layout/hierarchy2"/>
    <dgm:cxn modelId="{E4FECB07-8290-47BD-A3CE-A09BACDA17CF}" type="presParOf" srcId="{58C327FB-F29C-4153-938D-733BB5DD8162}" destId="{557AF38E-1EE4-4DE3-9019-3782B3769548}" srcOrd="0" destOrd="0" presId="urn:microsoft.com/office/officeart/2005/8/layout/hierarchy2"/>
    <dgm:cxn modelId="{77ED2ACE-E288-43EB-BA5D-25FA9DC3A918}" type="presParOf" srcId="{58C327FB-F29C-4153-938D-733BB5DD8162}" destId="{5D455B80-6859-4F5F-98AF-9C116B2B39B3}" srcOrd="1" destOrd="0" presId="urn:microsoft.com/office/officeart/2005/8/layout/hierarchy2"/>
    <dgm:cxn modelId="{2F7A56D3-2602-4089-918C-FDA648A39159}" type="presParOf" srcId="{32FD0E2F-F158-4EDB-9151-57B908402215}" destId="{1931F620-C06B-47B8-9B5B-858D741A2668}" srcOrd="6" destOrd="0" presId="urn:microsoft.com/office/officeart/2005/8/layout/hierarchy2"/>
    <dgm:cxn modelId="{8105637C-08A3-4734-A4C6-BFF0C047FAD8}" type="presParOf" srcId="{1931F620-C06B-47B8-9B5B-858D741A2668}" destId="{3B47BD04-FF41-4FA6-938D-6161822B6874}" srcOrd="0" destOrd="0" presId="urn:microsoft.com/office/officeart/2005/8/layout/hierarchy2"/>
    <dgm:cxn modelId="{8126E2F3-7A67-40F2-A19F-3F39E4993D7B}" type="presParOf" srcId="{32FD0E2F-F158-4EDB-9151-57B908402215}" destId="{9CC616E9-0DC8-4161-988F-A3748F7F7FC9}" srcOrd="7" destOrd="0" presId="urn:microsoft.com/office/officeart/2005/8/layout/hierarchy2"/>
    <dgm:cxn modelId="{2B39465F-8EB5-4082-BBC5-69F657EDABF6}" type="presParOf" srcId="{9CC616E9-0DC8-4161-988F-A3748F7F7FC9}" destId="{3DC0B13E-47F5-46F9-A799-03F68C9AE072}" srcOrd="0" destOrd="0" presId="urn:microsoft.com/office/officeart/2005/8/layout/hierarchy2"/>
    <dgm:cxn modelId="{AEAF9515-D9DC-49B0-BE57-8036050AC417}" type="presParOf" srcId="{9CC616E9-0DC8-4161-988F-A3748F7F7FC9}" destId="{2A8039B6-4E64-4A96-9228-252673AE771A}" srcOrd="1" destOrd="0" presId="urn:microsoft.com/office/officeart/2005/8/layout/hierarchy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A2D9574-5981-49F3-9BE1-82B8E993312D}" type="doc">
      <dgm:prSet loTypeId="urn:microsoft.com/office/officeart/2005/8/layout/hierarchy3" loCatId="hierarchy" qsTypeId="urn:microsoft.com/office/officeart/2005/8/quickstyle/simple1" qsCatId="simple" csTypeId="urn:microsoft.com/office/officeart/2005/8/colors/accent0_1" csCatId="mainScheme" phldr="1"/>
      <dgm:spPr/>
      <dgm:t>
        <a:bodyPr/>
        <a:lstStyle/>
        <a:p>
          <a:endParaRPr lang="sv-SE"/>
        </a:p>
      </dgm:t>
    </dgm:pt>
    <dgm:pt modelId="{12AEDADA-B832-4B31-980D-A2AE97574893}">
      <dgm:prSet phldrT="[Text]"/>
      <dgm:spPr/>
      <dgm:t>
        <a:bodyPr/>
        <a:lstStyle/>
        <a:p>
          <a:r>
            <a:rPr lang="sv-SE"/>
            <a:t>Theme 1: B</a:t>
          </a:r>
          <a:r>
            <a:rPr lang="en-US"/>
            <a:t>etween person centeredness and cultural considerations</a:t>
          </a:r>
          <a:r>
            <a:rPr lang="sv-SE"/>
            <a:t> </a:t>
          </a:r>
        </a:p>
      </dgm:t>
    </dgm:pt>
    <dgm:pt modelId="{A24FF5DC-634E-4F0A-B221-1A95CD4DE100}" type="parTrans" cxnId="{13ADC597-DAE6-4E9D-8040-58497DB9474A}">
      <dgm:prSet/>
      <dgm:spPr/>
      <dgm:t>
        <a:bodyPr/>
        <a:lstStyle/>
        <a:p>
          <a:endParaRPr lang="sv-SE"/>
        </a:p>
      </dgm:t>
    </dgm:pt>
    <dgm:pt modelId="{F5E588CF-D63B-4802-A6E9-3BAEE6A0D6B6}" type="sibTrans" cxnId="{13ADC597-DAE6-4E9D-8040-58497DB9474A}">
      <dgm:prSet/>
      <dgm:spPr/>
      <dgm:t>
        <a:bodyPr/>
        <a:lstStyle/>
        <a:p>
          <a:endParaRPr lang="sv-SE"/>
        </a:p>
      </dgm:t>
    </dgm:pt>
    <dgm:pt modelId="{D01AFD1C-0EB4-429B-A4A2-58BA65157C27}">
      <dgm:prSet phldrT="[Text]"/>
      <dgm:spPr/>
      <dgm:t>
        <a:bodyPr/>
        <a:lstStyle/>
        <a:p>
          <a:r>
            <a:rPr lang="en-US" u="none"/>
            <a:t>Sub-theme 1: Person centeredness</a:t>
          </a:r>
        </a:p>
        <a:p>
          <a:r>
            <a:rPr lang="en-US" u="none"/>
            <a:t>- </a:t>
          </a:r>
          <a:r>
            <a:rPr lang="sv-SE" u="none"/>
            <a:t>Focusing on the individual </a:t>
          </a:r>
        </a:p>
        <a:p>
          <a:r>
            <a:rPr lang="sv-SE" u="none"/>
            <a:t>- Adjusting to individual  needs </a:t>
          </a:r>
        </a:p>
      </dgm:t>
    </dgm:pt>
    <dgm:pt modelId="{DD37E231-E2DE-4A22-8142-4AABA4939CAF}" type="parTrans" cxnId="{80446785-DAC4-4002-A9F6-76C7F7A39FE0}">
      <dgm:prSet/>
      <dgm:spPr/>
      <dgm:t>
        <a:bodyPr/>
        <a:lstStyle/>
        <a:p>
          <a:endParaRPr lang="sv-SE"/>
        </a:p>
      </dgm:t>
    </dgm:pt>
    <dgm:pt modelId="{1854D673-FDE5-4F6A-BD18-03075B8E63E2}" type="sibTrans" cxnId="{80446785-DAC4-4002-A9F6-76C7F7A39FE0}">
      <dgm:prSet/>
      <dgm:spPr/>
      <dgm:t>
        <a:bodyPr/>
        <a:lstStyle/>
        <a:p>
          <a:endParaRPr lang="sv-SE"/>
        </a:p>
      </dgm:t>
    </dgm:pt>
    <dgm:pt modelId="{2CA47462-77C1-4F1F-B1F5-97D6558C7891}">
      <dgm:prSet phldrT="[Text]"/>
      <dgm:spPr/>
      <dgm:t>
        <a:bodyPr/>
        <a:lstStyle/>
        <a:p>
          <a:pPr>
            <a:buNone/>
          </a:pPr>
          <a:r>
            <a:rPr lang="sv-SE"/>
            <a:t>Sub-theme 2: Navigating culture-related dilemmas and challenges </a:t>
          </a:r>
        </a:p>
      </dgm:t>
    </dgm:pt>
    <dgm:pt modelId="{F3F0DA90-0F99-48D0-8E5D-23A51912CB67}" type="parTrans" cxnId="{335CF83F-CD28-4CE6-962D-5FE4C96E21DE}">
      <dgm:prSet/>
      <dgm:spPr/>
      <dgm:t>
        <a:bodyPr/>
        <a:lstStyle/>
        <a:p>
          <a:endParaRPr lang="sv-SE"/>
        </a:p>
      </dgm:t>
    </dgm:pt>
    <dgm:pt modelId="{DAE1BADB-E370-45F9-979E-F0DABE4F1F96}" type="sibTrans" cxnId="{335CF83F-CD28-4CE6-962D-5FE4C96E21DE}">
      <dgm:prSet/>
      <dgm:spPr/>
      <dgm:t>
        <a:bodyPr/>
        <a:lstStyle/>
        <a:p>
          <a:endParaRPr lang="sv-SE"/>
        </a:p>
      </dgm:t>
    </dgm:pt>
    <dgm:pt modelId="{441DA6ED-1C27-42E2-AA76-33F9181F9923}">
      <dgm:prSet phldrT="[Text]" custT="1"/>
      <dgm:spPr/>
      <dgm:t>
        <a:bodyPr/>
        <a:lstStyle/>
        <a:p>
          <a:r>
            <a:rPr lang="sv-SE" sz="1400" b="0"/>
            <a:t>Theme 2: Knowledge positions  and patient involvement</a:t>
          </a:r>
        </a:p>
      </dgm:t>
    </dgm:pt>
    <dgm:pt modelId="{2B3AEB88-87DA-44F5-8410-991D81C66CD3}" type="parTrans" cxnId="{C2D96A18-57BB-45BD-BD2A-14317EE883CB}">
      <dgm:prSet/>
      <dgm:spPr/>
      <dgm:t>
        <a:bodyPr/>
        <a:lstStyle/>
        <a:p>
          <a:endParaRPr lang="sv-SE"/>
        </a:p>
      </dgm:t>
    </dgm:pt>
    <dgm:pt modelId="{EF03BAE9-0EBC-4352-828D-CD00675F8E50}" type="sibTrans" cxnId="{C2D96A18-57BB-45BD-BD2A-14317EE883CB}">
      <dgm:prSet/>
      <dgm:spPr/>
      <dgm:t>
        <a:bodyPr/>
        <a:lstStyle/>
        <a:p>
          <a:endParaRPr lang="sv-SE"/>
        </a:p>
      </dgm:t>
    </dgm:pt>
    <dgm:pt modelId="{F11CF8D5-DEAF-433A-9C87-25D678B03670}">
      <dgm:prSet phldrT="[Text]"/>
      <dgm:spPr/>
      <dgm:t>
        <a:bodyPr/>
        <a:lstStyle/>
        <a:p>
          <a:r>
            <a:rPr lang="en-US"/>
            <a:t>Theme 3: Beyond the dyadic interaction healthcare provider-patient </a:t>
          </a:r>
          <a:endParaRPr lang="sv-SE"/>
        </a:p>
      </dgm:t>
    </dgm:pt>
    <dgm:pt modelId="{182DF13F-26C1-4B4F-922A-4A62800C49C7}" type="parTrans" cxnId="{F8B2A13E-F789-4F07-B767-EEF779DFD8C0}">
      <dgm:prSet/>
      <dgm:spPr/>
      <dgm:t>
        <a:bodyPr/>
        <a:lstStyle/>
        <a:p>
          <a:endParaRPr lang="sv-SE"/>
        </a:p>
      </dgm:t>
    </dgm:pt>
    <dgm:pt modelId="{01F2E9AF-15D5-4BC6-9154-A0AD6E60E395}" type="sibTrans" cxnId="{F8B2A13E-F789-4F07-B767-EEF779DFD8C0}">
      <dgm:prSet/>
      <dgm:spPr/>
      <dgm:t>
        <a:bodyPr/>
        <a:lstStyle/>
        <a:p>
          <a:endParaRPr lang="sv-SE"/>
        </a:p>
      </dgm:t>
    </dgm:pt>
    <dgm:pt modelId="{5D08BF50-5F4A-4A52-B86F-627EBC31CFFD}">
      <dgm:prSet phldrT="[Text]"/>
      <dgm:spPr/>
      <dgm:t>
        <a:bodyPr/>
        <a:lstStyle/>
        <a:p>
          <a:pPr algn="ctr"/>
          <a:r>
            <a:rPr lang="en-US" u="none"/>
            <a:t>Sub-theme 1: Organizational challenges to encountering migrants</a:t>
          </a:r>
        </a:p>
        <a:p>
          <a:pPr algn="l"/>
          <a:r>
            <a:rPr lang="en-US" u="none"/>
            <a:t>- Interpretation</a:t>
          </a:r>
        </a:p>
        <a:p>
          <a:pPr algn="l"/>
          <a:r>
            <a:rPr lang="en-US" u="none"/>
            <a:t>- Limited resources </a:t>
          </a:r>
        </a:p>
        <a:p>
          <a:pPr algn="l"/>
          <a:r>
            <a:rPr lang="en-US" u="none"/>
            <a:t>- </a:t>
          </a:r>
          <a:r>
            <a:rPr lang="sv-SE" u="none"/>
            <a:t>Ambivalent roles </a:t>
          </a:r>
        </a:p>
        <a:p>
          <a:pPr algn="l"/>
          <a:r>
            <a:rPr lang="sv-SE" u="none"/>
            <a:t>- Allocating resources </a:t>
          </a:r>
        </a:p>
      </dgm:t>
    </dgm:pt>
    <dgm:pt modelId="{8C0EA15C-025E-4C0A-B470-DBC2E6E81F31}" type="parTrans" cxnId="{F62BC43F-E225-4DE2-BB92-D6430380CE9C}">
      <dgm:prSet/>
      <dgm:spPr/>
      <dgm:t>
        <a:bodyPr/>
        <a:lstStyle/>
        <a:p>
          <a:endParaRPr lang="sv-SE"/>
        </a:p>
      </dgm:t>
    </dgm:pt>
    <dgm:pt modelId="{D1E5D554-5ADB-45E5-99C9-A0B00262372B}" type="sibTrans" cxnId="{F62BC43F-E225-4DE2-BB92-D6430380CE9C}">
      <dgm:prSet/>
      <dgm:spPr/>
      <dgm:t>
        <a:bodyPr/>
        <a:lstStyle/>
        <a:p>
          <a:endParaRPr lang="sv-SE"/>
        </a:p>
      </dgm:t>
    </dgm:pt>
    <dgm:pt modelId="{421A71E4-3135-4BCC-A0F9-4A75C0800786}">
      <dgm:prSet phldrT="[Text]"/>
      <dgm:spPr/>
      <dgm:t>
        <a:bodyPr/>
        <a:lstStyle/>
        <a:p>
          <a:pPr algn="ctr"/>
          <a:r>
            <a:rPr lang="sv-SE" u="none"/>
            <a:t>Sub-theme 2: H</a:t>
          </a:r>
          <a:r>
            <a:rPr lang="en-US" u="none"/>
            <a:t>andling the interplay between migrants’ structural and individual disadvantage</a:t>
          </a:r>
        </a:p>
        <a:p>
          <a:pPr algn="l"/>
          <a:r>
            <a:rPr lang="en-US" u="none"/>
            <a:t>- </a:t>
          </a:r>
          <a:r>
            <a:rPr lang="sv-SE" u="none"/>
            <a:t>Migration status </a:t>
          </a:r>
        </a:p>
        <a:p>
          <a:pPr algn="l"/>
          <a:r>
            <a:rPr lang="sv-SE" u="none"/>
            <a:t>- Prejudices </a:t>
          </a:r>
        </a:p>
        <a:p>
          <a:pPr algn="l"/>
          <a:r>
            <a:rPr lang="sv-SE" u="none"/>
            <a:t>- Age </a:t>
          </a:r>
        </a:p>
        <a:p>
          <a:pPr algn="l"/>
          <a:r>
            <a:rPr lang="sv-SE" u="none"/>
            <a:t>- Education </a:t>
          </a:r>
        </a:p>
      </dgm:t>
    </dgm:pt>
    <dgm:pt modelId="{70AAAD0E-89F4-4283-BE71-959FF6F142B1}" type="parTrans" cxnId="{5CB41500-5D04-4465-B188-300953D2019A}">
      <dgm:prSet/>
      <dgm:spPr/>
      <dgm:t>
        <a:bodyPr/>
        <a:lstStyle/>
        <a:p>
          <a:endParaRPr lang="sv-SE"/>
        </a:p>
      </dgm:t>
    </dgm:pt>
    <dgm:pt modelId="{6CE6AC0A-3F66-4B7A-9BF8-9104CB384FCA}" type="sibTrans" cxnId="{5CB41500-5D04-4465-B188-300953D2019A}">
      <dgm:prSet/>
      <dgm:spPr/>
      <dgm:t>
        <a:bodyPr/>
        <a:lstStyle/>
        <a:p>
          <a:endParaRPr lang="sv-SE"/>
        </a:p>
      </dgm:t>
    </dgm:pt>
    <dgm:pt modelId="{38AEB6A1-1A5E-47B3-88DD-C2C3F155041F}">
      <dgm:prSet phldrT="[Text]"/>
      <dgm:spPr/>
      <dgm:t>
        <a:bodyPr/>
        <a:lstStyle/>
        <a:p>
          <a:pPr>
            <a:buFont typeface="+mj-lt"/>
            <a:buNone/>
          </a:pPr>
          <a:r>
            <a:rPr lang="en-US"/>
            <a:t>- Different views on sexuality </a:t>
          </a:r>
          <a:endParaRPr lang="sv-SE"/>
        </a:p>
      </dgm:t>
    </dgm:pt>
    <dgm:pt modelId="{6B50823A-371C-407B-93CD-FEA57778129C}" type="parTrans" cxnId="{74606995-20AD-490F-B54A-8ABCF193F256}">
      <dgm:prSet/>
      <dgm:spPr/>
      <dgm:t>
        <a:bodyPr/>
        <a:lstStyle/>
        <a:p>
          <a:endParaRPr lang="sv-SE"/>
        </a:p>
      </dgm:t>
    </dgm:pt>
    <dgm:pt modelId="{41587786-3938-499B-B4BF-5C228EEB56BE}" type="sibTrans" cxnId="{74606995-20AD-490F-B54A-8ABCF193F256}">
      <dgm:prSet/>
      <dgm:spPr/>
      <dgm:t>
        <a:bodyPr/>
        <a:lstStyle/>
        <a:p>
          <a:endParaRPr lang="sv-SE"/>
        </a:p>
      </dgm:t>
    </dgm:pt>
    <dgm:pt modelId="{3E38C0EA-691F-4592-B114-FA3D8F3718B2}">
      <dgm:prSet phldrT="[Text]"/>
      <dgm:spPr/>
      <dgm:t>
        <a:bodyPr/>
        <a:lstStyle/>
        <a:p>
          <a:pPr>
            <a:buFont typeface="+mj-lt"/>
            <a:buNone/>
          </a:pPr>
          <a:r>
            <a:rPr lang="sv-SE"/>
            <a:t>- "Honor" related issues</a:t>
          </a:r>
        </a:p>
      </dgm:t>
    </dgm:pt>
    <dgm:pt modelId="{08BC42ED-7E12-480B-B74A-CC769185C621}" type="parTrans" cxnId="{1941A70D-5DB8-46BF-9ECC-BEF9CC1C864C}">
      <dgm:prSet/>
      <dgm:spPr/>
      <dgm:t>
        <a:bodyPr/>
        <a:lstStyle/>
        <a:p>
          <a:endParaRPr lang="sv-SE"/>
        </a:p>
      </dgm:t>
    </dgm:pt>
    <dgm:pt modelId="{B45BD9F3-C7D7-4529-BEB3-4DC516A75853}" type="sibTrans" cxnId="{1941A70D-5DB8-46BF-9ECC-BEF9CC1C864C}">
      <dgm:prSet/>
      <dgm:spPr/>
      <dgm:t>
        <a:bodyPr/>
        <a:lstStyle/>
        <a:p>
          <a:endParaRPr lang="sv-SE"/>
        </a:p>
      </dgm:t>
    </dgm:pt>
    <dgm:pt modelId="{5885A851-BD7A-402A-8F81-B1A1FD740D86}">
      <dgm:prSet phldrT="[Text]"/>
      <dgm:spPr/>
      <dgm:t>
        <a:bodyPr/>
        <a:lstStyle/>
        <a:p>
          <a:pPr>
            <a:buFont typeface="+mj-lt"/>
            <a:buNone/>
          </a:pPr>
          <a:r>
            <a:rPr lang="sv-SE"/>
            <a:t>- Healthcare provider's gender</a:t>
          </a:r>
        </a:p>
      </dgm:t>
    </dgm:pt>
    <dgm:pt modelId="{B011EEA3-B8B8-45EF-9CD7-CEA94AD86C5E}" type="parTrans" cxnId="{3A658311-7FE2-4446-803A-703E5D3211D2}">
      <dgm:prSet/>
      <dgm:spPr/>
      <dgm:t>
        <a:bodyPr/>
        <a:lstStyle/>
        <a:p>
          <a:endParaRPr lang="sv-SE"/>
        </a:p>
      </dgm:t>
    </dgm:pt>
    <dgm:pt modelId="{54760F3D-BD30-435E-96B7-4B0B90C4848F}" type="sibTrans" cxnId="{3A658311-7FE2-4446-803A-703E5D3211D2}">
      <dgm:prSet/>
      <dgm:spPr/>
      <dgm:t>
        <a:bodyPr/>
        <a:lstStyle/>
        <a:p>
          <a:endParaRPr lang="sv-SE"/>
        </a:p>
      </dgm:t>
    </dgm:pt>
    <dgm:pt modelId="{A5170114-BA25-4D9A-BCD4-4A83065CF509}">
      <dgm:prSet phldrT="[Text]"/>
      <dgm:spPr/>
      <dgm:t>
        <a:bodyPr/>
        <a:lstStyle/>
        <a:p>
          <a:pPr>
            <a:buFont typeface="+mj-lt"/>
            <a:buNone/>
          </a:pPr>
          <a:r>
            <a:rPr lang="sv-SE"/>
            <a:t>- Practising culture humility</a:t>
          </a:r>
        </a:p>
      </dgm:t>
    </dgm:pt>
    <dgm:pt modelId="{02EF2ABF-3501-401C-9A3D-8CBB5C629B3D}" type="parTrans" cxnId="{4581DE47-876F-4536-96BD-B6013776733B}">
      <dgm:prSet/>
      <dgm:spPr/>
      <dgm:t>
        <a:bodyPr/>
        <a:lstStyle/>
        <a:p>
          <a:endParaRPr lang="sv-SE"/>
        </a:p>
      </dgm:t>
    </dgm:pt>
    <dgm:pt modelId="{DFC30B4D-7E59-4641-97ED-2B109939CF69}" type="sibTrans" cxnId="{4581DE47-876F-4536-96BD-B6013776733B}">
      <dgm:prSet/>
      <dgm:spPr/>
      <dgm:t>
        <a:bodyPr/>
        <a:lstStyle/>
        <a:p>
          <a:endParaRPr lang="sv-SE"/>
        </a:p>
      </dgm:t>
    </dgm:pt>
    <dgm:pt modelId="{1D93CFE0-69D2-460C-B76B-72875E0F0443}">
      <dgm:prSet phldrT="[Text]"/>
      <dgm:spPr/>
      <dgm:t>
        <a:bodyPr/>
        <a:lstStyle/>
        <a:p>
          <a:pPr>
            <a:buFont typeface="+mj-lt"/>
            <a:buNone/>
          </a:pPr>
          <a:r>
            <a:rPr lang="sv-SE"/>
            <a:t>- Seeking cultural competency</a:t>
          </a:r>
        </a:p>
      </dgm:t>
    </dgm:pt>
    <dgm:pt modelId="{D0A5F736-3678-406B-BC71-E7E134FFF66C}" type="parTrans" cxnId="{678F79A6-24FB-46D8-A5D7-DE3E4A5BAD1C}">
      <dgm:prSet/>
      <dgm:spPr/>
      <dgm:t>
        <a:bodyPr/>
        <a:lstStyle/>
        <a:p>
          <a:endParaRPr lang="sv-SE"/>
        </a:p>
      </dgm:t>
    </dgm:pt>
    <dgm:pt modelId="{350EAA5A-5FEB-4665-982F-24D657087A88}" type="sibTrans" cxnId="{678F79A6-24FB-46D8-A5D7-DE3E4A5BAD1C}">
      <dgm:prSet/>
      <dgm:spPr/>
      <dgm:t>
        <a:bodyPr/>
        <a:lstStyle/>
        <a:p>
          <a:endParaRPr lang="sv-SE"/>
        </a:p>
      </dgm:t>
    </dgm:pt>
    <dgm:pt modelId="{D1BD298D-D512-49FF-90CE-7E7D9EFF17C3}">
      <dgm:prSet phldrT="[Text]"/>
      <dgm:spPr/>
      <dgm:t>
        <a:bodyPr/>
        <a:lstStyle/>
        <a:p>
          <a:pPr>
            <a:buFont typeface="+mj-lt"/>
            <a:buNone/>
          </a:pPr>
          <a:r>
            <a:rPr lang="sv-SE"/>
            <a:t>-  </a:t>
          </a:r>
          <a:r>
            <a:rPr lang="en-US"/>
            <a:t>Ethnic” matching and demographic representation </a:t>
          </a:r>
          <a:endParaRPr lang="sv-SE"/>
        </a:p>
      </dgm:t>
    </dgm:pt>
    <dgm:pt modelId="{445C1576-E48C-48E8-8B53-B9567BCDAC66}" type="parTrans" cxnId="{8CF1FB55-B77C-446C-B235-9DB8926A84EA}">
      <dgm:prSet/>
      <dgm:spPr/>
      <dgm:t>
        <a:bodyPr/>
        <a:lstStyle/>
        <a:p>
          <a:endParaRPr lang="sv-SE"/>
        </a:p>
      </dgm:t>
    </dgm:pt>
    <dgm:pt modelId="{E08D43D0-86E2-462C-834F-1235F8D3473F}" type="sibTrans" cxnId="{8CF1FB55-B77C-446C-B235-9DB8926A84EA}">
      <dgm:prSet/>
      <dgm:spPr/>
      <dgm:t>
        <a:bodyPr/>
        <a:lstStyle/>
        <a:p>
          <a:endParaRPr lang="sv-SE"/>
        </a:p>
      </dgm:t>
    </dgm:pt>
    <dgm:pt modelId="{2AD287C5-84EC-473D-8A5D-CF13A5FB4B9F}">
      <dgm:prSet phldrT="[Text]"/>
      <dgm:spPr/>
      <dgm:t>
        <a:bodyPr/>
        <a:lstStyle/>
        <a:p>
          <a:endParaRPr lang="sv-SE" u="none"/>
        </a:p>
      </dgm:t>
    </dgm:pt>
    <dgm:pt modelId="{779BAD91-EC6F-47AE-80B6-3D8836154C35}" type="parTrans" cxnId="{AE5C4AE7-CF7B-45A8-86F0-FF2E75DC9D7B}">
      <dgm:prSet/>
      <dgm:spPr/>
      <dgm:t>
        <a:bodyPr/>
        <a:lstStyle/>
        <a:p>
          <a:endParaRPr lang="sv-SE"/>
        </a:p>
      </dgm:t>
    </dgm:pt>
    <dgm:pt modelId="{A1737C3F-02ED-400F-B343-7023F0A1175C}" type="sibTrans" cxnId="{AE5C4AE7-CF7B-45A8-86F0-FF2E75DC9D7B}">
      <dgm:prSet/>
      <dgm:spPr/>
      <dgm:t>
        <a:bodyPr/>
        <a:lstStyle/>
        <a:p>
          <a:endParaRPr lang="sv-SE"/>
        </a:p>
      </dgm:t>
    </dgm:pt>
    <dgm:pt modelId="{72362308-29D1-4997-A21F-E32140051A0A}">
      <dgm:prSet/>
      <dgm:spPr/>
      <dgm:t>
        <a:bodyPr/>
        <a:lstStyle/>
        <a:p>
          <a:endParaRPr lang="sv-SE"/>
        </a:p>
      </dgm:t>
    </dgm:pt>
    <dgm:pt modelId="{3F88D3AE-754F-4491-BBE7-C92224F3AA38}" type="parTrans" cxnId="{67816882-0ED0-42F4-9AF0-E3F8F9D77BBB}">
      <dgm:prSet/>
      <dgm:spPr/>
      <dgm:t>
        <a:bodyPr/>
        <a:lstStyle/>
        <a:p>
          <a:endParaRPr lang="sv-SE"/>
        </a:p>
      </dgm:t>
    </dgm:pt>
    <dgm:pt modelId="{6235D023-6216-492D-81BA-66FEE18233D3}" type="sibTrans" cxnId="{67816882-0ED0-42F4-9AF0-E3F8F9D77BBB}">
      <dgm:prSet/>
      <dgm:spPr/>
      <dgm:t>
        <a:bodyPr/>
        <a:lstStyle/>
        <a:p>
          <a:endParaRPr lang="sv-SE"/>
        </a:p>
      </dgm:t>
    </dgm:pt>
    <dgm:pt modelId="{D0980A62-27DC-42A5-A5BF-7D6D4FBB6AC9}">
      <dgm:prSet phldrT="[Text]"/>
      <dgm:spPr/>
      <dgm:t>
        <a:bodyPr/>
        <a:lstStyle/>
        <a:p>
          <a:pPr>
            <a:buFont typeface="+mj-lt"/>
            <a:buNone/>
          </a:pPr>
          <a:r>
            <a:rPr lang="sv-SE"/>
            <a:t>- The healthcare provider's gender </a:t>
          </a:r>
        </a:p>
      </dgm:t>
    </dgm:pt>
    <dgm:pt modelId="{85F1BEF8-991F-41ED-B31C-D7FCE924F01D}" type="parTrans" cxnId="{44E1D6B8-88D8-41F7-9D96-4A440F981819}">
      <dgm:prSet/>
      <dgm:spPr/>
      <dgm:t>
        <a:bodyPr/>
        <a:lstStyle/>
        <a:p>
          <a:endParaRPr lang="sv-SE"/>
        </a:p>
      </dgm:t>
    </dgm:pt>
    <dgm:pt modelId="{773E0B44-661F-4F01-87DA-81208041CD9F}" type="sibTrans" cxnId="{44E1D6B8-88D8-41F7-9D96-4A440F981819}">
      <dgm:prSet/>
      <dgm:spPr/>
      <dgm:t>
        <a:bodyPr/>
        <a:lstStyle/>
        <a:p>
          <a:endParaRPr lang="sv-SE"/>
        </a:p>
      </dgm:t>
    </dgm:pt>
    <dgm:pt modelId="{5BE41BD7-160B-4EFB-8035-00EFAB86AC58}">
      <dgm:prSet phldrT="[Text]" custT="1"/>
      <dgm:spPr/>
      <dgm:t>
        <a:bodyPr/>
        <a:lstStyle/>
        <a:p>
          <a:pPr algn="l"/>
          <a:r>
            <a:rPr lang="sv-SE" sz="900"/>
            <a:t>- Limited knowledge (body/sexuality)</a:t>
          </a:r>
        </a:p>
        <a:p>
          <a:pPr algn="l"/>
          <a:r>
            <a:rPr lang="en-US" sz="900"/>
            <a:t>- Educating the migrant </a:t>
          </a:r>
          <a:r>
            <a:rPr lang="sv-SE" sz="900"/>
            <a:t> </a:t>
          </a:r>
        </a:p>
        <a:p>
          <a:pPr algn="l"/>
          <a:r>
            <a:rPr lang="sv-SE" sz="900"/>
            <a:t>- Involving the patient</a:t>
          </a:r>
        </a:p>
      </dgm:t>
    </dgm:pt>
    <dgm:pt modelId="{475C5612-B106-46F9-AE72-34E478657425}" type="parTrans" cxnId="{6FE516C8-73AD-42DC-A393-27F30B169757}">
      <dgm:prSet/>
      <dgm:spPr/>
      <dgm:t>
        <a:bodyPr/>
        <a:lstStyle/>
        <a:p>
          <a:endParaRPr lang="sv-SE"/>
        </a:p>
      </dgm:t>
    </dgm:pt>
    <dgm:pt modelId="{1F57784F-D26D-456E-9A2F-027C4C119E10}" type="sibTrans" cxnId="{6FE516C8-73AD-42DC-A393-27F30B169757}">
      <dgm:prSet/>
      <dgm:spPr/>
      <dgm:t>
        <a:bodyPr/>
        <a:lstStyle/>
        <a:p>
          <a:endParaRPr lang="sv-SE"/>
        </a:p>
      </dgm:t>
    </dgm:pt>
    <dgm:pt modelId="{A779AA80-5420-4A61-A990-192D6EED7406}" type="pres">
      <dgm:prSet presAssocID="{CA2D9574-5981-49F3-9BE1-82B8E993312D}" presName="diagram" presStyleCnt="0">
        <dgm:presLayoutVars>
          <dgm:chPref val="1"/>
          <dgm:dir/>
          <dgm:animOne val="branch"/>
          <dgm:animLvl val="lvl"/>
          <dgm:resizeHandles/>
        </dgm:presLayoutVars>
      </dgm:prSet>
      <dgm:spPr/>
    </dgm:pt>
    <dgm:pt modelId="{4BB71143-C5C6-40F0-94E8-ABD36F1567D2}" type="pres">
      <dgm:prSet presAssocID="{12AEDADA-B832-4B31-980D-A2AE97574893}" presName="root" presStyleCnt="0"/>
      <dgm:spPr/>
    </dgm:pt>
    <dgm:pt modelId="{AA3E0333-2144-48A8-8C91-AABD5B27C13D}" type="pres">
      <dgm:prSet presAssocID="{12AEDADA-B832-4B31-980D-A2AE97574893}" presName="rootComposite" presStyleCnt="0"/>
      <dgm:spPr/>
    </dgm:pt>
    <dgm:pt modelId="{F59996D2-DE4C-4099-9FD3-EB7DC337EA8B}" type="pres">
      <dgm:prSet presAssocID="{12AEDADA-B832-4B31-980D-A2AE97574893}" presName="rootText" presStyleLbl="node1" presStyleIdx="0" presStyleCnt="3"/>
      <dgm:spPr/>
    </dgm:pt>
    <dgm:pt modelId="{A1092189-CA7B-4157-93E7-1E7F8A52667E}" type="pres">
      <dgm:prSet presAssocID="{12AEDADA-B832-4B31-980D-A2AE97574893}" presName="rootConnector" presStyleLbl="node1" presStyleIdx="0" presStyleCnt="3"/>
      <dgm:spPr/>
    </dgm:pt>
    <dgm:pt modelId="{6F40E471-B411-4839-8E3B-DEC4A6D36987}" type="pres">
      <dgm:prSet presAssocID="{12AEDADA-B832-4B31-980D-A2AE97574893}" presName="childShape" presStyleCnt="0"/>
      <dgm:spPr/>
    </dgm:pt>
    <dgm:pt modelId="{5302C6CF-904D-4282-8E7D-55B48FD7F068}" type="pres">
      <dgm:prSet presAssocID="{DD37E231-E2DE-4A22-8142-4AABA4939CAF}" presName="Name13" presStyleLbl="parChTrans1D2" presStyleIdx="0" presStyleCnt="5"/>
      <dgm:spPr/>
    </dgm:pt>
    <dgm:pt modelId="{E4E0F501-03E1-4710-936C-9142AADC4035}" type="pres">
      <dgm:prSet presAssocID="{D01AFD1C-0EB4-429B-A4A2-58BA65157C27}" presName="childText" presStyleLbl="bgAcc1" presStyleIdx="0" presStyleCnt="5">
        <dgm:presLayoutVars>
          <dgm:bulletEnabled val="1"/>
        </dgm:presLayoutVars>
      </dgm:prSet>
      <dgm:spPr/>
    </dgm:pt>
    <dgm:pt modelId="{30AD38DE-D82E-42A3-83F7-3646424F6A63}" type="pres">
      <dgm:prSet presAssocID="{F3F0DA90-0F99-48D0-8E5D-23A51912CB67}" presName="Name13" presStyleLbl="parChTrans1D2" presStyleIdx="1" presStyleCnt="5"/>
      <dgm:spPr/>
    </dgm:pt>
    <dgm:pt modelId="{323699EC-8FEE-43AE-8FFA-F9623BBAEC38}" type="pres">
      <dgm:prSet presAssocID="{2CA47462-77C1-4F1F-B1F5-97D6558C7891}" presName="childText" presStyleLbl="bgAcc1" presStyleIdx="1" presStyleCnt="5">
        <dgm:presLayoutVars>
          <dgm:bulletEnabled val="1"/>
        </dgm:presLayoutVars>
      </dgm:prSet>
      <dgm:spPr/>
    </dgm:pt>
    <dgm:pt modelId="{DD0782E8-3B1E-421F-9B59-284C78750F8A}" type="pres">
      <dgm:prSet presAssocID="{441DA6ED-1C27-42E2-AA76-33F9181F9923}" presName="root" presStyleCnt="0"/>
      <dgm:spPr/>
    </dgm:pt>
    <dgm:pt modelId="{A1C431E5-C087-448F-B468-67D7B9D32CF1}" type="pres">
      <dgm:prSet presAssocID="{441DA6ED-1C27-42E2-AA76-33F9181F9923}" presName="rootComposite" presStyleCnt="0"/>
      <dgm:spPr/>
    </dgm:pt>
    <dgm:pt modelId="{27C81240-6B3F-4F4A-B0D0-8C600CB92928}" type="pres">
      <dgm:prSet presAssocID="{441DA6ED-1C27-42E2-AA76-33F9181F9923}" presName="rootText" presStyleLbl="node1" presStyleIdx="1" presStyleCnt="3"/>
      <dgm:spPr/>
    </dgm:pt>
    <dgm:pt modelId="{3C01848B-E6EE-4F92-AAF4-E2E85B2949DE}" type="pres">
      <dgm:prSet presAssocID="{441DA6ED-1C27-42E2-AA76-33F9181F9923}" presName="rootConnector" presStyleLbl="node1" presStyleIdx="1" presStyleCnt="3"/>
      <dgm:spPr/>
    </dgm:pt>
    <dgm:pt modelId="{84EF4C1E-8CBB-4AC6-9F46-A09130B34A1A}" type="pres">
      <dgm:prSet presAssocID="{441DA6ED-1C27-42E2-AA76-33F9181F9923}" presName="childShape" presStyleCnt="0"/>
      <dgm:spPr/>
    </dgm:pt>
    <dgm:pt modelId="{275F7E23-7DE6-420A-B051-28B0AEDC51E7}" type="pres">
      <dgm:prSet presAssocID="{475C5612-B106-46F9-AE72-34E478657425}" presName="Name13" presStyleLbl="parChTrans1D2" presStyleIdx="2" presStyleCnt="5"/>
      <dgm:spPr/>
    </dgm:pt>
    <dgm:pt modelId="{C912BF0F-6BF5-4E5C-B238-428C2EA8D975}" type="pres">
      <dgm:prSet presAssocID="{5BE41BD7-160B-4EFB-8035-00EFAB86AC58}" presName="childText" presStyleLbl="bgAcc1" presStyleIdx="2" presStyleCnt="5">
        <dgm:presLayoutVars>
          <dgm:bulletEnabled val="1"/>
        </dgm:presLayoutVars>
      </dgm:prSet>
      <dgm:spPr/>
    </dgm:pt>
    <dgm:pt modelId="{45B7EFF4-CFEA-422D-945E-3FB9648B8F49}" type="pres">
      <dgm:prSet presAssocID="{F11CF8D5-DEAF-433A-9C87-25D678B03670}" presName="root" presStyleCnt="0"/>
      <dgm:spPr/>
    </dgm:pt>
    <dgm:pt modelId="{77D6905A-E6D9-4A4A-A45B-958330B872F7}" type="pres">
      <dgm:prSet presAssocID="{F11CF8D5-DEAF-433A-9C87-25D678B03670}" presName="rootComposite" presStyleCnt="0"/>
      <dgm:spPr/>
    </dgm:pt>
    <dgm:pt modelId="{C53CBCCC-1354-465E-8004-EDE46CB94947}" type="pres">
      <dgm:prSet presAssocID="{F11CF8D5-DEAF-433A-9C87-25D678B03670}" presName="rootText" presStyleLbl="node1" presStyleIdx="2" presStyleCnt="3"/>
      <dgm:spPr/>
    </dgm:pt>
    <dgm:pt modelId="{5C7536F0-138C-4ECE-B9E6-3BBE3244A0F0}" type="pres">
      <dgm:prSet presAssocID="{F11CF8D5-DEAF-433A-9C87-25D678B03670}" presName="rootConnector" presStyleLbl="node1" presStyleIdx="2" presStyleCnt="3"/>
      <dgm:spPr/>
    </dgm:pt>
    <dgm:pt modelId="{84587457-55B4-44D4-AB33-640A3B3696DD}" type="pres">
      <dgm:prSet presAssocID="{F11CF8D5-DEAF-433A-9C87-25D678B03670}" presName="childShape" presStyleCnt="0"/>
      <dgm:spPr/>
    </dgm:pt>
    <dgm:pt modelId="{B4FB1FDC-8262-46AF-94DD-B66FFE4A698D}" type="pres">
      <dgm:prSet presAssocID="{8C0EA15C-025E-4C0A-B470-DBC2E6E81F31}" presName="Name13" presStyleLbl="parChTrans1D2" presStyleIdx="3" presStyleCnt="5"/>
      <dgm:spPr/>
    </dgm:pt>
    <dgm:pt modelId="{1768DE20-C958-4790-8A45-0B69D4447E4C}" type="pres">
      <dgm:prSet presAssocID="{5D08BF50-5F4A-4A52-B86F-627EBC31CFFD}" presName="childText" presStyleLbl="bgAcc1" presStyleIdx="3" presStyleCnt="5">
        <dgm:presLayoutVars>
          <dgm:bulletEnabled val="1"/>
        </dgm:presLayoutVars>
      </dgm:prSet>
      <dgm:spPr/>
    </dgm:pt>
    <dgm:pt modelId="{BBC74934-4451-4318-8EC4-D9EFC6F51486}" type="pres">
      <dgm:prSet presAssocID="{70AAAD0E-89F4-4283-BE71-959FF6F142B1}" presName="Name13" presStyleLbl="parChTrans1D2" presStyleIdx="4" presStyleCnt="5"/>
      <dgm:spPr/>
    </dgm:pt>
    <dgm:pt modelId="{E9375D2A-AA38-439A-9FAA-62AF7BB45406}" type="pres">
      <dgm:prSet presAssocID="{421A71E4-3135-4BCC-A0F9-4A75C0800786}" presName="childText" presStyleLbl="bgAcc1" presStyleIdx="4" presStyleCnt="5">
        <dgm:presLayoutVars>
          <dgm:bulletEnabled val="1"/>
        </dgm:presLayoutVars>
      </dgm:prSet>
      <dgm:spPr/>
    </dgm:pt>
  </dgm:ptLst>
  <dgm:cxnLst>
    <dgm:cxn modelId="{5CB41500-5D04-4465-B188-300953D2019A}" srcId="{F11CF8D5-DEAF-433A-9C87-25D678B03670}" destId="{421A71E4-3135-4BCC-A0F9-4A75C0800786}" srcOrd="1" destOrd="0" parTransId="{70AAAD0E-89F4-4283-BE71-959FF6F142B1}" sibTransId="{6CE6AC0A-3F66-4B7A-9BF8-9104CB384FCA}"/>
    <dgm:cxn modelId="{CDB87707-83A1-4C0F-98EB-F6212E91E408}" type="presOf" srcId="{5885A851-BD7A-402A-8F81-B1A1FD740D86}" destId="{323699EC-8FEE-43AE-8FFA-F9623BBAEC38}" srcOrd="0" destOrd="4" presId="urn:microsoft.com/office/officeart/2005/8/layout/hierarchy3"/>
    <dgm:cxn modelId="{1941A70D-5DB8-46BF-9ECC-BEF9CC1C864C}" srcId="{2CA47462-77C1-4F1F-B1F5-97D6558C7891}" destId="{3E38C0EA-691F-4592-B114-FA3D8F3718B2}" srcOrd="2" destOrd="0" parTransId="{08BC42ED-7E12-480B-B74A-CC769185C621}" sibTransId="{B45BD9F3-C7D7-4529-BEB3-4DC516A75853}"/>
    <dgm:cxn modelId="{3A658311-7FE2-4446-803A-703E5D3211D2}" srcId="{2CA47462-77C1-4F1F-B1F5-97D6558C7891}" destId="{5885A851-BD7A-402A-8F81-B1A1FD740D86}" srcOrd="3" destOrd="0" parTransId="{B011EEA3-B8B8-45EF-9CD7-CEA94AD86C5E}" sibTransId="{54760F3D-BD30-435E-96B7-4B0B90C4848F}"/>
    <dgm:cxn modelId="{8A6F1015-96AA-473A-A7D9-0C9AB74D8379}" type="presOf" srcId="{441DA6ED-1C27-42E2-AA76-33F9181F9923}" destId="{3C01848B-E6EE-4F92-AAF4-E2E85B2949DE}" srcOrd="1" destOrd="0" presId="urn:microsoft.com/office/officeart/2005/8/layout/hierarchy3"/>
    <dgm:cxn modelId="{54A9A117-C6E1-46C0-97A0-41784AB1AEAA}" type="presOf" srcId="{D01AFD1C-0EB4-429B-A4A2-58BA65157C27}" destId="{E4E0F501-03E1-4710-936C-9142AADC4035}" srcOrd="0" destOrd="0" presId="urn:microsoft.com/office/officeart/2005/8/layout/hierarchy3"/>
    <dgm:cxn modelId="{C2D96A18-57BB-45BD-BD2A-14317EE883CB}" srcId="{CA2D9574-5981-49F3-9BE1-82B8E993312D}" destId="{441DA6ED-1C27-42E2-AA76-33F9181F9923}" srcOrd="1" destOrd="0" parTransId="{2B3AEB88-87DA-44F5-8410-991D81C66CD3}" sibTransId="{EF03BAE9-0EBC-4352-828D-CD00675F8E50}"/>
    <dgm:cxn modelId="{CD729D1F-6F2B-4DFE-AF57-EEE46E276052}" type="presOf" srcId="{2CA47462-77C1-4F1F-B1F5-97D6558C7891}" destId="{323699EC-8FEE-43AE-8FFA-F9623BBAEC38}" srcOrd="0" destOrd="0" presId="urn:microsoft.com/office/officeart/2005/8/layout/hierarchy3"/>
    <dgm:cxn modelId="{1BC42D2B-6BFB-48A6-9196-6D7B7D54D823}" type="presOf" srcId="{12AEDADA-B832-4B31-980D-A2AE97574893}" destId="{F59996D2-DE4C-4099-9FD3-EB7DC337EA8B}" srcOrd="0" destOrd="0" presId="urn:microsoft.com/office/officeart/2005/8/layout/hierarchy3"/>
    <dgm:cxn modelId="{F8B2A13E-F789-4F07-B767-EEF779DFD8C0}" srcId="{CA2D9574-5981-49F3-9BE1-82B8E993312D}" destId="{F11CF8D5-DEAF-433A-9C87-25D678B03670}" srcOrd="2" destOrd="0" parTransId="{182DF13F-26C1-4B4F-922A-4A62800C49C7}" sibTransId="{01F2E9AF-15D5-4BC6-9154-A0AD6E60E395}"/>
    <dgm:cxn modelId="{F62BC43F-E225-4DE2-BB92-D6430380CE9C}" srcId="{F11CF8D5-DEAF-433A-9C87-25D678B03670}" destId="{5D08BF50-5F4A-4A52-B86F-627EBC31CFFD}" srcOrd="0" destOrd="0" parTransId="{8C0EA15C-025E-4C0A-B470-DBC2E6E81F31}" sibTransId="{D1E5D554-5ADB-45E5-99C9-A0B00262372B}"/>
    <dgm:cxn modelId="{335CF83F-CD28-4CE6-962D-5FE4C96E21DE}" srcId="{12AEDADA-B832-4B31-980D-A2AE97574893}" destId="{2CA47462-77C1-4F1F-B1F5-97D6558C7891}" srcOrd="1" destOrd="0" parTransId="{F3F0DA90-0F99-48D0-8E5D-23A51912CB67}" sibTransId="{DAE1BADB-E370-45F9-979E-F0DABE4F1F96}"/>
    <dgm:cxn modelId="{4581DE47-876F-4536-96BD-B6013776733B}" srcId="{2CA47462-77C1-4F1F-B1F5-97D6558C7891}" destId="{A5170114-BA25-4D9A-BCD4-4A83065CF509}" srcOrd="4" destOrd="0" parTransId="{02EF2ABF-3501-401C-9A3D-8CBB5C629B3D}" sibTransId="{DFC30B4D-7E59-4641-97ED-2B109939CF69}"/>
    <dgm:cxn modelId="{CEA6F868-A15F-4E13-9EAB-BC69881B66E8}" type="presOf" srcId="{72362308-29D1-4997-A21F-E32140051A0A}" destId="{E4E0F501-03E1-4710-936C-9142AADC4035}" srcOrd="0" destOrd="2" presId="urn:microsoft.com/office/officeart/2005/8/layout/hierarchy3"/>
    <dgm:cxn modelId="{E591D16E-6A7C-4BE6-860B-B83211981072}" type="presOf" srcId="{1D93CFE0-69D2-460C-B76B-72875E0F0443}" destId="{323699EC-8FEE-43AE-8FFA-F9623BBAEC38}" srcOrd="0" destOrd="6" presId="urn:microsoft.com/office/officeart/2005/8/layout/hierarchy3"/>
    <dgm:cxn modelId="{9EF06974-2864-4A33-BBFB-DFAD3BC50481}" type="presOf" srcId="{CA2D9574-5981-49F3-9BE1-82B8E993312D}" destId="{A779AA80-5420-4A61-A990-192D6EED7406}" srcOrd="0" destOrd="0" presId="urn:microsoft.com/office/officeart/2005/8/layout/hierarchy3"/>
    <dgm:cxn modelId="{8CF1FB55-B77C-446C-B235-9DB8926A84EA}" srcId="{2CA47462-77C1-4F1F-B1F5-97D6558C7891}" destId="{D1BD298D-D512-49FF-90CE-7E7D9EFF17C3}" srcOrd="6" destOrd="0" parTransId="{445C1576-E48C-48E8-8B53-B9567BCDAC66}" sibTransId="{E08D43D0-86E2-462C-834F-1235F8D3473F}"/>
    <dgm:cxn modelId="{6BB9D67D-5CD8-4677-A908-0DC11A3F4F3C}" type="presOf" srcId="{D1BD298D-D512-49FF-90CE-7E7D9EFF17C3}" destId="{323699EC-8FEE-43AE-8FFA-F9623BBAEC38}" srcOrd="0" destOrd="7" presId="urn:microsoft.com/office/officeart/2005/8/layout/hierarchy3"/>
    <dgm:cxn modelId="{67816882-0ED0-42F4-9AF0-E3F8F9D77BBB}" srcId="{D01AFD1C-0EB4-429B-A4A2-58BA65157C27}" destId="{72362308-29D1-4997-A21F-E32140051A0A}" srcOrd="1" destOrd="0" parTransId="{3F88D3AE-754F-4491-BBE7-C92224F3AA38}" sibTransId="{6235D023-6216-492D-81BA-66FEE18233D3}"/>
    <dgm:cxn modelId="{80446785-DAC4-4002-A9F6-76C7F7A39FE0}" srcId="{12AEDADA-B832-4B31-980D-A2AE97574893}" destId="{D01AFD1C-0EB4-429B-A4A2-58BA65157C27}" srcOrd="0" destOrd="0" parTransId="{DD37E231-E2DE-4A22-8142-4AABA4939CAF}" sibTransId="{1854D673-FDE5-4F6A-BD18-03075B8E63E2}"/>
    <dgm:cxn modelId="{74606995-20AD-490F-B54A-8ABCF193F256}" srcId="{2CA47462-77C1-4F1F-B1F5-97D6558C7891}" destId="{38AEB6A1-1A5E-47B3-88DD-C2C3F155041F}" srcOrd="0" destOrd="0" parTransId="{6B50823A-371C-407B-93CD-FEA57778129C}" sibTransId="{41587786-3938-499B-B4BF-5C228EEB56BE}"/>
    <dgm:cxn modelId="{F8BDC695-2E8E-43A8-964D-93C5E30DC7E7}" type="presOf" srcId="{A5170114-BA25-4D9A-BCD4-4A83065CF509}" destId="{323699EC-8FEE-43AE-8FFA-F9623BBAEC38}" srcOrd="0" destOrd="5" presId="urn:microsoft.com/office/officeart/2005/8/layout/hierarchy3"/>
    <dgm:cxn modelId="{13ADC597-DAE6-4E9D-8040-58497DB9474A}" srcId="{CA2D9574-5981-49F3-9BE1-82B8E993312D}" destId="{12AEDADA-B832-4B31-980D-A2AE97574893}" srcOrd="0" destOrd="0" parTransId="{A24FF5DC-634E-4F0A-B221-1A95CD4DE100}" sibTransId="{F5E588CF-D63B-4802-A6E9-3BAEE6A0D6B6}"/>
    <dgm:cxn modelId="{7ABEE7A2-433A-466D-BB8B-6A105B459952}" type="presOf" srcId="{475C5612-B106-46F9-AE72-34E478657425}" destId="{275F7E23-7DE6-420A-B051-28B0AEDC51E7}" srcOrd="0" destOrd="0" presId="urn:microsoft.com/office/officeart/2005/8/layout/hierarchy3"/>
    <dgm:cxn modelId="{539734A4-1329-4A64-B56E-56796DF04C28}" type="presOf" srcId="{D0980A62-27DC-42A5-A5BF-7D6D4FBB6AC9}" destId="{323699EC-8FEE-43AE-8FFA-F9623BBAEC38}" srcOrd="0" destOrd="2" presId="urn:microsoft.com/office/officeart/2005/8/layout/hierarchy3"/>
    <dgm:cxn modelId="{1FA960A5-65FB-4DAD-999C-9101394147F6}" type="presOf" srcId="{421A71E4-3135-4BCC-A0F9-4A75C0800786}" destId="{E9375D2A-AA38-439A-9FAA-62AF7BB45406}" srcOrd="0" destOrd="0" presId="urn:microsoft.com/office/officeart/2005/8/layout/hierarchy3"/>
    <dgm:cxn modelId="{678F79A6-24FB-46D8-A5D7-DE3E4A5BAD1C}" srcId="{2CA47462-77C1-4F1F-B1F5-97D6558C7891}" destId="{1D93CFE0-69D2-460C-B76B-72875E0F0443}" srcOrd="5" destOrd="0" parTransId="{D0A5F736-3678-406B-BC71-E7E134FFF66C}" sibTransId="{350EAA5A-5FEB-4665-982F-24D657087A88}"/>
    <dgm:cxn modelId="{E6066BA8-5814-4C43-8FE0-DE6120571597}" type="presOf" srcId="{F11CF8D5-DEAF-433A-9C87-25D678B03670}" destId="{5C7536F0-138C-4ECE-B9E6-3BBE3244A0F0}" srcOrd="1" destOrd="0" presId="urn:microsoft.com/office/officeart/2005/8/layout/hierarchy3"/>
    <dgm:cxn modelId="{C3F12CAB-0EC6-445C-9EB8-DC384FC08622}" type="presOf" srcId="{3E38C0EA-691F-4592-B114-FA3D8F3718B2}" destId="{323699EC-8FEE-43AE-8FFA-F9623BBAEC38}" srcOrd="0" destOrd="3" presId="urn:microsoft.com/office/officeart/2005/8/layout/hierarchy3"/>
    <dgm:cxn modelId="{D1030EB7-933C-4607-87FA-8253652492BA}" type="presOf" srcId="{DD37E231-E2DE-4A22-8142-4AABA4939CAF}" destId="{5302C6CF-904D-4282-8E7D-55B48FD7F068}" srcOrd="0" destOrd="0" presId="urn:microsoft.com/office/officeart/2005/8/layout/hierarchy3"/>
    <dgm:cxn modelId="{7072CEB7-0768-4FF3-9DF0-0C4DFC720CB9}" type="presOf" srcId="{2AD287C5-84EC-473D-8A5D-CF13A5FB4B9F}" destId="{E4E0F501-03E1-4710-936C-9142AADC4035}" srcOrd="0" destOrd="1" presId="urn:microsoft.com/office/officeart/2005/8/layout/hierarchy3"/>
    <dgm:cxn modelId="{44E1D6B8-88D8-41F7-9D96-4A440F981819}" srcId="{2CA47462-77C1-4F1F-B1F5-97D6558C7891}" destId="{D0980A62-27DC-42A5-A5BF-7D6D4FBB6AC9}" srcOrd="1" destOrd="0" parTransId="{85F1BEF8-991F-41ED-B31C-D7FCE924F01D}" sibTransId="{773E0B44-661F-4F01-87DA-81208041CD9F}"/>
    <dgm:cxn modelId="{5F8B28BA-81A6-4188-8028-8A1D2B47FA5A}" type="presOf" srcId="{F3F0DA90-0F99-48D0-8E5D-23A51912CB67}" destId="{30AD38DE-D82E-42A3-83F7-3646424F6A63}" srcOrd="0" destOrd="0" presId="urn:microsoft.com/office/officeart/2005/8/layout/hierarchy3"/>
    <dgm:cxn modelId="{CB6C51BF-52B9-459D-B1E1-61A9AA1C0DEC}" type="presOf" srcId="{12AEDADA-B832-4B31-980D-A2AE97574893}" destId="{A1092189-CA7B-4157-93E7-1E7F8A52667E}" srcOrd="1" destOrd="0" presId="urn:microsoft.com/office/officeart/2005/8/layout/hierarchy3"/>
    <dgm:cxn modelId="{6F90CDC0-57C8-449D-BFBB-E69A7816E8C7}" type="presOf" srcId="{5BE41BD7-160B-4EFB-8035-00EFAB86AC58}" destId="{C912BF0F-6BF5-4E5C-B238-428C2EA8D975}" srcOrd="0" destOrd="0" presId="urn:microsoft.com/office/officeart/2005/8/layout/hierarchy3"/>
    <dgm:cxn modelId="{6FE516C8-73AD-42DC-A393-27F30B169757}" srcId="{441DA6ED-1C27-42E2-AA76-33F9181F9923}" destId="{5BE41BD7-160B-4EFB-8035-00EFAB86AC58}" srcOrd="0" destOrd="0" parTransId="{475C5612-B106-46F9-AE72-34E478657425}" sibTransId="{1F57784F-D26D-456E-9A2F-027C4C119E10}"/>
    <dgm:cxn modelId="{8A9352CB-0BFA-486E-94F5-91B66B48D889}" type="presOf" srcId="{441DA6ED-1C27-42E2-AA76-33F9181F9923}" destId="{27C81240-6B3F-4F4A-B0D0-8C600CB92928}" srcOrd="0" destOrd="0" presId="urn:microsoft.com/office/officeart/2005/8/layout/hierarchy3"/>
    <dgm:cxn modelId="{8162BFCF-67CD-403A-B75E-B0AEB8968CCF}" type="presOf" srcId="{8C0EA15C-025E-4C0A-B470-DBC2E6E81F31}" destId="{B4FB1FDC-8262-46AF-94DD-B66FFE4A698D}" srcOrd="0" destOrd="0" presId="urn:microsoft.com/office/officeart/2005/8/layout/hierarchy3"/>
    <dgm:cxn modelId="{99F711D7-5915-4D39-8876-756AEDD5FFA0}" type="presOf" srcId="{70AAAD0E-89F4-4283-BE71-959FF6F142B1}" destId="{BBC74934-4451-4318-8EC4-D9EFC6F51486}" srcOrd="0" destOrd="0" presId="urn:microsoft.com/office/officeart/2005/8/layout/hierarchy3"/>
    <dgm:cxn modelId="{831B09E2-7D15-4616-B197-53BD2BECC20B}" type="presOf" srcId="{5D08BF50-5F4A-4A52-B86F-627EBC31CFFD}" destId="{1768DE20-C958-4790-8A45-0B69D4447E4C}" srcOrd="0" destOrd="0" presId="urn:microsoft.com/office/officeart/2005/8/layout/hierarchy3"/>
    <dgm:cxn modelId="{AB8456E5-89E8-452F-A3A4-2AC2090D6544}" type="presOf" srcId="{38AEB6A1-1A5E-47B3-88DD-C2C3F155041F}" destId="{323699EC-8FEE-43AE-8FFA-F9623BBAEC38}" srcOrd="0" destOrd="1" presId="urn:microsoft.com/office/officeart/2005/8/layout/hierarchy3"/>
    <dgm:cxn modelId="{AE5C4AE7-CF7B-45A8-86F0-FF2E75DC9D7B}" srcId="{D01AFD1C-0EB4-429B-A4A2-58BA65157C27}" destId="{2AD287C5-84EC-473D-8A5D-CF13A5FB4B9F}" srcOrd="0" destOrd="0" parTransId="{779BAD91-EC6F-47AE-80B6-3D8836154C35}" sibTransId="{A1737C3F-02ED-400F-B343-7023F0A1175C}"/>
    <dgm:cxn modelId="{47C1E4FE-EC6C-43A7-956F-A6FD1B40EA20}" type="presOf" srcId="{F11CF8D5-DEAF-433A-9C87-25D678B03670}" destId="{C53CBCCC-1354-465E-8004-EDE46CB94947}" srcOrd="0" destOrd="0" presId="urn:microsoft.com/office/officeart/2005/8/layout/hierarchy3"/>
    <dgm:cxn modelId="{B33A2322-F8F2-4E99-8DA8-89ED323A4BF0}" type="presParOf" srcId="{A779AA80-5420-4A61-A990-192D6EED7406}" destId="{4BB71143-C5C6-40F0-94E8-ABD36F1567D2}" srcOrd="0" destOrd="0" presId="urn:microsoft.com/office/officeart/2005/8/layout/hierarchy3"/>
    <dgm:cxn modelId="{C62F7AF0-8BE5-4D75-8C98-748DEE506C82}" type="presParOf" srcId="{4BB71143-C5C6-40F0-94E8-ABD36F1567D2}" destId="{AA3E0333-2144-48A8-8C91-AABD5B27C13D}" srcOrd="0" destOrd="0" presId="urn:microsoft.com/office/officeart/2005/8/layout/hierarchy3"/>
    <dgm:cxn modelId="{D6C63196-1AEC-4FFD-8279-765C120DF028}" type="presParOf" srcId="{AA3E0333-2144-48A8-8C91-AABD5B27C13D}" destId="{F59996D2-DE4C-4099-9FD3-EB7DC337EA8B}" srcOrd="0" destOrd="0" presId="urn:microsoft.com/office/officeart/2005/8/layout/hierarchy3"/>
    <dgm:cxn modelId="{C1D4EE19-75C1-4180-8108-66C66BE94A84}" type="presParOf" srcId="{AA3E0333-2144-48A8-8C91-AABD5B27C13D}" destId="{A1092189-CA7B-4157-93E7-1E7F8A52667E}" srcOrd="1" destOrd="0" presId="urn:microsoft.com/office/officeart/2005/8/layout/hierarchy3"/>
    <dgm:cxn modelId="{E02E3DE1-BCB1-4F4B-BA91-878A1B006844}" type="presParOf" srcId="{4BB71143-C5C6-40F0-94E8-ABD36F1567D2}" destId="{6F40E471-B411-4839-8E3B-DEC4A6D36987}" srcOrd="1" destOrd="0" presId="urn:microsoft.com/office/officeart/2005/8/layout/hierarchy3"/>
    <dgm:cxn modelId="{ED6659D8-F3BA-4EDE-B3CB-AEA3EC72B5BC}" type="presParOf" srcId="{6F40E471-B411-4839-8E3B-DEC4A6D36987}" destId="{5302C6CF-904D-4282-8E7D-55B48FD7F068}" srcOrd="0" destOrd="0" presId="urn:microsoft.com/office/officeart/2005/8/layout/hierarchy3"/>
    <dgm:cxn modelId="{A22C10F0-E034-4A77-8C1B-97034C44F23B}" type="presParOf" srcId="{6F40E471-B411-4839-8E3B-DEC4A6D36987}" destId="{E4E0F501-03E1-4710-936C-9142AADC4035}" srcOrd="1" destOrd="0" presId="urn:microsoft.com/office/officeart/2005/8/layout/hierarchy3"/>
    <dgm:cxn modelId="{8A38A513-EC49-4D5D-B9A4-FBEC85C21DE5}" type="presParOf" srcId="{6F40E471-B411-4839-8E3B-DEC4A6D36987}" destId="{30AD38DE-D82E-42A3-83F7-3646424F6A63}" srcOrd="2" destOrd="0" presId="urn:microsoft.com/office/officeart/2005/8/layout/hierarchy3"/>
    <dgm:cxn modelId="{BD89C8E8-7448-4A23-A49B-79DA24B68463}" type="presParOf" srcId="{6F40E471-B411-4839-8E3B-DEC4A6D36987}" destId="{323699EC-8FEE-43AE-8FFA-F9623BBAEC38}" srcOrd="3" destOrd="0" presId="urn:microsoft.com/office/officeart/2005/8/layout/hierarchy3"/>
    <dgm:cxn modelId="{56628C22-57C7-44F9-B15B-9C04E388672E}" type="presParOf" srcId="{A779AA80-5420-4A61-A990-192D6EED7406}" destId="{DD0782E8-3B1E-421F-9B59-284C78750F8A}" srcOrd="1" destOrd="0" presId="urn:microsoft.com/office/officeart/2005/8/layout/hierarchy3"/>
    <dgm:cxn modelId="{60778EB9-5AD4-4FCB-BB65-EB7F507DD32D}" type="presParOf" srcId="{DD0782E8-3B1E-421F-9B59-284C78750F8A}" destId="{A1C431E5-C087-448F-B468-67D7B9D32CF1}" srcOrd="0" destOrd="0" presId="urn:microsoft.com/office/officeart/2005/8/layout/hierarchy3"/>
    <dgm:cxn modelId="{86141B1A-2990-4B14-8870-86E7E5D4037F}" type="presParOf" srcId="{A1C431E5-C087-448F-B468-67D7B9D32CF1}" destId="{27C81240-6B3F-4F4A-B0D0-8C600CB92928}" srcOrd="0" destOrd="0" presId="urn:microsoft.com/office/officeart/2005/8/layout/hierarchy3"/>
    <dgm:cxn modelId="{95B39043-F06A-43C0-AB67-66995E51CB4B}" type="presParOf" srcId="{A1C431E5-C087-448F-B468-67D7B9D32CF1}" destId="{3C01848B-E6EE-4F92-AAF4-E2E85B2949DE}" srcOrd="1" destOrd="0" presId="urn:microsoft.com/office/officeart/2005/8/layout/hierarchy3"/>
    <dgm:cxn modelId="{0FEC1E24-3691-404B-AD01-122CA82FF1DD}" type="presParOf" srcId="{DD0782E8-3B1E-421F-9B59-284C78750F8A}" destId="{84EF4C1E-8CBB-4AC6-9F46-A09130B34A1A}" srcOrd="1" destOrd="0" presId="urn:microsoft.com/office/officeart/2005/8/layout/hierarchy3"/>
    <dgm:cxn modelId="{3313DEA2-A8C5-4D45-B4EF-B12A3DD196F9}" type="presParOf" srcId="{84EF4C1E-8CBB-4AC6-9F46-A09130B34A1A}" destId="{275F7E23-7DE6-420A-B051-28B0AEDC51E7}" srcOrd="0" destOrd="0" presId="urn:microsoft.com/office/officeart/2005/8/layout/hierarchy3"/>
    <dgm:cxn modelId="{1DB09974-9BA5-40BB-8666-FF12DAB6C7D5}" type="presParOf" srcId="{84EF4C1E-8CBB-4AC6-9F46-A09130B34A1A}" destId="{C912BF0F-6BF5-4E5C-B238-428C2EA8D975}" srcOrd="1" destOrd="0" presId="urn:microsoft.com/office/officeart/2005/8/layout/hierarchy3"/>
    <dgm:cxn modelId="{AAF9E132-D60D-4DAD-8041-F61DFB4D7B19}" type="presParOf" srcId="{A779AA80-5420-4A61-A990-192D6EED7406}" destId="{45B7EFF4-CFEA-422D-945E-3FB9648B8F49}" srcOrd="2" destOrd="0" presId="urn:microsoft.com/office/officeart/2005/8/layout/hierarchy3"/>
    <dgm:cxn modelId="{CF0A2A4D-2D86-43B0-A923-8EF68FC3253E}" type="presParOf" srcId="{45B7EFF4-CFEA-422D-945E-3FB9648B8F49}" destId="{77D6905A-E6D9-4A4A-A45B-958330B872F7}" srcOrd="0" destOrd="0" presId="urn:microsoft.com/office/officeart/2005/8/layout/hierarchy3"/>
    <dgm:cxn modelId="{A9BA8E40-8030-4395-BCCA-0525B769CCCC}" type="presParOf" srcId="{77D6905A-E6D9-4A4A-A45B-958330B872F7}" destId="{C53CBCCC-1354-465E-8004-EDE46CB94947}" srcOrd="0" destOrd="0" presId="urn:microsoft.com/office/officeart/2005/8/layout/hierarchy3"/>
    <dgm:cxn modelId="{D754C619-7413-470C-B8A4-2E888F4320FB}" type="presParOf" srcId="{77D6905A-E6D9-4A4A-A45B-958330B872F7}" destId="{5C7536F0-138C-4ECE-B9E6-3BBE3244A0F0}" srcOrd="1" destOrd="0" presId="urn:microsoft.com/office/officeart/2005/8/layout/hierarchy3"/>
    <dgm:cxn modelId="{B45EF16D-9175-448F-90D1-B00806657DA3}" type="presParOf" srcId="{45B7EFF4-CFEA-422D-945E-3FB9648B8F49}" destId="{84587457-55B4-44D4-AB33-640A3B3696DD}" srcOrd="1" destOrd="0" presId="urn:microsoft.com/office/officeart/2005/8/layout/hierarchy3"/>
    <dgm:cxn modelId="{A167F922-2574-4FF3-95D5-DF26B72FE048}" type="presParOf" srcId="{84587457-55B4-44D4-AB33-640A3B3696DD}" destId="{B4FB1FDC-8262-46AF-94DD-B66FFE4A698D}" srcOrd="0" destOrd="0" presId="urn:microsoft.com/office/officeart/2005/8/layout/hierarchy3"/>
    <dgm:cxn modelId="{5E9F28C6-6F2C-4471-A7A0-AC910791B44E}" type="presParOf" srcId="{84587457-55B4-44D4-AB33-640A3B3696DD}" destId="{1768DE20-C958-4790-8A45-0B69D4447E4C}" srcOrd="1" destOrd="0" presId="urn:microsoft.com/office/officeart/2005/8/layout/hierarchy3"/>
    <dgm:cxn modelId="{0BA9DB48-EDD8-46C4-A756-77ACEE9F836E}" type="presParOf" srcId="{84587457-55B4-44D4-AB33-640A3B3696DD}" destId="{BBC74934-4451-4318-8EC4-D9EFC6F51486}" srcOrd="2" destOrd="0" presId="urn:microsoft.com/office/officeart/2005/8/layout/hierarchy3"/>
    <dgm:cxn modelId="{B9A823D6-C41F-4D2E-9347-DB06528877D5}" type="presParOf" srcId="{84587457-55B4-44D4-AB33-640A3B3696DD}" destId="{E9375D2A-AA38-439A-9FAA-62AF7BB45406}" srcOrd="3" destOrd="0" presId="urn:microsoft.com/office/officeart/2005/8/layout/hierarchy3"/>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064380E-F64B-4952-AF04-ADD601053C20}">
      <dsp:nvSpPr>
        <dsp:cNvPr id="0" name=""/>
        <dsp:cNvSpPr/>
      </dsp:nvSpPr>
      <dsp:spPr>
        <a:xfrm>
          <a:off x="1231512" y="1410938"/>
          <a:ext cx="754822" cy="37741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v-SE" sz="600" kern="1200"/>
            <a:t>Challenges and dilemmas </a:t>
          </a:r>
        </a:p>
      </dsp:txBody>
      <dsp:txXfrm>
        <a:off x="1242566" y="1421992"/>
        <a:ext cx="732714" cy="355303"/>
      </dsp:txXfrm>
    </dsp:sp>
    <dsp:sp modelId="{C2FE69C3-89E5-43F4-B62D-1ABDF8950211}">
      <dsp:nvSpPr>
        <dsp:cNvPr id="0" name=""/>
        <dsp:cNvSpPr/>
      </dsp:nvSpPr>
      <dsp:spPr>
        <a:xfrm rot="17500715">
          <a:off x="1728623" y="1209931"/>
          <a:ext cx="817350" cy="19885"/>
        </a:xfrm>
        <a:custGeom>
          <a:avLst/>
          <a:gdLst/>
          <a:ahLst/>
          <a:cxnLst/>
          <a:rect l="0" t="0" r="0" b="0"/>
          <a:pathLst>
            <a:path>
              <a:moveTo>
                <a:pt x="0" y="9942"/>
              </a:moveTo>
              <a:lnTo>
                <a:pt x="817350" y="994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2116865" y="1199440"/>
        <a:ext cx="40867" cy="40867"/>
      </dsp:txXfrm>
    </dsp:sp>
    <dsp:sp modelId="{38E607C2-93BE-4142-ACCC-C8AF4B479A0E}">
      <dsp:nvSpPr>
        <dsp:cNvPr id="0" name=""/>
        <dsp:cNvSpPr/>
      </dsp:nvSpPr>
      <dsp:spPr>
        <a:xfrm>
          <a:off x="2288263" y="651398"/>
          <a:ext cx="754822" cy="37741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v-SE" sz="600" kern="1200"/>
            <a:t>Communicating with migrants </a:t>
          </a:r>
        </a:p>
      </dsp:txBody>
      <dsp:txXfrm>
        <a:off x="2299317" y="662452"/>
        <a:ext cx="732714" cy="355303"/>
      </dsp:txXfrm>
    </dsp:sp>
    <dsp:sp modelId="{D6E6971F-CDA0-4C0C-B5C4-817E76337BE7}">
      <dsp:nvSpPr>
        <dsp:cNvPr id="0" name=""/>
        <dsp:cNvSpPr/>
      </dsp:nvSpPr>
      <dsp:spPr>
        <a:xfrm rot="19457599">
          <a:off x="3008136" y="721656"/>
          <a:ext cx="371826" cy="19885"/>
        </a:xfrm>
        <a:custGeom>
          <a:avLst/>
          <a:gdLst/>
          <a:ahLst/>
          <a:cxnLst/>
          <a:rect l="0" t="0" r="0" b="0"/>
          <a:pathLst>
            <a:path>
              <a:moveTo>
                <a:pt x="0" y="9942"/>
              </a:moveTo>
              <a:lnTo>
                <a:pt x="371826" y="994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3184754" y="722303"/>
        <a:ext cx="18591" cy="18591"/>
      </dsp:txXfrm>
    </dsp:sp>
    <dsp:sp modelId="{9DEBBDFB-479F-42BB-8205-B975FB1EFD49}">
      <dsp:nvSpPr>
        <dsp:cNvPr id="0" name=""/>
        <dsp:cNvSpPr/>
      </dsp:nvSpPr>
      <dsp:spPr>
        <a:xfrm>
          <a:off x="3345014" y="434387"/>
          <a:ext cx="754822" cy="37741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v-SE" sz="600" kern="1200"/>
            <a:t>Language difficulties </a:t>
          </a:r>
        </a:p>
      </dsp:txBody>
      <dsp:txXfrm>
        <a:off x="3356068" y="445441"/>
        <a:ext cx="732714" cy="355303"/>
      </dsp:txXfrm>
    </dsp:sp>
    <dsp:sp modelId="{514C25B3-91F6-4A14-9C90-541E82298996}">
      <dsp:nvSpPr>
        <dsp:cNvPr id="0" name=""/>
        <dsp:cNvSpPr/>
      </dsp:nvSpPr>
      <dsp:spPr>
        <a:xfrm rot="2142401">
          <a:off x="3008136" y="938667"/>
          <a:ext cx="371826" cy="19885"/>
        </a:xfrm>
        <a:custGeom>
          <a:avLst/>
          <a:gdLst/>
          <a:ahLst/>
          <a:cxnLst/>
          <a:rect l="0" t="0" r="0" b="0"/>
          <a:pathLst>
            <a:path>
              <a:moveTo>
                <a:pt x="0" y="9942"/>
              </a:moveTo>
              <a:lnTo>
                <a:pt x="371826" y="994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3184754" y="939314"/>
        <a:ext cx="18591" cy="18591"/>
      </dsp:txXfrm>
    </dsp:sp>
    <dsp:sp modelId="{C13A3845-46B9-4B65-9905-DCF2C35374B4}">
      <dsp:nvSpPr>
        <dsp:cNvPr id="0" name=""/>
        <dsp:cNvSpPr/>
      </dsp:nvSpPr>
      <dsp:spPr>
        <a:xfrm>
          <a:off x="3345014" y="868410"/>
          <a:ext cx="754822" cy="37741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v-SE" sz="600" kern="1200"/>
            <a:t>Beyond language difficulties </a:t>
          </a:r>
        </a:p>
      </dsp:txBody>
      <dsp:txXfrm>
        <a:off x="3356068" y="879464"/>
        <a:ext cx="732714" cy="355303"/>
      </dsp:txXfrm>
    </dsp:sp>
    <dsp:sp modelId="{1F3F0B78-D4A2-40C1-A2AF-B77B411D203B}">
      <dsp:nvSpPr>
        <dsp:cNvPr id="0" name=""/>
        <dsp:cNvSpPr/>
      </dsp:nvSpPr>
      <dsp:spPr>
        <a:xfrm rot="17350740">
          <a:off x="3791272" y="613150"/>
          <a:ext cx="919056" cy="19885"/>
        </a:xfrm>
        <a:custGeom>
          <a:avLst/>
          <a:gdLst/>
          <a:ahLst/>
          <a:cxnLst/>
          <a:rect l="0" t="0" r="0" b="0"/>
          <a:pathLst>
            <a:path>
              <a:moveTo>
                <a:pt x="0" y="9942"/>
              </a:moveTo>
              <a:lnTo>
                <a:pt x="919056" y="994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4227824" y="600116"/>
        <a:ext cx="45952" cy="45952"/>
      </dsp:txXfrm>
    </dsp:sp>
    <dsp:sp modelId="{47B9F44D-5CDF-4C06-9CA1-48C4719FF5DF}">
      <dsp:nvSpPr>
        <dsp:cNvPr id="0" name=""/>
        <dsp:cNvSpPr/>
      </dsp:nvSpPr>
      <dsp:spPr>
        <a:xfrm>
          <a:off x="4401765" y="364"/>
          <a:ext cx="754822" cy="37741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Font typeface="+mj-lt"/>
            <a:buNone/>
          </a:pPr>
          <a:r>
            <a:rPr lang="en-US" sz="600" kern="1200"/>
            <a:t>Different views on sexuality </a:t>
          </a:r>
          <a:endParaRPr lang="sv-SE" sz="600" kern="1200"/>
        </a:p>
      </dsp:txBody>
      <dsp:txXfrm>
        <a:off x="4412819" y="11418"/>
        <a:ext cx="732714" cy="355303"/>
      </dsp:txXfrm>
    </dsp:sp>
    <dsp:sp modelId="{57B58C5C-3F21-4582-8076-2591860E595B}">
      <dsp:nvSpPr>
        <dsp:cNvPr id="0" name=""/>
        <dsp:cNvSpPr/>
      </dsp:nvSpPr>
      <dsp:spPr>
        <a:xfrm rot="18289469">
          <a:off x="3986444" y="830161"/>
          <a:ext cx="528712" cy="19885"/>
        </a:xfrm>
        <a:custGeom>
          <a:avLst/>
          <a:gdLst/>
          <a:ahLst/>
          <a:cxnLst/>
          <a:rect l="0" t="0" r="0" b="0"/>
          <a:pathLst>
            <a:path>
              <a:moveTo>
                <a:pt x="0" y="9942"/>
              </a:moveTo>
              <a:lnTo>
                <a:pt x="528712" y="994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4237583" y="826886"/>
        <a:ext cx="26435" cy="26435"/>
      </dsp:txXfrm>
    </dsp:sp>
    <dsp:sp modelId="{67A867B9-B52A-49FC-AED9-CF9F497DF38D}">
      <dsp:nvSpPr>
        <dsp:cNvPr id="0" name=""/>
        <dsp:cNvSpPr/>
      </dsp:nvSpPr>
      <dsp:spPr>
        <a:xfrm>
          <a:off x="4401765" y="434387"/>
          <a:ext cx="754822" cy="37741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Font typeface="+mj-lt"/>
            <a:buNone/>
          </a:pPr>
          <a:r>
            <a:rPr lang="sv-SE" sz="600" kern="1200"/>
            <a:t>Expectations </a:t>
          </a:r>
        </a:p>
      </dsp:txBody>
      <dsp:txXfrm>
        <a:off x="4412819" y="445441"/>
        <a:ext cx="732714" cy="355303"/>
      </dsp:txXfrm>
    </dsp:sp>
    <dsp:sp modelId="{89030AEA-5722-4A48-9CCA-801DBADE5AD1}">
      <dsp:nvSpPr>
        <dsp:cNvPr id="0" name=""/>
        <dsp:cNvSpPr/>
      </dsp:nvSpPr>
      <dsp:spPr>
        <a:xfrm>
          <a:off x="4099836" y="1047173"/>
          <a:ext cx="301928" cy="19885"/>
        </a:xfrm>
        <a:custGeom>
          <a:avLst/>
          <a:gdLst/>
          <a:ahLst/>
          <a:cxnLst/>
          <a:rect l="0" t="0" r="0" b="0"/>
          <a:pathLst>
            <a:path>
              <a:moveTo>
                <a:pt x="0" y="9942"/>
              </a:moveTo>
              <a:lnTo>
                <a:pt x="301928" y="994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4243252" y="1049567"/>
        <a:ext cx="15096" cy="15096"/>
      </dsp:txXfrm>
    </dsp:sp>
    <dsp:sp modelId="{624E23A2-605A-4691-8116-F9DE408B5E99}">
      <dsp:nvSpPr>
        <dsp:cNvPr id="0" name=""/>
        <dsp:cNvSpPr/>
      </dsp:nvSpPr>
      <dsp:spPr>
        <a:xfrm>
          <a:off x="4401765" y="868410"/>
          <a:ext cx="754822" cy="37741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Font typeface="+mj-lt"/>
            <a:buNone/>
          </a:pPr>
          <a:r>
            <a:rPr lang="sv-SE" sz="600" kern="1200"/>
            <a:t>Limited knowledge (body/sexuality) </a:t>
          </a:r>
        </a:p>
      </dsp:txBody>
      <dsp:txXfrm>
        <a:off x="4412819" y="879464"/>
        <a:ext cx="732714" cy="355303"/>
      </dsp:txXfrm>
    </dsp:sp>
    <dsp:sp modelId="{0D431465-5182-4A9D-B845-062B9A4F3673}">
      <dsp:nvSpPr>
        <dsp:cNvPr id="0" name=""/>
        <dsp:cNvSpPr/>
      </dsp:nvSpPr>
      <dsp:spPr>
        <a:xfrm rot="3310531">
          <a:off x="3986444" y="1264184"/>
          <a:ext cx="528712" cy="19885"/>
        </a:xfrm>
        <a:custGeom>
          <a:avLst/>
          <a:gdLst/>
          <a:ahLst/>
          <a:cxnLst/>
          <a:rect l="0" t="0" r="0" b="0"/>
          <a:pathLst>
            <a:path>
              <a:moveTo>
                <a:pt x="0" y="9942"/>
              </a:moveTo>
              <a:lnTo>
                <a:pt x="528712" y="994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4237583" y="1260909"/>
        <a:ext cx="26435" cy="26435"/>
      </dsp:txXfrm>
    </dsp:sp>
    <dsp:sp modelId="{420A81AB-8563-4B19-B86E-54C014691469}">
      <dsp:nvSpPr>
        <dsp:cNvPr id="0" name=""/>
        <dsp:cNvSpPr/>
      </dsp:nvSpPr>
      <dsp:spPr>
        <a:xfrm>
          <a:off x="4401765" y="1302433"/>
          <a:ext cx="754822" cy="37741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Font typeface="+mj-lt"/>
            <a:buNone/>
          </a:pPr>
          <a:r>
            <a:rPr lang="sv-SE" sz="600" kern="1200"/>
            <a:t>The healthcare provider's gender  </a:t>
          </a:r>
        </a:p>
      </dsp:txBody>
      <dsp:txXfrm>
        <a:off x="4412819" y="1313487"/>
        <a:ext cx="732714" cy="355303"/>
      </dsp:txXfrm>
    </dsp:sp>
    <dsp:sp modelId="{D2909320-0955-4349-95E0-2C7CEBD6EC03}">
      <dsp:nvSpPr>
        <dsp:cNvPr id="0" name=""/>
        <dsp:cNvSpPr/>
      </dsp:nvSpPr>
      <dsp:spPr>
        <a:xfrm rot="4249260">
          <a:off x="3791272" y="1481196"/>
          <a:ext cx="919056" cy="19885"/>
        </a:xfrm>
        <a:custGeom>
          <a:avLst/>
          <a:gdLst/>
          <a:ahLst/>
          <a:cxnLst/>
          <a:rect l="0" t="0" r="0" b="0"/>
          <a:pathLst>
            <a:path>
              <a:moveTo>
                <a:pt x="0" y="9942"/>
              </a:moveTo>
              <a:lnTo>
                <a:pt x="919056" y="994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4227824" y="1468162"/>
        <a:ext cx="45952" cy="45952"/>
      </dsp:txXfrm>
    </dsp:sp>
    <dsp:sp modelId="{FAFAA4C4-2489-4F25-AB4C-7B1312F20E41}">
      <dsp:nvSpPr>
        <dsp:cNvPr id="0" name=""/>
        <dsp:cNvSpPr/>
      </dsp:nvSpPr>
      <dsp:spPr>
        <a:xfrm>
          <a:off x="4401765" y="1736455"/>
          <a:ext cx="754822" cy="37741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Font typeface="+mj-lt"/>
            <a:buNone/>
          </a:pPr>
          <a:r>
            <a:rPr lang="sv-SE" sz="600" kern="1200"/>
            <a:t>Limited resources </a:t>
          </a:r>
        </a:p>
      </dsp:txBody>
      <dsp:txXfrm>
        <a:off x="4412819" y="1747509"/>
        <a:ext cx="732714" cy="355303"/>
      </dsp:txXfrm>
    </dsp:sp>
    <dsp:sp modelId="{AB40272A-D59B-4506-95B5-10965663B19B}">
      <dsp:nvSpPr>
        <dsp:cNvPr id="0" name=""/>
        <dsp:cNvSpPr/>
      </dsp:nvSpPr>
      <dsp:spPr>
        <a:xfrm rot="18770822">
          <a:off x="1915306" y="1426943"/>
          <a:ext cx="443984" cy="19885"/>
        </a:xfrm>
        <a:custGeom>
          <a:avLst/>
          <a:gdLst/>
          <a:ahLst/>
          <a:cxnLst/>
          <a:rect l="0" t="0" r="0" b="0"/>
          <a:pathLst>
            <a:path>
              <a:moveTo>
                <a:pt x="0" y="9942"/>
              </a:moveTo>
              <a:lnTo>
                <a:pt x="443984" y="994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2126199" y="1425786"/>
        <a:ext cx="22199" cy="22199"/>
      </dsp:txXfrm>
    </dsp:sp>
    <dsp:sp modelId="{2EA4AE19-441B-4BB8-A015-1687338B95E1}">
      <dsp:nvSpPr>
        <dsp:cNvPr id="0" name=""/>
        <dsp:cNvSpPr/>
      </dsp:nvSpPr>
      <dsp:spPr>
        <a:xfrm>
          <a:off x="2288263" y="1085421"/>
          <a:ext cx="754822" cy="37741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v-SE" sz="600" kern="1200"/>
            <a:t>"Honor" related issues</a:t>
          </a:r>
        </a:p>
      </dsp:txBody>
      <dsp:txXfrm>
        <a:off x="2299317" y="1096475"/>
        <a:ext cx="732714" cy="355303"/>
      </dsp:txXfrm>
    </dsp:sp>
    <dsp:sp modelId="{A796E6C5-1B22-4EFD-B848-5A1DAF39ED87}">
      <dsp:nvSpPr>
        <dsp:cNvPr id="0" name=""/>
        <dsp:cNvSpPr/>
      </dsp:nvSpPr>
      <dsp:spPr>
        <a:xfrm rot="1186030">
          <a:off x="1976881" y="1643954"/>
          <a:ext cx="320834" cy="19885"/>
        </a:xfrm>
        <a:custGeom>
          <a:avLst/>
          <a:gdLst/>
          <a:ahLst/>
          <a:cxnLst/>
          <a:rect l="0" t="0" r="0" b="0"/>
          <a:pathLst>
            <a:path>
              <a:moveTo>
                <a:pt x="0" y="9942"/>
              </a:moveTo>
              <a:lnTo>
                <a:pt x="320834" y="994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2129278" y="1645876"/>
        <a:ext cx="16041" cy="16041"/>
      </dsp:txXfrm>
    </dsp:sp>
    <dsp:sp modelId="{87EE8263-BFC8-4081-99AB-AE02552B51CA}">
      <dsp:nvSpPr>
        <dsp:cNvPr id="0" name=""/>
        <dsp:cNvSpPr/>
      </dsp:nvSpPr>
      <dsp:spPr>
        <a:xfrm>
          <a:off x="2288263" y="1519444"/>
          <a:ext cx="754822" cy="37741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v-SE" sz="600" kern="1200"/>
            <a:t>Ambivalent roles: partner, family, interpreter</a:t>
          </a:r>
        </a:p>
      </dsp:txBody>
      <dsp:txXfrm>
        <a:off x="2299317" y="1530498"/>
        <a:ext cx="732714" cy="355303"/>
      </dsp:txXfrm>
    </dsp:sp>
    <dsp:sp modelId="{E663972E-1E71-43D2-862E-6742CF5D16BF}">
      <dsp:nvSpPr>
        <dsp:cNvPr id="0" name=""/>
        <dsp:cNvSpPr/>
      </dsp:nvSpPr>
      <dsp:spPr>
        <a:xfrm rot="4099285">
          <a:off x="1728623" y="1969471"/>
          <a:ext cx="817350" cy="19885"/>
        </a:xfrm>
        <a:custGeom>
          <a:avLst/>
          <a:gdLst/>
          <a:ahLst/>
          <a:cxnLst/>
          <a:rect l="0" t="0" r="0" b="0"/>
          <a:pathLst>
            <a:path>
              <a:moveTo>
                <a:pt x="0" y="9942"/>
              </a:moveTo>
              <a:lnTo>
                <a:pt x="817350" y="9942"/>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2116865" y="1958980"/>
        <a:ext cx="40867" cy="40867"/>
      </dsp:txXfrm>
    </dsp:sp>
    <dsp:sp modelId="{4C2CDA92-0197-4E68-95A8-0187F014200C}">
      <dsp:nvSpPr>
        <dsp:cNvPr id="0" name=""/>
        <dsp:cNvSpPr/>
      </dsp:nvSpPr>
      <dsp:spPr>
        <a:xfrm>
          <a:off x="2288263" y="2170478"/>
          <a:ext cx="754822" cy="37741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v-SE" sz="600" kern="1200"/>
            <a:t>Interplay of migrant structural and individual disadvantages </a:t>
          </a:r>
        </a:p>
      </dsp:txBody>
      <dsp:txXfrm>
        <a:off x="2299317" y="2181532"/>
        <a:ext cx="732714" cy="355303"/>
      </dsp:txXfrm>
    </dsp:sp>
    <dsp:sp modelId="{510F8016-0492-4A3E-BB9E-FA2AEDC8973A}">
      <dsp:nvSpPr>
        <dsp:cNvPr id="0" name=""/>
        <dsp:cNvSpPr/>
      </dsp:nvSpPr>
      <dsp:spPr>
        <a:xfrm rot="17350740">
          <a:off x="2734521" y="1915218"/>
          <a:ext cx="919056" cy="19885"/>
        </a:xfrm>
        <a:custGeom>
          <a:avLst/>
          <a:gdLst/>
          <a:ahLst/>
          <a:cxnLst/>
          <a:rect l="0" t="0" r="0" b="0"/>
          <a:pathLst>
            <a:path>
              <a:moveTo>
                <a:pt x="0" y="9942"/>
              </a:moveTo>
              <a:lnTo>
                <a:pt x="919056" y="994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3171073" y="1902184"/>
        <a:ext cx="45952" cy="45952"/>
      </dsp:txXfrm>
    </dsp:sp>
    <dsp:sp modelId="{A3A81790-F8C6-43F8-9677-A03E88809733}">
      <dsp:nvSpPr>
        <dsp:cNvPr id="0" name=""/>
        <dsp:cNvSpPr/>
      </dsp:nvSpPr>
      <dsp:spPr>
        <a:xfrm>
          <a:off x="3345014" y="1302433"/>
          <a:ext cx="754822" cy="37741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v-SE" sz="600" kern="1200"/>
            <a:t>Prejudices </a:t>
          </a:r>
        </a:p>
      </dsp:txBody>
      <dsp:txXfrm>
        <a:off x="3356068" y="1313487"/>
        <a:ext cx="732714" cy="355303"/>
      </dsp:txXfrm>
    </dsp:sp>
    <dsp:sp modelId="{F3624F49-407A-41E6-B9D3-854ECC4077A1}">
      <dsp:nvSpPr>
        <dsp:cNvPr id="0" name=""/>
        <dsp:cNvSpPr/>
      </dsp:nvSpPr>
      <dsp:spPr>
        <a:xfrm rot="18289469">
          <a:off x="2929693" y="2132230"/>
          <a:ext cx="528712" cy="19885"/>
        </a:xfrm>
        <a:custGeom>
          <a:avLst/>
          <a:gdLst/>
          <a:ahLst/>
          <a:cxnLst/>
          <a:rect l="0" t="0" r="0" b="0"/>
          <a:pathLst>
            <a:path>
              <a:moveTo>
                <a:pt x="0" y="9942"/>
              </a:moveTo>
              <a:lnTo>
                <a:pt x="528712" y="994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3180832" y="2128954"/>
        <a:ext cx="26435" cy="26435"/>
      </dsp:txXfrm>
    </dsp:sp>
    <dsp:sp modelId="{8208B905-AEB6-4C39-A876-B630664C72A3}">
      <dsp:nvSpPr>
        <dsp:cNvPr id="0" name=""/>
        <dsp:cNvSpPr/>
      </dsp:nvSpPr>
      <dsp:spPr>
        <a:xfrm>
          <a:off x="3345014" y="1736455"/>
          <a:ext cx="754822" cy="37741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v-SE" sz="600" kern="1200"/>
            <a:t>Migration status </a:t>
          </a:r>
        </a:p>
      </dsp:txBody>
      <dsp:txXfrm>
        <a:off x="3356068" y="1747509"/>
        <a:ext cx="732714" cy="355303"/>
      </dsp:txXfrm>
    </dsp:sp>
    <dsp:sp modelId="{12C30123-D766-40C2-96D6-378DBFE89629}">
      <dsp:nvSpPr>
        <dsp:cNvPr id="0" name=""/>
        <dsp:cNvSpPr/>
      </dsp:nvSpPr>
      <dsp:spPr>
        <a:xfrm>
          <a:off x="3043085" y="2349241"/>
          <a:ext cx="301928" cy="19885"/>
        </a:xfrm>
        <a:custGeom>
          <a:avLst/>
          <a:gdLst/>
          <a:ahLst/>
          <a:cxnLst/>
          <a:rect l="0" t="0" r="0" b="0"/>
          <a:pathLst>
            <a:path>
              <a:moveTo>
                <a:pt x="0" y="9942"/>
              </a:moveTo>
              <a:lnTo>
                <a:pt x="301928" y="994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3186501" y="2351635"/>
        <a:ext cx="15096" cy="15096"/>
      </dsp:txXfrm>
    </dsp:sp>
    <dsp:sp modelId="{8378EF54-4993-4C19-A216-EDF99D1E3BBD}">
      <dsp:nvSpPr>
        <dsp:cNvPr id="0" name=""/>
        <dsp:cNvSpPr/>
      </dsp:nvSpPr>
      <dsp:spPr>
        <a:xfrm>
          <a:off x="3345014" y="2170478"/>
          <a:ext cx="754822" cy="37741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v-SE" sz="600" kern="1200"/>
            <a:t>Knowledge about the system </a:t>
          </a:r>
        </a:p>
      </dsp:txBody>
      <dsp:txXfrm>
        <a:off x="3356068" y="2181532"/>
        <a:ext cx="732714" cy="355303"/>
      </dsp:txXfrm>
    </dsp:sp>
    <dsp:sp modelId="{18777DAA-C2D1-4079-A84A-013D186E8BFC}">
      <dsp:nvSpPr>
        <dsp:cNvPr id="0" name=""/>
        <dsp:cNvSpPr/>
      </dsp:nvSpPr>
      <dsp:spPr>
        <a:xfrm rot="3310531">
          <a:off x="2929693" y="2566252"/>
          <a:ext cx="528712" cy="19885"/>
        </a:xfrm>
        <a:custGeom>
          <a:avLst/>
          <a:gdLst/>
          <a:ahLst/>
          <a:cxnLst/>
          <a:rect l="0" t="0" r="0" b="0"/>
          <a:pathLst>
            <a:path>
              <a:moveTo>
                <a:pt x="0" y="9942"/>
              </a:moveTo>
              <a:lnTo>
                <a:pt x="528712" y="994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3180832" y="2562977"/>
        <a:ext cx="26435" cy="26435"/>
      </dsp:txXfrm>
    </dsp:sp>
    <dsp:sp modelId="{0B25C670-F746-4D04-9EE8-2E05F7949FB2}">
      <dsp:nvSpPr>
        <dsp:cNvPr id="0" name=""/>
        <dsp:cNvSpPr/>
      </dsp:nvSpPr>
      <dsp:spPr>
        <a:xfrm>
          <a:off x="3345014" y="2604501"/>
          <a:ext cx="754822" cy="37741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v-SE" sz="600" kern="1200"/>
            <a:t>Education </a:t>
          </a:r>
        </a:p>
      </dsp:txBody>
      <dsp:txXfrm>
        <a:off x="3356068" y="2615555"/>
        <a:ext cx="732714" cy="355303"/>
      </dsp:txXfrm>
    </dsp:sp>
    <dsp:sp modelId="{8519AAC7-2B72-45FD-8489-688B87CC8D50}">
      <dsp:nvSpPr>
        <dsp:cNvPr id="0" name=""/>
        <dsp:cNvSpPr/>
      </dsp:nvSpPr>
      <dsp:spPr>
        <a:xfrm rot="4249260">
          <a:off x="2734521" y="2783264"/>
          <a:ext cx="919056" cy="19885"/>
        </a:xfrm>
        <a:custGeom>
          <a:avLst/>
          <a:gdLst/>
          <a:ahLst/>
          <a:cxnLst/>
          <a:rect l="0" t="0" r="0" b="0"/>
          <a:pathLst>
            <a:path>
              <a:moveTo>
                <a:pt x="0" y="9942"/>
              </a:moveTo>
              <a:lnTo>
                <a:pt x="919056" y="9942"/>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3171073" y="2770230"/>
        <a:ext cx="45952" cy="45952"/>
      </dsp:txXfrm>
    </dsp:sp>
    <dsp:sp modelId="{8F0931F2-FC9D-4EA1-89A5-4B073D1E2124}">
      <dsp:nvSpPr>
        <dsp:cNvPr id="0" name=""/>
        <dsp:cNvSpPr/>
      </dsp:nvSpPr>
      <dsp:spPr>
        <a:xfrm>
          <a:off x="3345014" y="3038524"/>
          <a:ext cx="754822" cy="377411"/>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sv-SE" sz="600" kern="1200"/>
            <a:t>Age </a:t>
          </a:r>
        </a:p>
      </dsp:txBody>
      <dsp:txXfrm>
        <a:off x="3356068" y="3049578"/>
        <a:ext cx="732714" cy="355303"/>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20F5C81-89C6-4F81-A585-B0C750C82CF2}">
      <dsp:nvSpPr>
        <dsp:cNvPr id="0" name=""/>
        <dsp:cNvSpPr/>
      </dsp:nvSpPr>
      <dsp:spPr>
        <a:xfrm>
          <a:off x="2010808" y="2252745"/>
          <a:ext cx="869618" cy="43480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v-SE" sz="800" kern="1200"/>
            <a:t>"solutions" </a:t>
          </a:r>
        </a:p>
      </dsp:txBody>
      <dsp:txXfrm>
        <a:off x="2023543" y="2265480"/>
        <a:ext cx="844148" cy="409339"/>
      </dsp:txXfrm>
    </dsp:sp>
    <dsp:sp modelId="{0DC04ACF-85D0-4749-86F2-A648541C8340}">
      <dsp:nvSpPr>
        <dsp:cNvPr id="0" name=""/>
        <dsp:cNvSpPr/>
      </dsp:nvSpPr>
      <dsp:spPr>
        <a:xfrm rot="16727265">
          <a:off x="1915917" y="1337160"/>
          <a:ext cx="2276865" cy="15842"/>
        </a:xfrm>
        <a:custGeom>
          <a:avLst/>
          <a:gdLst/>
          <a:ahLst/>
          <a:cxnLst/>
          <a:rect l="0" t="0" r="0" b="0"/>
          <a:pathLst>
            <a:path>
              <a:moveTo>
                <a:pt x="0" y="7921"/>
              </a:moveTo>
              <a:lnTo>
                <a:pt x="2276865" y="792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sv-SE" sz="600" kern="1200"/>
        </a:p>
      </dsp:txBody>
      <dsp:txXfrm>
        <a:off x="2997428" y="1288159"/>
        <a:ext cx="113843" cy="113843"/>
      </dsp:txXfrm>
    </dsp:sp>
    <dsp:sp modelId="{7D5FCE10-D552-4866-9425-E98C29ED25D2}">
      <dsp:nvSpPr>
        <dsp:cNvPr id="0" name=""/>
        <dsp:cNvSpPr/>
      </dsp:nvSpPr>
      <dsp:spPr>
        <a:xfrm>
          <a:off x="3228273" y="2608"/>
          <a:ext cx="869618" cy="43480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Font typeface="+mj-lt"/>
            <a:buNone/>
          </a:pPr>
          <a:r>
            <a:rPr lang="en-US" sz="800" kern="1200"/>
            <a:t>Interpretation: a challenging solution </a:t>
          </a:r>
          <a:endParaRPr lang="sv-SE" sz="800" kern="1200"/>
        </a:p>
      </dsp:txBody>
      <dsp:txXfrm>
        <a:off x="3241008" y="15343"/>
        <a:ext cx="844148" cy="409339"/>
      </dsp:txXfrm>
    </dsp:sp>
    <dsp:sp modelId="{83B397F0-E9A7-4A3D-B62B-D6EE628808C8}">
      <dsp:nvSpPr>
        <dsp:cNvPr id="0" name=""/>
        <dsp:cNvSpPr/>
      </dsp:nvSpPr>
      <dsp:spPr>
        <a:xfrm rot="16874489">
          <a:off x="2162179" y="1587175"/>
          <a:ext cx="1784340" cy="15842"/>
        </a:xfrm>
        <a:custGeom>
          <a:avLst/>
          <a:gdLst/>
          <a:ahLst/>
          <a:cxnLst/>
          <a:rect l="0" t="0" r="0" b="0"/>
          <a:pathLst>
            <a:path>
              <a:moveTo>
                <a:pt x="0" y="7921"/>
              </a:moveTo>
              <a:lnTo>
                <a:pt x="1784340" y="792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sv-SE" sz="600" kern="1200"/>
        </a:p>
      </dsp:txBody>
      <dsp:txXfrm>
        <a:off x="3009741" y="1550488"/>
        <a:ext cx="89217" cy="89217"/>
      </dsp:txXfrm>
    </dsp:sp>
    <dsp:sp modelId="{B82B756A-A1E5-42A3-8C48-91C32D027BE9}">
      <dsp:nvSpPr>
        <dsp:cNvPr id="0" name=""/>
        <dsp:cNvSpPr/>
      </dsp:nvSpPr>
      <dsp:spPr>
        <a:xfrm>
          <a:off x="3228273" y="502638"/>
          <a:ext cx="869618" cy="43480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Font typeface="+mj-lt"/>
            <a:buNone/>
          </a:pPr>
          <a:r>
            <a:rPr lang="en-US" sz="800" kern="1200"/>
            <a:t>Knowing the “Other” </a:t>
          </a:r>
          <a:endParaRPr lang="sv-SE" sz="800" kern="1200"/>
        </a:p>
      </dsp:txBody>
      <dsp:txXfrm>
        <a:off x="3241008" y="515373"/>
        <a:ext cx="844148" cy="409339"/>
      </dsp:txXfrm>
    </dsp:sp>
    <dsp:sp modelId="{53448494-9DF6-4B2B-99A2-894594547C39}">
      <dsp:nvSpPr>
        <dsp:cNvPr id="0" name=""/>
        <dsp:cNvSpPr/>
      </dsp:nvSpPr>
      <dsp:spPr>
        <a:xfrm rot="17132988">
          <a:off x="2405564" y="1837190"/>
          <a:ext cx="1297570" cy="15842"/>
        </a:xfrm>
        <a:custGeom>
          <a:avLst/>
          <a:gdLst/>
          <a:ahLst/>
          <a:cxnLst/>
          <a:rect l="0" t="0" r="0" b="0"/>
          <a:pathLst>
            <a:path>
              <a:moveTo>
                <a:pt x="0" y="7921"/>
              </a:moveTo>
              <a:lnTo>
                <a:pt x="1297570" y="792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3021910" y="1812672"/>
        <a:ext cx="64878" cy="64878"/>
      </dsp:txXfrm>
    </dsp:sp>
    <dsp:sp modelId="{10BD8175-11EC-47B0-B9CD-B30D76381C3E}">
      <dsp:nvSpPr>
        <dsp:cNvPr id="0" name=""/>
        <dsp:cNvSpPr/>
      </dsp:nvSpPr>
      <dsp:spPr>
        <a:xfrm>
          <a:off x="3228273" y="1002669"/>
          <a:ext cx="869618" cy="43480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Font typeface="+mj-lt"/>
            <a:buNone/>
          </a:pPr>
          <a:r>
            <a:rPr lang="en-US" sz="800" kern="1200"/>
            <a:t>Educating the migrant </a:t>
          </a:r>
          <a:endParaRPr lang="sv-SE" sz="800" kern="1200"/>
        </a:p>
      </dsp:txBody>
      <dsp:txXfrm>
        <a:off x="3241008" y="1015404"/>
        <a:ext cx="844148" cy="409339"/>
      </dsp:txXfrm>
    </dsp:sp>
    <dsp:sp modelId="{CF93DA65-AFD5-4F15-9D16-605899C7746B}">
      <dsp:nvSpPr>
        <dsp:cNvPr id="0" name=""/>
        <dsp:cNvSpPr/>
      </dsp:nvSpPr>
      <dsp:spPr>
        <a:xfrm rot="17692822">
          <a:off x="2640959" y="2087205"/>
          <a:ext cx="826780" cy="15842"/>
        </a:xfrm>
        <a:custGeom>
          <a:avLst/>
          <a:gdLst/>
          <a:ahLst/>
          <a:cxnLst/>
          <a:rect l="0" t="0" r="0" b="0"/>
          <a:pathLst>
            <a:path>
              <a:moveTo>
                <a:pt x="0" y="7921"/>
              </a:moveTo>
              <a:lnTo>
                <a:pt x="826780" y="792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3033680" y="2074457"/>
        <a:ext cx="41339" cy="41339"/>
      </dsp:txXfrm>
    </dsp:sp>
    <dsp:sp modelId="{6CE2F32B-ABA3-4DD1-944B-FCC443D98F54}">
      <dsp:nvSpPr>
        <dsp:cNvPr id="0" name=""/>
        <dsp:cNvSpPr/>
      </dsp:nvSpPr>
      <dsp:spPr>
        <a:xfrm>
          <a:off x="3228273" y="1502699"/>
          <a:ext cx="869618" cy="43480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Font typeface="+mj-lt"/>
            <a:buNone/>
          </a:pPr>
          <a:r>
            <a:rPr lang="en-US" sz="800" kern="1200"/>
            <a:t>“Ethnic” matching and demographic representation </a:t>
          </a:r>
          <a:endParaRPr lang="sv-SE" sz="800" kern="1200"/>
        </a:p>
      </dsp:txBody>
      <dsp:txXfrm>
        <a:off x="3241008" y="1515434"/>
        <a:ext cx="844148" cy="409339"/>
      </dsp:txXfrm>
    </dsp:sp>
    <dsp:sp modelId="{4172E33B-1E7F-4020-9973-B0C1FB90604A}">
      <dsp:nvSpPr>
        <dsp:cNvPr id="0" name=""/>
        <dsp:cNvSpPr/>
      </dsp:nvSpPr>
      <dsp:spPr>
        <a:xfrm rot="19457599">
          <a:off x="2840162" y="2337221"/>
          <a:ext cx="428375" cy="15842"/>
        </a:xfrm>
        <a:custGeom>
          <a:avLst/>
          <a:gdLst/>
          <a:ahLst/>
          <a:cxnLst/>
          <a:rect l="0" t="0" r="0" b="0"/>
          <a:pathLst>
            <a:path>
              <a:moveTo>
                <a:pt x="0" y="7921"/>
              </a:moveTo>
              <a:lnTo>
                <a:pt x="428375" y="792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3043640" y="2334432"/>
        <a:ext cx="21418" cy="21418"/>
      </dsp:txXfrm>
    </dsp:sp>
    <dsp:sp modelId="{C372A4E9-6303-4B3F-B2D4-C562BCD1B3D4}">
      <dsp:nvSpPr>
        <dsp:cNvPr id="0" name=""/>
        <dsp:cNvSpPr/>
      </dsp:nvSpPr>
      <dsp:spPr>
        <a:xfrm>
          <a:off x="3228273" y="2002730"/>
          <a:ext cx="869618" cy="43480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Font typeface="+mj-lt"/>
            <a:buNone/>
          </a:pPr>
          <a:r>
            <a:rPr lang="sv-SE" sz="800" kern="1200"/>
            <a:t>Openess and humility </a:t>
          </a:r>
        </a:p>
      </dsp:txBody>
      <dsp:txXfrm>
        <a:off x="3241008" y="2015465"/>
        <a:ext cx="844148" cy="409339"/>
      </dsp:txXfrm>
    </dsp:sp>
    <dsp:sp modelId="{6624965C-AC82-4C2E-BF95-724496F83AF1}">
      <dsp:nvSpPr>
        <dsp:cNvPr id="0" name=""/>
        <dsp:cNvSpPr/>
      </dsp:nvSpPr>
      <dsp:spPr>
        <a:xfrm rot="2142401">
          <a:off x="2840162" y="2587236"/>
          <a:ext cx="428375" cy="15842"/>
        </a:xfrm>
        <a:custGeom>
          <a:avLst/>
          <a:gdLst/>
          <a:ahLst/>
          <a:cxnLst/>
          <a:rect l="0" t="0" r="0" b="0"/>
          <a:pathLst>
            <a:path>
              <a:moveTo>
                <a:pt x="0" y="7921"/>
              </a:moveTo>
              <a:lnTo>
                <a:pt x="428375" y="792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3043640" y="2584448"/>
        <a:ext cx="21418" cy="21418"/>
      </dsp:txXfrm>
    </dsp:sp>
    <dsp:sp modelId="{5E49346C-E752-45E3-BE4B-C9BD9CF8EE8B}">
      <dsp:nvSpPr>
        <dsp:cNvPr id="0" name=""/>
        <dsp:cNvSpPr/>
      </dsp:nvSpPr>
      <dsp:spPr>
        <a:xfrm>
          <a:off x="3228273" y="2502760"/>
          <a:ext cx="869618" cy="43480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Font typeface="+mj-lt"/>
            <a:buNone/>
          </a:pPr>
          <a:r>
            <a:rPr lang="en-US" sz="800" kern="1200"/>
            <a:t>Self-awareness, self-reflection, and self-critique </a:t>
          </a:r>
          <a:endParaRPr lang="sv-SE" sz="800" kern="1200"/>
        </a:p>
      </dsp:txBody>
      <dsp:txXfrm>
        <a:off x="3241008" y="2515495"/>
        <a:ext cx="844148" cy="409339"/>
      </dsp:txXfrm>
    </dsp:sp>
    <dsp:sp modelId="{EFCCFF61-13C3-43BD-91D3-2BFA6610E525}">
      <dsp:nvSpPr>
        <dsp:cNvPr id="0" name=""/>
        <dsp:cNvSpPr/>
      </dsp:nvSpPr>
      <dsp:spPr>
        <a:xfrm rot="3907178">
          <a:off x="2640959" y="2837251"/>
          <a:ext cx="826780" cy="15842"/>
        </a:xfrm>
        <a:custGeom>
          <a:avLst/>
          <a:gdLst/>
          <a:ahLst/>
          <a:cxnLst/>
          <a:rect l="0" t="0" r="0" b="0"/>
          <a:pathLst>
            <a:path>
              <a:moveTo>
                <a:pt x="0" y="7921"/>
              </a:moveTo>
              <a:lnTo>
                <a:pt x="826780" y="792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3033680" y="2824503"/>
        <a:ext cx="41339" cy="41339"/>
      </dsp:txXfrm>
    </dsp:sp>
    <dsp:sp modelId="{AEBF80D6-F54B-41A5-A75E-50BC28D52886}">
      <dsp:nvSpPr>
        <dsp:cNvPr id="0" name=""/>
        <dsp:cNvSpPr/>
      </dsp:nvSpPr>
      <dsp:spPr>
        <a:xfrm>
          <a:off x="3228273" y="3002791"/>
          <a:ext cx="869618" cy="43480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Font typeface="+mj-lt"/>
            <a:buNone/>
          </a:pPr>
          <a:r>
            <a:rPr lang="sv-SE" sz="800" kern="1200"/>
            <a:t>Focusing on the individual </a:t>
          </a:r>
        </a:p>
      </dsp:txBody>
      <dsp:txXfrm>
        <a:off x="3241008" y="3015526"/>
        <a:ext cx="844148" cy="409339"/>
      </dsp:txXfrm>
    </dsp:sp>
    <dsp:sp modelId="{3E1C9F55-F0F5-44BB-B98D-F92A5912C07B}">
      <dsp:nvSpPr>
        <dsp:cNvPr id="0" name=""/>
        <dsp:cNvSpPr/>
      </dsp:nvSpPr>
      <dsp:spPr>
        <a:xfrm rot="4467012">
          <a:off x="2405564" y="3087266"/>
          <a:ext cx="1297570" cy="15842"/>
        </a:xfrm>
        <a:custGeom>
          <a:avLst/>
          <a:gdLst/>
          <a:ahLst/>
          <a:cxnLst/>
          <a:rect l="0" t="0" r="0" b="0"/>
          <a:pathLst>
            <a:path>
              <a:moveTo>
                <a:pt x="0" y="7921"/>
              </a:moveTo>
              <a:lnTo>
                <a:pt x="1297570" y="792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3021910" y="3062748"/>
        <a:ext cx="64878" cy="64878"/>
      </dsp:txXfrm>
    </dsp:sp>
    <dsp:sp modelId="{B474DEC4-BB7D-49F0-A239-350EA9AB2728}">
      <dsp:nvSpPr>
        <dsp:cNvPr id="0" name=""/>
        <dsp:cNvSpPr/>
      </dsp:nvSpPr>
      <dsp:spPr>
        <a:xfrm>
          <a:off x="3228273" y="3502821"/>
          <a:ext cx="869618" cy="43480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Font typeface="+mj-lt"/>
            <a:buNone/>
          </a:pPr>
          <a:r>
            <a:rPr lang="sv-SE" sz="800" kern="1200"/>
            <a:t>Involving  the patient</a:t>
          </a:r>
        </a:p>
      </dsp:txBody>
      <dsp:txXfrm>
        <a:off x="3241008" y="3515556"/>
        <a:ext cx="844148" cy="409339"/>
      </dsp:txXfrm>
    </dsp:sp>
    <dsp:sp modelId="{AD095617-B666-441F-8A8D-1E46974DA389}">
      <dsp:nvSpPr>
        <dsp:cNvPr id="0" name=""/>
        <dsp:cNvSpPr/>
      </dsp:nvSpPr>
      <dsp:spPr>
        <a:xfrm rot="4725511">
          <a:off x="2162179" y="3337282"/>
          <a:ext cx="1784340" cy="15842"/>
        </a:xfrm>
        <a:custGeom>
          <a:avLst/>
          <a:gdLst/>
          <a:ahLst/>
          <a:cxnLst/>
          <a:rect l="0" t="0" r="0" b="0"/>
          <a:pathLst>
            <a:path>
              <a:moveTo>
                <a:pt x="0" y="7921"/>
              </a:moveTo>
              <a:lnTo>
                <a:pt x="1784340" y="792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sv-SE" sz="600" kern="1200"/>
        </a:p>
      </dsp:txBody>
      <dsp:txXfrm>
        <a:off x="3009741" y="3300594"/>
        <a:ext cx="89217" cy="89217"/>
      </dsp:txXfrm>
    </dsp:sp>
    <dsp:sp modelId="{A19459F6-6454-4EBD-BC5A-E16A79BFAE0E}">
      <dsp:nvSpPr>
        <dsp:cNvPr id="0" name=""/>
        <dsp:cNvSpPr/>
      </dsp:nvSpPr>
      <dsp:spPr>
        <a:xfrm>
          <a:off x="3228273" y="4002852"/>
          <a:ext cx="869618" cy="43480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Font typeface="+mj-lt"/>
            <a:buNone/>
          </a:pPr>
          <a:r>
            <a:rPr lang="sv-SE" sz="800" kern="1200"/>
            <a:t>Adjusting to individual needs </a:t>
          </a:r>
        </a:p>
      </dsp:txBody>
      <dsp:txXfrm>
        <a:off x="3241008" y="4015587"/>
        <a:ext cx="844148" cy="409339"/>
      </dsp:txXfrm>
    </dsp:sp>
    <dsp:sp modelId="{44896E16-F074-4974-8108-DE73F6096EB4}">
      <dsp:nvSpPr>
        <dsp:cNvPr id="0" name=""/>
        <dsp:cNvSpPr/>
      </dsp:nvSpPr>
      <dsp:spPr>
        <a:xfrm rot="4872735">
          <a:off x="1915917" y="3587297"/>
          <a:ext cx="2276865" cy="15842"/>
        </a:xfrm>
        <a:custGeom>
          <a:avLst/>
          <a:gdLst/>
          <a:ahLst/>
          <a:cxnLst/>
          <a:rect l="0" t="0" r="0" b="0"/>
          <a:pathLst>
            <a:path>
              <a:moveTo>
                <a:pt x="0" y="7921"/>
              </a:moveTo>
              <a:lnTo>
                <a:pt x="2276865" y="792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66700">
            <a:lnSpc>
              <a:spcPct val="90000"/>
            </a:lnSpc>
            <a:spcBef>
              <a:spcPct val="0"/>
            </a:spcBef>
            <a:spcAft>
              <a:spcPct val="35000"/>
            </a:spcAft>
            <a:buNone/>
          </a:pPr>
          <a:endParaRPr lang="sv-SE" sz="600" kern="1200"/>
        </a:p>
      </dsp:txBody>
      <dsp:txXfrm>
        <a:off x="2997428" y="3538296"/>
        <a:ext cx="113843" cy="113843"/>
      </dsp:txXfrm>
    </dsp:sp>
    <dsp:sp modelId="{9CBC34FF-5A70-48F8-A6B2-D9ECA2316989}">
      <dsp:nvSpPr>
        <dsp:cNvPr id="0" name=""/>
        <dsp:cNvSpPr/>
      </dsp:nvSpPr>
      <dsp:spPr>
        <a:xfrm>
          <a:off x="3228273" y="4502882"/>
          <a:ext cx="869618" cy="43480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Font typeface="+mj-lt"/>
            <a:buNone/>
          </a:pPr>
          <a:r>
            <a:rPr lang="sv-SE" sz="800" kern="1200"/>
            <a:t>Allocating resources </a:t>
          </a:r>
        </a:p>
      </dsp:txBody>
      <dsp:txXfrm>
        <a:off x="3241008" y="4515617"/>
        <a:ext cx="844148" cy="40933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212F59-B0CE-4AB7-8C0A-EC90CA3B6B5C}">
      <dsp:nvSpPr>
        <dsp:cNvPr id="0" name=""/>
        <dsp:cNvSpPr/>
      </dsp:nvSpPr>
      <dsp:spPr>
        <a:xfrm>
          <a:off x="774672" y="1490117"/>
          <a:ext cx="1036066" cy="51803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v-SE" sz="800" kern="1200"/>
            <a:t>Assumptions </a:t>
          </a:r>
        </a:p>
      </dsp:txBody>
      <dsp:txXfrm>
        <a:off x="789845" y="1505290"/>
        <a:ext cx="1005720" cy="487687"/>
      </dsp:txXfrm>
    </dsp:sp>
    <dsp:sp modelId="{E9AD265D-1794-4797-BFB2-09660FEBF78F}">
      <dsp:nvSpPr>
        <dsp:cNvPr id="0" name=""/>
        <dsp:cNvSpPr/>
      </dsp:nvSpPr>
      <dsp:spPr>
        <a:xfrm rot="17350740">
          <a:off x="1387206" y="1138828"/>
          <a:ext cx="1261493" cy="29135"/>
        </a:xfrm>
        <a:custGeom>
          <a:avLst/>
          <a:gdLst/>
          <a:ahLst/>
          <a:cxnLst/>
          <a:rect l="0" t="0" r="0" b="0"/>
          <a:pathLst>
            <a:path>
              <a:moveTo>
                <a:pt x="0" y="14567"/>
              </a:moveTo>
              <a:lnTo>
                <a:pt x="1261493" y="1456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1986415" y="1121858"/>
        <a:ext cx="63074" cy="63074"/>
      </dsp:txXfrm>
    </dsp:sp>
    <dsp:sp modelId="{489789D3-23F3-4E03-A666-7E440B659052}">
      <dsp:nvSpPr>
        <dsp:cNvPr id="0" name=""/>
        <dsp:cNvSpPr/>
      </dsp:nvSpPr>
      <dsp:spPr>
        <a:xfrm>
          <a:off x="2225166" y="298640"/>
          <a:ext cx="1036066" cy="51803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Between cultural considerations and patient-centered care</a:t>
          </a:r>
          <a:endParaRPr lang="sv-SE" sz="800" kern="1200"/>
        </a:p>
      </dsp:txBody>
      <dsp:txXfrm>
        <a:off x="2240339" y="313813"/>
        <a:ext cx="1005720" cy="487687"/>
      </dsp:txXfrm>
    </dsp:sp>
    <dsp:sp modelId="{D0CF6EFD-1156-4640-A3F7-83FDDDB24498}">
      <dsp:nvSpPr>
        <dsp:cNvPr id="0" name=""/>
        <dsp:cNvSpPr/>
      </dsp:nvSpPr>
      <dsp:spPr>
        <a:xfrm rot="19457599">
          <a:off x="3213262" y="394155"/>
          <a:ext cx="510368" cy="29135"/>
        </a:xfrm>
        <a:custGeom>
          <a:avLst/>
          <a:gdLst/>
          <a:ahLst/>
          <a:cxnLst/>
          <a:rect l="0" t="0" r="0" b="0"/>
          <a:pathLst>
            <a:path>
              <a:moveTo>
                <a:pt x="0" y="14567"/>
              </a:moveTo>
              <a:lnTo>
                <a:pt x="510368" y="1456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3455687" y="395963"/>
        <a:ext cx="25518" cy="25518"/>
      </dsp:txXfrm>
    </dsp:sp>
    <dsp:sp modelId="{07B9CD2F-7776-45E7-8E3C-5EBF23F915AE}">
      <dsp:nvSpPr>
        <dsp:cNvPr id="0" name=""/>
        <dsp:cNvSpPr/>
      </dsp:nvSpPr>
      <dsp:spPr>
        <a:xfrm>
          <a:off x="3675660" y="771"/>
          <a:ext cx="1036066" cy="51803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t> Place of culture? </a:t>
          </a:r>
          <a:endParaRPr lang="sv-SE" sz="800" kern="1200"/>
        </a:p>
      </dsp:txBody>
      <dsp:txXfrm>
        <a:off x="3690833" y="15944"/>
        <a:ext cx="1005720" cy="487687"/>
      </dsp:txXfrm>
    </dsp:sp>
    <dsp:sp modelId="{1FDF1F31-41AF-4236-95AC-81233E4DDE4D}">
      <dsp:nvSpPr>
        <dsp:cNvPr id="0" name=""/>
        <dsp:cNvSpPr/>
      </dsp:nvSpPr>
      <dsp:spPr>
        <a:xfrm rot="2142401">
          <a:off x="3213262" y="692024"/>
          <a:ext cx="510368" cy="29135"/>
        </a:xfrm>
        <a:custGeom>
          <a:avLst/>
          <a:gdLst/>
          <a:ahLst/>
          <a:cxnLst/>
          <a:rect l="0" t="0" r="0" b="0"/>
          <a:pathLst>
            <a:path>
              <a:moveTo>
                <a:pt x="0" y="14567"/>
              </a:moveTo>
              <a:lnTo>
                <a:pt x="510368" y="1456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3455687" y="693833"/>
        <a:ext cx="25518" cy="25518"/>
      </dsp:txXfrm>
    </dsp:sp>
    <dsp:sp modelId="{B5186E95-60AF-4D3C-A3BF-4C7E0EF900D7}">
      <dsp:nvSpPr>
        <dsp:cNvPr id="0" name=""/>
        <dsp:cNvSpPr/>
      </dsp:nvSpPr>
      <dsp:spPr>
        <a:xfrm>
          <a:off x="3675660" y="596510"/>
          <a:ext cx="1036066" cy="51803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v-SE" sz="800" kern="1200"/>
            <a:t>The understanding of person-centred care</a:t>
          </a:r>
        </a:p>
      </dsp:txBody>
      <dsp:txXfrm>
        <a:off x="3690833" y="611683"/>
        <a:ext cx="1005720" cy="487687"/>
      </dsp:txXfrm>
    </dsp:sp>
    <dsp:sp modelId="{C6E531BE-2372-44EF-A48E-2CD3A24C240D}">
      <dsp:nvSpPr>
        <dsp:cNvPr id="0" name=""/>
        <dsp:cNvSpPr/>
      </dsp:nvSpPr>
      <dsp:spPr>
        <a:xfrm>
          <a:off x="1810739" y="1734566"/>
          <a:ext cx="414426" cy="29135"/>
        </a:xfrm>
        <a:custGeom>
          <a:avLst/>
          <a:gdLst/>
          <a:ahLst/>
          <a:cxnLst/>
          <a:rect l="0" t="0" r="0" b="0"/>
          <a:pathLst>
            <a:path>
              <a:moveTo>
                <a:pt x="0" y="14567"/>
              </a:moveTo>
              <a:lnTo>
                <a:pt x="414426" y="1456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2007592" y="1738773"/>
        <a:ext cx="20721" cy="20721"/>
      </dsp:txXfrm>
    </dsp:sp>
    <dsp:sp modelId="{2E97A659-24FB-42DB-ABEF-415F5D07AB8E}">
      <dsp:nvSpPr>
        <dsp:cNvPr id="0" name=""/>
        <dsp:cNvSpPr/>
      </dsp:nvSpPr>
      <dsp:spPr>
        <a:xfrm>
          <a:off x="2225166" y="1490117"/>
          <a:ext cx="1036066" cy="51803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v-SE" sz="800" kern="1200"/>
            <a:t>Between Power/knowledge and patient involvement</a:t>
          </a:r>
        </a:p>
      </dsp:txBody>
      <dsp:txXfrm>
        <a:off x="2240339" y="1505290"/>
        <a:ext cx="1005720" cy="487687"/>
      </dsp:txXfrm>
    </dsp:sp>
    <dsp:sp modelId="{BD4D6066-DED3-4868-B93F-113D877C7A82}">
      <dsp:nvSpPr>
        <dsp:cNvPr id="0" name=""/>
        <dsp:cNvSpPr/>
      </dsp:nvSpPr>
      <dsp:spPr>
        <a:xfrm rot="19457599">
          <a:off x="3213262" y="1585632"/>
          <a:ext cx="510368" cy="29135"/>
        </a:xfrm>
        <a:custGeom>
          <a:avLst/>
          <a:gdLst/>
          <a:ahLst/>
          <a:cxnLst/>
          <a:rect l="0" t="0" r="0" b="0"/>
          <a:pathLst>
            <a:path>
              <a:moveTo>
                <a:pt x="0" y="14567"/>
              </a:moveTo>
              <a:lnTo>
                <a:pt x="510368" y="1456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3455687" y="1587440"/>
        <a:ext cx="25518" cy="25518"/>
      </dsp:txXfrm>
    </dsp:sp>
    <dsp:sp modelId="{E8428E89-4C62-4139-8323-87B5D1D29E3C}">
      <dsp:nvSpPr>
        <dsp:cNvPr id="0" name=""/>
        <dsp:cNvSpPr/>
      </dsp:nvSpPr>
      <dsp:spPr>
        <a:xfrm>
          <a:off x="3675660" y="1192248"/>
          <a:ext cx="1036066" cy="51803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v-SE" sz="800" kern="1200"/>
            <a:t>What type(s) of knowledge in the encounter?</a:t>
          </a:r>
        </a:p>
      </dsp:txBody>
      <dsp:txXfrm>
        <a:off x="3690833" y="1207421"/>
        <a:ext cx="1005720" cy="487687"/>
      </dsp:txXfrm>
    </dsp:sp>
    <dsp:sp modelId="{CA6CF71A-2717-49F9-A0B3-98F2D51DAF40}">
      <dsp:nvSpPr>
        <dsp:cNvPr id="0" name=""/>
        <dsp:cNvSpPr/>
      </dsp:nvSpPr>
      <dsp:spPr>
        <a:xfrm rot="2142401">
          <a:off x="3213262" y="1883501"/>
          <a:ext cx="510368" cy="29135"/>
        </a:xfrm>
        <a:custGeom>
          <a:avLst/>
          <a:gdLst/>
          <a:ahLst/>
          <a:cxnLst/>
          <a:rect l="0" t="0" r="0" b="0"/>
          <a:pathLst>
            <a:path>
              <a:moveTo>
                <a:pt x="0" y="14567"/>
              </a:moveTo>
              <a:lnTo>
                <a:pt x="510368" y="1456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3455687" y="1885310"/>
        <a:ext cx="25518" cy="25518"/>
      </dsp:txXfrm>
    </dsp:sp>
    <dsp:sp modelId="{3DAF3FC6-00EB-4500-956A-B40D999F0D15}">
      <dsp:nvSpPr>
        <dsp:cNvPr id="0" name=""/>
        <dsp:cNvSpPr/>
      </dsp:nvSpPr>
      <dsp:spPr>
        <a:xfrm>
          <a:off x="3675660" y="1787987"/>
          <a:ext cx="1036066" cy="51803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v-SE" sz="800" kern="1200"/>
            <a:t>Who holds the knowledge? </a:t>
          </a:r>
        </a:p>
      </dsp:txBody>
      <dsp:txXfrm>
        <a:off x="3690833" y="1803160"/>
        <a:ext cx="1005720" cy="487687"/>
      </dsp:txXfrm>
    </dsp:sp>
    <dsp:sp modelId="{EA700D44-3C73-46F8-BAF8-95AF1CB338A9}">
      <dsp:nvSpPr>
        <dsp:cNvPr id="0" name=""/>
        <dsp:cNvSpPr/>
      </dsp:nvSpPr>
      <dsp:spPr>
        <a:xfrm rot="3310531">
          <a:off x="1655098" y="2032436"/>
          <a:ext cx="725709" cy="29135"/>
        </a:xfrm>
        <a:custGeom>
          <a:avLst/>
          <a:gdLst/>
          <a:ahLst/>
          <a:cxnLst/>
          <a:rect l="0" t="0" r="0" b="0"/>
          <a:pathLst>
            <a:path>
              <a:moveTo>
                <a:pt x="0" y="14567"/>
              </a:moveTo>
              <a:lnTo>
                <a:pt x="725709" y="1456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1999810" y="2028861"/>
        <a:ext cx="36285" cy="36285"/>
      </dsp:txXfrm>
    </dsp:sp>
    <dsp:sp modelId="{557AF38E-1EE4-4DE3-9019-3782B3769548}">
      <dsp:nvSpPr>
        <dsp:cNvPr id="0" name=""/>
        <dsp:cNvSpPr/>
      </dsp:nvSpPr>
      <dsp:spPr>
        <a:xfrm>
          <a:off x="2225166" y="2085856"/>
          <a:ext cx="1036066" cy="51803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sv-SE" sz="800" kern="1200"/>
            <a:t>On whom falls the reponsibility? </a:t>
          </a:r>
        </a:p>
      </dsp:txBody>
      <dsp:txXfrm>
        <a:off x="2240339" y="2101029"/>
        <a:ext cx="1005720" cy="487687"/>
      </dsp:txXfrm>
    </dsp:sp>
    <dsp:sp modelId="{1931F620-C06B-47B8-9B5B-858D741A2668}">
      <dsp:nvSpPr>
        <dsp:cNvPr id="0" name=""/>
        <dsp:cNvSpPr/>
      </dsp:nvSpPr>
      <dsp:spPr>
        <a:xfrm rot="4249260">
          <a:off x="1387206" y="2330305"/>
          <a:ext cx="1261493" cy="29135"/>
        </a:xfrm>
        <a:custGeom>
          <a:avLst/>
          <a:gdLst/>
          <a:ahLst/>
          <a:cxnLst/>
          <a:rect l="0" t="0" r="0" b="0"/>
          <a:pathLst>
            <a:path>
              <a:moveTo>
                <a:pt x="0" y="14567"/>
              </a:moveTo>
              <a:lnTo>
                <a:pt x="1261493" y="14567"/>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sv-SE" sz="500" kern="1200"/>
        </a:p>
      </dsp:txBody>
      <dsp:txXfrm>
        <a:off x="1986415" y="2313335"/>
        <a:ext cx="63074" cy="63074"/>
      </dsp:txXfrm>
    </dsp:sp>
    <dsp:sp modelId="{3DC0B13E-47F5-46F9-A799-03F68C9AE072}">
      <dsp:nvSpPr>
        <dsp:cNvPr id="0" name=""/>
        <dsp:cNvSpPr/>
      </dsp:nvSpPr>
      <dsp:spPr>
        <a:xfrm>
          <a:off x="2225166" y="2681594"/>
          <a:ext cx="1036066" cy="518033"/>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Font typeface="+mj-lt"/>
            <a:buNone/>
          </a:pPr>
          <a:r>
            <a:rPr lang="sv-SE" sz="800" kern="1200"/>
            <a:t>The encounter: dyadic relations or more? </a:t>
          </a:r>
        </a:p>
      </dsp:txBody>
      <dsp:txXfrm>
        <a:off x="2240339" y="2696767"/>
        <a:ext cx="1005720" cy="48768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9996D2-DE4C-4099-9FD3-EB7DC337EA8B}">
      <dsp:nvSpPr>
        <dsp:cNvPr id="0" name=""/>
        <dsp:cNvSpPr/>
      </dsp:nvSpPr>
      <dsp:spPr>
        <a:xfrm>
          <a:off x="778" y="241689"/>
          <a:ext cx="1821098" cy="91054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v-SE" sz="1400" kern="1200"/>
            <a:t>Theme 1: B</a:t>
          </a:r>
          <a:r>
            <a:rPr lang="en-US" sz="1400" kern="1200"/>
            <a:t>etween person centeredness and cultural considerations</a:t>
          </a:r>
          <a:r>
            <a:rPr lang="sv-SE" sz="1400" kern="1200"/>
            <a:t> </a:t>
          </a:r>
        </a:p>
      </dsp:txBody>
      <dsp:txXfrm>
        <a:off x="27447" y="268358"/>
        <a:ext cx="1767760" cy="857211"/>
      </dsp:txXfrm>
    </dsp:sp>
    <dsp:sp modelId="{5302C6CF-904D-4282-8E7D-55B48FD7F068}">
      <dsp:nvSpPr>
        <dsp:cNvPr id="0" name=""/>
        <dsp:cNvSpPr/>
      </dsp:nvSpPr>
      <dsp:spPr>
        <a:xfrm>
          <a:off x="182888" y="1152238"/>
          <a:ext cx="182109" cy="682911"/>
        </a:xfrm>
        <a:custGeom>
          <a:avLst/>
          <a:gdLst/>
          <a:ahLst/>
          <a:cxnLst/>
          <a:rect l="0" t="0" r="0" b="0"/>
          <a:pathLst>
            <a:path>
              <a:moveTo>
                <a:pt x="0" y="0"/>
              </a:moveTo>
              <a:lnTo>
                <a:pt x="0" y="682911"/>
              </a:lnTo>
              <a:lnTo>
                <a:pt x="182109" y="68291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4E0F501-03E1-4710-936C-9142AADC4035}">
      <dsp:nvSpPr>
        <dsp:cNvPr id="0" name=""/>
        <dsp:cNvSpPr/>
      </dsp:nvSpPr>
      <dsp:spPr>
        <a:xfrm>
          <a:off x="364997" y="1379875"/>
          <a:ext cx="1456878" cy="910549"/>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t" anchorCtr="0">
          <a:noAutofit/>
        </a:bodyPr>
        <a:lstStyle/>
        <a:p>
          <a:pPr marL="0" lvl="0" indent="0" algn="l" defTabSz="311150">
            <a:lnSpc>
              <a:spcPct val="90000"/>
            </a:lnSpc>
            <a:spcBef>
              <a:spcPct val="0"/>
            </a:spcBef>
            <a:spcAft>
              <a:spcPct val="35000"/>
            </a:spcAft>
            <a:buNone/>
          </a:pPr>
          <a:r>
            <a:rPr lang="en-US" sz="700" u="none" kern="1200"/>
            <a:t>Sub-theme 1: Person centeredness</a:t>
          </a:r>
        </a:p>
        <a:p>
          <a:pPr marL="0" lvl="0" indent="0" algn="l" defTabSz="311150">
            <a:lnSpc>
              <a:spcPct val="90000"/>
            </a:lnSpc>
            <a:spcBef>
              <a:spcPct val="0"/>
            </a:spcBef>
            <a:spcAft>
              <a:spcPct val="35000"/>
            </a:spcAft>
            <a:buNone/>
          </a:pPr>
          <a:r>
            <a:rPr lang="en-US" sz="700" u="none" kern="1200"/>
            <a:t>- </a:t>
          </a:r>
          <a:r>
            <a:rPr lang="sv-SE" sz="700" u="none" kern="1200"/>
            <a:t>Focusing on the individual </a:t>
          </a:r>
        </a:p>
        <a:p>
          <a:pPr marL="0" lvl="0" indent="0" algn="l" defTabSz="311150">
            <a:lnSpc>
              <a:spcPct val="90000"/>
            </a:lnSpc>
            <a:spcBef>
              <a:spcPct val="0"/>
            </a:spcBef>
            <a:spcAft>
              <a:spcPct val="35000"/>
            </a:spcAft>
            <a:buNone/>
          </a:pPr>
          <a:r>
            <a:rPr lang="sv-SE" sz="700" u="none" kern="1200"/>
            <a:t>- Adjusting to individual  needs </a:t>
          </a:r>
        </a:p>
        <a:p>
          <a:pPr marL="57150" lvl="1" indent="-57150" algn="l" defTabSz="222250">
            <a:lnSpc>
              <a:spcPct val="90000"/>
            </a:lnSpc>
            <a:spcBef>
              <a:spcPct val="0"/>
            </a:spcBef>
            <a:spcAft>
              <a:spcPct val="15000"/>
            </a:spcAft>
            <a:buChar char="•"/>
          </a:pPr>
          <a:endParaRPr lang="sv-SE" sz="500" u="none" kern="1200"/>
        </a:p>
        <a:p>
          <a:pPr marL="57150" lvl="1" indent="-57150" algn="l" defTabSz="222250">
            <a:lnSpc>
              <a:spcPct val="90000"/>
            </a:lnSpc>
            <a:spcBef>
              <a:spcPct val="0"/>
            </a:spcBef>
            <a:spcAft>
              <a:spcPct val="15000"/>
            </a:spcAft>
            <a:buChar char="•"/>
          </a:pPr>
          <a:endParaRPr lang="sv-SE" sz="500" kern="1200"/>
        </a:p>
      </dsp:txBody>
      <dsp:txXfrm>
        <a:off x="391666" y="1406544"/>
        <a:ext cx="1403540" cy="857211"/>
      </dsp:txXfrm>
    </dsp:sp>
    <dsp:sp modelId="{30AD38DE-D82E-42A3-83F7-3646424F6A63}">
      <dsp:nvSpPr>
        <dsp:cNvPr id="0" name=""/>
        <dsp:cNvSpPr/>
      </dsp:nvSpPr>
      <dsp:spPr>
        <a:xfrm>
          <a:off x="182888" y="1152238"/>
          <a:ext cx="182109" cy="1821098"/>
        </a:xfrm>
        <a:custGeom>
          <a:avLst/>
          <a:gdLst/>
          <a:ahLst/>
          <a:cxnLst/>
          <a:rect l="0" t="0" r="0" b="0"/>
          <a:pathLst>
            <a:path>
              <a:moveTo>
                <a:pt x="0" y="0"/>
              </a:moveTo>
              <a:lnTo>
                <a:pt x="0" y="1821098"/>
              </a:lnTo>
              <a:lnTo>
                <a:pt x="182109" y="182109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3699EC-8FEE-43AE-8FFA-F9623BBAEC38}">
      <dsp:nvSpPr>
        <dsp:cNvPr id="0" name=""/>
        <dsp:cNvSpPr/>
      </dsp:nvSpPr>
      <dsp:spPr>
        <a:xfrm>
          <a:off x="364997" y="2518061"/>
          <a:ext cx="1456878" cy="910549"/>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t" anchorCtr="0">
          <a:noAutofit/>
        </a:bodyPr>
        <a:lstStyle/>
        <a:p>
          <a:pPr marL="0" lvl="0" indent="0" algn="l" defTabSz="311150">
            <a:lnSpc>
              <a:spcPct val="90000"/>
            </a:lnSpc>
            <a:spcBef>
              <a:spcPct val="0"/>
            </a:spcBef>
            <a:spcAft>
              <a:spcPct val="35000"/>
            </a:spcAft>
            <a:buNone/>
          </a:pPr>
          <a:r>
            <a:rPr lang="sv-SE" sz="700" kern="1200"/>
            <a:t>Sub-theme 2: Navigating culture-related dilemmas and challenges </a:t>
          </a:r>
        </a:p>
        <a:p>
          <a:pPr marL="57150" lvl="1" indent="-57150" algn="l" defTabSz="222250">
            <a:lnSpc>
              <a:spcPct val="90000"/>
            </a:lnSpc>
            <a:spcBef>
              <a:spcPct val="0"/>
            </a:spcBef>
            <a:spcAft>
              <a:spcPct val="15000"/>
            </a:spcAft>
            <a:buFont typeface="+mj-lt"/>
            <a:buNone/>
          </a:pPr>
          <a:r>
            <a:rPr lang="en-US" sz="500" kern="1200"/>
            <a:t>- Different views on sexuality </a:t>
          </a:r>
          <a:endParaRPr lang="sv-SE" sz="500" kern="1200"/>
        </a:p>
        <a:p>
          <a:pPr marL="57150" lvl="1" indent="-57150" algn="l" defTabSz="222250">
            <a:lnSpc>
              <a:spcPct val="90000"/>
            </a:lnSpc>
            <a:spcBef>
              <a:spcPct val="0"/>
            </a:spcBef>
            <a:spcAft>
              <a:spcPct val="15000"/>
            </a:spcAft>
            <a:buFont typeface="+mj-lt"/>
            <a:buNone/>
          </a:pPr>
          <a:r>
            <a:rPr lang="sv-SE" sz="500" kern="1200"/>
            <a:t>- The healthcare provider's gender </a:t>
          </a:r>
        </a:p>
        <a:p>
          <a:pPr marL="57150" lvl="1" indent="-57150" algn="l" defTabSz="222250">
            <a:lnSpc>
              <a:spcPct val="90000"/>
            </a:lnSpc>
            <a:spcBef>
              <a:spcPct val="0"/>
            </a:spcBef>
            <a:spcAft>
              <a:spcPct val="15000"/>
            </a:spcAft>
            <a:buFont typeface="+mj-lt"/>
            <a:buNone/>
          </a:pPr>
          <a:r>
            <a:rPr lang="sv-SE" sz="500" kern="1200"/>
            <a:t>- "Honor" related issues</a:t>
          </a:r>
        </a:p>
        <a:p>
          <a:pPr marL="57150" lvl="1" indent="-57150" algn="l" defTabSz="222250">
            <a:lnSpc>
              <a:spcPct val="90000"/>
            </a:lnSpc>
            <a:spcBef>
              <a:spcPct val="0"/>
            </a:spcBef>
            <a:spcAft>
              <a:spcPct val="15000"/>
            </a:spcAft>
            <a:buFont typeface="+mj-lt"/>
            <a:buNone/>
          </a:pPr>
          <a:r>
            <a:rPr lang="sv-SE" sz="500" kern="1200"/>
            <a:t>- Healthcare provider's gender</a:t>
          </a:r>
        </a:p>
        <a:p>
          <a:pPr marL="57150" lvl="1" indent="-57150" algn="l" defTabSz="222250">
            <a:lnSpc>
              <a:spcPct val="90000"/>
            </a:lnSpc>
            <a:spcBef>
              <a:spcPct val="0"/>
            </a:spcBef>
            <a:spcAft>
              <a:spcPct val="15000"/>
            </a:spcAft>
            <a:buFont typeface="+mj-lt"/>
            <a:buNone/>
          </a:pPr>
          <a:r>
            <a:rPr lang="sv-SE" sz="500" kern="1200"/>
            <a:t>- Practising culture humility</a:t>
          </a:r>
        </a:p>
        <a:p>
          <a:pPr marL="57150" lvl="1" indent="-57150" algn="l" defTabSz="222250">
            <a:lnSpc>
              <a:spcPct val="90000"/>
            </a:lnSpc>
            <a:spcBef>
              <a:spcPct val="0"/>
            </a:spcBef>
            <a:spcAft>
              <a:spcPct val="15000"/>
            </a:spcAft>
            <a:buFont typeface="+mj-lt"/>
            <a:buNone/>
          </a:pPr>
          <a:r>
            <a:rPr lang="sv-SE" sz="500" kern="1200"/>
            <a:t>- Seeking cultural competency</a:t>
          </a:r>
        </a:p>
        <a:p>
          <a:pPr marL="57150" lvl="1" indent="-57150" algn="l" defTabSz="222250">
            <a:lnSpc>
              <a:spcPct val="90000"/>
            </a:lnSpc>
            <a:spcBef>
              <a:spcPct val="0"/>
            </a:spcBef>
            <a:spcAft>
              <a:spcPct val="15000"/>
            </a:spcAft>
            <a:buFont typeface="+mj-lt"/>
            <a:buNone/>
          </a:pPr>
          <a:r>
            <a:rPr lang="sv-SE" sz="500" kern="1200"/>
            <a:t>-  </a:t>
          </a:r>
          <a:r>
            <a:rPr lang="en-US" sz="500" kern="1200"/>
            <a:t>Ethnic” matching and demographic representation </a:t>
          </a:r>
          <a:endParaRPr lang="sv-SE" sz="500" kern="1200"/>
        </a:p>
      </dsp:txBody>
      <dsp:txXfrm>
        <a:off x="391666" y="2544730"/>
        <a:ext cx="1403540" cy="857211"/>
      </dsp:txXfrm>
    </dsp:sp>
    <dsp:sp modelId="{27C81240-6B3F-4F4A-B0D0-8C600CB92928}">
      <dsp:nvSpPr>
        <dsp:cNvPr id="0" name=""/>
        <dsp:cNvSpPr/>
      </dsp:nvSpPr>
      <dsp:spPr>
        <a:xfrm>
          <a:off x="2277150" y="241689"/>
          <a:ext cx="1821098" cy="91054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sv-SE" sz="1400" b="0" kern="1200"/>
            <a:t>Theme 2: Knowledge positions  and patient involvement</a:t>
          </a:r>
        </a:p>
      </dsp:txBody>
      <dsp:txXfrm>
        <a:off x="2303819" y="268358"/>
        <a:ext cx="1767760" cy="857211"/>
      </dsp:txXfrm>
    </dsp:sp>
    <dsp:sp modelId="{275F7E23-7DE6-420A-B051-28B0AEDC51E7}">
      <dsp:nvSpPr>
        <dsp:cNvPr id="0" name=""/>
        <dsp:cNvSpPr/>
      </dsp:nvSpPr>
      <dsp:spPr>
        <a:xfrm>
          <a:off x="2459260" y="1152238"/>
          <a:ext cx="182109" cy="682911"/>
        </a:xfrm>
        <a:custGeom>
          <a:avLst/>
          <a:gdLst/>
          <a:ahLst/>
          <a:cxnLst/>
          <a:rect l="0" t="0" r="0" b="0"/>
          <a:pathLst>
            <a:path>
              <a:moveTo>
                <a:pt x="0" y="0"/>
              </a:moveTo>
              <a:lnTo>
                <a:pt x="0" y="682911"/>
              </a:lnTo>
              <a:lnTo>
                <a:pt x="182109" y="68291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912BF0F-6BF5-4E5C-B238-428C2EA8D975}">
      <dsp:nvSpPr>
        <dsp:cNvPr id="0" name=""/>
        <dsp:cNvSpPr/>
      </dsp:nvSpPr>
      <dsp:spPr>
        <a:xfrm>
          <a:off x="2641370" y="1379875"/>
          <a:ext cx="1456878" cy="910549"/>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l" defTabSz="400050">
            <a:lnSpc>
              <a:spcPct val="90000"/>
            </a:lnSpc>
            <a:spcBef>
              <a:spcPct val="0"/>
            </a:spcBef>
            <a:spcAft>
              <a:spcPct val="35000"/>
            </a:spcAft>
            <a:buNone/>
          </a:pPr>
          <a:r>
            <a:rPr lang="sv-SE" sz="900" kern="1200"/>
            <a:t>- Limited knowledge (body/sexuality)</a:t>
          </a:r>
        </a:p>
        <a:p>
          <a:pPr marL="0" lvl="0" indent="0" algn="l" defTabSz="400050">
            <a:lnSpc>
              <a:spcPct val="90000"/>
            </a:lnSpc>
            <a:spcBef>
              <a:spcPct val="0"/>
            </a:spcBef>
            <a:spcAft>
              <a:spcPct val="35000"/>
            </a:spcAft>
            <a:buNone/>
          </a:pPr>
          <a:r>
            <a:rPr lang="en-US" sz="900" kern="1200"/>
            <a:t>- Educating the migrant </a:t>
          </a:r>
          <a:r>
            <a:rPr lang="sv-SE" sz="900" kern="1200"/>
            <a:t> </a:t>
          </a:r>
        </a:p>
        <a:p>
          <a:pPr marL="0" lvl="0" indent="0" algn="l" defTabSz="400050">
            <a:lnSpc>
              <a:spcPct val="90000"/>
            </a:lnSpc>
            <a:spcBef>
              <a:spcPct val="0"/>
            </a:spcBef>
            <a:spcAft>
              <a:spcPct val="35000"/>
            </a:spcAft>
            <a:buNone/>
          </a:pPr>
          <a:r>
            <a:rPr lang="sv-SE" sz="900" kern="1200"/>
            <a:t>- Involving the patient</a:t>
          </a:r>
        </a:p>
      </dsp:txBody>
      <dsp:txXfrm>
        <a:off x="2668039" y="1406544"/>
        <a:ext cx="1403540" cy="857211"/>
      </dsp:txXfrm>
    </dsp:sp>
    <dsp:sp modelId="{C53CBCCC-1354-465E-8004-EDE46CB94947}">
      <dsp:nvSpPr>
        <dsp:cNvPr id="0" name=""/>
        <dsp:cNvSpPr/>
      </dsp:nvSpPr>
      <dsp:spPr>
        <a:xfrm>
          <a:off x="4553523" y="241689"/>
          <a:ext cx="1821098" cy="910549"/>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marL="0" lvl="0" indent="0" algn="ctr" defTabSz="622300">
            <a:lnSpc>
              <a:spcPct val="90000"/>
            </a:lnSpc>
            <a:spcBef>
              <a:spcPct val="0"/>
            </a:spcBef>
            <a:spcAft>
              <a:spcPct val="35000"/>
            </a:spcAft>
            <a:buNone/>
          </a:pPr>
          <a:r>
            <a:rPr lang="en-US" sz="1400" kern="1200"/>
            <a:t>Theme 3: Beyond the dyadic interaction healthcare provider-patient </a:t>
          </a:r>
          <a:endParaRPr lang="sv-SE" sz="1400" kern="1200"/>
        </a:p>
      </dsp:txBody>
      <dsp:txXfrm>
        <a:off x="4580192" y="268358"/>
        <a:ext cx="1767760" cy="857211"/>
      </dsp:txXfrm>
    </dsp:sp>
    <dsp:sp modelId="{B4FB1FDC-8262-46AF-94DD-B66FFE4A698D}">
      <dsp:nvSpPr>
        <dsp:cNvPr id="0" name=""/>
        <dsp:cNvSpPr/>
      </dsp:nvSpPr>
      <dsp:spPr>
        <a:xfrm>
          <a:off x="4735633" y="1152238"/>
          <a:ext cx="182109" cy="682911"/>
        </a:xfrm>
        <a:custGeom>
          <a:avLst/>
          <a:gdLst/>
          <a:ahLst/>
          <a:cxnLst/>
          <a:rect l="0" t="0" r="0" b="0"/>
          <a:pathLst>
            <a:path>
              <a:moveTo>
                <a:pt x="0" y="0"/>
              </a:moveTo>
              <a:lnTo>
                <a:pt x="0" y="682911"/>
              </a:lnTo>
              <a:lnTo>
                <a:pt x="182109" y="68291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768DE20-C958-4790-8A45-0B69D4447E4C}">
      <dsp:nvSpPr>
        <dsp:cNvPr id="0" name=""/>
        <dsp:cNvSpPr/>
      </dsp:nvSpPr>
      <dsp:spPr>
        <a:xfrm>
          <a:off x="4917743" y="1379875"/>
          <a:ext cx="1456878" cy="910549"/>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en-US" sz="700" u="none" kern="1200"/>
            <a:t>Sub-theme 1: Organizational challenges to encountering migrants</a:t>
          </a:r>
        </a:p>
        <a:p>
          <a:pPr marL="0" lvl="0" indent="0" algn="l" defTabSz="311150">
            <a:lnSpc>
              <a:spcPct val="90000"/>
            </a:lnSpc>
            <a:spcBef>
              <a:spcPct val="0"/>
            </a:spcBef>
            <a:spcAft>
              <a:spcPct val="35000"/>
            </a:spcAft>
            <a:buNone/>
          </a:pPr>
          <a:r>
            <a:rPr lang="en-US" sz="700" u="none" kern="1200"/>
            <a:t>- Interpretation</a:t>
          </a:r>
        </a:p>
        <a:p>
          <a:pPr marL="0" lvl="0" indent="0" algn="l" defTabSz="311150">
            <a:lnSpc>
              <a:spcPct val="90000"/>
            </a:lnSpc>
            <a:spcBef>
              <a:spcPct val="0"/>
            </a:spcBef>
            <a:spcAft>
              <a:spcPct val="35000"/>
            </a:spcAft>
            <a:buNone/>
          </a:pPr>
          <a:r>
            <a:rPr lang="en-US" sz="700" u="none" kern="1200"/>
            <a:t>- Limited resources </a:t>
          </a:r>
        </a:p>
        <a:p>
          <a:pPr marL="0" lvl="0" indent="0" algn="l" defTabSz="311150">
            <a:lnSpc>
              <a:spcPct val="90000"/>
            </a:lnSpc>
            <a:spcBef>
              <a:spcPct val="0"/>
            </a:spcBef>
            <a:spcAft>
              <a:spcPct val="35000"/>
            </a:spcAft>
            <a:buNone/>
          </a:pPr>
          <a:r>
            <a:rPr lang="en-US" sz="700" u="none" kern="1200"/>
            <a:t>- </a:t>
          </a:r>
          <a:r>
            <a:rPr lang="sv-SE" sz="700" u="none" kern="1200"/>
            <a:t>Ambivalent roles </a:t>
          </a:r>
        </a:p>
        <a:p>
          <a:pPr marL="0" lvl="0" indent="0" algn="l" defTabSz="311150">
            <a:lnSpc>
              <a:spcPct val="90000"/>
            </a:lnSpc>
            <a:spcBef>
              <a:spcPct val="0"/>
            </a:spcBef>
            <a:spcAft>
              <a:spcPct val="35000"/>
            </a:spcAft>
            <a:buNone/>
          </a:pPr>
          <a:r>
            <a:rPr lang="sv-SE" sz="700" u="none" kern="1200"/>
            <a:t>- Allocating resources </a:t>
          </a:r>
        </a:p>
      </dsp:txBody>
      <dsp:txXfrm>
        <a:off x="4944412" y="1406544"/>
        <a:ext cx="1403540" cy="857211"/>
      </dsp:txXfrm>
    </dsp:sp>
    <dsp:sp modelId="{BBC74934-4451-4318-8EC4-D9EFC6F51486}">
      <dsp:nvSpPr>
        <dsp:cNvPr id="0" name=""/>
        <dsp:cNvSpPr/>
      </dsp:nvSpPr>
      <dsp:spPr>
        <a:xfrm>
          <a:off x="4735633" y="1152238"/>
          <a:ext cx="182109" cy="1821098"/>
        </a:xfrm>
        <a:custGeom>
          <a:avLst/>
          <a:gdLst/>
          <a:ahLst/>
          <a:cxnLst/>
          <a:rect l="0" t="0" r="0" b="0"/>
          <a:pathLst>
            <a:path>
              <a:moveTo>
                <a:pt x="0" y="0"/>
              </a:moveTo>
              <a:lnTo>
                <a:pt x="0" y="1821098"/>
              </a:lnTo>
              <a:lnTo>
                <a:pt x="182109" y="1821098"/>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375D2A-AA38-439A-9FAA-62AF7BB45406}">
      <dsp:nvSpPr>
        <dsp:cNvPr id="0" name=""/>
        <dsp:cNvSpPr/>
      </dsp:nvSpPr>
      <dsp:spPr>
        <a:xfrm>
          <a:off x="4917743" y="2518061"/>
          <a:ext cx="1456878" cy="910549"/>
        </a:xfrm>
        <a:prstGeom prst="roundRect">
          <a:avLst>
            <a:gd name="adj" fmla="val 10000"/>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335" tIns="8890" rIns="13335" bIns="8890" numCol="1" spcCol="1270" anchor="ctr" anchorCtr="0">
          <a:noAutofit/>
        </a:bodyPr>
        <a:lstStyle/>
        <a:p>
          <a:pPr marL="0" lvl="0" indent="0" algn="ctr" defTabSz="311150">
            <a:lnSpc>
              <a:spcPct val="90000"/>
            </a:lnSpc>
            <a:spcBef>
              <a:spcPct val="0"/>
            </a:spcBef>
            <a:spcAft>
              <a:spcPct val="35000"/>
            </a:spcAft>
            <a:buNone/>
          </a:pPr>
          <a:r>
            <a:rPr lang="sv-SE" sz="700" u="none" kern="1200"/>
            <a:t>Sub-theme 2: H</a:t>
          </a:r>
          <a:r>
            <a:rPr lang="en-US" sz="700" u="none" kern="1200"/>
            <a:t>andling the interplay between migrants’ structural and individual disadvantage</a:t>
          </a:r>
        </a:p>
        <a:p>
          <a:pPr marL="0" lvl="0" indent="0" algn="l" defTabSz="311150">
            <a:lnSpc>
              <a:spcPct val="90000"/>
            </a:lnSpc>
            <a:spcBef>
              <a:spcPct val="0"/>
            </a:spcBef>
            <a:spcAft>
              <a:spcPct val="35000"/>
            </a:spcAft>
            <a:buNone/>
          </a:pPr>
          <a:r>
            <a:rPr lang="en-US" sz="700" u="none" kern="1200"/>
            <a:t>- </a:t>
          </a:r>
          <a:r>
            <a:rPr lang="sv-SE" sz="700" u="none" kern="1200"/>
            <a:t>Migration status </a:t>
          </a:r>
        </a:p>
        <a:p>
          <a:pPr marL="0" lvl="0" indent="0" algn="l" defTabSz="311150">
            <a:lnSpc>
              <a:spcPct val="90000"/>
            </a:lnSpc>
            <a:spcBef>
              <a:spcPct val="0"/>
            </a:spcBef>
            <a:spcAft>
              <a:spcPct val="35000"/>
            </a:spcAft>
            <a:buNone/>
          </a:pPr>
          <a:r>
            <a:rPr lang="sv-SE" sz="700" u="none" kern="1200"/>
            <a:t>- Prejudices </a:t>
          </a:r>
        </a:p>
        <a:p>
          <a:pPr marL="0" lvl="0" indent="0" algn="l" defTabSz="311150">
            <a:lnSpc>
              <a:spcPct val="90000"/>
            </a:lnSpc>
            <a:spcBef>
              <a:spcPct val="0"/>
            </a:spcBef>
            <a:spcAft>
              <a:spcPct val="35000"/>
            </a:spcAft>
            <a:buNone/>
          </a:pPr>
          <a:r>
            <a:rPr lang="sv-SE" sz="700" u="none" kern="1200"/>
            <a:t>- Age </a:t>
          </a:r>
        </a:p>
        <a:p>
          <a:pPr marL="0" lvl="0" indent="0" algn="l" defTabSz="311150">
            <a:lnSpc>
              <a:spcPct val="90000"/>
            </a:lnSpc>
            <a:spcBef>
              <a:spcPct val="0"/>
            </a:spcBef>
            <a:spcAft>
              <a:spcPct val="35000"/>
            </a:spcAft>
            <a:buNone/>
          </a:pPr>
          <a:r>
            <a:rPr lang="sv-SE" sz="700" u="none" kern="1200"/>
            <a:t>- Education </a:t>
          </a:r>
        </a:p>
      </dsp:txBody>
      <dsp:txXfrm>
        <a:off x="4944412" y="2544730"/>
        <a:ext cx="1403540" cy="85721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850</Words>
  <Characters>4511</Characters>
  <Application>Microsoft Office Word</Application>
  <DocSecurity>0</DocSecurity>
  <Lines>37</Lines>
  <Paragraphs>10</Paragraphs>
  <ScaleCrop>false</ScaleCrop>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Amroussia</dc:creator>
  <cp:keywords/>
  <dc:description/>
  <cp:lastModifiedBy>Nada Amroussia</cp:lastModifiedBy>
  <cp:revision>4</cp:revision>
  <dcterms:created xsi:type="dcterms:W3CDTF">2022-11-18T08:56:00Z</dcterms:created>
  <dcterms:modified xsi:type="dcterms:W3CDTF">2022-12-20T08:17:00Z</dcterms:modified>
</cp:coreProperties>
</file>