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772" w:type="pct"/>
        <w:tblInd w:w="-882" w:type="dxa"/>
        <w:tblLook w:val="04A0" w:firstRow="1" w:lastRow="0" w:firstColumn="1" w:lastColumn="0" w:noHBand="0" w:noVBand="1"/>
      </w:tblPr>
      <w:tblGrid>
        <w:gridCol w:w="1418"/>
        <w:gridCol w:w="2464"/>
        <w:gridCol w:w="1986"/>
        <w:gridCol w:w="1657"/>
        <w:gridCol w:w="1720"/>
        <w:gridCol w:w="1560"/>
      </w:tblGrid>
      <w:tr w:rsidR="002B3536" w:rsidRPr="00483A3B" w:rsidTr="00BC6E9D">
        <w:trPr>
          <w:trHeight w:val="420"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3536" w:rsidRPr="00483A3B" w:rsidRDefault="002B3536" w:rsidP="004D02CB">
            <w:pPr>
              <w:tabs>
                <w:tab w:val="left" w:pos="1431"/>
              </w:tabs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bookmarkStart w:id="0" w:name="_Toc88446201"/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Additional file 5</w:t>
            </w:r>
            <w:r w:rsidRPr="00483A3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 Most frequently used health indicators by community health assessment survey</w:t>
            </w:r>
            <w:bookmarkEnd w:id="0"/>
            <w:r w:rsidRPr="00483A3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2B3536" w:rsidRPr="00483A3B" w:rsidTr="00BC6E9D">
        <w:trPr>
          <w:trHeight w:val="247"/>
          <w:tblHeader/>
        </w:trPr>
        <w:tc>
          <w:tcPr>
            <w:tcW w:w="1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Default="002B3536" w:rsidP="00BB377B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483A3B">
              <w:rPr>
                <w:rFonts w:asciiTheme="majorBidi" w:eastAsia="Calibri" w:hAnsiTheme="majorBidi" w:cstheme="majorBidi"/>
                <w:b/>
                <w:bCs/>
              </w:rPr>
              <w:t xml:space="preserve">Health </w:t>
            </w:r>
            <w:r w:rsidR="00BB377B">
              <w:rPr>
                <w:rFonts w:asciiTheme="majorBidi" w:eastAsia="Calibri" w:hAnsiTheme="majorBidi" w:cstheme="majorBidi"/>
                <w:b/>
                <w:bCs/>
              </w:rPr>
              <w:t>o</w:t>
            </w:r>
            <w:r w:rsidRPr="00483A3B">
              <w:rPr>
                <w:rFonts w:asciiTheme="majorBidi" w:eastAsia="Calibri" w:hAnsiTheme="majorBidi" w:cstheme="majorBidi"/>
                <w:b/>
                <w:bCs/>
              </w:rPr>
              <w:t>utcomes</w:t>
            </w:r>
          </w:p>
          <w:p w:rsidR="002B3536" w:rsidRPr="00483A3B" w:rsidRDefault="002B3536" w:rsidP="00A82E54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32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Default="002B3536" w:rsidP="00BB377B">
            <w:pPr>
              <w:tabs>
                <w:tab w:val="left" w:pos="1431"/>
              </w:tabs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483A3B">
              <w:rPr>
                <w:rFonts w:asciiTheme="majorBidi" w:eastAsia="Calibri" w:hAnsiTheme="majorBidi" w:cstheme="majorBidi"/>
                <w:b/>
                <w:bCs/>
              </w:rPr>
              <w:t xml:space="preserve">Health </w:t>
            </w:r>
            <w:r w:rsidR="00BB377B">
              <w:rPr>
                <w:rFonts w:asciiTheme="majorBidi" w:eastAsia="Calibri" w:hAnsiTheme="majorBidi" w:cstheme="majorBidi"/>
                <w:b/>
                <w:bCs/>
              </w:rPr>
              <w:t>d</w:t>
            </w:r>
            <w:r w:rsidRPr="00483A3B">
              <w:rPr>
                <w:rFonts w:asciiTheme="majorBidi" w:eastAsia="Calibri" w:hAnsiTheme="majorBidi" w:cstheme="majorBidi"/>
                <w:b/>
                <w:bCs/>
              </w:rPr>
              <w:t>eterminants</w:t>
            </w:r>
          </w:p>
          <w:p w:rsidR="002B3536" w:rsidRPr="00483A3B" w:rsidRDefault="002B3536" w:rsidP="00A82E54">
            <w:pPr>
              <w:tabs>
                <w:tab w:val="left" w:pos="1431"/>
              </w:tabs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</w:p>
        </w:tc>
      </w:tr>
      <w:tr w:rsidR="002B3536" w:rsidRPr="00483A3B" w:rsidTr="00BC6E9D">
        <w:trPr>
          <w:trHeight w:val="1006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36" w:rsidRPr="00483A3B" w:rsidRDefault="00F7252E" w:rsidP="00D61629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/>
                <w:b/>
                <w:bCs/>
              </w:rPr>
              <w:t>P</w:t>
            </w:r>
            <w:r w:rsidR="002B3536" w:rsidRPr="00483A3B">
              <w:rPr>
                <w:rFonts w:asciiTheme="majorBidi" w:eastAsia="Calibri" w:hAnsiTheme="majorBidi" w:cstheme="majorBidi"/>
                <w:b/>
                <w:bCs/>
              </w:rPr>
              <w:t xml:space="preserve">erceived community health </w:t>
            </w:r>
            <w:r w:rsidR="002B3536">
              <w:rPr>
                <w:rFonts w:asciiTheme="majorBidi" w:eastAsia="Calibri" w:hAnsiTheme="majorBidi" w:cstheme="majorBidi"/>
                <w:b/>
                <w:bCs/>
              </w:rPr>
              <w:t>i</w:t>
            </w:r>
            <w:r w:rsidR="002B3536" w:rsidRPr="00483A3B">
              <w:rPr>
                <w:rFonts w:asciiTheme="majorBidi" w:eastAsia="Calibri" w:hAnsiTheme="majorBidi" w:cstheme="majorBidi"/>
                <w:b/>
                <w:bCs/>
              </w:rPr>
              <w:t>ssues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36" w:rsidRPr="00483A3B" w:rsidRDefault="002B3536" w:rsidP="00D61629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483A3B">
              <w:rPr>
                <w:rFonts w:asciiTheme="majorBidi" w:eastAsia="Calibri" w:hAnsiTheme="majorBidi" w:cstheme="majorBidi"/>
                <w:b/>
                <w:bCs/>
              </w:rPr>
              <w:t>Morbidity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36" w:rsidRPr="00483A3B" w:rsidRDefault="002B3536" w:rsidP="00BB377B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483A3B">
              <w:rPr>
                <w:rFonts w:asciiTheme="majorBidi" w:eastAsia="Calibri" w:hAnsiTheme="majorBidi" w:cstheme="majorBidi"/>
                <w:b/>
                <w:bCs/>
              </w:rPr>
              <w:t xml:space="preserve">Health </w:t>
            </w:r>
            <w:r>
              <w:rPr>
                <w:rFonts w:asciiTheme="majorBidi" w:eastAsia="Calibri" w:hAnsiTheme="majorBidi" w:cstheme="majorBidi"/>
                <w:b/>
                <w:bCs/>
              </w:rPr>
              <w:t>c</w:t>
            </w:r>
            <w:r w:rsidRPr="00483A3B">
              <w:rPr>
                <w:rFonts w:asciiTheme="majorBidi" w:eastAsia="Calibri" w:hAnsiTheme="majorBidi" w:cstheme="majorBidi"/>
                <w:b/>
                <w:bCs/>
              </w:rPr>
              <w:t>are</w:t>
            </w:r>
            <w:r>
              <w:rPr>
                <w:rFonts w:asciiTheme="majorBidi" w:eastAsia="Calibri" w:hAnsiTheme="majorBidi" w:cstheme="majorBidi"/>
                <w:b/>
                <w:bCs/>
              </w:rPr>
              <w:t xml:space="preserve"> </w:t>
            </w:r>
            <w:r w:rsidRPr="00483A3B">
              <w:rPr>
                <w:rFonts w:asciiTheme="majorBidi" w:eastAsia="Calibri" w:hAnsiTheme="majorBidi" w:cstheme="majorBidi"/>
                <w:b/>
                <w:bCs/>
              </w:rPr>
              <w:t>(</w:t>
            </w:r>
            <w:r w:rsidR="00BB377B">
              <w:rPr>
                <w:rFonts w:asciiTheme="majorBidi" w:eastAsia="Calibri" w:hAnsiTheme="majorBidi" w:cstheme="majorBidi"/>
                <w:b/>
                <w:bCs/>
              </w:rPr>
              <w:t>a</w:t>
            </w:r>
            <w:r w:rsidRPr="00483A3B">
              <w:rPr>
                <w:rFonts w:asciiTheme="majorBidi" w:eastAsia="Calibri" w:hAnsiTheme="majorBidi" w:cstheme="majorBidi"/>
                <w:b/>
                <w:bCs/>
              </w:rPr>
              <w:t xml:space="preserve">ccess &amp; </w:t>
            </w:r>
            <w:r w:rsidR="00BB377B">
              <w:rPr>
                <w:rFonts w:asciiTheme="majorBidi" w:eastAsia="Calibri" w:hAnsiTheme="majorBidi" w:cstheme="majorBidi"/>
                <w:b/>
                <w:bCs/>
              </w:rPr>
              <w:t>q</w:t>
            </w:r>
            <w:r w:rsidRPr="00483A3B">
              <w:rPr>
                <w:rFonts w:asciiTheme="majorBidi" w:eastAsia="Calibri" w:hAnsiTheme="majorBidi" w:cstheme="majorBidi"/>
                <w:b/>
                <w:bCs/>
              </w:rPr>
              <w:t>uality)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36" w:rsidRPr="00483A3B" w:rsidRDefault="002B3536" w:rsidP="00D61629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483A3B">
              <w:rPr>
                <w:rFonts w:asciiTheme="majorBidi" w:eastAsia="Calibri" w:hAnsiTheme="majorBidi" w:cstheme="majorBidi"/>
                <w:b/>
                <w:bCs/>
              </w:rPr>
              <w:t>Health</w:t>
            </w:r>
            <w:r>
              <w:rPr>
                <w:rFonts w:asciiTheme="majorBidi" w:eastAsia="Calibri" w:hAnsiTheme="majorBidi" w:cstheme="majorBidi"/>
                <w:b/>
                <w:bCs/>
              </w:rPr>
              <w:t xml:space="preserve"> b</w:t>
            </w:r>
            <w:r w:rsidRPr="00483A3B">
              <w:rPr>
                <w:rFonts w:asciiTheme="majorBidi" w:eastAsia="Calibri" w:hAnsiTheme="majorBidi" w:cstheme="majorBidi"/>
                <w:b/>
                <w:bCs/>
              </w:rPr>
              <w:t>ehaviors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36" w:rsidRPr="00483A3B" w:rsidRDefault="002B3536" w:rsidP="00D61629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483A3B">
              <w:rPr>
                <w:rFonts w:asciiTheme="majorBidi" w:eastAsia="Calibri" w:hAnsiTheme="majorBidi" w:cstheme="majorBidi"/>
                <w:b/>
                <w:bCs/>
              </w:rPr>
              <w:t>Demographics &amp;</w:t>
            </w:r>
            <w:r>
              <w:rPr>
                <w:rFonts w:asciiTheme="majorBidi" w:eastAsia="Calibri" w:hAnsiTheme="majorBidi" w:cstheme="majorBidi"/>
                <w:b/>
                <w:bCs/>
              </w:rPr>
              <w:t xml:space="preserve"> s</w:t>
            </w:r>
            <w:r w:rsidRPr="00483A3B">
              <w:rPr>
                <w:rFonts w:asciiTheme="majorBidi" w:eastAsia="Calibri" w:hAnsiTheme="majorBidi" w:cstheme="majorBidi"/>
                <w:b/>
                <w:bCs/>
              </w:rPr>
              <w:t xml:space="preserve">ocial </w:t>
            </w:r>
            <w:r>
              <w:rPr>
                <w:rFonts w:asciiTheme="majorBidi" w:eastAsia="Calibri" w:hAnsiTheme="majorBidi" w:cstheme="majorBidi"/>
                <w:b/>
                <w:bCs/>
              </w:rPr>
              <w:t>e</w:t>
            </w:r>
            <w:r w:rsidRPr="00483A3B">
              <w:rPr>
                <w:rFonts w:asciiTheme="majorBidi" w:eastAsia="Calibri" w:hAnsiTheme="majorBidi" w:cstheme="majorBidi"/>
                <w:b/>
                <w:bCs/>
              </w:rPr>
              <w:t>nvironment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36" w:rsidRPr="00483A3B" w:rsidRDefault="002B3536" w:rsidP="00D61629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483A3B">
              <w:rPr>
                <w:rFonts w:asciiTheme="majorBidi" w:eastAsia="Calibri" w:hAnsiTheme="majorBidi" w:cstheme="majorBidi"/>
                <w:b/>
                <w:bCs/>
              </w:rPr>
              <w:t>Physical</w:t>
            </w:r>
          </w:p>
          <w:p w:rsidR="002B3536" w:rsidRPr="00483A3B" w:rsidRDefault="002B3536" w:rsidP="00D61629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/>
                <w:b/>
                <w:bCs/>
              </w:rPr>
              <w:t>e</w:t>
            </w:r>
            <w:r w:rsidRPr="00483A3B">
              <w:rPr>
                <w:rFonts w:asciiTheme="majorBidi" w:eastAsia="Calibri" w:hAnsiTheme="majorBidi" w:cstheme="majorBidi"/>
                <w:b/>
                <w:bCs/>
              </w:rPr>
              <w:t>nvironment</w:t>
            </w:r>
          </w:p>
        </w:tc>
      </w:tr>
      <w:tr w:rsidR="002B3536" w:rsidRPr="00AD03A1" w:rsidTr="00BC6E9D">
        <w:trPr>
          <w:trHeight w:val="825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Major community  health problems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[41, 52, 53, 55, 57, 89, 93, 94, 96, 104, 106, 121]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160463" w:rsidRDefault="002B3536" w:rsidP="0059100C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160463">
              <w:rPr>
                <w:rFonts w:asciiTheme="majorBidi" w:eastAsia="Calibri" w:hAnsiTheme="majorBidi" w:cstheme="majorBidi"/>
                <w:sz w:val="18"/>
                <w:szCs w:val="18"/>
              </w:rPr>
              <w:t>Overall health</w:t>
            </w:r>
            <w:r w:rsidRPr="00160463">
              <w:rPr>
                <w:rFonts w:asciiTheme="majorBidi" w:eastAsia="Calibri" w:hAnsiTheme="majorBidi" w:cstheme="majorBidi"/>
                <w:sz w:val="18"/>
                <w:szCs w:val="18"/>
              </w:rPr>
              <w:br/>
              <w:t xml:space="preserve">status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[28, 34, 35, 43, 64, 65, 67, 71, 74</w:t>
            </w:r>
            <w:r w:rsidR="0059100C"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,</w:t>
            </w:r>
            <w:r w:rsidRPr="00160463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 w:rsidR="0059100C"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93, 129, 136]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160463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160463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Health insurance coverage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[19, 52, 57, 64, 66, 77, 106, 129, 161]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160463" w:rsidRDefault="002B3536" w:rsidP="00CD420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160463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Tobacco </w:t>
            </w:r>
            <w:r w:rsidR="00FB7CC2">
              <w:rPr>
                <w:rFonts w:asciiTheme="majorBidi" w:eastAsia="Calibri" w:hAnsiTheme="majorBidi" w:cstheme="majorBidi"/>
                <w:sz w:val="18"/>
                <w:szCs w:val="18"/>
              </w:rPr>
              <w:t>u</w:t>
            </w:r>
            <w:r w:rsidRPr="00160463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se/ </w:t>
            </w:r>
            <w:r w:rsidR="00CD4209">
              <w:rPr>
                <w:rFonts w:asciiTheme="majorBidi" w:eastAsia="Calibri" w:hAnsiTheme="majorBidi" w:cstheme="majorBidi"/>
                <w:sz w:val="18"/>
                <w:szCs w:val="18"/>
              </w:rPr>
              <w:t>S</w:t>
            </w:r>
            <w:r w:rsidRPr="00160463">
              <w:rPr>
                <w:rFonts w:asciiTheme="majorBidi" w:eastAsia="Calibri" w:hAnsiTheme="majorBidi" w:cstheme="majorBidi"/>
                <w:sz w:val="18"/>
                <w:szCs w:val="18"/>
              </w:rPr>
              <w:t>moking</w:t>
            </w:r>
            <w:r w:rsidR="00411D0B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[19, 51, 52, 57, 64, 65, 71, 77, 93, 116, 129, 1</w:t>
            </w:r>
            <w:r w:rsidR="00411D0B"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59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]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Age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24536D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Air </w:t>
            </w:r>
            <w:r w:rsidR="0024536D">
              <w:rPr>
                <w:rFonts w:asciiTheme="majorBidi" w:eastAsia="Calibri" w:hAnsiTheme="majorBidi" w:cstheme="majorBidi"/>
                <w:sz w:val="18"/>
                <w:szCs w:val="18"/>
              </w:rPr>
              <w:t>q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uality</w:t>
            </w:r>
          </w:p>
        </w:tc>
      </w:tr>
      <w:tr w:rsidR="002B3536" w:rsidRPr="00AD03A1" w:rsidTr="00BC6E9D">
        <w:trPr>
          <w:trHeight w:val="610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E043A2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Health/</w:t>
            </w:r>
            <w:r w:rsidR="00E043A2">
              <w:rPr>
                <w:rFonts w:asciiTheme="majorBidi" w:eastAsia="Calibri" w:hAnsiTheme="majorBidi" w:cstheme="majorBidi"/>
                <w:sz w:val="18"/>
                <w:szCs w:val="18"/>
              </w:rPr>
              <w:t>S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ocial  conditions that needed to be better addressed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[21, 28, 41, 53, 55, 57, 94]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160463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160463">
              <w:rPr>
                <w:rFonts w:asciiTheme="majorBidi" w:eastAsia="Calibri" w:hAnsiTheme="majorBidi" w:cstheme="majorBidi"/>
                <w:sz w:val="18"/>
                <w:szCs w:val="18"/>
              </w:rPr>
              <w:t>High blood pressure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[28, 43, 48, 52, 57, 65, 66, 71, 76, 77, 116]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160463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160463">
              <w:rPr>
                <w:rFonts w:asciiTheme="majorBidi" w:eastAsia="Calibri" w:hAnsiTheme="majorBidi" w:cstheme="majorBidi"/>
                <w:sz w:val="18"/>
                <w:szCs w:val="18"/>
              </w:rPr>
              <w:t>Health seeking behavior</w:t>
            </w:r>
            <w:r w:rsidR="00834C1F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[8, 21, 35, 53, 57, 64, 67, 71, 76, 94, 96, 104, 116, 123, 161]</w:t>
            </w:r>
            <w:r w:rsidRPr="00160463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160463" w:rsidRDefault="002B3536" w:rsidP="00411D0B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160463">
              <w:rPr>
                <w:rFonts w:asciiTheme="majorBidi" w:eastAsia="Calibri" w:hAnsiTheme="majorBidi" w:cstheme="majorBidi"/>
                <w:sz w:val="18"/>
                <w:szCs w:val="18"/>
              </w:rPr>
              <w:t>Physical activity</w:t>
            </w:r>
            <w:r w:rsidR="00411D0B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[19, 28, 52, 53, 57, 64, 65, 136, 1</w:t>
            </w:r>
            <w:r w:rsidR="00411D0B"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57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]</w:t>
            </w:r>
            <w:r w:rsidRPr="00160463">
              <w:rPr>
                <w:rFonts w:asciiTheme="majorBidi" w:eastAsia="Calibri" w:hAnsiTheme="majorBidi" w:cstheme="majorBidi"/>
                <w:sz w:val="18"/>
                <w:szCs w:val="18"/>
              </w:rPr>
              <w:br/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Sex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Water quality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[28, 75, 116]</w:t>
            </w:r>
          </w:p>
        </w:tc>
      </w:tr>
      <w:tr w:rsidR="002B3536" w:rsidRPr="00AD03A1" w:rsidTr="00BC6E9D">
        <w:trPr>
          <w:trHeight w:val="610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Perceptions of community safety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[51, 55, 74, 121]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160463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160463">
              <w:rPr>
                <w:rFonts w:asciiTheme="majorBidi" w:eastAsia="Calibri" w:hAnsiTheme="majorBidi" w:cstheme="majorBidi"/>
                <w:sz w:val="18"/>
                <w:szCs w:val="18"/>
              </w:rPr>
              <w:t>Hyperlipidemia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[52, 65, 66, 136]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160463" w:rsidRDefault="0024536D" w:rsidP="0024536D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Utilization of</w:t>
            </w:r>
            <w:r w:rsidRPr="00160463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>h</w:t>
            </w:r>
            <w:r w:rsidR="002B3536" w:rsidRPr="00160463">
              <w:rPr>
                <w:rFonts w:asciiTheme="majorBidi" w:eastAsia="Calibri" w:hAnsiTheme="majorBidi" w:cstheme="majorBidi"/>
                <w:sz w:val="18"/>
                <w:szCs w:val="18"/>
              </w:rPr>
              <w:t>ospital services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 w:rsidR="00FB7CC2">
              <w:rPr>
                <w:rFonts w:asciiTheme="majorBidi" w:eastAsia="Calibri" w:hAnsiTheme="majorBidi" w:cstheme="majorBidi"/>
                <w:sz w:val="18"/>
                <w:szCs w:val="18"/>
              </w:rPr>
              <w:t>[</w:t>
            </w:r>
            <w:r w:rsidR="000D21C8">
              <w:rPr>
                <w:rFonts w:asciiTheme="majorBidi" w:eastAsia="Calibri" w:hAnsiTheme="majorBidi" w:cstheme="majorBidi"/>
                <w:sz w:val="18"/>
                <w:szCs w:val="18"/>
              </w:rPr>
              <w:t>8,21, 28, 34, 53, 64, 71, 77, 93, 96, 106]</w:t>
            </w:r>
            <w:r w:rsidR="002B3536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 xml:space="preserve"> </w:t>
            </w:r>
            <w:r w:rsidR="00FB7CC2"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 xml:space="preserve"> 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160463" w:rsidRDefault="002B3536" w:rsidP="00411D0B">
            <w:pPr>
              <w:jc w:val="center"/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</w:pPr>
            <w:r w:rsidRPr="00160463"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Eating behaviors</w:t>
            </w:r>
            <w:r w:rsidR="00411D0B"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[19, 28, 43, 52, 53, 57, 66, 76, 93, 1</w:t>
            </w:r>
            <w:r w:rsidR="00411D0B"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57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]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Race/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>E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thnicity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Housing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[75, 116]</w:t>
            </w:r>
          </w:p>
        </w:tc>
      </w:tr>
      <w:tr w:rsidR="002B3536" w:rsidRPr="00AD03A1" w:rsidTr="00BC6E9D">
        <w:trPr>
          <w:trHeight w:val="610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Hepatitis B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[28, 57, 65]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Utilization of outpatient services</w:t>
            </w:r>
            <w:r w:rsidR="0024536D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[8, 21, 34, 53, 57, 64, 67, 71, 77, 94, 96, 116]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 xml:space="preserve">Sexual behaviors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[47, 116]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Income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6870CA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Access to toilet or latrine facilities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[28, 75]</w:t>
            </w:r>
          </w:p>
        </w:tc>
      </w:tr>
      <w:tr w:rsidR="002B3536" w:rsidRPr="00AD03A1" w:rsidTr="00BC6E9D">
        <w:trPr>
          <w:trHeight w:val="600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411D0B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Cancer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[52, 57, 66]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Waiting time for outpatient visits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[57, 71]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Alcohol use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[19, 47, 51, 52, 57, 64, 66, 77, 93, 116]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Poverty level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Garbage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[75]</w:t>
            </w:r>
          </w:p>
        </w:tc>
      </w:tr>
      <w:tr w:rsidR="002B3536" w:rsidRPr="00AD03A1" w:rsidTr="00BC6E9D">
        <w:trPr>
          <w:trHeight w:val="734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E85764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Diabetes 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and </w:t>
            </w:r>
            <w:r w:rsidR="00E85764">
              <w:rPr>
                <w:rFonts w:asciiTheme="majorBidi" w:eastAsia="Calibri" w:hAnsiTheme="majorBidi" w:cstheme="majorBidi"/>
                <w:sz w:val="18"/>
                <w:szCs w:val="18"/>
              </w:rPr>
              <w:t>m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etabolic disorders</w:t>
            </w:r>
            <w:r w:rsidR="0059100C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[19, 28, 43, 66, 71, 76, 77, 1</w:t>
            </w:r>
            <w:r w:rsidR="0059100C"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59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Language barrier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[57, 77]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Anthropometry</w:t>
            </w:r>
            <w:r w:rsidR="00411D0B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[40, 93, 116]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Educational attainment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Access to electricity</w:t>
            </w:r>
            <w:r w:rsidR="00D857F8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[116]</w:t>
            </w:r>
          </w:p>
        </w:tc>
      </w:tr>
      <w:tr w:rsidR="002B3536" w:rsidRPr="00AD03A1" w:rsidTr="00BC6E9D">
        <w:trPr>
          <w:trHeight w:val="825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752C95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Sexual transmitted diseases (STDs)</w:t>
            </w:r>
            <w:r w:rsidR="002B3536"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 w:rsidR="002B3536"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[19, 48</w:t>
            </w:r>
            <w:bookmarkStart w:id="1" w:name="_GoBack"/>
            <w:bookmarkEnd w:id="1"/>
            <w:r w:rsidR="002B3536"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, 76, 123]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Interest in using selected services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[71, 106]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Immunizations, check-up, clinical test,  vaccination,  and screenings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[19, 28, 43, 47, 53, 57, 64, 65, 75-77, 116]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Employment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status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420A9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Traffic, crime and violence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[53, 161]</w:t>
            </w:r>
          </w:p>
        </w:tc>
      </w:tr>
      <w:tr w:rsidR="002B3536" w:rsidRPr="00AD03A1" w:rsidTr="00BC6E9D">
        <w:trPr>
          <w:trHeight w:val="645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AIDS/HIV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[19, 48, 116]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2832EA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832EA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Satisfaction with health services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[8, 21, 28, 64, 93, 116, 129]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2832EA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832EA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Food insecurity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[57, 93]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Foreign born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Transportation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[28, 53]</w:t>
            </w:r>
          </w:p>
        </w:tc>
      </w:tr>
      <w:tr w:rsidR="002B3536" w:rsidRPr="00AD03A1" w:rsidTr="00BC6E9D">
        <w:trPr>
          <w:trHeight w:val="808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Obesity </w:t>
            </w:r>
            <w:r w:rsidR="006870CA"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and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overweight</w:t>
            </w:r>
            <w:r w:rsidR="00006CDF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[48, 65, 66, 76, 93, 116, 136]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2832EA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832EA">
              <w:rPr>
                <w:rFonts w:asciiTheme="majorBidi" w:eastAsia="Calibri" w:hAnsiTheme="majorBidi" w:cstheme="majorBidi"/>
                <w:sz w:val="18"/>
                <w:szCs w:val="18"/>
              </w:rPr>
              <w:t>Barriers faced receiving health services</w:t>
            </w:r>
            <w:r w:rsidR="00C6442B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[21, 34, 35, 43, 48, 53, 66, 67, 71, 77, 93, 94, 129]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2832EA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832EA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Need for health information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[89, 94]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411D0B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Access to</w:t>
            </w:r>
            <w:r w:rsidR="00411D0B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telephone,    dependable transportation, internet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610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Tuberculosis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[28, 116]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2832EA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832EA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Appropriateness of health and social services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[21, 41]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2832EA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832EA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Seat belt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use</w:t>
            </w:r>
            <w:r w:rsidR="00411D0B"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[161]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Homelessness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610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Heart disease</w:t>
            </w:r>
            <w:r w:rsidR="00752C95">
              <w:rPr>
                <w:rFonts w:asciiTheme="majorBidi" w:eastAsia="Calibri" w:hAnsiTheme="majorBidi" w:cstheme="majorBidi"/>
                <w:sz w:val="18"/>
                <w:szCs w:val="18"/>
              </w:rPr>
              <w:t>s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and stroke </w:t>
            </w:r>
          </w:p>
          <w:p w:rsidR="002B3536" w:rsidRPr="00AD03A1" w:rsidRDefault="002B3536" w:rsidP="00006CDF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[19, 52, 57, 71, 89, 1</w:t>
            </w:r>
            <w:r w:rsidR="00006CDF"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59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2832EA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2832EA">
              <w:rPr>
                <w:rFonts w:asciiTheme="majorBidi" w:eastAsia="Calibri" w:hAnsiTheme="majorBidi" w:cstheme="majorBidi"/>
                <w:sz w:val="18"/>
                <w:szCs w:val="18"/>
              </w:rPr>
              <w:t>Using alternative health methods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[64]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2832EA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411D0B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Language spoken at</w:t>
            </w:r>
            <w:r w:rsidR="00411D0B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home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610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Infectious diseases</w:t>
            </w:r>
            <w:r w:rsidR="00006CDF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[75, 76]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Marital status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348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Asthma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[52, 57, 66, 89, 136]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Number of children in home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610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Epilepsy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[116]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6870CA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Height/</w:t>
            </w:r>
            <w:r w:rsidR="006870CA">
              <w:rPr>
                <w:rFonts w:asciiTheme="majorBidi" w:eastAsia="Calibri" w:hAnsiTheme="majorBidi" w:cstheme="majorBidi"/>
                <w:sz w:val="18"/>
                <w:szCs w:val="18"/>
              </w:rPr>
              <w:t>W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eight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412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Depression and mental health illness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[43, 48, 57, 66, 71, 76, 77, 89, 93]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Connection to community</w:t>
            </w:r>
            <w:r w:rsidR="00411D0B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[28, 74]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1022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Arthritis or osteoporosis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[52, 57, 66, 76, 116]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6870CA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Community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participation/</w:t>
            </w:r>
            <w:r w:rsidR="006870CA">
              <w:rPr>
                <w:rFonts w:asciiTheme="majorBidi" w:eastAsia="Calibri" w:hAnsiTheme="majorBidi" w:cstheme="majorBidi"/>
                <w:sz w:val="18"/>
                <w:szCs w:val="18"/>
              </w:rPr>
              <w:t>C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ivic engagement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[28, 51, 74, 89, 104]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610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Kidney disease</w:t>
            </w:r>
            <w:r w:rsidR="00BB377B">
              <w:rPr>
                <w:rFonts w:asciiTheme="majorBidi" w:eastAsia="Calibri" w:hAnsiTheme="majorBidi" w:cstheme="majorBidi"/>
                <w:sz w:val="18"/>
                <w:szCs w:val="18"/>
              </w:rPr>
              <w:t>s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[57, 76]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Social capital/Social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br/>
              <w:t>Support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[74, 76, 77, 89]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412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512F9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Back </w:t>
            </w:r>
            <w:r w:rsidR="00512F95">
              <w:rPr>
                <w:rFonts w:asciiTheme="majorBidi" w:eastAsia="Calibri" w:hAnsiTheme="majorBidi" w:cstheme="majorBidi"/>
                <w:sz w:val="18"/>
                <w:szCs w:val="18"/>
              </w:rPr>
              <w:t>p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ain/Musculoskeletal</w:t>
            </w:r>
            <w:r w:rsidR="00BB377B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diseases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 xml:space="preserve"> [71, 89]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610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411D0B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Headaches/Migraines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[71, 89]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412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Exposure to violence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[116]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610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Anemia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[28, 76]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395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Allergies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[66]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412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Pregnancy complications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[76]</w:t>
            </w:r>
          </w:p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610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Disability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[28, 123]</w:t>
            </w:r>
          </w:p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412"/>
          <w:tblHeader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36" w:rsidRPr="00AD03A1" w:rsidRDefault="002B3536" w:rsidP="00D61629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Substance use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eastAsia="Calibri" w:hAnsiTheme="majorBidi" w:cstheme="majorBidi"/>
                <w:noProof/>
                <w:sz w:val="18"/>
                <w:szCs w:val="18"/>
              </w:rPr>
              <w:t>[48]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2B3536" w:rsidRPr="00AD03A1" w:rsidTr="00BC6E9D">
        <w:trPr>
          <w:trHeight w:val="247"/>
          <w:tblHeader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3536" w:rsidRPr="00AD03A1" w:rsidRDefault="002B3536" w:rsidP="00D61629">
            <w:pPr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*</w:t>
            </w:r>
            <w:r w:rsidRPr="00AD03A1">
              <w:rPr>
                <w:rFonts w:asciiTheme="majorBidi" w:eastAsia="Calibri" w:hAnsiTheme="majorBidi" w:cstheme="majorBidi"/>
                <w:sz w:val="18"/>
                <w:szCs w:val="18"/>
              </w:rPr>
              <w:t>Numbers in parenthesis indicate the number of references</w:t>
            </w:r>
          </w:p>
        </w:tc>
      </w:tr>
    </w:tbl>
    <w:p w:rsidR="002B3536" w:rsidRDefault="002B3536" w:rsidP="000707EA"/>
    <w:p w:rsidR="00D64591" w:rsidRDefault="00D64591"/>
    <w:sectPr w:rsidR="00D64591" w:rsidSect="004253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B3536"/>
    <w:rsid w:val="00006CDF"/>
    <w:rsid w:val="000D21C8"/>
    <w:rsid w:val="0024536D"/>
    <w:rsid w:val="002B3536"/>
    <w:rsid w:val="00411D0B"/>
    <w:rsid w:val="00420A91"/>
    <w:rsid w:val="004D02CB"/>
    <w:rsid w:val="00512F95"/>
    <w:rsid w:val="0059100C"/>
    <w:rsid w:val="006870CA"/>
    <w:rsid w:val="00752C95"/>
    <w:rsid w:val="00834C1F"/>
    <w:rsid w:val="00BB377B"/>
    <w:rsid w:val="00BC6E9D"/>
    <w:rsid w:val="00C6442B"/>
    <w:rsid w:val="00CD4209"/>
    <w:rsid w:val="00D64591"/>
    <w:rsid w:val="00D857F8"/>
    <w:rsid w:val="00E043A2"/>
    <w:rsid w:val="00E85764"/>
    <w:rsid w:val="00F7252E"/>
    <w:rsid w:val="00FB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D1F9D"/>
  <w15:chartTrackingRefBased/>
  <w15:docId w15:val="{E7554B8C-26AC-46BB-8BB8-6B5A063E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5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3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536"/>
  </w:style>
  <w:style w:type="paragraph" w:styleId="Footer">
    <w:name w:val="footer"/>
    <w:basedOn w:val="Normal"/>
    <w:link w:val="FooterChar"/>
    <w:uiPriority w:val="99"/>
    <w:unhideWhenUsed/>
    <w:rsid w:val="002B3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Zhaleh Abdi</dc:creator>
  <cp:keywords/>
  <dc:description/>
  <cp:lastModifiedBy>ABDI</cp:lastModifiedBy>
  <cp:revision>27</cp:revision>
  <dcterms:created xsi:type="dcterms:W3CDTF">2023-01-04T08:51:00Z</dcterms:created>
  <dcterms:modified xsi:type="dcterms:W3CDTF">2023-01-06T06:24:00Z</dcterms:modified>
</cp:coreProperties>
</file>