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4BD" w:rsidRPr="00000EA6" w:rsidRDefault="008F44BD" w:rsidP="008F44BD">
      <w:pPr>
        <w:ind w:left="-426"/>
        <w:rPr>
          <w:rFonts w:ascii="Times New Roman" w:hAnsi="Times New Roman" w:cs="Times New Roman"/>
          <w:b/>
          <w:color w:val="000000" w:themeColor="text1"/>
          <w:sz w:val="24"/>
        </w:rPr>
      </w:pPr>
      <w:r w:rsidRPr="00A47913">
        <w:rPr>
          <w:rFonts w:ascii="Times New Roman" w:hAnsi="Times New Roman" w:cs="Times New Roman"/>
          <w:b/>
          <w:color w:val="000000" w:themeColor="text1"/>
          <w:sz w:val="24"/>
        </w:rPr>
        <w:t xml:space="preserve">Additional file </w:t>
      </w:r>
      <w:r>
        <w:rPr>
          <w:rFonts w:ascii="Times New Roman" w:hAnsi="Times New Roman" w:cs="Times New Roman"/>
          <w:b/>
          <w:color w:val="000000" w:themeColor="text1"/>
          <w:sz w:val="24"/>
        </w:rPr>
        <w:t>2</w:t>
      </w:r>
      <w:r w:rsidRPr="00000EA6">
        <w:rPr>
          <w:rFonts w:ascii="Times New Roman" w:hAnsi="Times New Roman" w:cs="Times New Roman"/>
          <w:b/>
          <w:color w:val="000000" w:themeColor="text1"/>
          <w:sz w:val="24"/>
        </w:rPr>
        <w:t>: Individual Item Responses in Round 1 and Round 2</w:t>
      </w:r>
    </w:p>
    <w:tbl>
      <w:tblPr>
        <w:tblpPr w:leftFromText="180" w:rightFromText="180" w:vertAnchor="page" w:horzAnchor="margin" w:tblpXSpec="center" w:tblpY="1391"/>
        <w:tblW w:w="10131" w:type="dxa"/>
        <w:tblBorders>
          <w:top w:val="single" w:sz="8" w:space="0" w:color="152935"/>
          <w:bottom w:val="single" w:sz="8" w:space="0" w:color="152935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90"/>
        <w:gridCol w:w="910"/>
        <w:gridCol w:w="8"/>
        <w:gridCol w:w="911"/>
        <w:gridCol w:w="8"/>
        <w:gridCol w:w="920"/>
        <w:gridCol w:w="910"/>
        <w:gridCol w:w="9"/>
        <w:gridCol w:w="919"/>
        <w:gridCol w:w="919"/>
        <w:gridCol w:w="908"/>
        <w:gridCol w:w="19"/>
      </w:tblGrid>
      <w:tr w:rsidR="008F44BD" w:rsidRPr="003B4D77" w:rsidTr="008F44BD">
        <w:trPr>
          <w:gridAfter w:val="1"/>
          <w:wAfter w:w="19" w:type="dxa"/>
          <w:cantSplit/>
          <w:trHeight w:val="508"/>
        </w:trPr>
        <w:tc>
          <w:tcPr>
            <w:tcW w:w="3690" w:type="dxa"/>
            <w:tcBorders>
              <w:top w:val="single" w:sz="8" w:space="0" w:color="152935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Statements: To implement Stratified Care,</w:t>
            </w:r>
          </w:p>
        </w:tc>
        <w:tc>
          <w:tcPr>
            <w:tcW w:w="910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Rounds</w:t>
            </w:r>
          </w:p>
        </w:tc>
        <w:tc>
          <w:tcPr>
            <w:tcW w:w="919" w:type="dxa"/>
            <w:gridSpan w:val="2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Strongly</w:t>
            </w:r>
          </w:p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Disagree (%)</w:t>
            </w:r>
          </w:p>
        </w:tc>
        <w:tc>
          <w:tcPr>
            <w:tcW w:w="928" w:type="dxa"/>
            <w:gridSpan w:val="2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Disagree (%)</w:t>
            </w:r>
          </w:p>
        </w:tc>
        <w:tc>
          <w:tcPr>
            <w:tcW w:w="910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Neutral (%)</w:t>
            </w:r>
          </w:p>
        </w:tc>
        <w:tc>
          <w:tcPr>
            <w:tcW w:w="928" w:type="dxa"/>
            <w:gridSpan w:val="2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Agree (%)</w:t>
            </w:r>
          </w:p>
        </w:tc>
        <w:tc>
          <w:tcPr>
            <w:tcW w:w="91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Strongly Agree (%)</w:t>
            </w:r>
          </w:p>
        </w:tc>
        <w:tc>
          <w:tcPr>
            <w:tcW w:w="908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 Opinion (%)</w:t>
            </w:r>
          </w:p>
        </w:tc>
      </w:tr>
      <w:tr w:rsidR="008F44BD" w:rsidRPr="003B4D77" w:rsidTr="008F44BD">
        <w:trPr>
          <w:gridAfter w:val="1"/>
          <w:wAfter w:w="19" w:type="dxa"/>
          <w:cantSplit/>
          <w:trHeight w:val="455"/>
        </w:trPr>
        <w:tc>
          <w:tcPr>
            <w:tcW w:w="10112" w:type="dxa"/>
            <w:gridSpan w:val="11"/>
            <w:tcBorders>
              <w:top w:val="single" w:sz="8" w:space="0" w:color="152935"/>
            </w:tcBorders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Group A: This group of statements deals with strategies to best modify stratified care management to fit the Nigerian context.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 Start with senior PTs and let them supervise their junior colleagues.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 Hold quality improvement meetings to review successes and adherence.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 Educate the patients while treating them to save time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 Schedule assessment and treatment on two separate days.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Round 1 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 w:val="restart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5. Translate the SBT into Nigerian pidgin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1277EF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 Government should set up an affordable health insurance system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 Increase salary increments for PTs who train and practice PIP.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 Seek co-operation of the hospital administration.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 w:val="restart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9. Implementation efforts should begin with government hospitals.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1277EF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1277EF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 Patients should visit clinics with time and training on PIP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536"/>
        </w:trPr>
        <w:tc>
          <w:tcPr>
            <w:tcW w:w="10131" w:type="dxa"/>
            <w:gridSpan w:val="12"/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Group B:  This group of statements is concerned with participants views on how training and education can best be done to help the implementation of stratified care in Nigeria.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 Include training on PIP for undergraduate PTs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 Train PTs on pain-relieving medications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 Adopt standardised LBP treatment guideline in Nigeria.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 Group monitoring of colleagues is needed.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 w:val="restart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15. TBS should share knowledge and ideas with </w:t>
            </w:r>
            <w:proofErr w:type="spellStart"/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PTs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1277E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 Training workshops on PIP for licenced physiotherapists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 PT speciality groups should take the responsibility of advocacy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 Inform other health professionals about SC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19. Modify patients’ expectations by educating them on expected outcomes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 Use public media sources to dispel false information on LBP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21. Encourage patients to learn about their own condition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 Monitor patients’ self-care routine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30"/>
        </w:trPr>
        <w:tc>
          <w:tcPr>
            <w:tcW w:w="10131" w:type="dxa"/>
            <w:gridSpan w:val="12"/>
            <w:shd w:val="clear" w:color="auto" w:fill="auto"/>
            <w:vAlign w:val="center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Group C: This group of statements deal with ideas on conditions necessary to enhance the implementation of stratified care in Nigeria.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 PTs self-examination to remove wrong LBP beliefs and attitudes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 Use research results to convince PTs colleagues on SC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25. Allocate sufficient time for PT-patient communication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283"/>
        </w:trPr>
        <w:tc>
          <w:tcPr>
            <w:tcW w:w="3690" w:type="dxa"/>
            <w:vMerge w:val="restart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26. Patients should get a second opinion on the clinician’s advice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  <w:t>a</w:t>
            </w: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288"/>
        </w:trPr>
        <w:tc>
          <w:tcPr>
            <w:tcW w:w="3690" w:type="dxa"/>
            <w:vMerge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7E6494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27. Print </w:t>
            </w:r>
            <w:proofErr w:type="spellStart"/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STarT</w:t>
            </w:r>
            <w:proofErr w:type="spellEnd"/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-Back Questionnaires for routine use in waiting rooms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 w:val="restart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28. Physiotherapy consultations should be carried out online.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vertAlign w:val="superscript"/>
              </w:rPr>
              <w:t xml:space="preserve"> a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vMerge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Round 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  <w:r w:rsidR="007E649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29. Provide an electronic version of the STB and fill online.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8F44BD" w:rsidRPr="003B4D77" w:rsidTr="008F44BD">
        <w:trPr>
          <w:cantSplit/>
          <w:trHeight w:val="45"/>
        </w:trPr>
        <w:tc>
          <w:tcPr>
            <w:tcW w:w="369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 Patients should fill the SBT at home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918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Round 1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920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919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919" w:type="dxa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8F44BD" w:rsidRPr="003B4D77" w:rsidRDefault="008F44BD" w:rsidP="008F44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B4D7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</w:tbl>
    <w:p w:rsidR="008F44BD" w:rsidRPr="008F44BD" w:rsidRDefault="008F44BD" w:rsidP="008F44BD">
      <w:pPr>
        <w:widowControl w:val="0"/>
        <w:autoSpaceDE w:val="0"/>
        <w:autoSpaceDN w:val="0"/>
        <w:adjustRightInd w:val="0"/>
        <w:spacing w:before="240"/>
        <w:ind w:left="-426"/>
        <w:jc w:val="both"/>
        <w:rPr>
          <w:rFonts w:ascii="Times New Roman" w:hAnsi="Times New Roman" w:cs="Times New Roman"/>
          <w:color w:val="000000" w:themeColor="text1"/>
          <w:sz w:val="18"/>
          <w:szCs w:val="16"/>
        </w:rPr>
      </w:pPr>
      <w:r w:rsidRPr="008F44BD">
        <w:rPr>
          <w:rFonts w:ascii="Times New Roman" w:hAnsi="Times New Roman" w:cs="Times New Roman"/>
          <w:color w:val="000000" w:themeColor="text1"/>
          <w:sz w:val="18"/>
          <w:szCs w:val="16"/>
          <w:vertAlign w:val="superscript"/>
        </w:rPr>
        <w:t>a</w:t>
      </w:r>
      <w:r w:rsidRPr="008F44BD">
        <w:rPr>
          <w:rFonts w:ascii="Times New Roman" w:hAnsi="Times New Roman" w:cs="Times New Roman"/>
          <w:color w:val="000000" w:themeColor="text1"/>
          <w:sz w:val="18"/>
          <w:szCs w:val="16"/>
        </w:rPr>
        <w:t xml:space="preserve"> Statements not reaching consensus in Round 1 and progressing to Round 2. </w:t>
      </w:r>
    </w:p>
    <w:p w:rsidR="008F44BD" w:rsidRPr="008F44BD" w:rsidRDefault="008F44BD" w:rsidP="008F44BD">
      <w:pPr>
        <w:widowControl w:val="0"/>
        <w:autoSpaceDE w:val="0"/>
        <w:autoSpaceDN w:val="0"/>
        <w:adjustRightInd w:val="0"/>
        <w:ind w:left="-426"/>
        <w:jc w:val="both"/>
        <w:rPr>
          <w:rFonts w:ascii="Times New Roman" w:hAnsi="Times New Roman" w:cs="Times New Roman"/>
          <w:color w:val="000000" w:themeColor="text1"/>
          <w:sz w:val="18"/>
          <w:szCs w:val="16"/>
        </w:rPr>
      </w:pPr>
      <w:r w:rsidRPr="008F44BD">
        <w:rPr>
          <w:rFonts w:ascii="Times New Roman" w:hAnsi="Times New Roman" w:cs="Times New Roman"/>
          <w:color w:val="000000" w:themeColor="text1"/>
          <w:sz w:val="18"/>
          <w:szCs w:val="16"/>
        </w:rPr>
        <w:t xml:space="preserve">TBS: Traditional bone setters; PIP: Psychologically informed physiotherapy; LBP: Low back Pain; SC: Stratified care; SBT: </w:t>
      </w:r>
      <w:proofErr w:type="spellStart"/>
      <w:r w:rsidRPr="008F44BD">
        <w:rPr>
          <w:rFonts w:ascii="Times New Roman" w:hAnsi="Times New Roman" w:cs="Times New Roman"/>
          <w:color w:val="000000" w:themeColor="text1"/>
          <w:sz w:val="18"/>
          <w:szCs w:val="16"/>
        </w:rPr>
        <w:t>STarT</w:t>
      </w:r>
      <w:proofErr w:type="spellEnd"/>
      <w:r w:rsidRPr="008F44BD">
        <w:rPr>
          <w:rFonts w:ascii="Times New Roman" w:hAnsi="Times New Roman" w:cs="Times New Roman"/>
          <w:color w:val="000000" w:themeColor="text1"/>
          <w:sz w:val="18"/>
          <w:szCs w:val="16"/>
        </w:rPr>
        <w:t>-Back Tool; PT: Physiotherapist</w:t>
      </w:r>
    </w:p>
    <w:sectPr w:rsidR="008F44BD" w:rsidRPr="008F44BD" w:rsidSect="008F44B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83DD0"/>
    <w:multiLevelType w:val="hybridMultilevel"/>
    <w:tmpl w:val="2EB67E0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6610FE"/>
    <w:multiLevelType w:val="hybridMultilevel"/>
    <w:tmpl w:val="1646F0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69BE"/>
    <w:multiLevelType w:val="hybridMultilevel"/>
    <w:tmpl w:val="BD38A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3sTA3BGJLExMjCyUdpeDU4uLM/DyQAqNaAMoq5t4sAAAA"/>
  </w:docVars>
  <w:rsids>
    <w:rsidRoot w:val="000C3395"/>
    <w:rsid w:val="00026BAF"/>
    <w:rsid w:val="0003517E"/>
    <w:rsid w:val="0005176A"/>
    <w:rsid w:val="000546DF"/>
    <w:rsid w:val="000667A8"/>
    <w:rsid w:val="00070ECF"/>
    <w:rsid w:val="0008116C"/>
    <w:rsid w:val="00094C98"/>
    <w:rsid w:val="000B3E5B"/>
    <w:rsid w:val="000C3395"/>
    <w:rsid w:val="000E45A7"/>
    <w:rsid w:val="001020BB"/>
    <w:rsid w:val="00102B73"/>
    <w:rsid w:val="00103DAC"/>
    <w:rsid w:val="00114D1B"/>
    <w:rsid w:val="00121F10"/>
    <w:rsid w:val="00122CE5"/>
    <w:rsid w:val="001277EF"/>
    <w:rsid w:val="00130B0E"/>
    <w:rsid w:val="001408AE"/>
    <w:rsid w:val="00163B15"/>
    <w:rsid w:val="0016734A"/>
    <w:rsid w:val="00167ACB"/>
    <w:rsid w:val="001879B6"/>
    <w:rsid w:val="00190F4A"/>
    <w:rsid w:val="0019210E"/>
    <w:rsid w:val="001A075E"/>
    <w:rsid w:val="001A42BA"/>
    <w:rsid w:val="001B1A6C"/>
    <w:rsid w:val="001B35FC"/>
    <w:rsid w:val="001C7556"/>
    <w:rsid w:val="001D176B"/>
    <w:rsid w:val="001E081D"/>
    <w:rsid w:val="001E0F50"/>
    <w:rsid w:val="001E34B9"/>
    <w:rsid w:val="001E52C9"/>
    <w:rsid w:val="00201D14"/>
    <w:rsid w:val="002103DD"/>
    <w:rsid w:val="00210640"/>
    <w:rsid w:val="0024107A"/>
    <w:rsid w:val="0024299B"/>
    <w:rsid w:val="00252E07"/>
    <w:rsid w:val="00257871"/>
    <w:rsid w:val="0026044A"/>
    <w:rsid w:val="00274107"/>
    <w:rsid w:val="00280423"/>
    <w:rsid w:val="00283021"/>
    <w:rsid w:val="002D58EB"/>
    <w:rsid w:val="002E5F8B"/>
    <w:rsid w:val="002F2BF9"/>
    <w:rsid w:val="002F7068"/>
    <w:rsid w:val="002F7370"/>
    <w:rsid w:val="0031328D"/>
    <w:rsid w:val="003156FA"/>
    <w:rsid w:val="00326E81"/>
    <w:rsid w:val="00341115"/>
    <w:rsid w:val="00343CCD"/>
    <w:rsid w:val="003516BA"/>
    <w:rsid w:val="00363429"/>
    <w:rsid w:val="00365F6A"/>
    <w:rsid w:val="00382D5C"/>
    <w:rsid w:val="0039105E"/>
    <w:rsid w:val="0039236B"/>
    <w:rsid w:val="00395F42"/>
    <w:rsid w:val="003A1C74"/>
    <w:rsid w:val="003A5911"/>
    <w:rsid w:val="003A73C7"/>
    <w:rsid w:val="003B14C7"/>
    <w:rsid w:val="003C0501"/>
    <w:rsid w:val="003D2805"/>
    <w:rsid w:val="003E317F"/>
    <w:rsid w:val="003E6461"/>
    <w:rsid w:val="003E6D6D"/>
    <w:rsid w:val="003E7BCE"/>
    <w:rsid w:val="003F2C7C"/>
    <w:rsid w:val="004015ED"/>
    <w:rsid w:val="00412AD2"/>
    <w:rsid w:val="00421236"/>
    <w:rsid w:val="00423A76"/>
    <w:rsid w:val="00433D69"/>
    <w:rsid w:val="0044485C"/>
    <w:rsid w:val="00450C3A"/>
    <w:rsid w:val="00462264"/>
    <w:rsid w:val="00465437"/>
    <w:rsid w:val="00484047"/>
    <w:rsid w:val="004926EE"/>
    <w:rsid w:val="004A73B5"/>
    <w:rsid w:val="004C7C3F"/>
    <w:rsid w:val="004D516F"/>
    <w:rsid w:val="004F3850"/>
    <w:rsid w:val="00520BE8"/>
    <w:rsid w:val="00525F79"/>
    <w:rsid w:val="00534299"/>
    <w:rsid w:val="0054606D"/>
    <w:rsid w:val="005535C5"/>
    <w:rsid w:val="005640E9"/>
    <w:rsid w:val="00572900"/>
    <w:rsid w:val="00572A57"/>
    <w:rsid w:val="00581B70"/>
    <w:rsid w:val="00590B3A"/>
    <w:rsid w:val="005B1D20"/>
    <w:rsid w:val="005F22B6"/>
    <w:rsid w:val="006018AF"/>
    <w:rsid w:val="006031E1"/>
    <w:rsid w:val="00605D1A"/>
    <w:rsid w:val="00611406"/>
    <w:rsid w:val="006128FE"/>
    <w:rsid w:val="0062010A"/>
    <w:rsid w:val="00621C75"/>
    <w:rsid w:val="00625A27"/>
    <w:rsid w:val="00627848"/>
    <w:rsid w:val="00657BA8"/>
    <w:rsid w:val="0066101F"/>
    <w:rsid w:val="00663885"/>
    <w:rsid w:val="006771D4"/>
    <w:rsid w:val="00687616"/>
    <w:rsid w:val="006910B0"/>
    <w:rsid w:val="006916B5"/>
    <w:rsid w:val="00696480"/>
    <w:rsid w:val="006A059A"/>
    <w:rsid w:val="006D31E5"/>
    <w:rsid w:val="006D5316"/>
    <w:rsid w:val="006D7FE1"/>
    <w:rsid w:val="006E2527"/>
    <w:rsid w:val="006E51B7"/>
    <w:rsid w:val="006F1934"/>
    <w:rsid w:val="006F4BC8"/>
    <w:rsid w:val="006F7185"/>
    <w:rsid w:val="007011D7"/>
    <w:rsid w:val="00707399"/>
    <w:rsid w:val="00712845"/>
    <w:rsid w:val="007152CC"/>
    <w:rsid w:val="0072605E"/>
    <w:rsid w:val="0072777E"/>
    <w:rsid w:val="00731D92"/>
    <w:rsid w:val="00745D09"/>
    <w:rsid w:val="00760B5D"/>
    <w:rsid w:val="00763946"/>
    <w:rsid w:val="00767CD3"/>
    <w:rsid w:val="007808C9"/>
    <w:rsid w:val="0078281E"/>
    <w:rsid w:val="00797661"/>
    <w:rsid w:val="007A3AF7"/>
    <w:rsid w:val="007A52B5"/>
    <w:rsid w:val="007A7935"/>
    <w:rsid w:val="007B05DD"/>
    <w:rsid w:val="007B1B56"/>
    <w:rsid w:val="007C06C9"/>
    <w:rsid w:val="007E5C7E"/>
    <w:rsid w:val="007E6494"/>
    <w:rsid w:val="00800502"/>
    <w:rsid w:val="0080311F"/>
    <w:rsid w:val="0080558B"/>
    <w:rsid w:val="00814EF4"/>
    <w:rsid w:val="00815354"/>
    <w:rsid w:val="00822427"/>
    <w:rsid w:val="008402A4"/>
    <w:rsid w:val="00841CED"/>
    <w:rsid w:val="00843604"/>
    <w:rsid w:val="00850F98"/>
    <w:rsid w:val="00867A4F"/>
    <w:rsid w:val="00887A6D"/>
    <w:rsid w:val="008A0A9E"/>
    <w:rsid w:val="008D142C"/>
    <w:rsid w:val="008F44BD"/>
    <w:rsid w:val="00900045"/>
    <w:rsid w:val="009077B2"/>
    <w:rsid w:val="009145E8"/>
    <w:rsid w:val="0092043B"/>
    <w:rsid w:val="00925F1F"/>
    <w:rsid w:val="00940420"/>
    <w:rsid w:val="009415EB"/>
    <w:rsid w:val="009468CE"/>
    <w:rsid w:val="0095182A"/>
    <w:rsid w:val="00955528"/>
    <w:rsid w:val="00967937"/>
    <w:rsid w:val="00972528"/>
    <w:rsid w:val="00973E29"/>
    <w:rsid w:val="009746D9"/>
    <w:rsid w:val="00983384"/>
    <w:rsid w:val="00986ABC"/>
    <w:rsid w:val="009931F2"/>
    <w:rsid w:val="009A4D84"/>
    <w:rsid w:val="009A6CAC"/>
    <w:rsid w:val="009B3640"/>
    <w:rsid w:val="009C4731"/>
    <w:rsid w:val="009D0A2D"/>
    <w:rsid w:val="009D1CF1"/>
    <w:rsid w:val="009D3C99"/>
    <w:rsid w:val="009D5285"/>
    <w:rsid w:val="009D5421"/>
    <w:rsid w:val="009E39FF"/>
    <w:rsid w:val="009F0768"/>
    <w:rsid w:val="009F2C74"/>
    <w:rsid w:val="009F5E5F"/>
    <w:rsid w:val="00A106A1"/>
    <w:rsid w:val="00A56C88"/>
    <w:rsid w:val="00A76E49"/>
    <w:rsid w:val="00A9290A"/>
    <w:rsid w:val="00A973F7"/>
    <w:rsid w:val="00AA28D9"/>
    <w:rsid w:val="00AA7A24"/>
    <w:rsid w:val="00AB139E"/>
    <w:rsid w:val="00AB4597"/>
    <w:rsid w:val="00AC2D9F"/>
    <w:rsid w:val="00AC3D5C"/>
    <w:rsid w:val="00AE73AE"/>
    <w:rsid w:val="00AF6CAA"/>
    <w:rsid w:val="00B13C34"/>
    <w:rsid w:val="00B636DE"/>
    <w:rsid w:val="00B66031"/>
    <w:rsid w:val="00B83861"/>
    <w:rsid w:val="00B84991"/>
    <w:rsid w:val="00B90AFD"/>
    <w:rsid w:val="00BA7512"/>
    <w:rsid w:val="00BB4D1D"/>
    <w:rsid w:val="00BC5441"/>
    <w:rsid w:val="00BD0217"/>
    <w:rsid w:val="00BD3F33"/>
    <w:rsid w:val="00C51455"/>
    <w:rsid w:val="00C55831"/>
    <w:rsid w:val="00C5626B"/>
    <w:rsid w:val="00C71DD0"/>
    <w:rsid w:val="00C7767E"/>
    <w:rsid w:val="00C81EC6"/>
    <w:rsid w:val="00C96FDA"/>
    <w:rsid w:val="00C97DB5"/>
    <w:rsid w:val="00CA63AC"/>
    <w:rsid w:val="00CD6A3C"/>
    <w:rsid w:val="00CE1DAC"/>
    <w:rsid w:val="00CE3CA8"/>
    <w:rsid w:val="00D051F5"/>
    <w:rsid w:val="00D462A9"/>
    <w:rsid w:val="00D6386C"/>
    <w:rsid w:val="00D775EC"/>
    <w:rsid w:val="00D8134F"/>
    <w:rsid w:val="00D83BB8"/>
    <w:rsid w:val="00D94FEC"/>
    <w:rsid w:val="00DA31AE"/>
    <w:rsid w:val="00DA562B"/>
    <w:rsid w:val="00DA7D98"/>
    <w:rsid w:val="00DB180E"/>
    <w:rsid w:val="00DB4961"/>
    <w:rsid w:val="00DB54BB"/>
    <w:rsid w:val="00DB57B2"/>
    <w:rsid w:val="00DB72F7"/>
    <w:rsid w:val="00E2270E"/>
    <w:rsid w:val="00E266D9"/>
    <w:rsid w:val="00E32635"/>
    <w:rsid w:val="00E502A9"/>
    <w:rsid w:val="00E50530"/>
    <w:rsid w:val="00E671EF"/>
    <w:rsid w:val="00E83FA2"/>
    <w:rsid w:val="00E93D85"/>
    <w:rsid w:val="00EC3F7E"/>
    <w:rsid w:val="00EC4487"/>
    <w:rsid w:val="00EE0BC4"/>
    <w:rsid w:val="00EF54EE"/>
    <w:rsid w:val="00F055E7"/>
    <w:rsid w:val="00F119BC"/>
    <w:rsid w:val="00F21B4E"/>
    <w:rsid w:val="00F565C8"/>
    <w:rsid w:val="00F74AD1"/>
    <w:rsid w:val="00F75B43"/>
    <w:rsid w:val="00F86154"/>
    <w:rsid w:val="00FB19D6"/>
    <w:rsid w:val="00FB6A0D"/>
    <w:rsid w:val="00FD1CD6"/>
    <w:rsid w:val="00FD53A6"/>
    <w:rsid w:val="00FE57C5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CD186"/>
  <w15:chartTrackingRefBased/>
  <w15:docId w15:val="{05422015-3728-43FD-80A0-DCD721F6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395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F2BF9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F2BF9"/>
    <w:rPr>
      <w:rFonts w:ascii="Calibri" w:eastAsia="Calibri" w:hAnsi="Calibri" w:cs="Arial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EC3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Mishael Adje</dc:creator>
  <cp:keywords/>
  <dc:description/>
  <cp:lastModifiedBy>Mishael Adje</cp:lastModifiedBy>
  <cp:revision>4</cp:revision>
  <dcterms:created xsi:type="dcterms:W3CDTF">2022-11-12T18:14:00Z</dcterms:created>
  <dcterms:modified xsi:type="dcterms:W3CDTF">2022-11-14T09:01:00Z</dcterms:modified>
</cp:coreProperties>
</file>