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A5CFB" w14:textId="068CB5FD" w:rsidR="009C5763" w:rsidRPr="000A6A1B" w:rsidRDefault="00D10DF7" w:rsidP="002E3605">
      <w:pPr>
        <w:pStyle w:val="Heading1"/>
        <w:rPr>
          <w:color w:val="auto"/>
        </w:rPr>
      </w:pPr>
      <w:bookmarkStart w:id="0" w:name="_GoBack"/>
      <w:r w:rsidRPr="000A6A1B">
        <w:rPr>
          <w:color w:val="auto"/>
        </w:rPr>
        <w:t xml:space="preserve">Supplementary </w:t>
      </w:r>
      <w:r w:rsidR="009C5763" w:rsidRPr="000A6A1B">
        <w:rPr>
          <w:color w:val="auto"/>
        </w:rPr>
        <w:t>file</w:t>
      </w:r>
      <w:r w:rsidR="006D1881" w:rsidRPr="000A6A1B">
        <w:rPr>
          <w:color w:val="auto"/>
        </w:rPr>
        <w:t xml:space="preserve"> 6</w:t>
      </w:r>
      <w:r w:rsidR="009C5763" w:rsidRPr="000A6A1B">
        <w:rPr>
          <w:color w:val="auto"/>
        </w:rPr>
        <w:t xml:space="preserve"> Application of workshop findings</w:t>
      </w:r>
      <w:r w:rsidR="00FF47D9" w:rsidRPr="000A6A1B">
        <w:rPr>
          <w:color w:val="auto"/>
        </w:rPr>
        <w:t xml:space="preserve"> and visualisations</w:t>
      </w:r>
      <w:r w:rsidR="009C5763" w:rsidRPr="000A6A1B">
        <w:rPr>
          <w:color w:val="auto"/>
        </w:rPr>
        <w:t xml:space="preserve"> </w:t>
      </w:r>
    </w:p>
    <w:bookmarkEnd w:id="0"/>
    <w:p w14:paraId="04ADF2D6" w14:textId="63EC5840" w:rsidR="009C5763" w:rsidRPr="000A6A1B" w:rsidRDefault="006D1881" w:rsidP="009C5763">
      <w:pPr>
        <w:pStyle w:val="Heading2"/>
        <w:rPr>
          <w:rFonts w:cs="Arial"/>
          <w:color w:val="auto"/>
        </w:rPr>
      </w:pPr>
      <w:r w:rsidRPr="000A6A1B">
        <w:rPr>
          <w:rFonts w:cs="Arial"/>
          <w:color w:val="auto"/>
        </w:rPr>
        <w:t>6</w:t>
      </w:r>
      <w:r w:rsidR="009C5763" w:rsidRPr="000A6A1B">
        <w:rPr>
          <w:rFonts w:cs="Arial"/>
          <w:color w:val="auto"/>
        </w:rPr>
        <w:t xml:space="preserve">.1 Overview of </w:t>
      </w:r>
      <w:r w:rsidR="008313CB" w:rsidRPr="000A6A1B">
        <w:rPr>
          <w:rFonts w:cs="Arial"/>
          <w:color w:val="auto"/>
        </w:rPr>
        <w:t xml:space="preserve">KS </w:t>
      </w:r>
      <w:r w:rsidR="004E2102" w:rsidRPr="000A6A1B">
        <w:rPr>
          <w:rFonts w:cs="Arial"/>
          <w:color w:val="auto"/>
        </w:rPr>
        <w:t>d</w:t>
      </w:r>
      <w:r w:rsidR="008313CB" w:rsidRPr="000A6A1B">
        <w:rPr>
          <w:rFonts w:cs="Arial"/>
          <w:color w:val="auto"/>
        </w:rPr>
        <w:t>esign implications</w:t>
      </w:r>
    </w:p>
    <w:p w14:paraId="2049B3B7" w14:textId="2BB42369" w:rsidR="009C5763" w:rsidRPr="000A6A1B" w:rsidRDefault="004E2102" w:rsidP="009C5763">
      <w:pPr>
        <w:pStyle w:val="Normal0"/>
        <w:rPr>
          <w:rFonts w:cs="Arial"/>
        </w:rPr>
      </w:pPr>
      <w:r w:rsidRPr="000A6A1B">
        <w:rPr>
          <w:rFonts w:cs="Arial"/>
          <w:szCs w:val="24"/>
        </w:rPr>
        <w:t>Clinician</w:t>
      </w:r>
      <w:r w:rsidR="009C5763" w:rsidRPr="000A6A1B">
        <w:rPr>
          <w:rFonts w:cs="Arial"/>
          <w:szCs w:val="24"/>
        </w:rPr>
        <w:t xml:space="preserve"> </w:t>
      </w:r>
      <w:r w:rsidRPr="000A6A1B">
        <w:rPr>
          <w:rFonts w:cs="Arial"/>
          <w:szCs w:val="24"/>
        </w:rPr>
        <w:t>i</w:t>
      </w:r>
      <w:r w:rsidR="009C5763" w:rsidRPr="000A6A1B">
        <w:rPr>
          <w:rFonts w:cs="Arial"/>
          <w:szCs w:val="24"/>
        </w:rPr>
        <w:t>nputs</w:t>
      </w:r>
      <w:r w:rsidRPr="000A6A1B">
        <w:rPr>
          <w:rFonts w:cs="Arial"/>
          <w:szCs w:val="24"/>
        </w:rPr>
        <w:t xml:space="preserve"> to the</w:t>
      </w:r>
      <w:r w:rsidR="009C5763" w:rsidRPr="000A6A1B">
        <w:rPr>
          <w:rFonts w:cs="Arial"/>
          <w:szCs w:val="24"/>
        </w:rPr>
        <w:t xml:space="preserve"> </w:t>
      </w:r>
      <w:r w:rsidRPr="000A6A1B">
        <w:rPr>
          <w:rFonts w:cs="Arial"/>
          <w:szCs w:val="24"/>
        </w:rPr>
        <w:t xml:space="preserve">KS </w:t>
      </w:r>
      <w:r w:rsidR="009C5763" w:rsidRPr="000A6A1B">
        <w:rPr>
          <w:rFonts w:cs="Arial"/>
          <w:szCs w:val="24"/>
        </w:rPr>
        <w:t xml:space="preserve">should be extracted from the EHR wherever possible for time, accuracy, to reduce cognitive load and to assist users with learning difficulties. The presentation of the outputs needed to be brought together to support cognition (memory and attention) which would aid clinician’s holistic decision-making, reduce time searching for details, avoid key details being missed and help clinicians spot opportunities for patient discussion / education more easily. </w:t>
      </w:r>
      <w:r w:rsidR="009C5763" w:rsidRPr="000A6A1B">
        <w:rPr>
          <w:rFonts w:cs="Arial"/>
        </w:rPr>
        <w:t xml:space="preserve">Although clinicians wanted to be in control of when to use the system, they did want to see recommended actions, particularly in circumstances where the patient was at high risk of systemic infection, when delayed antibiotic prescribing was appropriate, and actions to ‘try next’ when patients re-consult (for example because the previous antibiotic did not work). Selection of a safe and appropriate antibiotic (where indicated) was high priority concern and could be extremely complex for some patients. Several participants felt personalised treatment suggestions would improve confidence, reduce the need to check with senior colleagues (or deferring to other source material), and make prescribing more effective for the patient. </w:t>
      </w:r>
      <w:r w:rsidR="009C5763" w:rsidRPr="000A6A1B">
        <w:rPr>
          <w:rFonts w:cs="Arial"/>
          <w:szCs w:val="24"/>
        </w:rPr>
        <w:t xml:space="preserve">The research team’s commitment to user-focus and patient-care was also important to clinicians (as indicated concerns and values identified) and maintaining this focus during ongoing development of the </w:t>
      </w:r>
      <w:r w:rsidR="00DC6303" w:rsidRPr="000A6A1B">
        <w:rPr>
          <w:rFonts w:cs="Arial"/>
          <w:szCs w:val="24"/>
        </w:rPr>
        <w:t>KS</w:t>
      </w:r>
      <w:r w:rsidR="009C5763" w:rsidRPr="000A6A1B">
        <w:rPr>
          <w:rFonts w:cs="Arial"/>
          <w:szCs w:val="24"/>
        </w:rPr>
        <w:t xml:space="preserve"> is important.</w:t>
      </w:r>
    </w:p>
    <w:p w14:paraId="46804142" w14:textId="77777777" w:rsidR="009C5763" w:rsidRPr="000A6A1B" w:rsidRDefault="009C5763" w:rsidP="009C5763">
      <w:pPr>
        <w:pStyle w:val="Normal0"/>
        <w:rPr>
          <w:rFonts w:cs="Arial"/>
          <w:szCs w:val="24"/>
        </w:rPr>
      </w:pPr>
    </w:p>
    <w:p w14:paraId="3257AE22" w14:textId="0FA7DAE4" w:rsidR="009C5763" w:rsidRPr="000A6A1B" w:rsidRDefault="004E2102" w:rsidP="00D65E58">
      <w:pPr>
        <w:pStyle w:val="Normal0"/>
        <w:rPr>
          <w:rFonts w:cs="Arial"/>
          <w:szCs w:val="24"/>
        </w:rPr>
      </w:pPr>
      <w:r w:rsidRPr="000A6A1B">
        <w:rPr>
          <w:rFonts w:cs="Arial"/>
          <w:szCs w:val="24"/>
        </w:rPr>
        <w:t>Prominent themes of the workshop and clinician suggestions were tabulated as recommendations</w:t>
      </w:r>
      <w:r w:rsidR="008313CB" w:rsidRPr="000A6A1B">
        <w:rPr>
          <w:rFonts w:cs="Arial"/>
          <w:szCs w:val="24"/>
        </w:rPr>
        <w:t xml:space="preserve"> and features</w:t>
      </w:r>
      <w:r w:rsidRPr="000A6A1B">
        <w:rPr>
          <w:rFonts w:cs="Arial"/>
          <w:szCs w:val="24"/>
        </w:rPr>
        <w:t xml:space="preserve"> that would help make the KS more likely to be used by increasing acceptability (see </w:t>
      </w:r>
      <w:r w:rsidRPr="000A6A1B">
        <w:rPr>
          <w:rFonts w:cs="Arial"/>
          <w:i/>
          <w:szCs w:val="24"/>
        </w:rPr>
        <w:t>Supplementary File 5</w:t>
      </w:r>
      <w:r w:rsidRPr="000A6A1B">
        <w:rPr>
          <w:rFonts w:cs="Arial"/>
          <w:szCs w:val="24"/>
        </w:rPr>
        <w:t xml:space="preserve">). </w:t>
      </w:r>
      <w:r w:rsidR="009C5763" w:rsidRPr="000A6A1B">
        <w:rPr>
          <w:rFonts w:cs="Arial"/>
          <w:szCs w:val="24"/>
        </w:rPr>
        <w:t xml:space="preserve">As the main aim of the </w:t>
      </w:r>
      <w:r w:rsidR="00DC6303" w:rsidRPr="000A6A1B">
        <w:rPr>
          <w:rFonts w:cs="Arial"/>
          <w:szCs w:val="24"/>
        </w:rPr>
        <w:t>KS</w:t>
      </w:r>
      <w:r w:rsidR="009C5763" w:rsidRPr="000A6A1B">
        <w:rPr>
          <w:rFonts w:cs="Arial"/>
          <w:szCs w:val="24"/>
        </w:rPr>
        <w:t xml:space="preserve"> is to optimise antibiotic prescribing behaviour, annotations suggesting relevant areas of behaviour change using the Capability Opportunity Motivation framework COM-B </w:t>
      </w:r>
      <w:r w:rsidR="009C5763" w:rsidRPr="000A6A1B">
        <w:rPr>
          <w:rFonts w:cs="Arial"/>
          <w:szCs w:val="24"/>
        </w:rPr>
        <w:fldChar w:fldCharType="begin"/>
      </w:r>
      <w:r w:rsidR="009B429F">
        <w:rPr>
          <w:rFonts w:cs="Arial"/>
          <w:szCs w:val="24"/>
        </w:rPr>
        <w:instrText xml:space="preserve"> ADDIN EN.CITE &lt;EndNote&gt;&lt;Cite&gt;&lt;Author&gt;Michie&lt;/Author&gt;&lt;Year&gt;2018&lt;/Year&gt;&lt;RecNum&gt;234&lt;/RecNum&gt;&lt;DisplayText&gt;(5)&lt;/DisplayText&gt;&lt;record&gt;&lt;rec-number&gt;234&lt;/rec-number&gt;&lt;foreign-keys&gt;&lt;key app="EN" db-id="pt9wd5atvtvd55e02z4vpaecxzx0rw0advsa" timestamp="1639405946"&gt;234&lt;/key&gt;&lt;/foreign-keys&gt;&lt;ref-type name="Electronic Book"&gt;44&lt;/ref-type&gt;&lt;contributors&gt;&lt;authors&gt;&lt;author&gt;Michie,S. &lt;/author&gt;&lt;author&gt;Atkins, L.&lt;/author&gt;&lt;author&gt;West, R.&lt;/author&gt;&lt;/authors&gt;&lt;/contributors&gt;&lt;titles&gt;&lt;title&gt;Behaviour Change Wheel: A Guide to Designing Interventions&lt;/title&gt;&lt;short-title&gt;Behaviour Change Wheel.&lt;/short-title&gt;&lt;/titles&gt;&lt;dates&gt;&lt;year&gt;2018&lt;/year&gt;&lt;/dates&gt;&lt;publisher&gt;Silverback Publishing&lt;/publisher&gt;&lt;isbn&gt;9781912141081&lt;/isbn&gt;&lt;urls&gt;&lt;related-urls&gt;&lt;url&gt;https://r3.vlereader.com/Reader?ean=9781912141081&lt;/url&gt;&lt;/related-urls&gt;&lt;/urls&gt;&lt;/record&gt;&lt;/Cite&gt;&lt;/EndNote&gt;</w:instrText>
      </w:r>
      <w:r w:rsidR="009C5763" w:rsidRPr="000A6A1B">
        <w:rPr>
          <w:rFonts w:cs="Arial"/>
          <w:szCs w:val="24"/>
        </w:rPr>
        <w:fldChar w:fldCharType="separate"/>
      </w:r>
      <w:r w:rsidR="009B429F">
        <w:rPr>
          <w:rFonts w:cs="Arial"/>
          <w:noProof/>
          <w:szCs w:val="24"/>
        </w:rPr>
        <w:t>(5)</w:t>
      </w:r>
      <w:r w:rsidR="009C5763" w:rsidRPr="000A6A1B">
        <w:rPr>
          <w:rFonts w:cs="Arial"/>
          <w:szCs w:val="24"/>
        </w:rPr>
        <w:fldChar w:fldCharType="end"/>
      </w:r>
      <w:r w:rsidR="009C5763" w:rsidRPr="000A6A1B">
        <w:rPr>
          <w:rFonts w:cs="Arial"/>
          <w:szCs w:val="24"/>
        </w:rPr>
        <w:t>. The majority of the recommendations would support antibiotic prescribing by increasing physical opportunities (such as information and prompts), supporting clinicians’ psychological capabilities (such as cognitive processes and knowledge) with some increased motivation and social opportunities to address patient behaviour. Visualisations of the user interface</w:t>
      </w:r>
      <w:r w:rsidR="00DC6303" w:rsidRPr="000A6A1B">
        <w:rPr>
          <w:rFonts w:cs="Arial"/>
          <w:szCs w:val="24"/>
        </w:rPr>
        <w:t xml:space="preserve"> (Figure S</w:t>
      </w:r>
      <w:r w:rsidR="006D1881" w:rsidRPr="000A6A1B">
        <w:rPr>
          <w:rFonts w:cs="Arial"/>
          <w:szCs w:val="24"/>
        </w:rPr>
        <w:t>6</w:t>
      </w:r>
      <w:r w:rsidR="00DC6303" w:rsidRPr="000A6A1B">
        <w:rPr>
          <w:rFonts w:cs="Arial"/>
          <w:szCs w:val="24"/>
        </w:rPr>
        <w:t>.1)</w:t>
      </w:r>
      <w:r w:rsidR="009C5763" w:rsidRPr="000A6A1B">
        <w:rPr>
          <w:rFonts w:cs="Arial"/>
          <w:szCs w:val="24"/>
        </w:rPr>
        <w:t xml:space="preserve"> and patient leaflets </w:t>
      </w:r>
      <w:r w:rsidR="00DC6303" w:rsidRPr="000A6A1B">
        <w:rPr>
          <w:rFonts w:cs="Arial"/>
          <w:szCs w:val="24"/>
        </w:rPr>
        <w:lastRenderedPageBreak/>
        <w:t>(Figure S</w:t>
      </w:r>
      <w:r w:rsidR="006D1881" w:rsidRPr="000A6A1B">
        <w:rPr>
          <w:rFonts w:cs="Arial"/>
          <w:szCs w:val="24"/>
        </w:rPr>
        <w:t>6</w:t>
      </w:r>
      <w:r w:rsidR="00DC6303" w:rsidRPr="000A6A1B">
        <w:rPr>
          <w:rFonts w:cs="Arial"/>
          <w:szCs w:val="24"/>
        </w:rPr>
        <w:t xml:space="preserve">.2) </w:t>
      </w:r>
      <w:r w:rsidR="009C5763" w:rsidRPr="000A6A1B">
        <w:rPr>
          <w:rFonts w:cs="Arial"/>
          <w:szCs w:val="24"/>
        </w:rPr>
        <w:t>were created to help summarise and communicate desired features to th</w:t>
      </w:r>
      <w:r w:rsidR="00DC6303" w:rsidRPr="000A6A1B">
        <w:rPr>
          <w:rFonts w:cs="Arial"/>
          <w:szCs w:val="24"/>
        </w:rPr>
        <w:t>e intervention development team.</w:t>
      </w:r>
    </w:p>
    <w:p w14:paraId="68C01C20" w14:textId="77777777" w:rsidR="009C5763" w:rsidRPr="000A6A1B" w:rsidRDefault="009C5763" w:rsidP="002E3605">
      <w:pPr>
        <w:pStyle w:val="Heading1"/>
        <w:rPr>
          <w:color w:val="auto"/>
        </w:rPr>
        <w:sectPr w:rsidR="009C5763" w:rsidRPr="000A6A1B" w:rsidSect="006D188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lnNumType w:countBy="1" w:restart="continuous"/>
          <w:cols w:space="708"/>
          <w:docGrid w:linePitch="360"/>
        </w:sectPr>
      </w:pPr>
    </w:p>
    <w:p w14:paraId="2D03E64C" w14:textId="45C1A607" w:rsidR="009C5763" w:rsidRPr="000A6A1B" w:rsidRDefault="006D1881" w:rsidP="009C5763">
      <w:pPr>
        <w:pStyle w:val="Heading2"/>
        <w:rPr>
          <w:rFonts w:cs="Arial"/>
          <w:color w:val="auto"/>
        </w:rPr>
      </w:pPr>
      <w:r w:rsidRPr="000A6A1B">
        <w:rPr>
          <w:rFonts w:cs="Arial"/>
          <w:color w:val="auto"/>
        </w:rPr>
        <w:lastRenderedPageBreak/>
        <w:t xml:space="preserve">6.2 </w:t>
      </w:r>
      <w:r w:rsidR="00DC6303" w:rsidRPr="000A6A1B">
        <w:rPr>
          <w:rFonts w:cs="Arial"/>
          <w:color w:val="auto"/>
        </w:rPr>
        <w:t>KS</w:t>
      </w:r>
      <w:r w:rsidR="009C5763" w:rsidRPr="000A6A1B">
        <w:rPr>
          <w:rFonts w:cs="Arial"/>
          <w:color w:val="auto"/>
        </w:rPr>
        <w:t xml:space="preserve"> visualisations</w:t>
      </w:r>
    </w:p>
    <w:p w14:paraId="09A6AFF4" w14:textId="0833EADF" w:rsidR="009C5763" w:rsidRPr="000A6A1B" w:rsidRDefault="009C5763" w:rsidP="009C5763">
      <w:pPr>
        <w:pStyle w:val="Heading2"/>
        <w:rPr>
          <w:rFonts w:cs="Arial"/>
          <w:color w:val="auto"/>
        </w:rPr>
      </w:pPr>
      <w:r w:rsidRPr="000A6A1B">
        <w:rPr>
          <w:rFonts w:cs="Arial"/>
          <w:noProof/>
          <w:color w:val="auto"/>
          <w:lang w:val="en-US"/>
        </w:rPr>
        <mc:AlternateContent>
          <mc:Choice Requires="wps">
            <w:drawing>
              <wp:anchor distT="0" distB="0" distL="114300" distR="114300" simplePos="0" relativeHeight="251674624" behindDoc="0" locked="0" layoutInCell="1" allowOverlap="1" wp14:anchorId="133C165E" wp14:editId="0332D2F1">
                <wp:simplePos x="0" y="0"/>
                <wp:positionH relativeFrom="margin">
                  <wp:posOffset>6255385</wp:posOffset>
                </wp:positionH>
                <wp:positionV relativeFrom="paragraph">
                  <wp:posOffset>198120</wp:posOffset>
                </wp:positionV>
                <wp:extent cx="1486535" cy="985520"/>
                <wp:effectExtent l="0" t="0" r="18415" b="1681480"/>
                <wp:wrapNone/>
                <wp:docPr id="41" name="Line Callout 1 41"/>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99639"/>
                            <a:gd name="adj2" fmla="val 49709"/>
                            <a:gd name="adj3" fmla="val 266704"/>
                            <a:gd name="adj4" fmla="val 3100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DE789C" w14:textId="77777777" w:rsidR="00B53FC4" w:rsidRPr="00B86D46" w:rsidRDefault="00B53FC4" w:rsidP="009C5763">
                            <w:pPr>
                              <w:jc w:val="center"/>
                              <w:rPr>
                                <w:color w:val="FFFFFF" w:themeColor="background1"/>
                              </w:rPr>
                            </w:pPr>
                            <w:r>
                              <w:rPr>
                                <w:color w:val="FFFFFF" w:themeColor="background1"/>
                              </w:rPr>
                              <w:t xml:space="preserve">AB and or Infection history with the option to search back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3C165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41" o:spid="_x0000_s1026" type="#_x0000_t47" style="position:absolute;margin-left:492.55pt;margin-top:15.6pt;width:117.05pt;height:77.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" adj="6697,57608,10737,21522" fillcolor="#5b9bd5 [3204]" strokecolor="#1f4d78 [1604]" strokeweight="1pt">
                <v:textbox>
                  <w:txbxContent>
                    <w:p w14:paraId="52DE789C" w14:textId="77777777" w:rsidR="00B53FC4" w:rsidRPr="00B86D46" w:rsidRDefault="00B53FC4" w:rsidP="009C5763">
                      <w:pPr>
                        <w:jc w:val="center"/>
                        <w:rPr>
                          <w:color w:val="FFFFFF" w:themeColor="background1"/>
                        </w:rPr>
                      </w:pPr>
                      <w:r>
                        <w:rPr>
                          <w:color w:val="FFFFFF" w:themeColor="background1"/>
                        </w:rPr>
                        <w:t xml:space="preserve">AB and or Infection history with the option to search back further </w:t>
                      </w:r>
                    </w:p>
                  </w:txbxContent>
                </v:textbox>
                <o:callout v:ext="edit" minusy="t"/>
                <w10:wrap anchorx="margin"/>
              </v:shape>
            </w:pict>
          </mc:Fallback>
        </mc:AlternateContent>
      </w:r>
      <w:r w:rsidRPr="000A6A1B">
        <w:rPr>
          <w:rFonts w:cs="Arial"/>
          <w:noProof/>
          <w:color w:val="auto"/>
          <w:lang w:eastAsia="en-GB"/>
        </w:rPr>
        <w:t>FIGURE</w:t>
      </w:r>
      <w:r w:rsidRPr="000A6A1B">
        <w:rPr>
          <w:rFonts w:cs="Arial"/>
          <w:color w:val="auto"/>
        </w:rPr>
        <w:t xml:space="preserve"> </w:t>
      </w:r>
      <w:r w:rsidR="00661A79" w:rsidRPr="000A6A1B">
        <w:rPr>
          <w:rFonts w:cs="Arial"/>
          <w:color w:val="auto"/>
        </w:rPr>
        <w:t>S</w:t>
      </w:r>
      <w:r w:rsidR="00FF47D9" w:rsidRPr="000A6A1B">
        <w:rPr>
          <w:rFonts w:cs="Arial"/>
          <w:color w:val="auto"/>
        </w:rPr>
        <w:t>6</w:t>
      </w:r>
      <w:r w:rsidR="00661A79" w:rsidRPr="000A6A1B">
        <w:rPr>
          <w:rFonts w:cs="Arial"/>
          <w:color w:val="auto"/>
        </w:rPr>
        <w:t>.1</w:t>
      </w:r>
      <w:r w:rsidRPr="000A6A1B">
        <w:rPr>
          <w:rFonts w:cs="Arial"/>
          <w:color w:val="auto"/>
        </w:rPr>
        <w:t xml:space="preserve"> User interface Summary page</w:t>
      </w:r>
    </w:p>
    <w:p w14:paraId="5AB8DBE9" w14:textId="77777777" w:rsidR="009C5763" w:rsidRPr="000A6A1B" w:rsidRDefault="009C5763" w:rsidP="009C5763">
      <w:pPr>
        <w:pStyle w:val="Normal0"/>
        <w:rPr>
          <w:rFonts w:cs="Arial"/>
        </w:rPr>
      </w:pPr>
      <w:r w:rsidRPr="000A6A1B">
        <w:rPr>
          <w:rFonts w:cs="Arial"/>
        </w:rPr>
        <w:t xml:space="preserve"> (Relevant information to assist AB decision making grouped together)</w:t>
      </w:r>
    </w:p>
    <w:p w14:paraId="00D9634C" w14:textId="77777777" w:rsidR="009C5763" w:rsidRPr="000A6A1B" w:rsidRDefault="009C5763" w:rsidP="009C5763">
      <w:pPr>
        <w:pStyle w:val="Normal0"/>
        <w:rPr>
          <w:rFonts w:cs="Arial"/>
        </w:rPr>
      </w:pPr>
      <w:r w:rsidRPr="000A6A1B">
        <w:rPr>
          <w:rFonts w:cs="Arial"/>
          <w:noProof/>
          <w:lang w:val="en-US" w:eastAsia="en-US"/>
        </w:rPr>
        <mc:AlternateContent>
          <mc:Choice Requires="wps">
            <w:drawing>
              <wp:anchor distT="0" distB="0" distL="114300" distR="114300" simplePos="0" relativeHeight="251675648" behindDoc="0" locked="0" layoutInCell="1" allowOverlap="1" wp14:anchorId="4FD32345" wp14:editId="71FCDEFD">
                <wp:simplePos x="0" y="0"/>
                <wp:positionH relativeFrom="margin">
                  <wp:posOffset>2722693</wp:posOffset>
                </wp:positionH>
                <wp:positionV relativeFrom="paragraph">
                  <wp:posOffset>120687</wp:posOffset>
                </wp:positionV>
                <wp:extent cx="1486535" cy="985520"/>
                <wp:effectExtent l="0" t="0" r="56515" b="1776730"/>
                <wp:wrapNone/>
                <wp:docPr id="43" name="Line Callout 1 43"/>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01186"/>
                            <a:gd name="adj2" fmla="val 52443"/>
                            <a:gd name="adj3" fmla="val 276746"/>
                            <a:gd name="adj4" fmla="val 1013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C5D582" w14:textId="77777777" w:rsidR="00B53FC4" w:rsidRPr="00B86D46" w:rsidRDefault="00B53FC4" w:rsidP="009C5763">
                            <w:pPr>
                              <w:jc w:val="center"/>
                              <w:rPr>
                                <w:color w:val="FFFFFF" w:themeColor="background1"/>
                              </w:rPr>
                            </w:pPr>
                            <w:r>
                              <w:rPr>
                                <w:color w:val="FFFFFF" w:themeColor="background1"/>
                              </w:rPr>
                              <w:t xml:space="preserve">Flag for recent hospital admissions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D32345" id="Line Callout 1 43" o:spid="_x0000_s1027" type="#_x0000_t47" style="position:absolute;margin-left:214.4pt;margin-top:9.5pt;width:117.05pt;height:77.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" adj="21884,59777,11328,21856" fillcolor="#5b9bd5 [3204]" strokecolor="#1f4d78 [1604]" strokeweight="1pt">
                <v:textbox>
                  <w:txbxContent>
                    <w:p w14:paraId="3BC5D582" w14:textId="77777777" w:rsidR="00B53FC4" w:rsidRPr="00B86D46" w:rsidRDefault="00B53FC4" w:rsidP="009C5763">
                      <w:pPr>
                        <w:jc w:val="center"/>
                        <w:rPr>
                          <w:color w:val="FFFFFF" w:themeColor="background1"/>
                        </w:rPr>
                      </w:pPr>
                      <w:r>
                        <w:rPr>
                          <w:color w:val="FFFFFF" w:themeColor="background1"/>
                        </w:rPr>
                        <w:t xml:space="preserve">Flag for recent hospital admissions </w:t>
                      </w:r>
                    </w:p>
                  </w:txbxContent>
                </v:textbox>
                <o:callout v:ext="edit" minusx="t" minusy="t"/>
                <w10:wrap anchorx="margin"/>
              </v:shape>
            </w:pict>
          </mc:Fallback>
        </mc:AlternateContent>
      </w:r>
    </w:p>
    <w:p w14:paraId="2EC3126F" w14:textId="77777777" w:rsidR="009C5763" w:rsidRPr="000A6A1B" w:rsidRDefault="009C5763" w:rsidP="009C5763">
      <w:pPr>
        <w:rPr>
          <w:rFonts w:cs="Arial"/>
          <w:color w:val="auto"/>
        </w:rPr>
      </w:pPr>
      <w:r w:rsidRPr="000A6A1B">
        <w:rPr>
          <w:rFonts w:cs="Arial"/>
          <w:noProof/>
          <w:color w:val="auto"/>
          <w:lang w:val="en-US"/>
        </w:rPr>
        <w:drawing>
          <wp:anchor distT="0" distB="0" distL="114300" distR="114300" simplePos="0" relativeHeight="251672576" behindDoc="0" locked="0" layoutInCell="1" allowOverlap="1" wp14:anchorId="0D038759" wp14:editId="5B6C297D">
            <wp:simplePos x="0" y="0"/>
            <wp:positionH relativeFrom="column">
              <wp:posOffset>589168</wp:posOffset>
            </wp:positionH>
            <wp:positionV relativeFrom="paragraph">
              <wp:posOffset>19423</wp:posOffset>
            </wp:positionV>
            <wp:extent cx="7208520" cy="405447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208520" cy="4054475"/>
                    </a:xfrm>
                    <a:prstGeom prst="rect">
                      <a:avLst/>
                    </a:prstGeom>
                  </pic:spPr>
                </pic:pic>
              </a:graphicData>
            </a:graphic>
            <wp14:sizeRelH relativeFrom="page">
              <wp14:pctWidth>0</wp14:pctWidth>
            </wp14:sizeRelH>
            <wp14:sizeRelV relativeFrom="page">
              <wp14:pctHeight>0</wp14:pctHeight>
            </wp14:sizeRelV>
          </wp:anchor>
        </w:drawing>
      </w:r>
    </w:p>
    <w:p w14:paraId="0CA6EC2B" w14:textId="77777777" w:rsidR="009C5763" w:rsidRPr="000A6A1B" w:rsidRDefault="009C5763" w:rsidP="009C5763">
      <w:pPr>
        <w:spacing w:after="160" w:line="259" w:lineRule="auto"/>
        <w:rPr>
          <w:rFonts w:cs="Arial"/>
          <w:color w:val="auto"/>
        </w:rPr>
      </w:pPr>
    </w:p>
    <w:p w14:paraId="7ABEE34E" w14:textId="77777777" w:rsidR="009C5763" w:rsidRPr="000A6A1B" w:rsidRDefault="009C5763" w:rsidP="009C5763">
      <w:pPr>
        <w:spacing w:after="160" w:line="259" w:lineRule="auto"/>
        <w:rPr>
          <w:rFonts w:cs="Arial"/>
          <w:color w:val="auto"/>
        </w:rPr>
      </w:pPr>
      <w:r w:rsidRPr="000A6A1B">
        <w:rPr>
          <w:rFonts w:cs="Arial"/>
          <w:noProof/>
          <w:color w:val="auto"/>
          <w:lang w:val="en-US"/>
        </w:rPr>
        <mc:AlternateContent>
          <mc:Choice Requires="wps">
            <w:drawing>
              <wp:anchor distT="0" distB="0" distL="114300" distR="114300" simplePos="0" relativeHeight="251678720" behindDoc="0" locked="0" layoutInCell="1" allowOverlap="1" wp14:anchorId="5F80772D" wp14:editId="5E68E039">
                <wp:simplePos x="0" y="0"/>
                <wp:positionH relativeFrom="margin">
                  <wp:posOffset>1486162</wp:posOffset>
                </wp:positionH>
                <wp:positionV relativeFrom="paragraph">
                  <wp:posOffset>3363744</wp:posOffset>
                </wp:positionV>
                <wp:extent cx="1486535" cy="985520"/>
                <wp:effectExtent l="0" t="266700" r="18415" b="24130"/>
                <wp:wrapNone/>
                <wp:docPr id="46" name="Line Callout 1 46"/>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2732"/>
                            <a:gd name="adj2" fmla="val 47317"/>
                            <a:gd name="adj3" fmla="val -25213"/>
                            <a:gd name="adj4" fmla="val 2755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9CB817" w14:textId="77777777" w:rsidR="00B53FC4" w:rsidRPr="00B86D46" w:rsidRDefault="00B53FC4" w:rsidP="009C5763">
                            <w:pPr>
                              <w:jc w:val="center"/>
                              <w:rPr>
                                <w:color w:val="FFFFFF" w:themeColor="background1"/>
                              </w:rPr>
                            </w:pPr>
                            <w:r>
                              <w:rPr>
                                <w:color w:val="FFFFFF" w:themeColor="background1"/>
                              </w:rPr>
                              <w:t>Link to guideline and /or an indication of what the guideline suggests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80772D" id="Line Callout 1 46" o:spid="_x0000_s1028" type="#_x0000_t47" style="position:absolute;margin-left:117pt;margin-top:264.85pt;width:117.05pt;height:77.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" adj="5953,-5446,10220,590" fillcolor="#5b9bd5 [3204]" strokecolor="#1f4d78 [1604]" strokeweight="1pt">
                <v:textbox>
                  <w:txbxContent>
                    <w:p w14:paraId="2F9CB817" w14:textId="77777777" w:rsidR="00B53FC4" w:rsidRPr="00B86D46" w:rsidRDefault="00B53FC4" w:rsidP="009C5763">
                      <w:pPr>
                        <w:jc w:val="center"/>
                        <w:rPr>
                          <w:color w:val="FFFFFF" w:themeColor="background1"/>
                        </w:rPr>
                      </w:pPr>
                      <w:r>
                        <w:rPr>
                          <w:color w:val="FFFFFF" w:themeColor="background1"/>
                        </w:rPr>
                        <w:t>Link to guideline and /or an indication of what the guideline suggests</w:t>
                      </w:r>
                    </w:p>
                  </w:txbxContent>
                </v:textbox>
                <w10:wrap anchorx="margin"/>
              </v:shape>
            </w:pict>
          </mc:Fallback>
        </mc:AlternateContent>
      </w:r>
      <w:r w:rsidRPr="000A6A1B">
        <w:rPr>
          <w:rFonts w:cs="Arial"/>
          <w:noProof/>
          <w:color w:val="auto"/>
          <w:lang w:val="en-US"/>
        </w:rPr>
        <mc:AlternateContent>
          <mc:Choice Requires="wps">
            <w:drawing>
              <wp:anchor distT="0" distB="0" distL="114300" distR="114300" simplePos="0" relativeHeight="251677696" behindDoc="0" locked="0" layoutInCell="1" allowOverlap="1" wp14:anchorId="786ED39B" wp14:editId="4EB8C689">
                <wp:simplePos x="0" y="0"/>
                <wp:positionH relativeFrom="margin">
                  <wp:posOffset>3303905</wp:posOffset>
                </wp:positionH>
                <wp:positionV relativeFrom="paragraph">
                  <wp:posOffset>3389742</wp:posOffset>
                </wp:positionV>
                <wp:extent cx="1486535" cy="985520"/>
                <wp:effectExtent l="0" t="1123950" r="18415" b="24130"/>
                <wp:wrapNone/>
                <wp:docPr id="45" name="Line Callout 1 45"/>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55"/>
                            <a:gd name="adj2" fmla="val 53126"/>
                            <a:gd name="adj3" fmla="val -113440"/>
                            <a:gd name="adj4" fmla="val 5104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4F185C" w14:textId="77777777" w:rsidR="00B53FC4" w:rsidRPr="00B86D46" w:rsidRDefault="00B53FC4" w:rsidP="009C5763">
                            <w:pPr>
                              <w:jc w:val="center"/>
                              <w:rPr>
                                <w:color w:val="FFFFFF" w:themeColor="background1"/>
                              </w:rPr>
                            </w:pPr>
                            <w:r>
                              <w:rPr>
                                <w:color w:val="FFFFFF" w:themeColor="background1"/>
                              </w:rPr>
                              <w:t>AB/ AmR Risk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6ED39B" id="Line Callout 1 45" o:spid="_x0000_s1029" type="#_x0000_t47" style="position:absolute;margin-left:260.15pt;margin-top:266.9pt;width:117.05pt;height:7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" adj="11025,-24503,11475,33" fillcolor="#5b9bd5 [3204]" strokecolor="#1f4d78 [1604]" strokeweight="1pt">
                <v:textbox>
                  <w:txbxContent>
                    <w:p w14:paraId="2A4F185C" w14:textId="77777777" w:rsidR="00B53FC4" w:rsidRPr="00B86D46" w:rsidRDefault="00B53FC4" w:rsidP="009C5763">
                      <w:pPr>
                        <w:jc w:val="center"/>
                        <w:rPr>
                          <w:color w:val="FFFFFF" w:themeColor="background1"/>
                        </w:rPr>
                      </w:pPr>
                      <w:r>
                        <w:rPr>
                          <w:color w:val="FFFFFF" w:themeColor="background1"/>
                        </w:rPr>
                        <w:t>AB/ AmR Risk information</w:t>
                      </w:r>
                    </w:p>
                  </w:txbxContent>
                </v:textbox>
                <w10:wrap anchorx="margin"/>
              </v:shape>
            </w:pict>
          </mc:Fallback>
        </mc:AlternateContent>
      </w:r>
      <w:r w:rsidRPr="000A6A1B">
        <w:rPr>
          <w:rFonts w:cs="Arial"/>
          <w:noProof/>
          <w:color w:val="auto"/>
          <w:lang w:val="en-US"/>
        </w:rPr>
        <mc:AlternateContent>
          <mc:Choice Requires="wps">
            <w:drawing>
              <wp:anchor distT="0" distB="0" distL="114300" distR="114300" simplePos="0" relativeHeight="251673600" behindDoc="0" locked="0" layoutInCell="1" allowOverlap="1" wp14:anchorId="21A55EE5" wp14:editId="60364AF6">
                <wp:simplePos x="0" y="0"/>
                <wp:positionH relativeFrom="margin">
                  <wp:posOffset>7043681</wp:posOffset>
                </wp:positionH>
                <wp:positionV relativeFrom="paragraph">
                  <wp:posOffset>3358664</wp:posOffset>
                </wp:positionV>
                <wp:extent cx="1486535" cy="985520"/>
                <wp:effectExtent l="133350" t="590550" r="18415" b="24130"/>
                <wp:wrapNone/>
                <wp:docPr id="38" name="Line Callout 1 38"/>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55"/>
                            <a:gd name="adj2" fmla="val 50051"/>
                            <a:gd name="adj3" fmla="val -58235"/>
                            <a:gd name="adj4" fmla="val -874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663845" w14:textId="77777777" w:rsidR="00B53FC4" w:rsidRPr="00B86D46" w:rsidRDefault="00B53FC4" w:rsidP="009C5763">
                            <w:pPr>
                              <w:jc w:val="center"/>
                              <w:rPr>
                                <w:color w:val="FFFFFF" w:themeColor="background1"/>
                              </w:rPr>
                            </w:pPr>
                            <w:r>
                              <w:rPr>
                                <w:color w:val="FFFFFF" w:themeColor="background1"/>
                              </w:rPr>
                              <w:t>Ability to search or select AB without moving away from this 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A55EE5" id="Line Callout 1 38" o:spid="_x0000_s1030" type="#_x0000_t47" style="position:absolute;margin-left:554.6pt;margin-top:264.45pt;width:117.05pt;height:77.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" adj="-1888,-12579,10811,33" fillcolor="#5b9bd5 [3204]" strokecolor="#1f4d78 [1604]" strokeweight="1pt">
                <v:textbox>
                  <w:txbxContent>
                    <w:p w14:paraId="37663845" w14:textId="77777777" w:rsidR="00B53FC4" w:rsidRPr="00B86D46" w:rsidRDefault="00B53FC4" w:rsidP="009C5763">
                      <w:pPr>
                        <w:jc w:val="center"/>
                        <w:rPr>
                          <w:color w:val="FFFFFF" w:themeColor="background1"/>
                        </w:rPr>
                      </w:pPr>
                      <w:r>
                        <w:rPr>
                          <w:color w:val="FFFFFF" w:themeColor="background1"/>
                        </w:rPr>
                        <w:t>Ability to search or select AB without moving away from this screen</w:t>
                      </w:r>
                    </w:p>
                  </w:txbxContent>
                </v:textbox>
                <w10:wrap anchorx="margin"/>
              </v:shape>
            </w:pict>
          </mc:Fallback>
        </mc:AlternateContent>
      </w:r>
      <w:r w:rsidRPr="000A6A1B">
        <w:rPr>
          <w:rFonts w:cs="Arial"/>
          <w:noProof/>
          <w:color w:val="auto"/>
          <w:lang w:val="en-US"/>
        </w:rPr>
        <mc:AlternateContent>
          <mc:Choice Requires="wps">
            <w:drawing>
              <wp:anchor distT="0" distB="0" distL="114300" distR="114300" simplePos="0" relativeHeight="251676672" behindDoc="0" locked="0" layoutInCell="1" allowOverlap="1" wp14:anchorId="1DE69C0E" wp14:editId="32FD9303">
                <wp:simplePos x="0" y="0"/>
                <wp:positionH relativeFrom="margin">
                  <wp:posOffset>-409575</wp:posOffset>
                </wp:positionH>
                <wp:positionV relativeFrom="paragraph">
                  <wp:posOffset>338455</wp:posOffset>
                </wp:positionV>
                <wp:extent cx="1486535" cy="985520"/>
                <wp:effectExtent l="0" t="0" r="208915" b="557530"/>
                <wp:wrapNone/>
                <wp:docPr id="44" name="Line Callout 1 44"/>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43454"/>
                            <a:gd name="adj2" fmla="val 99602"/>
                            <a:gd name="adj3" fmla="val 152890"/>
                            <a:gd name="adj4" fmla="val 11276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898768" w14:textId="77777777" w:rsidR="00B53FC4" w:rsidRPr="00B86D46" w:rsidRDefault="00B53FC4" w:rsidP="009C5763">
                            <w:pPr>
                              <w:jc w:val="center"/>
                              <w:rPr>
                                <w:color w:val="FFFFFF" w:themeColor="background1"/>
                              </w:rPr>
                            </w:pPr>
                            <w:r>
                              <w:rPr>
                                <w:color w:val="FFFFFF" w:themeColor="background1"/>
                              </w:rPr>
                              <w:t xml:space="preserve">Flags/ patient conditions/ levels to consider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E69C0E" id="Line Callout 1 44" o:spid="_x0000_s1031" type="#_x0000_t47" style="position:absolute;margin-left:-32.25pt;margin-top:26.65pt;width:117.05pt;height:77.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" adj="24356,33024,21514,9386" fillcolor="#5b9bd5 [3204]" strokecolor="#1f4d78 [1604]" strokeweight="1pt">
                <v:textbox>
                  <w:txbxContent>
                    <w:p w14:paraId="67898768" w14:textId="77777777" w:rsidR="00B53FC4" w:rsidRPr="00B86D46" w:rsidRDefault="00B53FC4" w:rsidP="009C5763">
                      <w:pPr>
                        <w:jc w:val="center"/>
                        <w:rPr>
                          <w:color w:val="FFFFFF" w:themeColor="background1"/>
                        </w:rPr>
                      </w:pPr>
                      <w:r>
                        <w:rPr>
                          <w:color w:val="FFFFFF" w:themeColor="background1"/>
                        </w:rPr>
                        <w:t xml:space="preserve">Flags/ patient conditions/ levels to consider </w:t>
                      </w:r>
                    </w:p>
                  </w:txbxContent>
                </v:textbox>
                <o:callout v:ext="edit" minusx="t" minusy="t"/>
                <w10:wrap anchorx="margin"/>
              </v:shape>
            </w:pict>
          </mc:Fallback>
        </mc:AlternateContent>
      </w:r>
    </w:p>
    <w:p w14:paraId="082319F1" w14:textId="77777777" w:rsidR="009C5763" w:rsidRPr="000A6A1B" w:rsidRDefault="009C5763" w:rsidP="009C5763">
      <w:pPr>
        <w:spacing w:after="160" w:line="259" w:lineRule="auto"/>
        <w:rPr>
          <w:rFonts w:cs="Arial"/>
          <w:color w:val="auto"/>
        </w:rPr>
      </w:pPr>
    </w:p>
    <w:p w14:paraId="45A6F251" w14:textId="77777777" w:rsidR="009C5763" w:rsidRPr="000A6A1B" w:rsidRDefault="009C5763" w:rsidP="009C5763">
      <w:pPr>
        <w:pStyle w:val="Heading2"/>
        <w:rPr>
          <w:rFonts w:cs="Arial"/>
          <w:color w:val="auto"/>
        </w:rPr>
        <w:sectPr w:rsidR="009C5763" w:rsidRPr="000A6A1B" w:rsidSect="0068064F">
          <w:pgSz w:w="16838" w:h="11906" w:orient="landscape"/>
          <w:pgMar w:top="1134" w:right="1077" w:bottom="1134" w:left="1077" w:header="709" w:footer="709" w:gutter="0"/>
          <w:cols w:space="708"/>
          <w:docGrid w:linePitch="360"/>
        </w:sectPr>
      </w:pPr>
    </w:p>
    <w:p w14:paraId="30AAD702" w14:textId="2921DB68" w:rsidR="009C5763" w:rsidRPr="000A6A1B" w:rsidRDefault="009C5763" w:rsidP="009C5763">
      <w:pPr>
        <w:pStyle w:val="Heading2"/>
        <w:rPr>
          <w:rFonts w:cs="Arial"/>
          <w:color w:val="auto"/>
        </w:rPr>
      </w:pPr>
      <w:r w:rsidRPr="000A6A1B">
        <w:rPr>
          <w:rFonts w:cs="Arial"/>
          <w:color w:val="auto"/>
        </w:rPr>
        <w:lastRenderedPageBreak/>
        <w:t xml:space="preserve">FIGURE </w:t>
      </w:r>
      <w:r w:rsidR="00661A79" w:rsidRPr="000A6A1B">
        <w:rPr>
          <w:rFonts w:cs="Arial"/>
          <w:color w:val="auto"/>
        </w:rPr>
        <w:t>S</w:t>
      </w:r>
      <w:r w:rsidR="006D1881" w:rsidRPr="000A6A1B">
        <w:rPr>
          <w:rFonts w:cs="Arial"/>
          <w:color w:val="auto"/>
        </w:rPr>
        <w:t>6</w:t>
      </w:r>
      <w:r w:rsidR="00661A79" w:rsidRPr="000A6A1B">
        <w:rPr>
          <w:rFonts w:cs="Arial"/>
          <w:color w:val="auto"/>
        </w:rPr>
        <w:t>.2</w:t>
      </w:r>
      <w:r w:rsidRPr="000A6A1B">
        <w:rPr>
          <w:rFonts w:cs="Arial"/>
          <w:color w:val="auto"/>
        </w:rPr>
        <w:t xml:space="preserve"> Patient leaflet visualisation</w:t>
      </w:r>
    </w:p>
    <w:p w14:paraId="023DAC2F" w14:textId="4C31D174" w:rsidR="005A5774" w:rsidRPr="000A6A1B" w:rsidRDefault="00483E52" w:rsidP="00483E52">
      <w:pPr>
        <w:pStyle w:val="Normal0"/>
        <w:rPr>
          <w:rFonts w:cs="Arial"/>
        </w:rPr>
      </w:pPr>
      <w:r w:rsidRPr="000A6A1B">
        <w:rPr>
          <w:rFonts w:cs="Arial"/>
          <w:noProof/>
          <w:sz w:val="14"/>
          <w:lang w:val="en-US" w:eastAsia="en-US"/>
        </w:rPr>
        <w:drawing>
          <wp:anchor distT="0" distB="0" distL="114300" distR="114300" simplePos="0" relativeHeight="251659264" behindDoc="1" locked="0" layoutInCell="1" allowOverlap="1" wp14:anchorId="44FDB055" wp14:editId="4D4485BD">
            <wp:simplePos x="0" y="0"/>
            <wp:positionH relativeFrom="margin">
              <wp:posOffset>389255</wp:posOffset>
            </wp:positionH>
            <wp:positionV relativeFrom="paragraph">
              <wp:posOffset>228600</wp:posOffset>
            </wp:positionV>
            <wp:extent cx="4953000" cy="7430135"/>
            <wp:effectExtent l="0" t="0" r="0" b="0"/>
            <wp:wrapNone/>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953000" cy="7430135"/>
                    </a:xfrm>
                    <a:prstGeom prst="rect">
                      <a:avLst/>
                    </a:prstGeom>
                  </pic:spPr>
                </pic:pic>
              </a:graphicData>
            </a:graphic>
            <wp14:sizeRelH relativeFrom="margin">
              <wp14:pctWidth>0</wp14:pctWidth>
            </wp14:sizeRelH>
            <wp14:sizeRelV relativeFrom="margin">
              <wp14:pctHeight>0</wp14:pctHeight>
            </wp14:sizeRelV>
          </wp:anchor>
        </w:drawing>
      </w:r>
      <w:r w:rsidR="00533574" w:rsidRPr="000A6A1B">
        <w:rPr>
          <w:rFonts w:cs="Arial"/>
          <w:noProof/>
          <w:sz w:val="14"/>
          <w:lang w:val="en-US" w:eastAsia="en-US"/>
        </w:rPr>
        <mc:AlternateContent>
          <mc:Choice Requires="wps">
            <w:drawing>
              <wp:anchor distT="0" distB="0" distL="114300" distR="114300" simplePos="0" relativeHeight="251660288" behindDoc="0" locked="0" layoutInCell="1" allowOverlap="1" wp14:anchorId="063BADFE" wp14:editId="58FB60F3">
                <wp:simplePos x="0" y="0"/>
                <wp:positionH relativeFrom="column">
                  <wp:posOffset>5495925</wp:posOffset>
                </wp:positionH>
                <wp:positionV relativeFrom="paragraph">
                  <wp:posOffset>1712595</wp:posOffset>
                </wp:positionV>
                <wp:extent cx="962025" cy="890270"/>
                <wp:effectExtent l="762000" t="0" r="28575" b="43180"/>
                <wp:wrapNone/>
                <wp:docPr id="30" name="Line Callout 1 30"/>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100731"/>
                            <a:gd name="adj4" fmla="val -76947"/>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221C808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Image of bacteria on the body (personal relevance)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3BADFE" id="Line Callout 1 30" o:spid="_x0000_s1032" type="#_x0000_t47" style="position:absolute;margin-left:432.75pt;margin-top:134.85pt;width:75.75pt;height:70.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" adj="-16621,21758" fillcolor="white [3201]" strokecolor="#7030a0" strokeweight="1pt">
                <v:textbox>
                  <w:txbxContent>
                    <w:p w14:paraId="221C808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Image of bacteria on the body (personal relevance)</w:t>
                      </w:r>
                    </w:p>
                  </w:txbxContent>
                </v:textbox>
                <o:callout v:ext="edit" minusy="t"/>
              </v:shape>
            </w:pict>
          </mc:Fallback>
        </mc:AlternateContent>
      </w:r>
      <w:r w:rsidR="00533574" w:rsidRPr="000A6A1B">
        <w:rPr>
          <w:rFonts w:cs="Arial"/>
          <w:noProof/>
          <w:lang w:val="en-US" w:eastAsia="en-US"/>
        </w:rPr>
        <mc:AlternateContent>
          <mc:Choice Requires="wps">
            <w:drawing>
              <wp:anchor distT="0" distB="0" distL="114300" distR="114300" simplePos="0" relativeHeight="251669504" behindDoc="0" locked="0" layoutInCell="1" allowOverlap="1" wp14:anchorId="7A481A9B" wp14:editId="7CC8F962">
                <wp:simplePos x="0" y="0"/>
                <wp:positionH relativeFrom="column">
                  <wp:posOffset>-581025</wp:posOffset>
                </wp:positionH>
                <wp:positionV relativeFrom="paragraph">
                  <wp:posOffset>922020</wp:posOffset>
                </wp:positionV>
                <wp:extent cx="962025" cy="1009015"/>
                <wp:effectExtent l="0" t="0" r="1666875" b="457835"/>
                <wp:wrapNone/>
                <wp:docPr id="20" name="Line Callout 1 20"/>
                <wp:cNvGraphicFramePr/>
                <a:graphic xmlns:a="http://schemas.openxmlformats.org/drawingml/2006/main">
                  <a:graphicData uri="http://schemas.microsoft.com/office/word/2010/wordprocessingShape">
                    <wps:wsp>
                      <wps:cNvSpPr/>
                      <wps:spPr>
                        <a:xfrm>
                          <a:off x="0" y="0"/>
                          <a:ext cx="962025" cy="1009015"/>
                        </a:xfrm>
                        <a:prstGeom prst="borderCallout1">
                          <a:avLst>
                            <a:gd name="adj1" fmla="val 14284"/>
                            <a:gd name="adj2" fmla="val 109032"/>
                            <a:gd name="adj3" fmla="val 143161"/>
                            <a:gd name="adj4" fmla="val 267107"/>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7F64166" w14:textId="77777777" w:rsidR="00B53FC4" w:rsidRPr="00B36C0B" w:rsidRDefault="00B53FC4" w:rsidP="009C5763">
                            <w:pPr>
                              <w:jc w:val="center"/>
                              <w:rPr>
                                <w:rFonts w:asciiTheme="majorHAnsi" w:hAnsiTheme="majorHAnsi" w:cstheme="majorHAnsi"/>
                                <w:sz w:val="18"/>
                              </w:rPr>
                            </w:pPr>
                            <w:r>
                              <w:rPr>
                                <w:rFonts w:asciiTheme="majorHAnsi" w:hAnsiTheme="majorHAnsi" w:cstheme="majorHAnsi"/>
                              </w:rPr>
                              <w:t xml:space="preserve">Visual (e.g. shield) and numeric indicator of risk </w:t>
                            </w:r>
                            <w:r w:rsidRPr="00B36C0B">
                              <w:rPr>
                                <w:rFonts w:asciiTheme="majorHAnsi" w:hAnsiTheme="majorHAnsi" w:cstheme="majorHAnsi"/>
                                <w:sz w:val="18"/>
                              </w:rPr>
                              <w:t>(reframed as</w:t>
                            </w:r>
                            <w:r>
                              <w:rPr>
                                <w:rFonts w:asciiTheme="majorHAnsi" w:hAnsiTheme="majorHAnsi" w:cstheme="majorHAnsi"/>
                                <w:sz w:val="18"/>
                              </w:rPr>
                              <w:t xml:space="preserve"> a</w:t>
                            </w:r>
                            <w:r w:rsidRPr="00B36C0B">
                              <w:rPr>
                                <w:rFonts w:asciiTheme="majorHAnsi" w:hAnsiTheme="majorHAnsi" w:cstheme="majorHAnsi"/>
                                <w:sz w:val="18"/>
                              </w:rPr>
                              <w:t xml:space="preserve"> strength)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481A9B" id="Line Callout 1 20" o:spid="_x0000_s1033" type="#_x0000_t47" style="position:absolute;margin-left:-45.75pt;margin-top:72.6pt;width:75.75pt;height:79.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" adj="57695,30923,23551,3085" fillcolor="white [3201]" strokecolor="#7030a0" strokeweight="1pt">
                <v:textbox>
                  <w:txbxContent>
                    <w:p w14:paraId="07F64166" w14:textId="77777777" w:rsidR="00B53FC4" w:rsidRPr="00B36C0B" w:rsidRDefault="00B53FC4" w:rsidP="009C5763">
                      <w:pPr>
                        <w:jc w:val="center"/>
                        <w:rPr>
                          <w:rFonts w:asciiTheme="majorHAnsi" w:hAnsiTheme="majorHAnsi" w:cstheme="majorHAnsi"/>
                          <w:sz w:val="18"/>
                        </w:rPr>
                      </w:pPr>
                      <w:r>
                        <w:rPr>
                          <w:rFonts w:asciiTheme="majorHAnsi" w:hAnsiTheme="majorHAnsi" w:cstheme="majorHAnsi"/>
                        </w:rPr>
                        <w:t xml:space="preserve">Visual (e.g. shield) and numeric indicator of risk </w:t>
                      </w:r>
                      <w:r w:rsidRPr="00B36C0B">
                        <w:rPr>
                          <w:rFonts w:asciiTheme="majorHAnsi" w:hAnsiTheme="majorHAnsi" w:cstheme="majorHAnsi"/>
                          <w:sz w:val="18"/>
                        </w:rPr>
                        <w:t>(reframed as</w:t>
                      </w:r>
                      <w:r>
                        <w:rPr>
                          <w:rFonts w:asciiTheme="majorHAnsi" w:hAnsiTheme="majorHAnsi" w:cstheme="majorHAnsi"/>
                          <w:sz w:val="18"/>
                        </w:rPr>
                        <w:t xml:space="preserve"> a</w:t>
                      </w:r>
                      <w:r w:rsidRPr="00B36C0B">
                        <w:rPr>
                          <w:rFonts w:asciiTheme="majorHAnsi" w:hAnsiTheme="majorHAnsi" w:cstheme="majorHAnsi"/>
                          <w:sz w:val="18"/>
                        </w:rPr>
                        <w:t xml:space="preserve"> strength)</w:t>
                      </w:r>
                    </w:p>
                  </w:txbxContent>
                </v:textbox>
                <o:callout v:ext="edit" minusx="t" minusy="t"/>
              </v:shape>
            </w:pict>
          </mc:Fallback>
        </mc:AlternateContent>
      </w:r>
      <w:r w:rsidR="009C5763" w:rsidRPr="000A6A1B">
        <w:rPr>
          <w:rFonts w:cs="Arial"/>
        </w:rPr>
        <w:t xml:space="preserve"> (No </w:t>
      </w:r>
      <w:r w:rsidR="00533574" w:rsidRPr="000A6A1B">
        <w:rPr>
          <w:rFonts w:cs="Arial"/>
        </w:rPr>
        <w:t>Antibiotics) – Visualisation with suggested</w:t>
      </w:r>
      <w:r w:rsidR="009C5763" w:rsidRPr="000A6A1B">
        <w:rPr>
          <w:rFonts w:cs="Arial"/>
        </w:rPr>
        <w:t xml:space="preserve"> f</w:t>
      </w:r>
      <w:r w:rsidR="006D1881" w:rsidRPr="000A6A1B">
        <w:rPr>
          <w:rFonts w:cs="Arial"/>
        </w:rPr>
        <w:t>eat</w:t>
      </w:r>
      <w:r w:rsidR="009C5763" w:rsidRPr="000A6A1B">
        <w:rPr>
          <w:rFonts w:cs="Arial"/>
          <w:noProof/>
          <w:sz w:val="14"/>
          <w:lang w:val="en-US" w:eastAsia="en-US"/>
        </w:rPr>
        <mc:AlternateContent>
          <mc:Choice Requires="wps">
            <w:drawing>
              <wp:anchor distT="0" distB="0" distL="114300" distR="114300" simplePos="0" relativeHeight="251662336" behindDoc="0" locked="0" layoutInCell="1" allowOverlap="1" wp14:anchorId="0D70944B" wp14:editId="32F5C4D5">
                <wp:simplePos x="0" y="0"/>
                <wp:positionH relativeFrom="column">
                  <wp:posOffset>5497830</wp:posOffset>
                </wp:positionH>
                <wp:positionV relativeFrom="paragraph">
                  <wp:posOffset>4011295</wp:posOffset>
                </wp:positionV>
                <wp:extent cx="962025" cy="890270"/>
                <wp:effectExtent l="1104900" t="0" r="28575" b="24130"/>
                <wp:wrapNone/>
                <wp:docPr id="29" name="Line Callout 1 29"/>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8003"/>
                            <a:gd name="adj4" fmla="val -111893"/>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3A7C0D38"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Reminder of diagnosis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70944B" id="Line Callout 1 29" o:spid="_x0000_s1034" type="#_x0000_t47" style="position:absolute;margin-left:432.9pt;margin-top:315.85pt;width:75.75pt;height:7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" adj="-24169,1729" fillcolor="white [3201]" strokecolor="#7030a0" strokeweight="1pt">
                <v:textbox>
                  <w:txbxContent>
                    <w:p w14:paraId="3A7C0D38"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Reminder of diagnosis</w:t>
                      </w:r>
                    </w:p>
                  </w:txbxContent>
                </v:textbox>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1312" behindDoc="0" locked="0" layoutInCell="1" allowOverlap="1" wp14:anchorId="198CF314" wp14:editId="4F55F59F">
                <wp:simplePos x="0" y="0"/>
                <wp:positionH relativeFrom="column">
                  <wp:posOffset>5497830</wp:posOffset>
                </wp:positionH>
                <wp:positionV relativeFrom="paragraph">
                  <wp:posOffset>3025140</wp:posOffset>
                </wp:positionV>
                <wp:extent cx="962025" cy="890270"/>
                <wp:effectExtent l="838200" t="0" r="28575" b="24130"/>
                <wp:wrapNone/>
                <wp:docPr id="28" name="Line Callout 1 28"/>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44622"/>
                            <a:gd name="adj4" fmla="val -85444"/>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4413E41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Relevant factors (patient education/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8CF314" id="Line Callout 1 28" o:spid="_x0000_s1035" type="#_x0000_t47" style="position:absolute;margin-left:432.9pt;margin-top:238.2pt;width:75.75pt;height:70.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" adj="-18456,9638" fillcolor="white [3201]" strokecolor="#7030a0" strokeweight="1pt">
                <v:textbox>
                  <w:txbxContent>
                    <w:p w14:paraId="4413E41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Relevant factors (patient education/ awareness)</w:t>
                      </w:r>
                    </w:p>
                  </w:txbxContent>
                </v:textbox>
                <o:callout v:ext="edit" minusy="t"/>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7456" behindDoc="0" locked="0" layoutInCell="1" allowOverlap="1" wp14:anchorId="2FBCA6CF" wp14:editId="73582910">
                <wp:simplePos x="0" y="0"/>
                <wp:positionH relativeFrom="column">
                  <wp:posOffset>5497830</wp:posOffset>
                </wp:positionH>
                <wp:positionV relativeFrom="paragraph">
                  <wp:posOffset>6716395</wp:posOffset>
                </wp:positionV>
                <wp:extent cx="962025" cy="890270"/>
                <wp:effectExtent l="914400" t="438150" r="28575" b="24130"/>
                <wp:wrapNone/>
                <wp:docPr id="26" name="Line Callout 1 26"/>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47157"/>
                            <a:gd name="adj4" fmla="val -93456"/>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4A2198B9" w14:textId="61294532" w:rsidR="00B53FC4" w:rsidRPr="00D80C6F" w:rsidRDefault="00E84385" w:rsidP="009C5763">
                            <w:pPr>
                              <w:jc w:val="center"/>
                              <w:rPr>
                                <w:rFonts w:asciiTheme="majorHAnsi" w:hAnsiTheme="majorHAnsi" w:cstheme="majorHAnsi"/>
                              </w:rPr>
                            </w:pPr>
                            <w:r>
                              <w:rPr>
                                <w:rFonts w:asciiTheme="majorHAnsi" w:hAnsiTheme="majorHAnsi" w:cstheme="majorHAnsi"/>
                              </w:rPr>
                              <w:t>Sign posting</w:t>
                            </w:r>
                            <w:r w:rsidR="00B53FC4">
                              <w:rPr>
                                <w:rFonts w:asciiTheme="majorHAnsi" w:hAnsiTheme="majorHAnsi" w:cstheme="majorHAnsi"/>
                              </w:rPr>
                              <w:t xml:space="preserve"> (first port of call 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BCA6CF" id="Line Callout 1 26" o:spid="_x0000_s1036" type="#_x0000_t47" style="position:absolute;margin-left:432.9pt;margin-top:528.85pt;width:75.75pt;height:70.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" adj="-20186,-10186" fillcolor="white [3201]" strokecolor="#7030a0" strokeweight="1pt">
                <v:textbox>
                  <w:txbxContent>
                    <w:p w14:paraId="4A2198B9" w14:textId="61294532" w:rsidR="00B53FC4" w:rsidRPr="00D80C6F" w:rsidRDefault="00E84385" w:rsidP="009C5763">
                      <w:pPr>
                        <w:jc w:val="center"/>
                        <w:rPr>
                          <w:rFonts w:asciiTheme="majorHAnsi" w:hAnsiTheme="majorHAnsi" w:cstheme="majorHAnsi"/>
                        </w:rPr>
                      </w:pPr>
                      <w:r>
                        <w:rPr>
                          <w:rFonts w:asciiTheme="majorHAnsi" w:hAnsiTheme="majorHAnsi" w:cstheme="majorHAnsi"/>
                        </w:rPr>
                        <w:t>Sign posting</w:t>
                      </w:r>
                      <w:r w:rsidR="00B53FC4">
                        <w:rPr>
                          <w:rFonts w:asciiTheme="majorHAnsi" w:hAnsiTheme="majorHAnsi" w:cstheme="majorHAnsi"/>
                        </w:rPr>
                        <w:t xml:space="preserve"> (first port of call for advice)</w:t>
                      </w:r>
                    </w:p>
                  </w:txbxContent>
                </v:textbox>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5408" behindDoc="0" locked="0" layoutInCell="1" allowOverlap="1" wp14:anchorId="182C5129" wp14:editId="77325F98">
                <wp:simplePos x="0" y="0"/>
                <wp:positionH relativeFrom="column">
                  <wp:posOffset>5497830</wp:posOffset>
                </wp:positionH>
                <wp:positionV relativeFrom="paragraph">
                  <wp:posOffset>5570855</wp:posOffset>
                </wp:positionV>
                <wp:extent cx="962025" cy="890270"/>
                <wp:effectExtent l="723900" t="171450" r="28575" b="24130"/>
                <wp:wrapNone/>
                <wp:docPr id="25" name="Line Callout 1 25"/>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17561"/>
                            <a:gd name="adj4" fmla="val -73599"/>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5ECD9A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Reassurance that it is safe not to have 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2C5129" id="Line Callout 1 25" o:spid="_x0000_s1037" type="#_x0000_t47" style="position:absolute;margin-left:432.9pt;margin-top:438.65pt;width:75.75pt;height:70.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" adj="-15897,-3793" fillcolor="white [3201]" strokecolor="#7030a0" strokeweight="1pt">
                <v:textbox>
                  <w:txbxContent>
                    <w:p w14:paraId="05ECD9A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Reassurance that it is safe not to have AB</w:t>
                      </w:r>
                    </w:p>
                  </w:txbxContent>
                </v:textbox>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8480" behindDoc="0" locked="0" layoutInCell="1" allowOverlap="1" wp14:anchorId="628A31EB" wp14:editId="6AA9ED32">
                <wp:simplePos x="0" y="0"/>
                <wp:positionH relativeFrom="column">
                  <wp:posOffset>2321560</wp:posOffset>
                </wp:positionH>
                <wp:positionV relativeFrom="paragraph">
                  <wp:posOffset>7419975</wp:posOffset>
                </wp:positionV>
                <wp:extent cx="1620520" cy="694690"/>
                <wp:effectExtent l="152400" t="476250" r="17780" b="10160"/>
                <wp:wrapNone/>
                <wp:docPr id="23" name="Line Callout 1 23"/>
                <wp:cNvGraphicFramePr/>
                <a:graphic xmlns:a="http://schemas.openxmlformats.org/drawingml/2006/main">
                  <a:graphicData uri="http://schemas.microsoft.com/office/word/2010/wordprocessingShape">
                    <wps:wsp>
                      <wps:cNvSpPr/>
                      <wps:spPr>
                        <a:xfrm>
                          <a:off x="0" y="0"/>
                          <a:ext cx="1620520" cy="694690"/>
                        </a:xfrm>
                        <a:prstGeom prst="borderCallout1">
                          <a:avLst>
                            <a:gd name="adj1" fmla="val 18750"/>
                            <a:gd name="adj2" fmla="val -8333"/>
                            <a:gd name="adj3" fmla="val -68019"/>
                            <a:gd name="adj4" fmla="val 2178"/>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6A66E3CF" w14:textId="77777777" w:rsidR="00B53FC4" w:rsidRPr="00B36C0B" w:rsidRDefault="00B53FC4" w:rsidP="009C5763">
                            <w:pPr>
                              <w:jc w:val="center"/>
                              <w:rPr>
                                <w:rFonts w:asciiTheme="majorHAnsi" w:hAnsiTheme="majorHAnsi" w:cstheme="majorHAnsi"/>
                                <w:sz w:val="18"/>
                              </w:rPr>
                            </w:pPr>
                            <w:r w:rsidRPr="00B36C0B">
                              <w:rPr>
                                <w:rFonts w:asciiTheme="majorHAnsi" w:hAnsiTheme="majorHAnsi" w:cstheme="majorHAnsi"/>
                                <w:sz w:val="18"/>
                              </w:rPr>
                              <w:t>Messaging to reframe taking AB when not needed as</w:t>
                            </w:r>
                            <w:r>
                              <w:rPr>
                                <w:rFonts w:asciiTheme="majorHAnsi" w:hAnsiTheme="majorHAnsi" w:cstheme="majorHAnsi"/>
                                <w:sz w:val="18"/>
                              </w:rPr>
                              <w:t xml:space="preserve"> risky/</w:t>
                            </w:r>
                            <w:r w:rsidRPr="00B36C0B">
                              <w:rPr>
                                <w:rFonts w:asciiTheme="majorHAnsi" w:hAnsiTheme="majorHAnsi" w:cstheme="majorHAnsi"/>
                                <w:sz w:val="18"/>
                              </w:rPr>
                              <w:t xml:space="preserve"> potentially harmful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8A31EB" id="Line Callout 1 23" o:spid="_x0000_s1038" type="#_x0000_t47" style="position:absolute;margin-left:182.8pt;margin-top:584.25pt;width:127.6pt;height:5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" adj="470,-14692" fillcolor="white [3201]" strokecolor="#7030a0" strokeweight="1pt">
                <v:textbox>
                  <w:txbxContent>
                    <w:p w14:paraId="6A66E3CF" w14:textId="77777777" w:rsidR="00B53FC4" w:rsidRPr="00B36C0B" w:rsidRDefault="00B53FC4" w:rsidP="009C5763">
                      <w:pPr>
                        <w:jc w:val="center"/>
                        <w:rPr>
                          <w:rFonts w:asciiTheme="majorHAnsi" w:hAnsiTheme="majorHAnsi" w:cstheme="majorHAnsi"/>
                          <w:sz w:val="18"/>
                        </w:rPr>
                      </w:pPr>
                      <w:r w:rsidRPr="00B36C0B">
                        <w:rPr>
                          <w:rFonts w:asciiTheme="majorHAnsi" w:hAnsiTheme="majorHAnsi" w:cstheme="majorHAnsi"/>
                          <w:sz w:val="18"/>
                        </w:rPr>
                        <w:t>Messaging to reframe taking AB when not needed as</w:t>
                      </w:r>
                      <w:r>
                        <w:rPr>
                          <w:rFonts w:asciiTheme="majorHAnsi" w:hAnsiTheme="majorHAnsi" w:cstheme="majorHAnsi"/>
                          <w:sz w:val="18"/>
                        </w:rPr>
                        <w:t xml:space="preserve"> risky/</w:t>
                      </w:r>
                      <w:r w:rsidRPr="00B36C0B">
                        <w:rPr>
                          <w:rFonts w:asciiTheme="majorHAnsi" w:hAnsiTheme="majorHAnsi" w:cstheme="majorHAnsi"/>
                          <w:sz w:val="18"/>
                        </w:rPr>
                        <w:t xml:space="preserve"> potentially harmful</w:t>
                      </w:r>
                    </w:p>
                  </w:txbxContent>
                </v:textbox>
                <o:callout v:ext="edit" minusx="t"/>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3360" behindDoc="0" locked="0" layoutInCell="1" allowOverlap="1" wp14:anchorId="13FD756D" wp14:editId="7D8E9D67">
                <wp:simplePos x="0" y="0"/>
                <wp:positionH relativeFrom="column">
                  <wp:posOffset>-475615</wp:posOffset>
                </wp:positionH>
                <wp:positionV relativeFrom="paragraph">
                  <wp:posOffset>3878580</wp:posOffset>
                </wp:positionV>
                <wp:extent cx="962025" cy="890270"/>
                <wp:effectExtent l="0" t="0" r="714375" b="24130"/>
                <wp:wrapNone/>
                <wp:docPr id="27" name="Line Callout 1 27"/>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53112"/>
                            <a:gd name="adj4" fmla="val 169874"/>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83E7DF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Reasoning (help GP explain)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FD756D" id="Line Callout 1 27" o:spid="_x0000_s1039" type="#_x0000_t47" style="position:absolute;margin-left:-37.45pt;margin-top:305.4pt;width:75.75pt;height:70.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" adj="36693,11472,23551,3085" fillcolor="white [3201]" strokecolor="#7030a0" strokeweight="1pt">
                <v:textbox>
                  <w:txbxContent>
                    <w:p w14:paraId="083E7DF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Reasoning (help GP explain)</w:t>
                      </w:r>
                    </w:p>
                  </w:txbxContent>
                </v:textbox>
                <o:callout v:ext="edit" minusx="t" minusy="t"/>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4384" behindDoc="0" locked="0" layoutInCell="1" allowOverlap="1" wp14:anchorId="63396B35" wp14:editId="2CD2B496">
                <wp:simplePos x="0" y="0"/>
                <wp:positionH relativeFrom="column">
                  <wp:posOffset>-476250</wp:posOffset>
                </wp:positionH>
                <wp:positionV relativeFrom="paragraph">
                  <wp:posOffset>4970780</wp:posOffset>
                </wp:positionV>
                <wp:extent cx="962025" cy="890270"/>
                <wp:effectExtent l="0" t="95250" r="657225" b="24130"/>
                <wp:wrapNone/>
                <wp:docPr id="24" name="Line Callout 1 24"/>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8602"/>
                            <a:gd name="adj4" fmla="val 164109"/>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6073AA5F"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recommended self-care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396B35" id="Line Callout 1 24" o:spid="_x0000_s1040" type="#_x0000_t47" style="position:absolute;margin-left:-37.5pt;margin-top:391.4pt;width:75.75pt;height:70.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" adj="35448,-1858,23551,3085" fillcolor="white [3201]" strokecolor="#7030a0" strokeweight="1pt">
                <v:textbox>
                  <w:txbxContent>
                    <w:p w14:paraId="6073AA5F"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recommended self-care treatment</w:t>
                      </w:r>
                    </w:p>
                  </w:txbxContent>
                </v:textbox>
                <o:callout v:ext="edit" minusx="t"/>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66432" behindDoc="0" locked="0" layoutInCell="1" allowOverlap="1" wp14:anchorId="2A669A49" wp14:editId="3D39BA69">
                <wp:simplePos x="0" y="0"/>
                <wp:positionH relativeFrom="column">
                  <wp:posOffset>-476250</wp:posOffset>
                </wp:positionH>
                <wp:positionV relativeFrom="paragraph">
                  <wp:posOffset>6463665</wp:posOffset>
                </wp:positionV>
                <wp:extent cx="962025" cy="890270"/>
                <wp:effectExtent l="0" t="0" r="542925" b="24130"/>
                <wp:wrapNone/>
                <wp:docPr id="22" name="Line Callout 1 22"/>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24079"/>
                            <a:gd name="adj4" fmla="val 151765"/>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505BF47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infection warning signs to look out 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A669A49" id="Line Callout 1 22" o:spid="_x0000_s1041" type="#_x0000_t47" style="position:absolute;margin-left:-37.5pt;margin-top:508.95pt;width:75.75pt;height:70.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" adj="32781,5201,23551,3085" fillcolor="white [3201]" strokecolor="#7030a0" strokeweight="1pt">
                <v:textbox>
                  <w:txbxContent>
                    <w:p w14:paraId="505BF47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infection warning signs to look out for</w:t>
                      </w:r>
                    </w:p>
                  </w:txbxContent>
                </v:textbox>
                <o:callout v:ext="edit" minusx="t" minusy="t"/>
              </v:shape>
            </w:pict>
          </mc:Fallback>
        </mc:AlternateContent>
      </w:r>
      <w:r w:rsidR="009C5763" w:rsidRPr="000A6A1B">
        <w:rPr>
          <w:rFonts w:cs="Arial"/>
          <w:noProof/>
          <w:sz w:val="14"/>
          <w:lang w:val="en-US" w:eastAsia="en-US"/>
        </w:rPr>
        <mc:AlternateContent>
          <mc:Choice Requires="wps">
            <w:drawing>
              <wp:anchor distT="0" distB="0" distL="114300" distR="114300" simplePos="0" relativeHeight="251670528" behindDoc="0" locked="0" layoutInCell="1" allowOverlap="1" wp14:anchorId="6AB12A74" wp14:editId="29B69BF4">
                <wp:simplePos x="0" y="0"/>
                <wp:positionH relativeFrom="column">
                  <wp:posOffset>-476250</wp:posOffset>
                </wp:positionH>
                <wp:positionV relativeFrom="paragraph">
                  <wp:posOffset>2762250</wp:posOffset>
                </wp:positionV>
                <wp:extent cx="962025" cy="890270"/>
                <wp:effectExtent l="0" t="228600" r="447675" b="24130"/>
                <wp:wrapNone/>
                <wp:docPr id="21" name="Line Callout 1 21"/>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24023"/>
                            <a:gd name="adj4" fmla="val 142303"/>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72BDB5DE" w14:textId="2A78E880" w:rsidR="00B53FC4" w:rsidRPr="00B36C0B" w:rsidRDefault="00B53FC4" w:rsidP="009C5763">
                            <w:pPr>
                              <w:jc w:val="center"/>
                              <w:rPr>
                                <w:rFonts w:asciiTheme="majorHAnsi" w:hAnsiTheme="majorHAnsi" w:cstheme="majorHAnsi"/>
                                <w:sz w:val="18"/>
                              </w:rPr>
                            </w:pPr>
                            <w:r>
                              <w:rPr>
                                <w:rFonts w:asciiTheme="majorHAnsi" w:hAnsiTheme="majorHAnsi" w:cstheme="majorHAnsi"/>
                              </w:rPr>
                              <w:t>Colour coding (accessible colours)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B12A74" id="Line Callout 1 21" o:spid="_x0000_s1042" type="#_x0000_t47" style="position:absolute;margin-left:-37.5pt;margin-top:217.5pt;width:75.75pt;height:70.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" adj="30737,-5189,23551,3085" fillcolor="white [3201]" strokecolor="#7030a0" strokeweight="1pt">
                <v:textbox>
                  <w:txbxContent>
                    <w:p w14:paraId="72BDB5DE" w14:textId="2A78E880" w:rsidR="00B53FC4" w:rsidRPr="00B36C0B" w:rsidRDefault="00B53FC4" w:rsidP="009C5763">
                      <w:pPr>
                        <w:jc w:val="center"/>
                        <w:rPr>
                          <w:rFonts w:asciiTheme="majorHAnsi" w:hAnsiTheme="majorHAnsi" w:cstheme="majorHAnsi"/>
                          <w:sz w:val="18"/>
                        </w:rPr>
                      </w:pPr>
                      <w:r>
                        <w:rPr>
                          <w:rFonts w:asciiTheme="majorHAnsi" w:hAnsiTheme="majorHAnsi" w:cstheme="majorHAnsi"/>
                        </w:rPr>
                        <w:t>Colour coding (accessible colours)</w:t>
                      </w:r>
                    </w:p>
                  </w:txbxContent>
                </v:textbox>
                <o:callout v:ext="edit" minusx="t"/>
              </v:shape>
            </w:pict>
          </mc:Fallback>
        </mc:AlternateContent>
      </w:r>
      <w:r w:rsidR="009C5763" w:rsidRPr="000A6A1B">
        <w:rPr>
          <w:rFonts w:cs="Arial"/>
          <w:noProof/>
          <w:lang w:val="en-US" w:eastAsia="en-US"/>
        </w:rPr>
        <mc:AlternateContent>
          <mc:Choice Requires="wps">
            <w:drawing>
              <wp:anchor distT="0" distB="0" distL="114300" distR="114300" simplePos="0" relativeHeight="251671552" behindDoc="0" locked="0" layoutInCell="1" allowOverlap="1" wp14:anchorId="5D89A420" wp14:editId="1D6C7A83">
                <wp:simplePos x="0" y="0"/>
                <wp:positionH relativeFrom="column">
                  <wp:posOffset>5480050</wp:posOffset>
                </wp:positionH>
                <wp:positionV relativeFrom="paragraph">
                  <wp:posOffset>100330</wp:posOffset>
                </wp:positionV>
                <wp:extent cx="997651" cy="890546"/>
                <wp:effectExtent l="381000" t="0" r="12065" b="138430"/>
                <wp:wrapNone/>
                <wp:docPr id="19" name="Line Callout 1 19"/>
                <wp:cNvGraphicFramePr/>
                <a:graphic xmlns:a="http://schemas.openxmlformats.org/drawingml/2006/main">
                  <a:graphicData uri="http://schemas.microsoft.com/office/word/2010/wordprocessingShape">
                    <wps:wsp>
                      <wps:cNvSpPr/>
                      <wps:spPr>
                        <a:xfrm>
                          <a:off x="0" y="0"/>
                          <a:ext cx="997651" cy="890546"/>
                        </a:xfrm>
                        <a:prstGeom prst="borderCallout1">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72F6FA8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w:t>
                            </w:r>
                            <w:r w:rsidRPr="00D80C6F">
                              <w:rPr>
                                <w:rFonts w:asciiTheme="majorHAnsi" w:hAnsiTheme="majorHAnsi" w:cstheme="majorHAnsi"/>
                              </w:rPr>
                              <w:t>nform about local AMR</w:t>
                            </w:r>
                            <w:r>
                              <w:rPr>
                                <w:rFonts w:asciiTheme="majorHAnsi" w:hAnsiTheme="majorHAnsi" w:cstheme="majorHAnsi"/>
                              </w:rPr>
                              <w:t xml:space="preserve"> (relevance)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89A420" id="Line Callout 1 19" o:spid="_x0000_s1043" type="#_x0000_t47" style="position:absolute;margin-left:431.5pt;margin-top:7.9pt;width:78.55pt;height:7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" fillcolor="white [3201]" strokecolor="#7030a0" strokeweight="1pt">
                <v:textbox>
                  <w:txbxContent>
                    <w:p w14:paraId="72F6FA8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w:t>
                      </w:r>
                      <w:r w:rsidRPr="00D80C6F">
                        <w:rPr>
                          <w:rFonts w:asciiTheme="majorHAnsi" w:hAnsiTheme="majorHAnsi" w:cstheme="majorHAnsi"/>
                        </w:rPr>
                        <w:t>nform about local AMR</w:t>
                      </w:r>
                      <w:r>
                        <w:rPr>
                          <w:rFonts w:asciiTheme="majorHAnsi" w:hAnsiTheme="majorHAnsi" w:cstheme="majorHAnsi"/>
                        </w:rPr>
                        <w:t xml:space="preserve"> (relevance)</w:t>
                      </w:r>
                    </w:p>
                  </w:txbxContent>
                </v:textbox>
                <o:callout v:ext="edit" minusy="t"/>
              </v:shape>
            </w:pict>
          </mc:Fallback>
        </mc:AlternateContent>
      </w:r>
      <w:r w:rsidR="00533574" w:rsidRPr="000A6A1B">
        <w:rPr>
          <w:rFonts w:cs="Arial"/>
        </w:rPr>
        <w:t>ures</w:t>
      </w:r>
    </w:p>
    <w:p w14:paraId="7FB0B277" w14:textId="05C32D9C" w:rsidR="00483E52" w:rsidRPr="000A6A1B" w:rsidRDefault="00483E52" w:rsidP="00483E52">
      <w:pPr>
        <w:pStyle w:val="Normal0"/>
        <w:rPr>
          <w:rFonts w:cs="Arial"/>
        </w:rPr>
      </w:pPr>
    </w:p>
    <w:p w14:paraId="137C4AE6" w14:textId="77777777" w:rsidR="009B429F" w:rsidRDefault="009B429F" w:rsidP="00483E52">
      <w:pPr>
        <w:pStyle w:val="Normal0"/>
      </w:pPr>
    </w:p>
    <w:p w14:paraId="4151D780" w14:textId="77777777" w:rsidR="009B429F" w:rsidRDefault="009B429F" w:rsidP="00483E52">
      <w:pPr>
        <w:pStyle w:val="Normal0"/>
      </w:pPr>
    </w:p>
    <w:p w14:paraId="1B35C841" w14:textId="6C99B083" w:rsidR="009B429F" w:rsidRPr="009B429F" w:rsidRDefault="009B429F" w:rsidP="009B429F">
      <w:pPr>
        <w:pStyle w:val="EndNoteBibliography"/>
        <w:spacing w:after="0"/>
      </w:pPr>
      <w:r>
        <w:fldChar w:fldCharType="begin"/>
      </w:r>
      <w:r>
        <w:instrText xml:space="preserve"> ADDIN EN.REFLIST </w:instrText>
      </w:r>
      <w:r>
        <w:fldChar w:fldCharType="separate"/>
      </w:r>
      <w:r w:rsidRPr="009B429F">
        <w:t>1.</w:t>
      </w:r>
      <w:r w:rsidRPr="009B429F">
        <w:tab/>
        <w:t xml:space="preserve">OpenSAFELY. Secure analytics platform for NHS electronic health records Online: Bennett Institute for Applied Data Science; 2022 [Available from: </w:t>
      </w:r>
      <w:hyperlink r:id="rId17" w:history="1">
        <w:r w:rsidRPr="009B429F">
          <w:rPr>
            <w:rStyle w:val="Hyperlink"/>
          </w:rPr>
          <w:t>https://www.opensafely.org/</w:t>
        </w:r>
      </w:hyperlink>
      <w:r w:rsidRPr="009B429F">
        <w:t>.</w:t>
      </w:r>
    </w:p>
    <w:p w14:paraId="6122FF9F" w14:textId="77777777" w:rsidR="009B429F" w:rsidRPr="009B429F" w:rsidRDefault="009B429F" w:rsidP="009B429F">
      <w:pPr>
        <w:pStyle w:val="EndNoteBibliography"/>
      </w:pPr>
      <w:r w:rsidRPr="009B429F">
        <w:t>2.</w:t>
      </w:r>
      <w:r w:rsidRPr="009B429F">
        <w:tab/>
        <w:t>NIHR, MHPRA. Clinical Practice Research Datalink: Medicines and Healthcare products Regulatory Agency.,</w:t>
      </w:r>
    </w:p>
    <w:p w14:paraId="475D3909" w14:textId="59A90E54" w:rsidR="009B429F" w:rsidRPr="009B429F" w:rsidRDefault="009B429F" w:rsidP="009B429F">
      <w:pPr>
        <w:pStyle w:val="EndNoteBibliography"/>
        <w:spacing w:after="0"/>
      </w:pPr>
      <w:r w:rsidRPr="009B429F">
        <w:t xml:space="preserve">National Institute for Health and Care Research (NIHR).,; 2022 [Available from: </w:t>
      </w:r>
      <w:hyperlink r:id="rId18" w:history="1">
        <w:r w:rsidRPr="009B429F">
          <w:rPr>
            <w:rStyle w:val="Hyperlink"/>
          </w:rPr>
          <w:t>https://cprd.com/</w:t>
        </w:r>
      </w:hyperlink>
      <w:r w:rsidRPr="009B429F">
        <w:t>.</w:t>
      </w:r>
    </w:p>
    <w:p w14:paraId="26E2FEF9" w14:textId="77777777" w:rsidR="009B429F" w:rsidRPr="009B429F" w:rsidRDefault="009B429F" w:rsidP="009B429F">
      <w:pPr>
        <w:pStyle w:val="EndNoteBibliography"/>
        <w:spacing w:after="0"/>
      </w:pPr>
      <w:r w:rsidRPr="009B429F">
        <w:t>3.</w:t>
      </w:r>
      <w:r w:rsidRPr="009B429F">
        <w:tab/>
        <w:t>Sekhon M, Cartwright M, Francis JJ. Acceptability of healthcare interventions: an overview of reviews and development of a theoretical framework. BMC Health Serv Res. 2017;17(1):88.</w:t>
      </w:r>
    </w:p>
    <w:p w14:paraId="0DF0E96C" w14:textId="77777777" w:rsidR="009B429F" w:rsidRPr="009B429F" w:rsidRDefault="009B429F" w:rsidP="009B429F">
      <w:pPr>
        <w:pStyle w:val="EndNoteBibliography"/>
        <w:spacing w:after="0"/>
      </w:pPr>
      <w:r w:rsidRPr="009B429F">
        <w:t>4.</w:t>
      </w:r>
      <w:r w:rsidRPr="009B429F">
        <w:tab/>
        <w:t>Michie S, van Stralen MM, West R. The behaviour change wheel: a new method for characterising and designing behaviour change interventions. Implement Sci. 2011;6:42.</w:t>
      </w:r>
    </w:p>
    <w:p w14:paraId="71EC78DE" w14:textId="74BE1986" w:rsidR="009B429F" w:rsidRPr="009B429F" w:rsidRDefault="009B429F" w:rsidP="009B429F">
      <w:pPr>
        <w:pStyle w:val="EndNoteBibliography"/>
      </w:pPr>
      <w:r w:rsidRPr="009B429F">
        <w:t>5.</w:t>
      </w:r>
      <w:r w:rsidRPr="009B429F">
        <w:tab/>
        <w:t xml:space="preserve">Michie S, Atkins L, West R. Behaviour Change Wheel: A Guide to Designing Interventions: Silverback Publishing; 2018. Available from: </w:t>
      </w:r>
      <w:hyperlink r:id="rId19" w:history="1">
        <w:r w:rsidRPr="009B429F">
          <w:rPr>
            <w:rStyle w:val="Hyperlink"/>
          </w:rPr>
          <w:t>https://r3.vlereader.com/Reader?ean=9781912141081</w:t>
        </w:r>
      </w:hyperlink>
      <w:r w:rsidRPr="009B429F">
        <w:t>.</w:t>
      </w:r>
    </w:p>
    <w:p w14:paraId="2BB95F10" w14:textId="65D68656" w:rsidR="00483E52" w:rsidRPr="000A6A1B" w:rsidRDefault="009B429F" w:rsidP="00483E52">
      <w:pPr>
        <w:pStyle w:val="Normal0"/>
      </w:pPr>
      <w:r>
        <w:fldChar w:fldCharType="end"/>
      </w:r>
    </w:p>
    <w:sectPr w:rsidR="00483E52" w:rsidRPr="000A6A1B" w:rsidSect="00483E5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07819B" w16cid:durableId="26405E3D"/>
  <w16cid:commentId w16cid:paraId="587DC850" w16cid:durableId="265ACC3A"/>
  <w16cid:commentId w16cid:paraId="31EDCF01" w16cid:durableId="263F1EC5"/>
  <w16cid:commentId w16cid:paraId="3DACF287" w16cid:durableId="265ACCF6"/>
  <w16cid:commentId w16cid:paraId="305240FF" w16cid:durableId="263F1EC7"/>
  <w16cid:commentId w16cid:paraId="32594EF3" w16cid:durableId="2640629E"/>
  <w16cid:commentId w16cid:paraId="5875C416" w16cid:durableId="265ACB00"/>
  <w16cid:commentId w16cid:paraId="5062D4E1" w16cid:durableId="2640634E"/>
  <w16cid:commentId w16cid:paraId="2F5EE467" w16cid:durableId="263F1EC8"/>
  <w16cid:commentId w16cid:paraId="392F2B14" w16cid:durableId="263F1EC9"/>
  <w16cid:commentId w16cid:paraId="3FDB4B22" w16cid:durableId="265ACB04"/>
  <w16cid:commentId w16cid:paraId="5ADE3696" w16cid:durableId="265ACB05"/>
  <w16cid:commentId w16cid:paraId="25538C3D" w16cid:durableId="265ACB06"/>
  <w16cid:commentId w16cid:paraId="1137C3F9" w16cid:durableId="265ACB07"/>
  <w16cid:commentId w16cid:paraId="09DFFA02" w16cid:durableId="265ACB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53A4C" w14:textId="77777777" w:rsidR="00444AA2" w:rsidRDefault="00444AA2" w:rsidP="00BC1DE1">
      <w:r>
        <w:separator/>
      </w:r>
    </w:p>
  </w:endnote>
  <w:endnote w:type="continuationSeparator" w:id="0">
    <w:p w14:paraId="5AE3BB38" w14:textId="77777777" w:rsidR="00444AA2" w:rsidRDefault="00444AA2" w:rsidP="00BC1DE1">
      <w:r>
        <w:continuationSeparator/>
      </w:r>
    </w:p>
  </w:endnote>
  <w:endnote w:type="continuationNotice" w:id="1">
    <w:p w14:paraId="1D26C6E0" w14:textId="77777777" w:rsidR="00444AA2" w:rsidRDefault="00444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F1EED" w14:textId="77777777" w:rsidR="00B53FC4" w:rsidRDefault="00B53F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2F52" w14:textId="77777777" w:rsidR="00B53FC4" w:rsidRDefault="00B53F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B7FBC" w14:textId="77777777" w:rsidR="00B53FC4" w:rsidRDefault="00B53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C79EA" w14:textId="77777777" w:rsidR="00444AA2" w:rsidRDefault="00444AA2" w:rsidP="00BC1DE1">
      <w:r>
        <w:separator/>
      </w:r>
    </w:p>
  </w:footnote>
  <w:footnote w:type="continuationSeparator" w:id="0">
    <w:p w14:paraId="03F85CCD" w14:textId="77777777" w:rsidR="00444AA2" w:rsidRDefault="00444AA2" w:rsidP="00BC1DE1">
      <w:r>
        <w:continuationSeparator/>
      </w:r>
    </w:p>
  </w:footnote>
  <w:footnote w:type="continuationNotice" w:id="1">
    <w:p w14:paraId="07F0CC08" w14:textId="77777777" w:rsidR="00444AA2" w:rsidRDefault="00444A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D9346" w14:textId="77777777" w:rsidR="00B53FC4" w:rsidRDefault="00B53F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51538"/>
      <w:docPartObj>
        <w:docPartGallery w:val="Page Numbers (Top of Page)"/>
        <w:docPartUnique/>
      </w:docPartObj>
    </w:sdtPr>
    <w:sdtEndPr>
      <w:rPr>
        <w:noProof/>
      </w:rPr>
    </w:sdtEndPr>
    <w:sdtContent>
      <w:p w14:paraId="1AAD09B4" w14:textId="7A7CF981" w:rsidR="00B53FC4" w:rsidRDefault="00B53FC4">
        <w:pPr>
          <w:pStyle w:val="Header"/>
          <w:jc w:val="right"/>
        </w:pPr>
        <w:r>
          <w:fldChar w:fldCharType="begin"/>
        </w:r>
        <w:r>
          <w:instrText xml:space="preserve"> PAGE   \* MERGEFORMAT </w:instrText>
        </w:r>
        <w:r>
          <w:fldChar w:fldCharType="separate"/>
        </w:r>
        <w:r w:rsidR="00256A39">
          <w:rPr>
            <w:noProof/>
          </w:rPr>
          <w:t>1</w:t>
        </w:r>
        <w:r>
          <w:rPr>
            <w:noProof/>
          </w:rPr>
          <w:fldChar w:fldCharType="end"/>
        </w:r>
      </w:p>
    </w:sdtContent>
  </w:sdt>
  <w:p w14:paraId="7B59ED4B" w14:textId="77777777" w:rsidR="00B53FC4" w:rsidRDefault="00B53F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7F4BF" w14:textId="77777777" w:rsidR="00B53FC4" w:rsidRDefault="00B53F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3C6"/>
    <w:multiLevelType w:val="hybridMultilevel"/>
    <w:tmpl w:val="F39896E6"/>
    <w:lvl w:ilvl="0" w:tplc="86165AEE">
      <w:start w:val="1"/>
      <w:numFmt w:val="bullet"/>
      <w:lvlText w:val="◦"/>
      <w:lvlJc w:val="left"/>
      <w:pPr>
        <w:tabs>
          <w:tab w:val="num" w:pos="720"/>
        </w:tabs>
        <w:ind w:left="720" w:hanging="360"/>
      </w:pPr>
      <w:rPr>
        <w:rFonts w:ascii="Garamond" w:hAnsi="Garamond" w:hint="default"/>
      </w:rPr>
    </w:lvl>
    <w:lvl w:ilvl="1" w:tplc="B92E9B82" w:tentative="1">
      <w:start w:val="1"/>
      <w:numFmt w:val="bullet"/>
      <w:lvlText w:val="◦"/>
      <w:lvlJc w:val="left"/>
      <w:pPr>
        <w:tabs>
          <w:tab w:val="num" w:pos="1440"/>
        </w:tabs>
        <w:ind w:left="1440" w:hanging="360"/>
      </w:pPr>
      <w:rPr>
        <w:rFonts w:ascii="Garamond" w:hAnsi="Garamond" w:hint="default"/>
      </w:rPr>
    </w:lvl>
    <w:lvl w:ilvl="2" w:tplc="653888C8" w:tentative="1">
      <w:start w:val="1"/>
      <w:numFmt w:val="bullet"/>
      <w:lvlText w:val="◦"/>
      <w:lvlJc w:val="left"/>
      <w:pPr>
        <w:tabs>
          <w:tab w:val="num" w:pos="2160"/>
        </w:tabs>
        <w:ind w:left="2160" w:hanging="360"/>
      </w:pPr>
      <w:rPr>
        <w:rFonts w:ascii="Garamond" w:hAnsi="Garamond" w:hint="default"/>
      </w:rPr>
    </w:lvl>
    <w:lvl w:ilvl="3" w:tplc="08423396" w:tentative="1">
      <w:start w:val="1"/>
      <w:numFmt w:val="bullet"/>
      <w:lvlText w:val="◦"/>
      <w:lvlJc w:val="left"/>
      <w:pPr>
        <w:tabs>
          <w:tab w:val="num" w:pos="2880"/>
        </w:tabs>
        <w:ind w:left="2880" w:hanging="360"/>
      </w:pPr>
      <w:rPr>
        <w:rFonts w:ascii="Garamond" w:hAnsi="Garamond" w:hint="default"/>
      </w:rPr>
    </w:lvl>
    <w:lvl w:ilvl="4" w:tplc="704C8960" w:tentative="1">
      <w:start w:val="1"/>
      <w:numFmt w:val="bullet"/>
      <w:lvlText w:val="◦"/>
      <w:lvlJc w:val="left"/>
      <w:pPr>
        <w:tabs>
          <w:tab w:val="num" w:pos="3600"/>
        </w:tabs>
        <w:ind w:left="3600" w:hanging="360"/>
      </w:pPr>
      <w:rPr>
        <w:rFonts w:ascii="Garamond" w:hAnsi="Garamond" w:hint="default"/>
      </w:rPr>
    </w:lvl>
    <w:lvl w:ilvl="5" w:tplc="B6B4B584" w:tentative="1">
      <w:start w:val="1"/>
      <w:numFmt w:val="bullet"/>
      <w:lvlText w:val="◦"/>
      <w:lvlJc w:val="left"/>
      <w:pPr>
        <w:tabs>
          <w:tab w:val="num" w:pos="4320"/>
        </w:tabs>
        <w:ind w:left="4320" w:hanging="360"/>
      </w:pPr>
      <w:rPr>
        <w:rFonts w:ascii="Garamond" w:hAnsi="Garamond" w:hint="default"/>
      </w:rPr>
    </w:lvl>
    <w:lvl w:ilvl="6" w:tplc="16D09074" w:tentative="1">
      <w:start w:val="1"/>
      <w:numFmt w:val="bullet"/>
      <w:lvlText w:val="◦"/>
      <w:lvlJc w:val="left"/>
      <w:pPr>
        <w:tabs>
          <w:tab w:val="num" w:pos="5040"/>
        </w:tabs>
        <w:ind w:left="5040" w:hanging="360"/>
      </w:pPr>
      <w:rPr>
        <w:rFonts w:ascii="Garamond" w:hAnsi="Garamond" w:hint="default"/>
      </w:rPr>
    </w:lvl>
    <w:lvl w:ilvl="7" w:tplc="41388F52" w:tentative="1">
      <w:start w:val="1"/>
      <w:numFmt w:val="bullet"/>
      <w:lvlText w:val="◦"/>
      <w:lvlJc w:val="left"/>
      <w:pPr>
        <w:tabs>
          <w:tab w:val="num" w:pos="5760"/>
        </w:tabs>
        <w:ind w:left="5760" w:hanging="360"/>
      </w:pPr>
      <w:rPr>
        <w:rFonts w:ascii="Garamond" w:hAnsi="Garamond" w:hint="default"/>
      </w:rPr>
    </w:lvl>
    <w:lvl w:ilvl="8" w:tplc="AE5EEDFE" w:tentative="1">
      <w:start w:val="1"/>
      <w:numFmt w:val="bullet"/>
      <w:lvlText w:val="◦"/>
      <w:lvlJc w:val="left"/>
      <w:pPr>
        <w:tabs>
          <w:tab w:val="num" w:pos="6480"/>
        </w:tabs>
        <w:ind w:left="6480" w:hanging="360"/>
      </w:pPr>
      <w:rPr>
        <w:rFonts w:ascii="Garamond" w:hAnsi="Garamond" w:hint="default"/>
      </w:rPr>
    </w:lvl>
  </w:abstractNum>
  <w:abstractNum w:abstractNumId="1">
    <w:nsid w:val="091E0676"/>
    <w:multiLevelType w:val="hybridMultilevel"/>
    <w:tmpl w:val="0622B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D5644"/>
    <w:multiLevelType w:val="hybridMultilevel"/>
    <w:tmpl w:val="591C1B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D74CCB"/>
    <w:multiLevelType w:val="hybridMultilevel"/>
    <w:tmpl w:val="17C8D6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A53338"/>
    <w:multiLevelType w:val="hybridMultilevel"/>
    <w:tmpl w:val="5A42F8D4"/>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373533D"/>
    <w:multiLevelType w:val="multilevel"/>
    <w:tmpl w:val="202465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114359"/>
    <w:multiLevelType w:val="hybridMultilevel"/>
    <w:tmpl w:val="BCFC8FEC"/>
    <w:lvl w:ilvl="0" w:tplc="CE727EAE">
      <w:start w:val="1"/>
      <w:numFmt w:val="decimal"/>
      <w:lvlText w:val="%1."/>
      <w:lvlJc w:val="left"/>
      <w:pPr>
        <w:tabs>
          <w:tab w:val="num" w:pos="720"/>
        </w:tabs>
        <w:ind w:left="720" w:hanging="360"/>
      </w:pPr>
    </w:lvl>
    <w:lvl w:ilvl="1" w:tplc="55D06B88" w:tentative="1">
      <w:start w:val="1"/>
      <w:numFmt w:val="decimal"/>
      <w:lvlText w:val="%2."/>
      <w:lvlJc w:val="left"/>
      <w:pPr>
        <w:tabs>
          <w:tab w:val="num" w:pos="1440"/>
        </w:tabs>
        <w:ind w:left="1440" w:hanging="360"/>
      </w:pPr>
    </w:lvl>
    <w:lvl w:ilvl="2" w:tplc="BE5EA3EE" w:tentative="1">
      <w:start w:val="1"/>
      <w:numFmt w:val="decimal"/>
      <w:lvlText w:val="%3."/>
      <w:lvlJc w:val="left"/>
      <w:pPr>
        <w:tabs>
          <w:tab w:val="num" w:pos="2160"/>
        </w:tabs>
        <w:ind w:left="2160" w:hanging="360"/>
      </w:pPr>
    </w:lvl>
    <w:lvl w:ilvl="3" w:tplc="8672601E" w:tentative="1">
      <w:start w:val="1"/>
      <w:numFmt w:val="decimal"/>
      <w:lvlText w:val="%4."/>
      <w:lvlJc w:val="left"/>
      <w:pPr>
        <w:tabs>
          <w:tab w:val="num" w:pos="2880"/>
        </w:tabs>
        <w:ind w:left="2880" w:hanging="360"/>
      </w:pPr>
    </w:lvl>
    <w:lvl w:ilvl="4" w:tplc="B204B04C" w:tentative="1">
      <w:start w:val="1"/>
      <w:numFmt w:val="decimal"/>
      <w:lvlText w:val="%5."/>
      <w:lvlJc w:val="left"/>
      <w:pPr>
        <w:tabs>
          <w:tab w:val="num" w:pos="3600"/>
        </w:tabs>
        <w:ind w:left="3600" w:hanging="360"/>
      </w:pPr>
    </w:lvl>
    <w:lvl w:ilvl="5" w:tplc="CF80E3D4" w:tentative="1">
      <w:start w:val="1"/>
      <w:numFmt w:val="decimal"/>
      <w:lvlText w:val="%6."/>
      <w:lvlJc w:val="left"/>
      <w:pPr>
        <w:tabs>
          <w:tab w:val="num" w:pos="4320"/>
        </w:tabs>
        <w:ind w:left="4320" w:hanging="360"/>
      </w:pPr>
    </w:lvl>
    <w:lvl w:ilvl="6" w:tplc="CEB23E8C" w:tentative="1">
      <w:start w:val="1"/>
      <w:numFmt w:val="decimal"/>
      <w:lvlText w:val="%7."/>
      <w:lvlJc w:val="left"/>
      <w:pPr>
        <w:tabs>
          <w:tab w:val="num" w:pos="5040"/>
        </w:tabs>
        <w:ind w:left="5040" w:hanging="360"/>
      </w:pPr>
    </w:lvl>
    <w:lvl w:ilvl="7" w:tplc="FE98BACE" w:tentative="1">
      <w:start w:val="1"/>
      <w:numFmt w:val="decimal"/>
      <w:lvlText w:val="%8."/>
      <w:lvlJc w:val="left"/>
      <w:pPr>
        <w:tabs>
          <w:tab w:val="num" w:pos="5760"/>
        </w:tabs>
        <w:ind w:left="5760" w:hanging="360"/>
      </w:pPr>
    </w:lvl>
    <w:lvl w:ilvl="8" w:tplc="1242A9F2" w:tentative="1">
      <w:start w:val="1"/>
      <w:numFmt w:val="decimal"/>
      <w:lvlText w:val="%9."/>
      <w:lvlJc w:val="left"/>
      <w:pPr>
        <w:tabs>
          <w:tab w:val="num" w:pos="6480"/>
        </w:tabs>
        <w:ind w:left="6480" w:hanging="360"/>
      </w:pPr>
    </w:lvl>
  </w:abstractNum>
  <w:abstractNum w:abstractNumId="7">
    <w:nsid w:val="1BD32E99"/>
    <w:multiLevelType w:val="multilevel"/>
    <w:tmpl w:val="A7ACF678"/>
    <w:lvl w:ilvl="0">
      <w:start w:val="9"/>
      <w:numFmt w:val="decimal"/>
      <w:lvlText w:val="%1"/>
      <w:lvlJc w:val="left"/>
      <w:pPr>
        <w:ind w:left="456" w:hanging="45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C341E31"/>
    <w:multiLevelType w:val="hybridMultilevel"/>
    <w:tmpl w:val="F81E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4805FE"/>
    <w:multiLevelType w:val="hybridMultilevel"/>
    <w:tmpl w:val="19288FB4"/>
    <w:lvl w:ilvl="0" w:tplc="7C40142C">
      <w:start w:val="1"/>
      <w:numFmt w:val="bullet"/>
      <w:lvlText w:val="◦"/>
      <w:lvlJc w:val="left"/>
      <w:pPr>
        <w:tabs>
          <w:tab w:val="num" w:pos="720"/>
        </w:tabs>
        <w:ind w:left="720" w:hanging="360"/>
      </w:pPr>
      <w:rPr>
        <w:rFonts w:ascii="Garamond" w:hAnsi="Garamond" w:hint="default"/>
      </w:rPr>
    </w:lvl>
    <w:lvl w:ilvl="1" w:tplc="182E12A4" w:tentative="1">
      <w:start w:val="1"/>
      <w:numFmt w:val="bullet"/>
      <w:lvlText w:val="◦"/>
      <w:lvlJc w:val="left"/>
      <w:pPr>
        <w:tabs>
          <w:tab w:val="num" w:pos="1440"/>
        </w:tabs>
        <w:ind w:left="1440" w:hanging="360"/>
      </w:pPr>
      <w:rPr>
        <w:rFonts w:ascii="Garamond" w:hAnsi="Garamond" w:hint="default"/>
      </w:rPr>
    </w:lvl>
    <w:lvl w:ilvl="2" w:tplc="726AB598" w:tentative="1">
      <w:start w:val="1"/>
      <w:numFmt w:val="bullet"/>
      <w:lvlText w:val="◦"/>
      <w:lvlJc w:val="left"/>
      <w:pPr>
        <w:tabs>
          <w:tab w:val="num" w:pos="2160"/>
        </w:tabs>
        <w:ind w:left="2160" w:hanging="360"/>
      </w:pPr>
      <w:rPr>
        <w:rFonts w:ascii="Garamond" w:hAnsi="Garamond" w:hint="default"/>
      </w:rPr>
    </w:lvl>
    <w:lvl w:ilvl="3" w:tplc="3CEC9CC6" w:tentative="1">
      <w:start w:val="1"/>
      <w:numFmt w:val="bullet"/>
      <w:lvlText w:val="◦"/>
      <w:lvlJc w:val="left"/>
      <w:pPr>
        <w:tabs>
          <w:tab w:val="num" w:pos="2880"/>
        </w:tabs>
        <w:ind w:left="2880" w:hanging="360"/>
      </w:pPr>
      <w:rPr>
        <w:rFonts w:ascii="Garamond" w:hAnsi="Garamond" w:hint="default"/>
      </w:rPr>
    </w:lvl>
    <w:lvl w:ilvl="4" w:tplc="002C13A4" w:tentative="1">
      <w:start w:val="1"/>
      <w:numFmt w:val="bullet"/>
      <w:lvlText w:val="◦"/>
      <w:lvlJc w:val="left"/>
      <w:pPr>
        <w:tabs>
          <w:tab w:val="num" w:pos="3600"/>
        </w:tabs>
        <w:ind w:left="3600" w:hanging="360"/>
      </w:pPr>
      <w:rPr>
        <w:rFonts w:ascii="Garamond" w:hAnsi="Garamond" w:hint="default"/>
      </w:rPr>
    </w:lvl>
    <w:lvl w:ilvl="5" w:tplc="FDE4CD76" w:tentative="1">
      <w:start w:val="1"/>
      <w:numFmt w:val="bullet"/>
      <w:lvlText w:val="◦"/>
      <w:lvlJc w:val="left"/>
      <w:pPr>
        <w:tabs>
          <w:tab w:val="num" w:pos="4320"/>
        </w:tabs>
        <w:ind w:left="4320" w:hanging="360"/>
      </w:pPr>
      <w:rPr>
        <w:rFonts w:ascii="Garamond" w:hAnsi="Garamond" w:hint="default"/>
      </w:rPr>
    </w:lvl>
    <w:lvl w:ilvl="6" w:tplc="B9B0075E" w:tentative="1">
      <w:start w:val="1"/>
      <w:numFmt w:val="bullet"/>
      <w:lvlText w:val="◦"/>
      <w:lvlJc w:val="left"/>
      <w:pPr>
        <w:tabs>
          <w:tab w:val="num" w:pos="5040"/>
        </w:tabs>
        <w:ind w:left="5040" w:hanging="360"/>
      </w:pPr>
      <w:rPr>
        <w:rFonts w:ascii="Garamond" w:hAnsi="Garamond" w:hint="default"/>
      </w:rPr>
    </w:lvl>
    <w:lvl w:ilvl="7" w:tplc="0308AF58" w:tentative="1">
      <w:start w:val="1"/>
      <w:numFmt w:val="bullet"/>
      <w:lvlText w:val="◦"/>
      <w:lvlJc w:val="left"/>
      <w:pPr>
        <w:tabs>
          <w:tab w:val="num" w:pos="5760"/>
        </w:tabs>
        <w:ind w:left="5760" w:hanging="360"/>
      </w:pPr>
      <w:rPr>
        <w:rFonts w:ascii="Garamond" w:hAnsi="Garamond" w:hint="default"/>
      </w:rPr>
    </w:lvl>
    <w:lvl w:ilvl="8" w:tplc="5E5AF7C6" w:tentative="1">
      <w:start w:val="1"/>
      <w:numFmt w:val="bullet"/>
      <w:lvlText w:val="◦"/>
      <w:lvlJc w:val="left"/>
      <w:pPr>
        <w:tabs>
          <w:tab w:val="num" w:pos="6480"/>
        </w:tabs>
        <w:ind w:left="6480" w:hanging="360"/>
      </w:pPr>
      <w:rPr>
        <w:rFonts w:ascii="Garamond" w:hAnsi="Garamond" w:hint="default"/>
      </w:rPr>
    </w:lvl>
  </w:abstractNum>
  <w:abstractNum w:abstractNumId="10">
    <w:nsid w:val="286574E1"/>
    <w:multiLevelType w:val="hybridMultilevel"/>
    <w:tmpl w:val="0A00E7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5B091A"/>
    <w:multiLevelType w:val="hybridMultilevel"/>
    <w:tmpl w:val="83AAA892"/>
    <w:lvl w:ilvl="0" w:tplc="607AB06A">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8C4F34"/>
    <w:multiLevelType w:val="hybridMultilevel"/>
    <w:tmpl w:val="A39C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12516E"/>
    <w:multiLevelType w:val="hybridMultilevel"/>
    <w:tmpl w:val="C23869F8"/>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8FC559F"/>
    <w:multiLevelType w:val="hybridMultilevel"/>
    <w:tmpl w:val="A9E6875C"/>
    <w:lvl w:ilvl="0" w:tplc="415849BE">
      <w:start w:val="1"/>
      <w:numFmt w:val="bullet"/>
      <w:lvlText w:val="-"/>
      <w:lvlJc w:val="left"/>
      <w:pPr>
        <w:ind w:left="440" w:hanging="360"/>
      </w:pPr>
      <w:rPr>
        <w:rFonts w:ascii="Arial" w:eastAsiaTheme="minorHAnsi" w:hAnsi="Arial"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5">
    <w:nsid w:val="3A6578CC"/>
    <w:multiLevelType w:val="multilevel"/>
    <w:tmpl w:val="B2923228"/>
    <w:lvl w:ilvl="0">
      <w:start w:val="4"/>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217340F"/>
    <w:multiLevelType w:val="multilevel"/>
    <w:tmpl w:val="E7E28D9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36128A6"/>
    <w:multiLevelType w:val="hybridMultilevel"/>
    <w:tmpl w:val="F38499A0"/>
    <w:lvl w:ilvl="0" w:tplc="D822107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0E60BD"/>
    <w:multiLevelType w:val="hybridMultilevel"/>
    <w:tmpl w:val="DA3CEB20"/>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483B31F1"/>
    <w:multiLevelType w:val="hybridMultilevel"/>
    <w:tmpl w:val="19007DD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nsid w:val="4CE24C30"/>
    <w:multiLevelType w:val="hybridMultilevel"/>
    <w:tmpl w:val="34C4911C"/>
    <w:lvl w:ilvl="0" w:tplc="955217D2">
      <w:start w:val="5"/>
      <w:numFmt w:val="bullet"/>
      <w:lvlText w:val=""/>
      <w:lvlJc w:val="left"/>
      <w:pPr>
        <w:ind w:left="720" w:hanging="360"/>
      </w:pPr>
      <w:rPr>
        <w:rFonts w:ascii="Wingdings" w:eastAsia="Arial"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E5003A"/>
    <w:multiLevelType w:val="multilevel"/>
    <w:tmpl w:val="9E38312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5D13724E"/>
    <w:multiLevelType w:val="multilevel"/>
    <w:tmpl w:val="5C4C57FA"/>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nsid w:val="5D77787A"/>
    <w:multiLevelType w:val="multilevel"/>
    <w:tmpl w:val="44944E4E"/>
    <w:lvl w:ilvl="0">
      <w:start w:val="9"/>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5ED37C46"/>
    <w:multiLevelType w:val="multilevel"/>
    <w:tmpl w:val="D090BAE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636325AD"/>
    <w:multiLevelType w:val="hybridMultilevel"/>
    <w:tmpl w:val="13C6F9EC"/>
    <w:lvl w:ilvl="0" w:tplc="9B4EA1EE">
      <w:start w:val="1"/>
      <w:numFmt w:val="bullet"/>
      <w:lvlText w:val="◦"/>
      <w:lvlJc w:val="left"/>
      <w:pPr>
        <w:tabs>
          <w:tab w:val="num" w:pos="720"/>
        </w:tabs>
        <w:ind w:left="720" w:hanging="360"/>
      </w:pPr>
      <w:rPr>
        <w:rFonts w:ascii="Garamond" w:hAnsi="Garamond" w:hint="default"/>
      </w:rPr>
    </w:lvl>
    <w:lvl w:ilvl="1" w:tplc="9434370A" w:tentative="1">
      <w:start w:val="1"/>
      <w:numFmt w:val="bullet"/>
      <w:lvlText w:val="◦"/>
      <w:lvlJc w:val="left"/>
      <w:pPr>
        <w:tabs>
          <w:tab w:val="num" w:pos="1440"/>
        </w:tabs>
        <w:ind w:left="1440" w:hanging="360"/>
      </w:pPr>
      <w:rPr>
        <w:rFonts w:ascii="Garamond" w:hAnsi="Garamond" w:hint="default"/>
      </w:rPr>
    </w:lvl>
    <w:lvl w:ilvl="2" w:tplc="02222B22" w:tentative="1">
      <w:start w:val="1"/>
      <w:numFmt w:val="bullet"/>
      <w:lvlText w:val="◦"/>
      <w:lvlJc w:val="left"/>
      <w:pPr>
        <w:tabs>
          <w:tab w:val="num" w:pos="2160"/>
        </w:tabs>
        <w:ind w:left="2160" w:hanging="360"/>
      </w:pPr>
      <w:rPr>
        <w:rFonts w:ascii="Garamond" w:hAnsi="Garamond" w:hint="default"/>
      </w:rPr>
    </w:lvl>
    <w:lvl w:ilvl="3" w:tplc="3EF6C66C" w:tentative="1">
      <w:start w:val="1"/>
      <w:numFmt w:val="bullet"/>
      <w:lvlText w:val="◦"/>
      <w:lvlJc w:val="left"/>
      <w:pPr>
        <w:tabs>
          <w:tab w:val="num" w:pos="2880"/>
        </w:tabs>
        <w:ind w:left="2880" w:hanging="360"/>
      </w:pPr>
      <w:rPr>
        <w:rFonts w:ascii="Garamond" w:hAnsi="Garamond" w:hint="default"/>
      </w:rPr>
    </w:lvl>
    <w:lvl w:ilvl="4" w:tplc="C38436D8" w:tentative="1">
      <w:start w:val="1"/>
      <w:numFmt w:val="bullet"/>
      <w:lvlText w:val="◦"/>
      <w:lvlJc w:val="left"/>
      <w:pPr>
        <w:tabs>
          <w:tab w:val="num" w:pos="3600"/>
        </w:tabs>
        <w:ind w:left="3600" w:hanging="360"/>
      </w:pPr>
      <w:rPr>
        <w:rFonts w:ascii="Garamond" w:hAnsi="Garamond" w:hint="default"/>
      </w:rPr>
    </w:lvl>
    <w:lvl w:ilvl="5" w:tplc="6EAEA70C" w:tentative="1">
      <w:start w:val="1"/>
      <w:numFmt w:val="bullet"/>
      <w:lvlText w:val="◦"/>
      <w:lvlJc w:val="left"/>
      <w:pPr>
        <w:tabs>
          <w:tab w:val="num" w:pos="4320"/>
        </w:tabs>
        <w:ind w:left="4320" w:hanging="360"/>
      </w:pPr>
      <w:rPr>
        <w:rFonts w:ascii="Garamond" w:hAnsi="Garamond" w:hint="default"/>
      </w:rPr>
    </w:lvl>
    <w:lvl w:ilvl="6" w:tplc="F7F87E9C" w:tentative="1">
      <w:start w:val="1"/>
      <w:numFmt w:val="bullet"/>
      <w:lvlText w:val="◦"/>
      <w:lvlJc w:val="left"/>
      <w:pPr>
        <w:tabs>
          <w:tab w:val="num" w:pos="5040"/>
        </w:tabs>
        <w:ind w:left="5040" w:hanging="360"/>
      </w:pPr>
      <w:rPr>
        <w:rFonts w:ascii="Garamond" w:hAnsi="Garamond" w:hint="default"/>
      </w:rPr>
    </w:lvl>
    <w:lvl w:ilvl="7" w:tplc="9AD8C406" w:tentative="1">
      <w:start w:val="1"/>
      <w:numFmt w:val="bullet"/>
      <w:lvlText w:val="◦"/>
      <w:lvlJc w:val="left"/>
      <w:pPr>
        <w:tabs>
          <w:tab w:val="num" w:pos="5760"/>
        </w:tabs>
        <w:ind w:left="5760" w:hanging="360"/>
      </w:pPr>
      <w:rPr>
        <w:rFonts w:ascii="Garamond" w:hAnsi="Garamond" w:hint="default"/>
      </w:rPr>
    </w:lvl>
    <w:lvl w:ilvl="8" w:tplc="AC26D65C" w:tentative="1">
      <w:start w:val="1"/>
      <w:numFmt w:val="bullet"/>
      <w:lvlText w:val="◦"/>
      <w:lvlJc w:val="left"/>
      <w:pPr>
        <w:tabs>
          <w:tab w:val="num" w:pos="6480"/>
        </w:tabs>
        <w:ind w:left="6480" w:hanging="360"/>
      </w:pPr>
      <w:rPr>
        <w:rFonts w:ascii="Garamond" w:hAnsi="Garamond" w:hint="default"/>
      </w:rPr>
    </w:lvl>
  </w:abstractNum>
  <w:abstractNum w:abstractNumId="26">
    <w:nsid w:val="649D1FF0"/>
    <w:multiLevelType w:val="multilevel"/>
    <w:tmpl w:val="C1CAFA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nsid w:val="6AF74B9C"/>
    <w:multiLevelType w:val="multilevel"/>
    <w:tmpl w:val="DC0E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336D1A"/>
    <w:multiLevelType w:val="hybridMultilevel"/>
    <w:tmpl w:val="ADC04E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E460952"/>
    <w:multiLevelType w:val="hybridMultilevel"/>
    <w:tmpl w:val="76064518"/>
    <w:lvl w:ilvl="0" w:tplc="02B068C4">
      <w:start w:val="1"/>
      <w:numFmt w:val="bullet"/>
      <w:lvlText w:val="◦"/>
      <w:lvlJc w:val="left"/>
      <w:pPr>
        <w:tabs>
          <w:tab w:val="num" w:pos="720"/>
        </w:tabs>
        <w:ind w:left="720" w:hanging="360"/>
      </w:pPr>
      <w:rPr>
        <w:rFonts w:ascii="Garamond" w:hAnsi="Garamond" w:hint="default"/>
      </w:rPr>
    </w:lvl>
    <w:lvl w:ilvl="1" w:tplc="92320CBC" w:tentative="1">
      <w:start w:val="1"/>
      <w:numFmt w:val="bullet"/>
      <w:lvlText w:val="◦"/>
      <w:lvlJc w:val="left"/>
      <w:pPr>
        <w:tabs>
          <w:tab w:val="num" w:pos="1440"/>
        </w:tabs>
        <w:ind w:left="1440" w:hanging="360"/>
      </w:pPr>
      <w:rPr>
        <w:rFonts w:ascii="Garamond" w:hAnsi="Garamond" w:hint="default"/>
      </w:rPr>
    </w:lvl>
    <w:lvl w:ilvl="2" w:tplc="DD68848C" w:tentative="1">
      <w:start w:val="1"/>
      <w:numFmt w:val="bullet"/>
      <w:lvlText w:val="◦"/>
      <w:lvlJc w:val="left"/>
      <w:pPr>
        <w:tabs>
          <w:tab w:val="num" w:pos="2160"/>
        </w:tabs>
        <w:ind w:left="2160" w:hanging="360"/>
      </w:pPr>
      <w:rPr>
        <w:rFonts w:ascii="Garamond" w:hAnsi="Garamond" w:hint="default"/>
      </w:rPr>
    </w:lvl>
    <w:lvl w:ilvl="3" w:tplc="98103D3A" w:tentative="1">
      <w:start w:val="1"/>
      <w:numFmt w:val="bullet"/>
      <w:lvlText w:val="◦"/>
      <w:lvlJc w:val="left"/>
      <w:pPr>
        <w:tabs>
          <w:tab w:val="num" w:pos="2880"/>
        </w:tabs>
        <w:ind w:left="2880" w:hanging="360"/>
      </w:pPr>
      <w:rPr>
        <w:rFonts w:ascii="Garamond" w:hAnsi="Garamond" w:hint="default"/>
      </w:rPr>
    </w:lvl>
    <w:lvl w:ilvl="4" w:tplc="4266D486" w:tentative="1">
      <w:start w:val="1"/>
      <w:numFmt w:val="bullet"/>
      <w:lvlText w:val="◦"/>
      <w:lvlJc w:val="left"/>
      <w:pPr>
        <w:tabs>
          <w:tab w:val="num" w:pos="3600"/>
        </w:tabs>
        <w:ind w:left="3600" w:hanging="360"/>
      </w:pPr>
      <w:rPr>
        <w:rFonts w:ascii="Garamond" w:hAnsi="Garamond" w:hint="default"/>
      </w:rPr>
    </w:lvl>
    <w:lvl w:ilvl="5" w:tplc="B8EA98B4" w:tentative="1">
      <w:start w:val="1"/>
      <w:numFmt w:val="bullet"/>
      <w:lvlText w:val="◦"/>
      <w:lvlJc w:val="left"/>
      <w:pPr>
        <w:tabs>
          <w:tab w:val="num" w:pos="4320"/>
        </w:tabs>
        <w:ind w:left="4320" w:hanging="360"/>
      </w:pPr>
      <w:rPr>
        <w:rFonts w:ascii="Garamond" w:hAnsi="Garamond" w:hint="default"/>
      </w:rPr>
    </w:lvl>
    <w:lvl w:ilvl="6" w:tplc="C5EEF5AE" w:tentative="1">
      <w:start w:val="1"/>
      <w:numFmt w:val="bullet"/>
      <w:lvlText w:val="◦"/>
      <w:lvlJc w:val="left"/>
      <w:pPr>
        <w:tabs>
          <w:tab w:val="num" w:pos="5040"/>
        </w:tabs>
        <w:ind w:left="5040" w:hanging="360"/>
      </w:pPr>
      <w:rPr>
        <w:rFonts w:ascii="Garamond" w:hAnsi="Garamond" w:hint="default"/>
      </w:rPr>
    </w:lvl>
    <w:lvl w:ilvl="7" w:tplc="C1F0963C" w:tentative="1">
      <w:start w:val="1"/>
      <w:numFmt w:val="bullet"/>
      <w:lvlText w:val="◦"/>
      <w:lvlJc w:val="left"/>
      <w:pPr>
        <w:tabs>
          <w:tab w:val="num" w:pos="5760"/>
        </w:tabs>
        <w:ind w:left="5760" w:hanging="360"/>
      </w:pPr>
      <w:rPr>
        <w:rFonts w:ascii="Garamond" w:hAnsi="Garamond" w:hint="default"/>
      </w:rPr>
    </w:lvl>
    <w:lvl w:ilvl="8" w:tplc="FBE06D3E" w:tentative="1">
      <w:start w:val="1"/>
      <w:numFmt w:val="bullet"/>
      <w:lvlText w:val="◦"/>
      <w:lvlJc w:val="left"/>
      <w:pPr>
        <w:tabs>
          <w:tab w:val="num" w:pos="6480"/>
        </w:tabs>
        <w:ind w:left="6480" w:hanging="360"/>
      </w:pPr>
      <w:rPr>
        <w:rFonts w:ascii="Garamond" w:hAnsi="Garamond" w:hint="default"/>
      </w:rPr>
    </w:lvl>
  </w:abstractNum>
  <w:abstractNum w:abstractNumId="30">
    <w:nsid w:val="7F6103AE"/>
    <w:multiLevelType w:val="hybridMultilevel"/>
    <w:tmpl w:val="6ACCA54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5"/>
  </w:num>
  <w:num w:numId="5">
    <w:abstractNumId w:val="29"/>
  </w:num>
  <w:num w:numId="6">
    <w:abstractNumId w:val="22"/>
  </w:num>
  <w:num w:numId="7">
    <w:abstractNumId w:val="14"/>
  </w:num>
  <w:num w:numId="8">
    <w:abstractNumId w:val="6"/>
  </w:num>
  <w:num w:numId="9">
    <w:abstractNumId w:val="1"/>
  </w:num>
  <w:num w:numId="10">
    <w:abstractNumId w:val="12"/>
  </w:num>
  <w:num w:numId="11">
    <w:abstractNumId w:val="2"/>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18"/>
  </w:num>
  <w:num w:numId="16">
    <w:abstractNumId w:val="3"/>
  </w:num>
  <w:num w:numId="17">
    <w:abstractNumId w:val="30"/>
  </w:num>
  <w:num w:numId="18">
    <w:abstractNumId w:val="5"/>
  </w:num>
  <w:num w:numId="19">
    <w:abstractNumId w:val="21"/>
  </w:num>
  <w:num w:numId="20">
    <w:abstractNumId w:val="16"/>
  </w:num>
  <w:num w:numId="21">
    <w:abstractNumId w:val="15"/>
  </w:num>
  <w:num w:numId="22">
    <w:abstractNumId w:val="24"/>
  </w:num>
  <w:num w:numId="23">
    <w:abstractNumId w:val="8"/>
  </w:num>
  <w:num w:numId="24">
    <w:abstractNumId w:val="28"/>
  </w:num>
  <w:num w:numId="25">
    <w:abstractNumId w:val="23"/>
  </w:num>
  <w:num w:numId="26">
    <w:abstractNumId w:val="7"/>
  </w:num>
  <w:num w:numId="27">
    <w:abstractNumId w:val="11"/>
  </w:num>
  <w:num w:numId="28">
    <w:abstractNumId w:val="20"/>
  </w:num>
  <w:num w:numId="29">
    <w:abstractNumId w:val="17"/>
  </w:num>
  <w:num w:numId="30">
    <w:abstractNumId w:val="27"/>
  </w:num>
  <w:num w:numId="3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6254"/>
    <w:rsid w:val="00002007"/>
    <w:rsid w:val="00002990"/>
    <w:rsid w:val="00002CF1"/>
    <w:rsid w:val="00002D34"/>
    <w:rsid w:val="000040FE"/>
    <w:rsid w:val="00004565"/>
    <w:rsid w:val="00004EB5"/>
    <w:rsid w:val="00005028"/>
    <w:rsid w:val="00006774"/>
    <w:rsid w:val="00006B92"/>
    <w:rsid w:val="000077BC"/>
    <w:rsid w:val="00010AC9"/>
    <w:rsid w:val="00011059"/>
    <w:rsid w:val="000113A6"/>
    <w:rsid w:val="00011ED7"/>
    <w:rsid w:val="00012633"/>
    <w:rsid w:val="00013B5A"/>
    <w:rsid w:val="000154B6"/>
    <w:rsid w:val="000157BD"/>
    <w:rsid w:val="0001673A"/>
    <w:rsid w:val="00016AA8"/>
    <w:rsid w:val="00020354"/>
    <w:rsid w:val="000206E5"/>
    <w:rsid w:val="00020999"/>
    <w:rsid w:val="00020E07"/>
    <w:rsid w:val="00021C5E"/>
    <w:rsid w:val="00022958"/>
    <w:rsid w:val="00025ECD"/>
    <w:rsid w:val="000267B4"/>
    <w:rsid w:val="00026F87"/>
    <w:rsid w:val="000272E8"/>
    <w:rsid w:val="00027B09"/>
    <w:rsid w:val="00027EBA"/>
    <w:rsid w:val="000302F2"/>
    <w:rsid w:val="00030747"/>
    <w:rsid w:val="0003097A"/>
    <w:rsid w:val="0003154C"/>
    <w:rsid w:val="0003157D"/>
    <w:rsid w:val="0003191A"/>
    <w:rsid w:val="000320FE"/>
    <w:rsid w:val="000323CB"/>
    <w:rsid w:val="00033149"/>
    <w:rsid w:val="0003466D"/>
    <w:rsid w:val="00034AB5"/>
    <w:rsid w:val="000378B7"/>
    <w:rsid w:val="000378EE"/>
    <w:rsid w:val="00043053"/>
    <w:rsid w:val="00044428"/>
    <w:rsid w:val="00044751"/>
    <w:rsid w:val="00045478"/>
    <w:rsid w:val="00045B99"/>
    <w:rsid w:val="000471F7"/>
    <w:rsid w:val="00047421"/>
    <w:rsid w:val="00047A09"/>
    <w:rsid w:val="00050E4B"/>
    <w:rsid w:val="00052336"/>
    <w:rsid w:val="000541F5"/>
    <w:rsid w:val="00054783"/>
    <w:rsid w:val="0005509D"/>
    <w:rsid w:val="00056C54"/>
    <w:rsid w:val="00057928"/>
    <w:rsid w:val="00060246"/>
    <w:rsid w:val="00060587"/>
    <w:rsid w:val="00061116"/>
    <w:rsid w:val="00061AB7"/>
    <w:rsid w:val="00061ED0"/>
    <w:rsid w:val="00063343"/>
    <w:rsid w:val="00063612"/>
    <w:rsid w:val="0006403B"/>
    <w:rsid w:val="00064124"/>
    <w:rsid w:val="00064851"/>
    <w:rsid w:val="00064C52"/>
    <w:rsid w:val="00065126"/>
    <w:rsid w:val="00070D08"/>
    <w:rsid w:val="000734FC"/>
    <w:rsid w:val="0007358E"/>
    <w:rsid w:val="000737C6"/>
    <w:rsid w:val="0007451D"/>
    <w:rsid w:val="00074714"/>
    <w:rsid w:val="00074BAA"/>
    <w:rsid w:val="000754D0"/>
    <w:rsid w:val="00076A91"/>
    <w:rsid w:val="0007702E"/>
    <w:rsid w:val="00077A20"/>
    <w:rsid w:val="000815CC"/>
    <w:rsid w:val="000852E6"/>
    <w:rsid w:val="000853C2"/>
    <w:rsid w:val="0008696C"/>
    <w:rsid w:val="00090DCC"/>
    <w:rsid w:val="00091FCA"/>
    <w:rsid w:val="00093753"/>
    <w:rsid w:val="00094B21"/>
    <w:rsid w:val="00096E56"/>
    <w:rsid w:val="0009735F"/>
    <w:rsid w:val="000A0768"/>
    <w:rsid w:val="000A198A"/>
    <w:rsid w:val="000A1FE7"/>
    <w:rsid w:val="000A21A0"/>
    <w:rsid w:val="000A4193"/>
    <w:rsid w:val="000A6A1B"/>
    <w:rsid w:val="000A6CF5"/>
    <w:rsid w:val="000A6D1B"/>
    <w:rsid w:val="000A7227"/>
    <w:rsid w:val="000B1166"/>
    <w:rsid w:val="000B7899"/>
    <w:rsid w:val="000B7F0D"/>
    <w:rsid w:val="000C1BBC"/>
    <w:rsid w:val="000C3946"/>
    <w:rsid w:val="000C4A22"/>
    <w:rsid w:val="000C4D14"/>
    <w:rsid w:val="000C5C8E"/>
    <w:rsid w:val="000D010A"/>
    <w:rsid w:val="000D0929"/>
    <w:rsid w:val="000D2FD7"/>
    <w:rsid w:val="000D4CD2"/>
    <w:rsid w:val="000D59B4"/>
    <w:rsid w:val="000D59CA"/>
    <w:rsid w:val="000D5AF7"/>
    <w:rsid w:val="000E0259"/>
    <w:rsid w:val="000E2DD0"/>
    <w:rsid w:val="000E4207"/>
    <w:rsid w:val="000E5F69"/>
    <w:rsid w:val="000E69C1"/>
    <w:rsid w:val="000F0276"/>
    <w:rsid w:val="000F0708"/>
    <w:rsid w:val="000F16C2"/>
    <w:rsid w:val="000F22CA"/>
    <w:rsid w:val="000F27B0"/>
    <w:rsid w:val="000F2A73"/>
    <w:rsid w:val="000F33E6"/>
    <w:rsid w:val="000F51C1"/>
    <w:rsid w:val="000F569B"/>
    <w:rsid w:val="000F5F1A"/>
    <w:rsid w:val="000F6D1D"/>
    <w:rsid w:val="00100417"/>
    <w:rsid w:val="001024F5"/>
    <w:rsid w:val="0010303F"/>
    <w:rsid w:val="0010316A"/>
    <w:rsid w:val="00103408"/>
    <w:rsid w:val="00103463"/>
    <w:rsid w:val="001050B8"/>
    <w:rsid w:val="001061F0"/>
    <w:rsid w:val="00106CFB"/>
    <w:rsid w:val="00106D88"/>
    <w:rsid w:val="001071D9"/>
    <w:rsid w:val="00107209"/>
    <w:rsid w:val="00115826"/>
    <w:rsid w:val="00120EBE"/>
    <w:rsid w:val="00121446"/>
    <w:rsid w:val="0012246E"/>
    <w:rsid w:val="001226D4"/>
    <w:rsid w:val="00123A5D"/>
    <w:rsid w:val="001242BC"/>
    <w:rsid w:val="00125CF9"/>
    <w:rsid w:val="00126A27"/>
    <w:rsid w:val="00130AA0"/>
    <w:rsid w:val="0013123C"/>
    <w:rsid w:val="0013165D"/>
    <w:rsid w:val="0013385A"/>
    <w:rsid w:val="00134BBB"/>
    <w:rsid w:val="001353BF"/>
    <w:rsid w:val="00135B92"/>
    <w:rsid w:val="0013677C"/>
    <w:rsid w:val="00144092"/>
    <w:rsid w:val="00144BFC"/>
    <w:rsid w:val="00144E63"/>
    <w:rsid w:val="00144F02"/>
    <w:rsid w:val="00146F67"/>
    <w:rsid w:val="00147041"/>
    <w:rsid w:val="00147648"/>
    <w:rsid w:val="00150EA4"/>
    <w:rsid w:val="00152F9C"/>
    <w:rsid w:val="0015375F"/>
    <w:rsid w:val="00153CDE"/>
    <w:rsid w:val="00154404"/>
    <w:rsid w:val="001552E0"/>
    <w:rsid w:val="00156C5C"/>
    <w:rsid w:val="00157C6C"/>
    <w:rsid w:val="00160B7F"/>
    <w:rsid w:val="0016425D"/>
    <w:rsid w:val="001644B9"/>
    <w:rsid w:val="00165B1C"/>
    <w:rsid w:val="00166540"/>
    <w:rsid w:val="00166F53"/>
    <w:rsid w:val="00170685"/>
    <w:rsid w:val="00170EFA"/>
    <w:rsid w:val="00172DCD"/>
    <w:rsid w:val="0017472E"/>
    <w:rsid w:val="00174C89"/>
    <w:rsid w:val="00177C37"/>
    <w:rsid w:val="0018005C"/>
    <w:rsid w:val="001822F7"/>
    <w:rsid w:val="0018349E"/>
    <w:rsid w:val="00183CF1"/>
    <w:rsid w:val="00183EF2"/>
    <w:rsid w:val="00184448"/>
    <w:rsid w:val="001852F6"/>
    <w:rsid w:val="00185C95"/>
    <w:rsid w:val="0018623F"/>
    <w:rsid w:val="00186D47"/>
    <w:rsid w:val="00192074"/>
    <w:rsid w:val="0019222E"/>
    <w:rsid w:val="00193A91"/>
    <w:rsid w:val="00194036"/>
    <w:rsid w:val="001941CD"/>
    <w:rsid w:val="00196F1A"/>
    <w:rsid w:val="001A0EF0"/>
    <w:rsid w:val="001A1DC2"/>
    <w:rsid w:val="001A23E0"/>
    <w:rsid w:val="001A2790"/>
    <w:rsid w:val="001A3A64"/>
    <w:rsid w:val="001A3E91"/>
    <w:rsid w:val="001A4374"/>
    <w:rsid w:val="001A6906"/>
    <w:rsid w:val="001A6DC1"/>
    <w:rsid w:val="001B01E1"/>
    <w:rsid w:val="001B3986"/>
    <w:rsid w:val="001B3FA6"/>
    <w:rsid w:val="001B4214"/>
    <w:rsid w:val="001B5A19"/>
    <w:rsid w:val="001C0940"/>
    <w:rsid w:val="001C11A8"/>
    <w:rsid w:val="001C17D2"/>
    <w:rsid w:val="001C196A"/>
    <w:rsid w:val="001C356B"/>
    <w:rsid w:val="001C39DC"/>
    <w:rsid w:val="001C3CB8"/>
    <w:rsid w:val="001C564E"/>
    <w:rsid w:val="001C63CF"/>
    <w:rsid w:val="001C6FFC"/>
    <w:rsid w:val="001C70FF"/>
    <w:rsid w:val="001C7D5D"/>
    <w:rsid w:val="001D2254"/>
    <w:rsid w:val="001D3EC9"/>
    <w:rsid w:val="001D59A1"/>
    <w:rsid w:val="001D5EC4"/>
    <w:rsid w:val="001D6B7C"/>
    <w:rsid w:val="001D7565"/>
    <w:rsid w:val="001E0711"/>
    <w:rsid w:val="001E0B84"/>
    <w:rsid w:val="001E1784"/>
    <w:rsid w:val="001E1E5E"/>
    <w:rsid w:val="001E2256"/>
    <w:rsid w:val="001E2BFF"/>
    <w:rsid w:val="001E3A3D"/>
    <w:rsid w:val="001E4EDB"/>
    <w:rsid w:val="001E58E6"/>
    <w:rsid w:val="001E5EDF"/>
    <w:rsid w:val="001E6606"/>
    <w:rsid w:val="001F08FE"/>
    <w:rsid w:val="001F22B6"/>
    <w:rsid w:val="001F25B6"/>
    <w:rsid w:val="001F2F25"/>
    <w:rsid w:val="001F3599"/>
    <w:rsid w:val="001F3AA7"/>
    <w:rsid w:val="001F47BA"/>
    <w:rsid w:val="001F6B95"/>
    <w:rsid w:val="00201DE8"/>
    <w:rsid w:val="002027A4"/>
    <w:rsid w:val="002032E0"/>
    <w:rsid w:val="00206F05"/>
    <w:rsid w:val="00211A0E"/>
    <w:rsid w:val="002128C6"/>
    <w:rsid w:val="00212E25"/>
    <w:rsid w:val="00213773"/>
    <w:rsid w:val="002145F0"/>
    <w:rsid w:val="00214671"/>
    <w:rsid w:val="00214B1A"/>
    <w:rsid w:val="00215C37"/>
    <w:rsid w:val="00217856"/>
    <w:rsid w:val="00220719"/>
    <w:rsid w:val="00220721"/>
    <w:rsid w:val="00220980"/>
    <w:rsid w:val="00221125"/>
    <w:rsid w:val="00221373"/>
    <w:rsid w:val="002215D5"/>
    <w:rsid w:val="002231DE"/>
    <w:rsid w:val="00223A56"/>
    <w:rsid w:val="00224661"/>
    <w:rsid w:val="00226EAD"/>
    <w:rsid w:val="002314E2"/>
    <w:rsid w:val="00232483"/>
    <w:rsid w:val="002333D5"/>
    <w:rsid w:val="00234050"/>
    <w:rsid w:val="00234B2D"/>
    <w:rsid w:val="00235A52"/>
    <w:rsid w:val="0023640F"/>
    <w:rsid w:val="002403EB"/>
    <w:rsid w:val="00240EAE"/>
    <w:rsid w:val="00241119"/>
    <w:rsid w:val="00241216"/>
    <w:rsid w:val="002419D1"/>
    <w:rsid w:val="002422A4"/>
    <w:rsid w:val="002440CE"/>
    <w:rsid w:val="00244B60"/>
    <w:rsid w:val="00244FF7"/>
    <w:rsid w:val="00245F2D"/>
    <w:rsid w:val="002506D1"/>
    <w:rsid w:val="00250DA0"/>
    <w:rsid w:val="00251271"/>
    <w:rsid w:val="002512D8"/>
    <w:rsid w:val="002516F9"/>
    <w:rsid w:val="00253070"/>
    <w:rsid w:val="002538D7"/>
    <w:rsid w:val="002542CC"/>
    <w:rsid w:val="00256A39"/>
    <w:rsid w:val="00257A4E"/>
    <w:rsid w:val="00260FBD"/>
    <w:rsid w:val="00262835"/>
    <w:rsid w:val="00263947"/>
    <w:rsid w:val="00263FE7"/>
    <w:rsid w:val="0026473C"/>
    <w:rsid w:val="00264A1D"/>
    <w:rsid w:val="00272D82"/>
    <w:rsid w:val="00273E91"/>
    <w:rsid w:val="00274053"/>
    <w:rsid w:val="002742D5"/>
    <w:rsid w:val="0027615E"/>
    <w:rsid w:val="00276327"/>
    <w:rsid w:val="00276CB5"/>
    <w:rsid w:val="002811CF"/>
    <w:rsid w:val="0028155F"/>
    <w:rsid w:val="002821BB"/>
    <w:rsid w:val="00283CDB"/>
    <w:rsid w:val="00283DB9"/>
    <w:rsid w:val="00283F2D"/>
    <w:rsid w:val="002877BF"/>
    <w:rsid w:val="00290C96"/>
    <w:rsid w:val="00291386"/>
    <w:rsid w:val="00292B0E"/>
    <w:rsid w:val="00293270"/>
    <w:rsid w:val="0029395D"/>
    <w:rsid w:val="00294510"/>
    <w:rsid w:val="002959E6"/>
    <w:rsid w:val="00295EF1"/>
    <w:rsid w:val="00296ACF"/>
    <w:rsid w:val="00297CA4"/>
    <w:rsid w:val="002A0239"/>
    <w:rsid w:val="002A1ED7"/>
    <w:rsid w:val="002A48B4"/>
    <w:rsid w:val="002A4BC1"/>
    <w:rsid w:val="002A66EA"/>
    <w:rsid w:val="002A700E"/>
    <w:rsid w:val="002B034B"/>
    <w:rsid w:val="002B1F9B"/>
    <w:rsid w:val="002B2986"/>
    <w:rsid w:val="002B2F1C"/>
    <w:rsid w:val="002B3FE6"/>
    <w:rsid w:val="002B5D11"/>
    <w:rsid w:val="002B65DD"/>
    <w:rsid w:val="002B695F"/>
    <w:rsid w:val="002C163C"/>
    <w:rsid w:val="002C1A17"/>
    <w:rsid w:val="002C4448"/>
    <w:rsid w:val="002D151F"/>
    <w:rsid w:val="002D182F"/>
    <w:rsid w:val="002D2665"/>
    <w:rsid w:val="002D2E90"/>
    <w:rsid w:val="002D3462"/>
    <w:rsid w:val="002D3ADC"/>
    <w:rsid w:val="002D603B"/>
    <w:rsid w:val="002D60A3"/>
    <w:rsid w:val="002D695C"/>
    <w:rsid w:val="002E07F3"/>
    <w:rsid w:val="002E1534"/>
    <w:rsid w:val="002E2136"/>
    <w:rsid w:val="002E22C6"/>
    <w:rsid w:val="002E3605"/>
    <w:rsid w:val="002E4BE1"/>
    <w:rsid w:val="002E5756"/>
    <w:rsid w:val="002E5B3C"/>
    <w:rsid w:val="002E694D"/>
    <w:rsid w:val="002E6CC1"/>
    <w:rsid w:val="002E74AF"/>
    <w:rsid w:val="002E7EDD"/>
    <w:rsid w:val="002F4D7D"/>
    <w:rsid w:val="002F53E1"/>
    <w:rsid w:val="002F6B0A"/>
    <w:rsid w:val="002F75A0"/>
    <w:rsid w:val="00300E6D"/>
    <w:rsid w:val="00301736"/>
    <w:rsid w:val="00303A65"/>
    <w:rsid w:val="00305884"/>
    <w:rsid w:val="0030605C"/>
    <w:rsid w:val="00306956"/>
    <w:rsid w:val="00310420"/>
    <w:rsid w:val="003116AF"/>
    <w:rsid w:val="0031298E"/>
    <w:rsid w:val="003133FD"/>
    <w:rsid w:val="00315D45"/>
    <w:rsid w:val="00315F04"/>
    <w:rsid w:val="00320524"/>
    <w:rsid w:val="00320E37"/>
    <w:rsid w:val="00320EF5"/>
    <w:rsid w:val="00321510"/>
    <w:rsid w:val="003219D4"/>
    <w:rsid w:val="00322694"/>
    <w:rsid w:val="0032322E"/>
    <w:rsid w:val="003232F7"/>
    <w:rsid w:val="00323B45"/>
    <w:rsid w:val="0032575E"/>
    <w:rsid w:val="0032624D"/>
    <w:rsid w:val="00330F1B"/>
    <w:rsid w:val="00332549"/>
    <w:rsid w:val="0033408C"/>
    <w:rsid w:val="00334F4F"/>
    <w:rsid w:val="003357AC"/>
    <w:rsid w:val="00335C36"/>
    <w:rsid w:val="0033779E"/>
    <w:rsid w:val="00340F8C"/>
    <w:rsid w:val="003424D5"/>
    <w:rsid w:val="003450E0"/>
    <w:rsid w:val="00345A8B"/>
    <w:rsid w:val="00346668"/>
    <w:rsid w:val="0034719F"/>
    <w:rsid w:val="00347579"/>
    <w:rsid w:val="00347C70"/>
    <w:rsid w:val="00347EF3"/>
    <w:rsid w:val="0035005F"/>
    <w:rsid w:val="00350AA6"/>
    <w:rsid w:val="003518EE"/>
    <w:rsid w:val="00353A95"/>
    <w:rsid w:val="00353E0C"/>
    <w:rsid w:val="00357B6D"/>
    <w:rsid w:val="00360B4A"/>
    <w:rsid w:val="00360E5F"/>
    <w:rsid w:val="003614C5"/>
    <w:rsid w:val="003624BF"/>
    <w:rsid w:val="0036289B"/>
    <w:rsid w:val="003661FB"/>
    <w:rsid w:val="003668E9"/>
    <w:rsid w:val="00366F83"/>
    <w:rsid w:val="00367684"/>
    <w:rsid w:val="00367D81"/>
    <w:rsid w:val="0037023D"/>
    <w:rsid w:val="00370CF1"/>
    <w:rsid w:val="003718F9"/>
    <w:rsid w:val="00373358"/>
    <w:rsid w:val="00373941"/>
    <w:rsid w:val="003759D3"/>
    <w:rsid w:val="00375CCB"/>
    <w:rsid w:val="0037713A"/>
    <w:rsid w:val="00381EEA"/>
    <w:rsid w:val="00382092"/>
    <w:rsid w:val="00382430"/>
    <w:rsid w:val="00382EC9"/>
    <w:rsid w:val="00383468"/>
    <w:rsid w:val="00383DCC"/>
    <w:rsid w:val="00384E72"/>
    <w:rsid w:val="003851A7"/>
    <w:rsid w:val="003859A4"/>
    <w:rsid w:val="003865A8"/>
    <w:rsid w:val="003873A3"/>
    <w:rsid w:val="00390AD3"/>
    <w:rsid w:val="00390D33"/>
    <w:rsid w:val="00391594"/>
    <w:rsid w:val="00392F23"/>
    <w:rsid w:val="003951E3"/>
    <w:rsid w:val="0039563E"/>
    <w:rsid w:val="00395650"/>
    <w:rsid w:val="00395D49"/>
    <w:rsid w:val="003968CC"/>
    <w:rsid w:val="0039708B"/>
    <w:rsid w:val="00397325"/>
    <w:rsid w:val="003A016D"/>
    <w:rsid w:val="003A122E"/>
    <w:rsid w:val="003A1418"/>
    <w:rsid w:val="003A1932"/>
    <w:rsid w:val="003A1F6E"/>
    <w:rsid w:val="003A2C16"/>
    <w:rsid w:val="003A3C56"/>
    <w:rsid w:val="003A3F35"/>
    <w:rsid w:val="003A4C8E"/>
    <w:rsid w:val="003A4EE0"/>
    <w:rsid w:val="003A5798"/>
    <w:rsid w:val="003A6363"/>
    <w:rsid w:val="003A665C"/>
    <w:rsid w:val="003A6740"/>
    <w:rsid w:val="003A78C3"/>
    <w:rsid w:val="003B1557"/>
    <w:rsid w:val="003B39C4"/>
    <w:rsid w:val="003B491A"/>
    <w:rsid w:val="003B4B1B"/>
    <w:rsid w:val="003B4C19"/>
    <w:rsid w:val="003B5991"/>
    <w:rsid w:val="003B67F6"/>
    <w:rsid w:val="003C04E0"/>
    <w:rsid w:val="003C0DA4"/>
    <w:rsid w:val="003C0F3F"/>
    <w:rsid w:val="003C10B9"/>
    <w:rsid w:val="003C40D2"/>
    <w:rsid w:val="003C68A6"/>
    <w:rsid w:val="003C6DC0"/>
    <w:rsid w:val="003C6E1D"/>
    <w:rsid w:val="003C7396"/>
    <w:rsid w:val="003D3E2F"/>
    <w:rsid w:val="003E22B7"/>
    <w:rsid w:val="003E23DF"/>
    <w:rsid w:val="003E2A5C"/>
    <w:rsid w:val="003E2DBF"/>
    <w:rsid w:val="003E328A"/>
    <w:rsid w:val="003E36DA"/>
    <w:rsid w:val="003E5BA3"/>
    <w:rsid w:val="003F0F0D"/>
    <w:rsid w:val="003F1A27"/>
    <w:rsid w:val="003F245F"/>
    <w:rsid w:val="003F45A5"/>
    <w:rsid w:val="003F545A"/>
    <w:rsid w:val="003F54D6"/>
    <w:rsid w:val="003F5CB1"/>
    <w:rsid w:val="003F64A7"/>
    <w:rsid w:val="003F67BF"/>
    <w:rsid w:val="003F68C2"/>
    <w:rsid w:val="003F7CB3"/>
    <w:rsid w:val="00400295"/>
    <w:rsid w:val="004006BD"/>
    <w:rsid w:val="00400803"/>
    <w:rsid w:val="0040113F"/>
    <w:rsid w:val="00401607"/>
    <w:rsid w:val="00403224"/>
    <w:rsid w:val="004035E4"/>
    <w:rsid w:val="00404A7F"/>
    <w:rsid w:val="004050F9"/>
    <w:rsid w:val="00405B84"/>
    <w:rsid w:val="004063D6"/>
    <w:rsid w:val="004065A3"/>
    <w:rsid w:val="00406E22"/>
    <w:rsid w:val="00411AF4"/>
    <w:rsid w:val="00411D57"/>
    <w:rsid w:val="004127F3"/>
    <w:rsid w:val="00415918"/>
    <w:rsid w:val="00416404"/>
    <w:rsid w:val="004164DD"/>
    <w:rsid w:val="00417551"/>
    <w:rsid w:val="00420601"/>
    <w:rsid w:val="00420CA5"/>
    <w:rsid w:val="0042283E"/>
    <w:rsid w:val="00422C59"/>
    <w:rsid w:val="004268BB"/>
    <w:rsid w:val="00426DEC"/>
    <w:rsid w:val="00427E1F"/>
    <w:rsid w:val="00433E97"/>
    <w:rsid w:val="0043401A"/>
    <w:rsid w:val="00434629"/>
    <w:rsid w:val="004356D0"/>
    <w:rsid w:val="00435B25"/>
    <w:rsid w:val="00436040"/>
    <w:rsid w:val="004360D6"/>
    <w:rsid w:val="00436625"/>
    <w:rsid w:val="004371F1"/>
    <w:rsid w:val="0043738E"/>
    <w:rsid w:val="004373F3"/>
    <w:rsid w:val="004378BC"/>
    <w:rsid w:val="00440508"/>
    <w:rsid w:val="0044078F"/>
    <w:rsid w:val="00442164"/>
    <w:rsid w:val="00442693"/>
    <w:rsid w:val="0044306D"/>
    <w:rsid w:val="00443DCA"/>
    <w:rsid w:val="004445A0"/>
    <w:rsid w:val="004445FA"/>
    <w:rsid w:val="00444AA2"/>
    <w:rsid w:val="0044568A"/>
    <w:rsid w:val="00445AE7"/>
    <w:rsid w:val="00446254"/>
    <w:rsid w:val="00446256"/>
    <w:rsid w:val="0044740E"/>
    <w:rsid w:val="00447E15"/>
    <w:rsid w:val="00450FC4"/>
    <w:rsid w:val="0045299A"/>
    <w:rsid w:val="00456C92"/>
    <w:rsid w:val="00457280"/>
    <w:rsid w:val="00460651"/>
    <w:rsid w:val="00460E09"/>
    <w:rsid w:val="00461B54"/>
    <w:rsid w:val="004626E8"/>
    <w:rsid w:val="00463265"/>
    <w:rsid w:val="004639FB"/>
    <w:rsid w:val="00464BFE"/>
    <w:rsid w:val="00467661"/>
    <w:rsid w:val="004704E9"/>
    <w:rsid w:val="00470755"/>
    <w:rsid w:val="0047226C"/>
    <w:rsid w:val="004740EB"/>
    <w:rsid w:val="004768E0"/>
    <w:rsid w:val="00476914"/>
    <w:rsid w:val="00477DDA"/>
    <w:rsid w:val="00480321"/>
    <w:rsid w:val="004803AC"/>
    <w:rsid w:val="0048058A"/>
    <w:rsid w:val="00480CEA"/>
    <w:rsid w:val="00481285"/>
    <w:rsid w:val="004812C4"/>
    <w:rsid w:val="00481C5C"/>
    <w:rsid w:val="004827FA"/>
    <w:rsid w:val="00483922"/>
    <w:rsid w:val="00483E52"/>
    <w:rsid w:val="00485006"/>
    <w:rsid w:val="00486725"/>
    <w:rsid w:val="004904CD"/>
    <w:rsid w:val="004916BA"/>
    <w:rsid w:val="0049286F"/>
    <w:rsid w:val="004937D0"/>
    <w:rsid w:val="00493BD8"/>
    <w:rsid w:val="00493C42"/>
    <w:rsid w:val="00494E51"/>
    <w:rsid w:val="00495EA2"/>
    <w:rsid w:val="00496F09"/>
    <w:rsid w:val="004A1187"/>
    <w:rsid w:val="004A34A2"/>
    <w:rsid w:val="004A4F69"/>
    <w:rsid w:val="004A6D65"/>
    <w:rsid w:val="004A712F"/>
    <w:rsid w:val="004B0B54"/>
    <w:rsid w:val="004B2EEF"/>
    <w:rsid w:val="004B316B"/>
    <w:rsid w:val="004B4B6A"/>
    <w:rsid w:val="004B4E26"/>
    <w:rsid w:val="004B51D9"/>
    <w:rsid w:val="004B731B"/>
    <w:rsid w:val="004B75F6"/>
    <w:rsid w:val="004C0174"/>
    <w:rsid w:val="004C11F0"/>
    <w:rsid w:val="004C1413"/>
    <w:rsid w:val="004C31CD"/>
    <w:rsid w:val="004C3475"/>
    <w:rsid w:val="004C3C81"/>
    <w:rsid w:val="004C431A"/>
    <w:rsid w:val="004C4DEA"/>
    <w:rsid w:val="004C55C9"/>
    <w:rsid w:val="004C6931"/>
    <w:rsid w:val="004C6E46"/>
    <w:rsid w:val="004C7588"/>
    <w:rsid w:val="004C7670"/>
    <w:rsid w:val="004D0081"/>
    <w:rsid w:val="004D0A51"/>
    <w:rsid w:val="004D1CB4"/>
    <w:rsid w:val="004D2B28"/>
    <w:rsid w:val="004D2CE5"/>
    <w:rsid w:val="004D3FA4"/>
    <w:rsid w:val="004D4D52"/>
    <w:rsid w:val="004D7637"/>
    <w:rsid w:val="004E03AA"/>
    <w:rsid w:val="004E0763"/>
    <w:rsid w:val="004E0C4C"/>
    <w:rsid w:val="004E2102"/>
    <w:rsid w:val="004E5368"/>
    <w:rsid w:val="004E61B9"/>
    <w:rsid w:val="004E6263"/>
    <w:rsid w:val="004F005C"/>
    <w:rsid w:val="004F0D77"/>
    <w:rsid w:val="004F2AC3"/>
    <w:rsid w:val="004F5783"/>
    <w:rsid w:val="004F5E12"/>
    <w:rsid w:val="00500174"/>
    <w:rsid w:val="00500F47"/>
    <w:rsid w:val="0050179D"/>
    <w:rsid w:val="00502093"/>
    <w:rsid w:val="00502446"/>
    <w:rsid w:val="0050335F"/>
    <w:rsid w:val="0050344B"/>
    <w:rsid w:val="0050366E"/>
    <w:rsid w:val="0050593B"/>
    <w:rsid w:val="00505C62"/>
    <w:rsid w:val="00507379"/>
    <w:rsid w:val="005077E6"/>
    <w:rsid w:val="00507ABD"/>
    <w:rsid w:val="00507D38"/>
    <w:rsid w:val="00510A0D"/>
    <w:rsid w:val="005119DA"/>
    <w:rsid w:val="00511D4D"/>
    <w:rsid w:val="005126AE"/>
    <w:rsid w:val="005137D6"/>
    <w:rsid w:val="00516B96"/>
    <w:rsid w:val="005174C8"/>
    <w:rsid w:val="00520C8A"/>
    <w:rsid w:val="00520E33"/>
    <w:rsid w:val="00523C2C"/>
    <w:rsid w:val="00527D1C"/>
    <w:rsid w:val="005309FF"/>
    <w:rsid w:val="00531010"/>
    <w:rsid w:val="00531789"/>
    <w:rsid w:val="00531FD2"/>
    <w:rsid w:val="00533574"/>
    <w:rsid w:val="00536479"/>
    <w:rsid w:val="0053648E"/>
    <w:rsid w:val="00537424"/>
    <w:rsid w:val="005407B5"/>
    <w:rsid w:val="00541C16"/>
    <w:rsid w:val="00543FA5"/>
    <w:rsid w:val="005449F9"/>
    <w:rsid w:val="005543EF"/>
    <w:rsid w:val="00555115"/>
    <w:rsid w:val="00555A61"/>
    <w:rsid w:val="00555CC4"/>
    <w:rsid w:val="005560D3"/>
    <w:rsid w:val="00561886"/>
    <w:rsid w:val="005624A4"/>
    <w:rsid w:val="005625E0"/>
    <w:rsid w:val="00562825"/>
    <w:rsid w:val="005629F2"/>
    <w:rsid w:val="00563037"/>
    <w:rsid w:val="00563A8A"/>
    <w:rsid w:val="00564D62"/>
    <w:rsid w:val="005652F7"/>
    <w:rsid w:val="005655B6"/>
    <w:rsid w:val="005657F4"/>
    <w:rsid w:val="005669E3"/>
    <w:rsid w:val="00566B7C"/>
    <w:rsid w:val="00570643"/>
    <w:rsid w:val="00570B14"/>
    <w:rsid w:val="00571220"/>
    <w:rsid w:val="0057140F"/>
    <w:rsid w:val="00572376"/>
    <w:rsid w:val="005738A3"/>
    <w:rsid w:val="00573EEA"/>
    <w:rsid w:val="005763C3"/>
    <w:rsid w:val="00577C62"/>
    <w:rsid w:val="00577DD6"/>
    <w:rsid w:val="00580321"/>
    <w:rsid w:val="00580A5C"/>
    <w:rsid w:val="00580B60"/>
    <w:rsid w:val="00581419"/>
    <w:rsid w:val="00581465"/>
    <w:rsid w:val="00582AE2"/>
    <w:rsid w:val="00582AF1"/>
    <w:rsid w:val="0058492A"/>
    <w:rsid w:val="00584CBC"/>
    <w:rsid w:val="00585752"/>
    <w:rsid w:val="005860A3"/>
    <w:rsid w:val="0058613D"/>
    <w:rsid w:val="005905FA"/>
    <w:rsid w:val="00591F32"/>
    <w:rsid w:val="00592A7B"/>
    <w:rsid w:val="00592B73"/>
    <w:rsid w:val="00593257"/>
    <w:rsid w:val="00593686"/>
    <w:rsid w:val="00593985"/>
    <w:rsid w:val="0059516A"/>
    <w:rsid w:val="00595481"/>
    <w:rsid w:val="00596482"/>
    <w:rsid w:val="005970D4"/>
    <w:rsid w:val="005A09BC"/>
    <w:rsid w:val="005A2C92"/>
    <w:rsid w:val="005A2FB9"/>
    <w:rsid w:val="005A3D74"/>
    <w:rsid w:val="005A4053"/>
    <w:rsid w:val="005A4F1E"/>
    <w:rsid w:val="005A51FA"/>
    <w:rsid w:val="005A5476"/>
    <w:rsid w:val="005A56CF"/>
    <w:rsid w:val="005A5774"/>
    <w:rsid w:val="005A629D"/>
    <w:rsid w:val="005B021C"/>
    <w:rsid w:val="005B1781"/>
    <w:rsid w:val="005B18DF"/>
    <w:rsid w:val="005B1E17"/>
    <w:rsid w:val="005B2CBB"/>
    <w:rsid w:val="005B3CF4"/>
    <w:rsid w:val="005B3DF0"/>
    <w:rsid w:val="005B4277"/>
    <w:rsid w:val="005B43A3"/>
    <w:rsid w:val="005B479E"/>
    <w:rsid w:val="005B594B"/>
    <w:rsid w:val="005B6418"/>
    <w:rsid w:val="005B6814"/>
    <w:rsid w:val="005B6A6A"/>
    <w:rsid w:val="005C13FC"/>
    <w:rsid w:val="005C2BE8"/>
    <w:rsid w:val="005C42E8"/>
    <w:rsid w:val="005C54B5"/>
    <w:rsid w:val="005C68E1"/>
    <w:rsid w:val="005C6B9A"/>
    <w:rsid w:val="005D1C0C"/>
    <w:rsid w:val="005D2000"/>
    <w:rsid w:val="005D2DA7"/>
    <w:rsid w:val="005D2F21"/>
    <w:rsid w:val="005D4103"/>
    <w:rsid w:val="005D44A8"/>
    <w:rsid w:val="005D74FB"/>
    <w:rsid w:val="005D7ADD"/>
    <w:rsid w:val="005E0480"/>
    <w:rsid w:val="005E0979"/>
    <w:rsid w:val="005E0A04"/>
    <w:rsid w:val="005E0E93"/>
    <w:rsid w:val="005E13AD"/>
    <w:rsid w:val="005E2BDA"/>
    <w:rsid w:val="005E3355"/>
    <w:rsid w:val="005E4872"/>
    <w:rsid w:val="005E4F2C"/>
    <w:rsid w:val="005E7143"/>
    <w:rsid w:val="005E7F7F"/>
    <w:rsid w:val="005F167A"/>
    <w:rsid w:val="005F2260"/>
    <w:rsid w:val="005F2924"/>
    <w:rsid w:val="005F3DBA"/>
    <w:rsid w:val="005F44E5"/>
    <w:rsid w:val="005F48B1"/>
    <w:rsid w:val="005F5282"/>
    <w:rsid w:val="005F7643"/>
    <w:rsid w:val="005F78DE"/>
    <w:rsid w:val="006002FA"/>
    <w:rsid w:val="00602FEE"/>
    <w:rsid w:val="006032D4"/>
    <w:rsid w:val="0060375D"/>
    <w:rsid w:val="00604562"/>
    <w:rsid w:val="006045EB"/>
    <w:rsid w:val="00605AC3"/>
    <w:rsid w:val="00606A08"/>
    <w:rsid w:val="00611F31"/>
    <w:rsid w:val="00613CE9"/>
    <w:rsid w:val="00614261"/>
    <w:rsid w:val="00615311"/>
    <w:rsid w:val="006155CE"/>
    <w:rsid w:val="00615EC9"/>
    <w:rsid w:val="00616918"/>
    <w:rsid w:val="00620AAF"/>
    <w:rsid w:val="00621925"/>
    <w:rsid w:val="00622BD7"/>
    <w:rsid w:val="00624DC5"/>
    <w:rsid w:val="00625CAC"/>
    <w:rsid w:val="0063086A"/>
    <w:rsid w:val="00632129"/>
    <w:rsid w:val="00633600"/>
    <w:rsid w:val="0063556C"/>
    <w:rsid w:val="0063794E"/>
    <w:rsid w:val="00637BCA"/>
    <w:rsid w:val="00637F04"/>
    <w:rsid w:val="006408C9"/>
    <w:rsid w:val="00643E47"/>
    <w:rsid w:val="00644FEE"/>
    <w:rsid w:val="00645742"/>
    <w:rsid w:val="00645A69"/>
    <w:rsid w:val="00646E70"/>
    <w:rsid w:val="00646FC1"/>
    <w:rsid w:val="00647680"/>
    <w:rsid w:val="00650A22"/>
    <w:rsid w:val="00650A66"/>
    <w:rsid w:val="00650EB9"/>
    <w:rsid w:val="006516F5"/>
    <w:rsid w:val="0065479E"/>
    <w:rsid w:val="00654B24"/>
    <w:rsid w:val="0065537D"/>
    <w:rsid w:val="00655CE4"/>
    <w:rsid w:val="00655CFB"/>
    <w:rsid w:val="00656ACC"/>
    <w:rsid w:val="00656E17"/>
    <w:rsid w:val="00660549"/>
    <w:rsid w:val="00660B14"/>
    <w:rsid w:val="006618EA"/>
    <w:rsid w:val="00661A79"/>
    <w:rsid w:val="00662C14"/>
    <w:rsid w:val="00663B33"/>
    <w:rsid w:val="00663E7D"/>
    <w:rsid w:val="00664142"/>
    <w:rsid w:val="0066580F"/>
    <w:rsid w:val="00665A55"/>
    <w:rsid w:val="00666225"/>
    <w:rsid w:val="006718F8"/>
    <w:rsid w:val="00671C99"/>
    <w:rsid w:val="00671E67"/>
    <w:rsid w:val="00673CE3"/>
    <w:rsid w:val="00674992"/>
    <w:rsid w:val="00675060"/>
    <w:rsid w:val="006752BB"/>
    <w:rsid w:val="00675451"/>
    <w:rsid w:val="00675CDC"/>
    <w:rsid w:val="00675CDF"/>
    <w:rsid w:val="00676BFA"/>
    <w:rsid w:val="00676C36"/>
    <w:rsid w:val="0068064F"/>
    <w:rsid w:val="006822D8"/>
    <w:rsid w:val="006835E1"/>
    <w:rsid w:val="006839B9"/>
    <w:rsid w:val="00684CFD"/>
    <w:rsid w:val="006872CE"/>
    <w:rsid w:val="00687C76"/>
    <w:rsid w:val="00690141"/>
    <w:rsid w:val="00690E83"/>
    <w:rsid w:val="00690EBA"/>
    <w:rsid w:val="00693989"/>
    <w:rsid w:val="00695A54"/>
    <w:rsid w:val="006962B0"/>
    <w:rsid w:val="0069656E"/>
    <w:rsid w:val="0069677E"/>
    <w:rsid w:val="00697513"/>
    <w:rsid w:val="006A09C9"/>
    <w:rsid w:val="006A0E80"/>
    <w:rsid w:val="006A11C9"/>
    <w:rsid w:val="006A1390"/>
    <w:rsid w:val="006A1D3C"/>
    <w:rsid w:val="006A42FC"/>
    <w:rsid w:val="006A4998"/>
    <w:rsid w:val="006A5ECC"/>
    <w:rsid w:val="006A654D"/>
    <w:rsid w:val="006A7B6D"/>
    <w:rsid w:val="006B00FB"/>
    <w:rsid w:val="006B01C4"/>
    <w:rsid w:val="006B0270"/>
    <w:rsid w:val="006B1090"/>
    <w:rsid w:val="006B2AFF"/>
    <w:rsid w:val="006B33D4"/>
    <w:rsid w:val="006B42C7"/>
    <w:rsid w:val="006B58CC"/>
    <w:rsid w:val="006B7A6F"/>
    <w:rsid w:val="006C0523"/>
    <w:rsid w:val="006C1859"/>
    <w:rsid w:val="006C20FF"/>
    <w:rsid w:val="006C2FEB"/>
    <w:rsid w:val="006C5FAE"/>
    <w:rsid w:val="006D1500"/>
    <w:rsid w:val="006D1881"/>
    <w:rsid w:val="006D336D"/>
    <w:rsid w:val="006D3A50"/>
    <w:rsid w:val="006D4327"/>
    <w:rsid w:val="006D447C"/>
    <w:rsid w:val="006D5427"/>
    <w:rsid w:val="006E0A38"/>
    <w:rsid w:val="006E2F58"/>
    <w:rsid w:val="006E511D"/>
    <w:rsid w:val="006E7888"/>
    <w:rsid w:val="006E7F9D"/>
    <w:rsid w:val="006F100E"/>
    <w:rsid w:val="006F17A6"/>
    <w:rsid w:val="006F230E"/>
    <w:rsid w:val="006F28A1"/>
    <w:rsid w:val="006F2D05"/>
    <w:rsid w:val="006F5E10"/>
    <w:rsid w:val="006F7068"/>
    <w:rsid w:val="006F7B75"/>
    <w:rsid w:val="00700AE9"/>
    <w:rsid w:val="00703BCE"/>
    <w:rsid w:val="00703E40"/>
    <w:rsid w:val="007040E8"/>
    <w:rsid w:val="00704BA2"/>
    <w:rsid w:val="007055E3"/>
    <w:rsid w:val="007073EE"/>
    <w:rsid w:val="007104A4"/>
    <w:rsid w:val="00711122"/>
    <w:rsid w:val="00711495"/>
    <w:rsid w:val="00712ED8"/>
    <w:rsid w:val="0071313A"/>
    <w:rsid w:val="00713927"/>
    <w:rsid w:val="00713D20"/>
    <w:rsid w:val="00716950"/>
    <w:rsid w:val="00716D80"/>
    <w:rsid w:val="00720EA6"/>
    <w:rsid w:val="007216E7"/>
    <w:rsid w:val="007219E3"/>
    <w:rsid w:val="00722BED"/>
    <w:rsid w:val="00722E0F"/>
    <w:rsid w:val="00723707"/>
    <w:rsid w:val="0072719D"/>
    <w:rsid w:val="00732408"/>
    <w:rsid w:val="007341F4"/>
    <w:rsid w:val="00734E42"/>
    <w:rsid w:val="0073512D"/>
    <w:rsid w:val="00735F62"/>
    <w:rsid w:val="00736751"/>
    <w:rsid w:val="00736B07"/>
    <w:rsid w:val="007371A3"/>
    <w:rsid w:val="0074046F"/>
    <w:rsid w:val="00740B0B"/>
    <w:rsid w:val="00742215"/>
    <w:rsid w:val="00744029"/>
    <w:rsid w:val="00744A15"/>
    <w:rsid w:val="007452D4"/>
    <w:rsid w:val="007454A1"/>
    <w:rsid w:val="00746F00"/>
    <w:rsid w:val="007472DE"/>
    <w:rsid w:val="00751640"/>
    <w:rsid w:val="0075334D"/>
    <w:rsid w:val="0075369E"/>
    <w:rsid w:val="00753DFA"/>
    <w:rsid w:val="00756081"/>
    <w:rsid w:val="007560E6"/>
    <w:rsid w:val="00757AFD"/>
    <w:rsid w:val="00757D4D"/>
    <w:rsid w:val="007604A2"/>
    <w:rsid w:val="00760509"/>
    <w:rsid w:val="007610E9"/>
    <w:rsid w:val="00761537"/>
    <w:rsid w:val="00761BD1"/>
    <w:rsid w:val="00762D6F"/>
    <w:rsid w:val="007639BC"/>
    <w:rsid w:val="007640B0"/>
    <w:rsid w:val="00764B2B"/>
    <w:rsid w:val="00765CF1"/>
    <w:rsid w:val="0076669B"/>
    <w:rsid w:val="00776A96"/>
    <w:rsid w:val="0077774A"/>
    <w:rsid w:val="00777B86"/>
    <w:rsid w:val="00777CB7"/>
    <w:rsid w:val="0078169A"/>
    <w:rsid w:val="00781C8F"/>
    <w:rsid w:val="00783C4F"/>
    <w:rsid w:val="00783EE1"/>
    <w:rsid w:val="0079033A"/>
    <w:rsid w:val="00790353"/>
    <w:rsid w:val="00791B4D"/>
    <w:rsid w:val="00792EBE"/>
    <w:rsid w:val="007935C0"/>
    <w:rsid w:val="007939F8"/>
    <w:rsid w:val="00794193"/>
    <w:rsid w:val="007945B9"/>
    <w:rsid w:val="00794B16"/>
    <w:rsid w:val="00794BB6"/>
    <w:rsid w:val="00794D6C"/>
    <w:rsid w:val="007951B0"/>
    <w:rsid w:val="007952AA"/>
    <w:rsid w:val="007952F8"/>
    <w:rsid w:val="007963B4"/>
    <w:rsid w:val="00796A4A"/>
    <w:rsid w:val="00797BFC"/>
    <w:rsid w:val="007A074A"/>
    <w:rsid w:val="007A107D"/>
    <w:rsid w:val="007A1D2C"/>
    <w:rsid w:val="007A3438"/>
    <w:rsid w:val="007A385E"/>
    <w:rsid w:val="007A420C"/>
    <w:rsid w:val="007A5B85"/>
    <w:rsid w:val="007A7C54"/>
    <w:rsid w:val="007A7C9D"/>
    <w:rsid w:val="007A7D0E"/>
    <w:rsid w:val="007B104C"/>
    <w:rsid w:val="007B280D"/>
    <w:rsid w:val="007B3E0E"/>
    <w:rsid w:val="007B4920"/>
    <w:rsid w:val="007B5D77"/>
    <w:rsid w:val="007B6422"/>
    <w:rsid w:val="007C0D9C"/>
    <w:rsid w:val="007C183B"/>
    <w:rsid w:val="007C2895"/>
    <w:rsid w:val="007C317A"/>
    <w:rsid w:val="007C3739"/>
    <w:rsid w:val="007C40CE"/>
    <w:rsid w:val="007C5091"/>
    <w:rsid w:val="007C5407"/>
    <w:rsid w:val="007D01C2"/>
    <w:rsid w:val="007D03E0"/>
    <w:rsid w:val="007D1D8E"/>
    <w:rsid w:val="007D1E6D"/>
    <w:rsid w:val="007D26FC"/>
    <w:rsid w:val="007D2A17"/>
    <w:rsid w:val="007D41A2"/>
    <w:rsid w:val="007D4A66"/>
    <w:rsid w:val="007D5CA5"/>
    <w:rsid w:val="007E1572"/>
    <w:rsid w:val="007E29B9"/>
    <w:rsid w:val="007E2C82"/>
    <w:rsid w:val="007E50C7"/>
    <w:rsid w:val="007E6636"/>
    <w:rsid w:val="007E6850"/>
    <w:rsid w:val="007E6891"/>
    <w:rsid w:val="007E73A4"/>
    <w:rsid w:val="007F3164"/>
    <w:rsid w:val="007F35F4"/>
    <w:rsid w:val="007F39B4"/>
    <w:rsid w:val="007F3FDB"/>
    <w:rsid w:val="007F4DC9"/>
    <w:rsid w:val="007F7F8B"/>
    <w:rsid w:val="00800844"/>
    <w:rsid w:val="00806A17"/>
    <w:rsid w:val="0080777B"/>
    <w:rsid w:val="008109B3"/>
    <w:rsid w:val="00811016"/>
    <w:rsid w:val="00812043"/>
    <w:rsid w:val="00813086"/>
    <w:rsid w:val="00813367"/>
    <w:rsid w:val="008134F3"/>
    <w:rsid w:val="008135AB"/>
    <w:rsid w:val="00814FB0"/>
    <w:rsid w:val="0081529D"/>
    <w:rsid w:val="00815F4A"/>
    <w:rsid w:val="0081722D"/>
    <w:rsid w:val="00817465"/>
    <w:rsid w:val="00817A6B"/>
    <w:rsid w:val="00820CF1"/>
    <w:rsid w:val="008212C8"/>
    <w:rsid w:val="008225DB"/>
    <w:rsid w:val="00822E03"/>
    <w:rsid w:val="00822F5C"/>
    <w:rsid w:val="008255CC"/>
    <w:rsid w:val="008313CB"/>
    <w:rsid w:val="00833C0B"/>
    <w:rsid w:val="00834D56"/>
    <w:rsid w:val="008365E6"/>
    <w:rsid w:val="00841FD1"/>
    <w:rsid w:val="00842991"/>
    <w:rsid w:val="00843A9A"/>
    <w:rsid w:val="00843BFF"/>
    <w:rsid w:val="008441C4"/>
    <w:rsid w:val="008469F1"/>
    <w:rsid w:val="0085031A"/>
    <w:rsid w:val="0085062A"/>
    <w:rsid w:val="00853944"/>
    <w:rsid w:val="00853DE9"/>
    <w:rsid w:val="00854D56"/>
    <w:rsid w:val="00855622"/>
    <w:rsid w:val="00856C9C"/>
    <w:rsid w:val="0085717A"/>
    <w:rsid w:val="0085793D"/>
    <w:rsid w:val="00861C25"/>
    <w:rsid w:val="008644EB"/>
    <w:rsid w:val="00866365"/>
    <w:rsid w:val="00867114"/>
    <w:rsid w:val="008677B3"/>
    <w:rsid w:val="00867A00"/>
    <w:rsid w:val="00870CC5"/>
    <w:rsid w:val="00872D9D"/>
    <w:rsid w:val="008745A7"/>
    <w:rsid w:val="00874A73"/>
    <w:rsid w:val="00874E2D"/>
    <w:rsid w:val="008751EA"/>
    <w:rsid w:val="00875EBF"/>
    <w:rsid w:val="00876D6A"/>
    <w:rsid w:val="00877EA3"/>
    <w:rsid w:val="008803FB"/>
    <w:rsid w:val="00880B7E"/>
    <w:rsid w:val="0088197E"/>
    <w:rsid w:val="00881C40"/>
    <w:rsid w:val="00885213"/>
    <w:rsid w:val="00885E08"/>
    <w:rsid w:val="00886020"/>
    <w:rsid w:val="0088637B"/>
    <w:rsid w:val="0088734E"/>
    <w:rsid w:val="00891204"/>
    <w:rsid w:val="00893078"/>
    <w:rsid w:val="00894639"/>
    <w:rsid w:val="0089680F"/>
    <w:rsid w:val="008972F3"/>
    <w:rsid w:val="008A0263"/>
    <w:rsid w:val="008A0DC8"/>
    <w:rsid w:val="008A1279"/>
    <w:rsid w:val="008A4082"/>
    <w:rsid w:val="008A5496"/>
    <w:rsid w:val="008A5F96"/>
    <w:rsid w:val="008A6525"/>
    <w:rsid w:val="008A6B7D"/>
    <w:rsid w:val="008A6D86"/>
    <w:rsid w:val="008A75B4"/>
    <w:rsid w:val="008A75C4"/>
    <w:rsid w:val="008B1008"/>
    <w:rsid w:val="008B3772"/>
    <w:rsid w:val="008B441B"/>
    <w:rsid w:val="008B5771"/>
    <w:rsid w:val="008B59F8"/>
    <w:rsid w:val="008B73A5"/>
    <w:rsid w:val="008C00B6"/>
    <w:rsid w:val="008C29C3"/>
    <w:rsid w:val="008C2FD2"/>
    <w:rsid w:val="008C31E4"/>
    <w:rsid w:val="008C3CBE"/>
    <w:rsid w:val="008C3F7F"/>
    <w:rsid w:val="008C4C2A"/>
    <w:rsid w:val="008C4E21"/>
    <w:rsid w:val="008C591B"/>
    <w:rsid w:val="008C597C"/>
    <w:rsid w:val="008C6C1C"/>
    <w:rsid w:val="008C7FEC"/>
    <w:rsid w:val="008D071E"/>
    <w:rsid w:val="008D089F"/>
    <w:rsid w:val="008D0D07"/>
    <w:rsid w:val="008D0E6B"/>
    <w:rsid w:val="008D0F94"/>
    <w:rsid w:val="008D1C84"/>
    <w:rsid w:val="008D35D5"/>
    <w:rsid w:val="008D3A0A"/>
    <w:rsid w:val="008D4FC9"/>
    <w:rsid w:val="008D6FEC"/>
    <w:rsid w:val="008E012B"/>
    <w:rsid w:val="008E0736"/>
    <w:rsid w:val="008E2D37"/>
    <w:rsid w:val="008E59BF"/>
    <w:rsid w:val="008E6B36"/>
    <w:rsid w:val="008F108B"/>
    <w:rsid w:val="008F10A0"/>
    <w:rsid w:val="008F1EF5"/>
    <w:rsid w:val="008F24FD"/>
    <w:rsid w:val="008F28BF"/>
    <w:rsid w:val="008F6407"/>
    <w:rsid w:val="008F6A78"/>
    <w:rsid w:val="00900A22"/>
    <w:rsid w:val="00900D1E"/>
    <w:rsid w:val="00901A01"/>
    <w:rsid w:val="00902887"/>
    <w:rsid w:val="009035F0"/>
    <w:rsid w:val="009038EE"/>
    <w:rsid w:val="0090566C"/>
    <w:rsid w:val="00905860"/>
    <w:rsid w:val="00907F44"/>
    <w:rsid w:val="0091042C"/>
    <w:rsid w:val="0091186D"/>
    <w:rsid w:val="00912131"/>
    <w:rsid w:val="009125F5"/>
    <w:rsid w:val="00912AB0"/>
    <w:rsid w:val="00913A5E"/>
    <w:rsid w:val="00914B09"/>
    <w:rsid w:val="009153EF"/>
    <w:rsid w:val="00916B31"/>
    <w:rsid w:val="009238D0"/>
    <w:rsid w:val="00925272"/>
    <w:rsid w:val="00925BC6"/>
    <w:rsid w:val="00925BD2"/>
    <w:rsid w:val="00926B9A"/>
    <w:rsid w:val="00927C83"/>
    <w:rsid w:val="00930740"/>
    <w:rsid w:val="0093272C"/>
    <w:rsid w:val="009335A3"/>
    <w:rsid w:val="009342B3"/>
    <w:rsid w:val="00935E1A"/>
    <w:rsid w:val="00937B5D"/>
    <w:rsid w:val="009406C5"/>
    <w:rsid w:val="00941B36"/>
    <w:rsid w:val="00944169"/>
    <w:rsid w:val="009456F2"/>
    <w:rsid w:val="00945828"/>
    <w:rsid w:val="009467F3"/>
    <w:rsid w:val="00950CB4"/>
    <w:rsid w:val="00951376"/>
    <w:rsid w:val="00952DA2"/>
    <w:rsid w:val="009534D3"/>
    <w:rsid w:val="009552B0"/>
    <w:rsid w:val="00955D23"/>
    <w:rsid w:val="009561F1"/>
    <w:rsid w:val="00956F73"/>
    <w:rsid w:val="0096013F"/>
    <w:rsid w:val="00963088"/>
    <w:rsid w:val="0096323A"/>
    <w:rsid w:val="009645D4"/>
    <w:rsid w:val="00967620"/>
    <w:rsid w:val="00967678"/>
    <w:rsid w:val="00970AD3"/>
    <w:rsid w:val="00970ED0"/>
    <w:rsid w:val="009725C3"/>
    <w:rsid w:val="009736A3"/>
    <w:rsid w:val="009738F9"/>
    <w:rsid w:val="00973AF5"/>
    <w:rsid w:val="00973E30"/>
    <w:rsid w:val="00973F23"/>
    <w:rsid w:val="009748AC"/>
    <w:rsid w:val="00974F76"/>
    <w:rsid w:val="00977327"/>
    <w:rsid w:val="009778D9"/>
    <w:rsid w:val="00977B2F"/>
    <w:rsid w:val="0098082D"/>
    <w:rsid w:val="0098121F"/>
    <w:rsid w:val="0098328F"/>
    <w:rsid w:val="0098382F"/>
    <w:rsid w:val="00983AEE"/>
    <w:rsid w:val="00984CF5"/>
    <w:rsid w:val="00987D57"/>
    <w:rsid w:val="00992685"/>
    <w:rsid w:val="00993833"/>
    <w:rsid w:val="00994465"/>
    <w:rsid w:val="0099614A"/>
    <w:rsid w:val="009968B5"/>
    <w:rsid w:val="00996C2C"/>
    <w:rsid w:val="009979D9"/>
    <w:rsid w:val="00997E1B"/>
    <w:rsid w:val="009A2497"/>
    <w:rsid w:val="009A24C5"/>
    <w:rsid w:val="009A2E62"/>
    <w:rsid w:val="009A33E4"/>
    <w:rsid w:val="009A35AA"/>
    <w:rsid w:val="009A4D71"/>
    <w:rsid w:val="009A53AB"/>
    <w:rsid w:val="009A62F4"/>
    <w:rsid w:val="009A658C"/>
    <w:rsid w:val="009A6DBC"/>
    <w:rsid w:val="009A6F1B"/>
    <w:rsid w:val="009A71E5"/>
    <w:rsid w:val="009A790D"/>
    <w:rsid w:val="009B0484"/>
    <w:rsid w:val="009B33C3"/>
    <w:rsid w:val="009B41B1"/>
    <w:rsid w:val="009B429F"/>
    <w:rsid w:val="009B46B2"/>
    <w:rsid w:val="009B5097"/>
    <w:rsid w:val="009B7D5D"/>
    <w:rsid w:val="009C07A2"/>
    <w:rsid w:val="009C1613"/>
    <w:rsid w:val="009C1F00"/>
    <w:rsid w:val="009C25F5"/>
    <w:rsid w:val="009C2FED"/>
    <w:rsid w:val="009C316E"/>
    <w:rsid w:val="009C34B8"/>
    <w:rsid w:val="009C5763"/>
    <w:rsid w:val="009D0EF0"/>
    <w:rsid w:val="009D12F2"/>
    <w:rsid w:val="009D2638"/>
    <w:rsid w:val="009D3C7E"/>
    <w:rsid w:val="009D42BA"/>
    <w:rsid w:val="009D6EA3"/>
    <w:rsid w:val="009D7BA4"/>
    <w:rsid w:val="009E1967"/>
    <w:rsid w:val="009E22F8"/>
    <w:rsid w:val="009E4027"/>
    <w:rsid w:val="009E4E53"/>
    <w:rsid w:val="009E5222"/>
    <w:rsid w:val="009E57BD"/>
    <w:rsid w:val="009E5936"/>
    <w:rsid w:val="009E5DE3"/>
    <w:rsid w:val="009F0524"/>
    <w:rsid w:val="009F1914"/>
    <w:rsid w:val="009F1AD7"/>
    <w:rsid w:val="009F20CF"/>
    <w:rsid w:val="009F450B"/>
    <w:rsid w:val="009F4E18"/>
    <w:rsid w:val="009F6AA7"/>
    <w:rsid w:val="009F71E5"/>
    <w:rsid w:val="009F749D"/>
    <w:rsid w:val="009F7E76"/>
    <w:rsid w:val="00A00A85"/>
    <w:rsid w:val="00A00C01"/>
    <w:rsid w:val="00A00C1B"/>
    <w:rsid w:val="00A01877"/>
    <w:rsid w:val="00A02FC3"/>
    <w:rsid w:val="00A03795"/>
    <w:rsid w:val="00A03A1F"/>
    <w:rsid w:val="00A05767"/>
    <w:rsid w:val="00A0577B"/>
    <w:rsid w:val="00A066D4"/>
    <w:rsid w:val="00A11231"/>
    <w:rsid w:val="00A1151E"/>
    <w:rsid w:val="00A116AD"/>
    <w:rsid w:val="00A11D83"/>
    <w:rsid w:val="00A11D9F"/>
    <w:rsid w:val="00A11FA4"/>
    <w:rsid w:val="00A12579"/>
    <w:rsid w:val="00A12737"/>
    <w:rsid w:val="00A134C9"/>
    <w:rsid w:val="00A13EC4"/>
    <w:rsid w:val="00A17222"/>
    <w:rsid w:val="00A20722"/>
    <w:rsid w:val="00A218CC"/>
    <w:rsid w:val="00A22F94"/>
    <w:rsid w:val="00A234AA"/>
    <w:rsid w:val="00A23D99"/>
    <w:rsid w:val="00A24051"/>
    <w:rsid w:val="00A2457C"/>
    <w:rsid w:val="00A251EB"/>
    <w:rsid w:val="00A252E4"/>
    <w:rsid w:val="00A27B4A"/>
    <w:rsid w:val="00A3078E"/>
    <w:rsid w:val="00A30F66"/>
    <w:rsid w:val="00A31BE3"/>
    <w:rsid w:val="00A336AF"/>
    <w:rsid w:val="00A34CEC"/>
    <w:rsid w:val="00A34FD7"/>
    <w:rsid w:val="00A351EB"/>
    <w:rsid w:val="00A352E3"/>
    <w:rsid w:val="00A356B1"/>
    <w:rsid w:val="00A37175"/>
    <w:rsid w:val="00A3719B"/>
    <w:rsid w:val="00A40E4B"/>
    <w:rsid w:val="00A421A6"/>
    <w:rsid w:val="00A42617"/>
    <w:rsid w:val="00A43754"/>
    <w:rsid w:val="00A4399B"/>
    <w:rsid w:val="00A46ACB"/>
    <w:rsid w:val="00A47D3D"/>
    <w:rsid w:val="00A50507"/>
    <w:rsid w:val="00A5122D"/>
    <w:rsid w:val="00A51510"/>
    <w:rsid w:val="00A52503"/>
    <w:rsid w:val="00A539F1"/>
    <w:rsid w:val="00A549DB"/>
    <w:rsid w:val="00A549F2"/>
    <w:rsid w:val="00A55F74"/>
    <w:rsid w:val="00A57D02"/>
    <w:rsid w:val="00A610AF"/>
    <w:rsid w:val="00A64E03"/>
    <w:rsid w:val="00A66691"/>
    <w:rsid w:val="00A66D8D"/>
    <w:rsid w:val="00A6799A"/>
    <w:rsid w:val="00A70A5D"/>
    <w:rsid w:val="00A70E4B"/>
    <w:rsid w:val="00A71F26"/>
    <w:rsid w:val="00A7274F"/>
    <w:rsid w:val="00A7370B"/>
    <w:rsid w:val="00A73F59"/>
    <w:rsid w:val="00A76D3F"/>
    <w:rsid w:val="00A80332"/>
    <w:rsid w:val="00A8110A"/>
    <w:rsid w:val="00A820BC"/>
    <w:rsid w:val="00A83517"/>
    <w:rsid w:val="00A84AE4"/>
    <w:rsid w:val="00A858BE"/>
    <w:rsid w:val="00A86496"/>
    <w:rsid w:val="00A8669A"/>
    <w:rsid w:val="00A9017C"/>
    <w:rsid w:val="00A92184"/>
    <w:rsid w:val="00A92734"/>
    <w:rsid w:val="00A94969"/>
    <w:rsid w:val="00A953A8"/>
    <w:rsid w:val="00A9595E"/>
    <w:rsid w:val="00A97324"/>
    <w:rsid w:val="00AA32FA"/>
    <w:rsid w:val="00AA4C49"/>
    <w:rsid w:val="00AA5184"/>
    <w:rsid w:val="00AA52B9"/>
    <w:rsid w:val="00AA678F"/>
    <w:rsid w:val="00AA743A"/>
    <w:rsid w:val="00AA7BBD"/>
    <w:rsid w:val="00AB1C1B"/>
    <w:rsid w:val="00AB1EC4"/>
    <w:rsid w:val="00AB2E3C"/>
    <w:rsid w:val="00AB4D4F"/>
    <w:rsid w:val="00AB4DA8"/>
    <w:rsid w:val="00AB55F6"/>
    <w:rsid w:val="00AB5739"/>
    <w:rsid w:val="00AB6A89"/>
    <w:rsid w:val="00AC032B"/>
    <w:rsid w:val="00AC247A"/>
    <w:rsid w:val="00AC4459"/>
    <w:rsid w:val="00AC568E"/>
    <w:rsid w:val="00AC5CD5"/>
    <w:rsid w:val="00AC662F"/>
    <w:rsid w:val="00AC6D55"/>
    <w:rsid w:val="00AD0119"/>
    <w:rsid w:val="00AD0732"/>
    <w:rsid w:val="00AD193B"/>
    <w:rsid w:val="00AD1E46"/>
    <w:rsid w:val="00AD33D7"/>
    <w:rsid w:val="00AD3467"/>
    <w:rsid w:val="00AD406B"/>
    <w:rsid w:val="00AD4B3B"/>
    <w:rsid w:val="00AD4D15"/>
    <w:rsid w:val="00AD50E4"/>
    <w:rsid w:val="00AE1550"/>
    <w:rsid w:val="00AE30BF"/>
    <w:rsid w:val="00AE4473"/>
    <w:rsid w:val="00AE5A5E"/>
    <w:rsid w:val="00AE63DE"/>
    <w:rsid w:val="00AE6CF9"/>
    <w:rsid w:val="00AF15E2"/>
    <w:rsid w:val="00AF1981"/>
    <w:rsid w:val="00AF2022"/>
    <w:rsid w:val="00AF2A30"/>
    <w:rsid w:val="00AF34F3"/>
    <w:rsid w:val="00AF49AA"/>
    <w:rsid w:val="00AF4F19"/>
    <w:rsid w:val="00AF5986"/>
    <w:rsid w:val="00AF6287"/>
    <w:rsid w:val="00AF6F2A"/>
    <w:rsid w:val="00AF76F9"/>
    <w:rsid w:val="00AF7916"/>
    <w:rsid w:val="00B00BDA"/>
    <w:rsid w:val="00B00C41"/>
    <w:rsid w:val="00B00CB8"/>
    <w:rsid w:val="00B0309E"/>
    <w:rsid w:val="00B037D5"/>
    <w:rsid w:val="00B03915"/>
    <w:rsid w:val="00B03AE3"/>
    <w:rsid w:val="00B055A8"/>
    <w:rsid w:val="00B070B0"/>
    <w:rsid w:val="00B105A8"/>
    <w:rsid w:val="00B10E47"/>
    <w:rsid w:val="00B123A5"/>
    <w:rsid w:val="00B123DB"/>
    <w:rsid w:val="00B135C4"/>
    <w:rsid w:val="00B15B92"/>
    <w:rsid w:val="00B16E87"/>
    <w:rsid w:val="00B20649"/>
    <w:rsid w:val="00B21254"/>
    <w:rsid w:val="00B2135F"/>
    <w:rsid w:val="00B22BC2"/>
    <w:rsid w:val="00B23226"/>
    <w:rsid w:val="00B27122"/>
    <w:rsid w:val="00B27A98"/>
    <w:rsid w:val="00B300A2"/>
    <w:rsid w:val="00B30695"/>
    <w:rsid w:val="00B34F83"/>
    <w:rsid w:val="00B354F3"/>
    <w:rsid w:val="00B35713"/>
    <w:rsid w:val="00B35A68"/>
    <w:rsid w:val="00B36052"/>
    <w:rsid w:val="00B368F3"/>
    <w:rsid w:val="00B372C4"/>
    <w:rsid w:val="00B40143"/>
    <w:rsid w:val="00B40466"/>
    <w:rsid w:val="00B41036"/>
    <w:rsid w:val="00B41299"/>
    <w:rsid w:val="00B42B6A"/>
    <w:rsid w:val="00B43CAF"/>
    <w:rsid w:val="00B46ACD"/>
    <w:rsid w:val="00B46BD3"/>
    <w:rsid w:val="00B472B5"/>
    <w:rsid w:val="00B47F92"/>
    <w:rsid w:val="00B52DDE"/>
    <w:rsid w:val="00B52E84"/>
    <w:rsid w:val="00B531F3"/>
    <w:rsid w:val="00B53FC4"/>
    <w:rsid w:val="00B54E62"/>
    <w:rsid w:val="00B55C2B"/>
    <w:rsid w:val="00B56295"/>
    <w:rsid w:val="00B57DD6"/>
    <w:rsid w:val="00B61676"/>
    <w:rsid w:val="00B61E7C"/>
    <w:rsid w:val="00B64AAB"/>
    <w:rsid w:val="00B660C2"/>
    <w:rsid w:val="00B66F7F"/>
    <w:rsid w:val="00B6712F"/>
    <w:rsid w:val="00B714A7"/>
    <w:rsid w:val="00B733D2"/>
    <w:rsid w:val="00B75D54"/>
    <w:rsid w:val="00B768C5"/>
    <w:rsid w:val="00B777AA"/>
    <w:rsid w:val="00B77D4C"/>
    <w:rsid w:val="00B808D0"/>
    <w:rsid w:val="00B81980"/>
    <w:rsid w:val="00B81A2B"/>
    <w:rsid w:val="00B84404"/>
    <w:rsid w:val="00B84741"/>
    <w:rsid w:val="00B856A0"/>
    <w:rsid w:val="00B85A1A"/>
    <w:rsid w:val="00B86AB5"/>
    <w:rsid w:val="00B86D46"/>
    <w:rsid w:val="00B87FF5"/>
    <w:rsid w:val="00B9024E"/>
    <w:rsid w:val="00B9089C"/>
    <w:rsid w:val="00B910C0"/>
    <w:rsid w:val="00B94645"/>
    <w:rsid w:val="00B94AF9"/>
    <w:rsid w:val="00B9577F"/>
    <w:rsid w:val="00BA0746"/>
    <w:rsid w:val="00BA1A5C"/>
    <w:rsid w:val="00BA2CD4"/>
    <w:rsid w:val="00BA3CFF"/>
    <w:rsid w:val="00BA4442"/>
    <w:rsid w:val="00BA49E3"/>
    <w:rsid w:val="00BA4ACD"/>
    <w:rsid w:val="00BA4D8F"/>
    <w:rsid w:val="00BA4F3C"/>
    <w:rsid w:val="00BA6CFE"/>
    <w:rsid w:val="00BB0B60"/>
    <w:rsid w:val="00BB0D60"/>
    <w:rsid w:val="00BB18C2"/>
    <w:rsid w:val="00BB2BAF"/>
    <w:rsid w:val="00BB32A4"/>
    <w:rsid w:val="00BB61B3"/>
    <w:rsid w:val="00BB6631"/>
    <w:rsid w:val="00BC1521"/>
    <w:rsid w:val="00BC1977"/>
    <w:rsid w:val="00BC1DE1"/>
    <w:rsid w:val="00BC2EF4"/>
    <w:rsid w:val="00BC3F20"/>
    <w:rsid w:val="00BC4837"/>
    <w:rsid w:val="00BC54B0"/>
    <w:rsid w:val="00BC65EC"/>
    <w:rsid w:val="00BC669F"/>
    <w:rsid w:val="00BD08B5"/>
    <w:rsid w:val="00BD1FF9"/>
    <w:rsid w:val="00BD59D8"/>
    <w:rsid w:val="00BD5CEE"/>
    <w:rsid w:val="00BD6162"/>
    <w:rsid w:val="00BD69CB"/>
    <w:rsid w:val="00BD7A45"/>
    <w:rsid w:val="00BE0195"/>
    <w:rsid w:val="00BE10C1"/>
    <w:rsid w:val="00BE6A64"/>
    <w:rsid w:val="00BE7C19"/>
    <w:rsid w:val="00BE7E8B"/>
    <w:rsid w:val="00BF05D7"/>
    <w:rsid w:val="00BF225F"/>
    <w:rsid w:val="00BF4349"/>
    <w:rsid w:val="00BF4BD6"/>
    <w:rsid w:val="00BF5FE2"/>
    <w:rsid w:val="00BF6563"/>
    <w:rsid w:val="00BF6822"/>
    <w:rsid w:val="00BF6C65"/>
    <w:rsid w:val="00BF7F10"/>
    <w:rsid w:val="00C000E8"/>
    <w:rsid w:val="00C003F9"/>
    <w:rsid w:val="00C00E6E"/>
    <w:rsid w:val="00C04AE6"/>
    <w:rsid w:val="00C04F61"/>
    <w:rsid w:val="00C117BA"/>
    <w:rsid w:val="00C12BF2"/>
    <w:rsid w:val="00C12E2F"/>
    <w:rsid w:val="00C14DEA"/>
    <w:rsid w:val="00C156F9"/>
    <w:rsid w:val="00C16AA6"/>
    <w:rsid w:val="00C16B46"/>
    <w:rsid w:val="00C206CC"/>
    <w:rsid w:val="00C217FC"/>
    <w:rsid w:val="00C21927"/>
    <w:rsid w:val="00C22ACE"/>
    <w:rsid w:val="00C23276"/>
    <w:rsid w:val="00C2385F"/>
    <w:rsid w:val="00C242AE"/>
    <w:rsid w:val="00C25D9B"/>
    <w:rsid w:val="00C25F6A"/>
    <w:rsid w:val="00C26007"/>
    <w:rsid w:val="00C30484"/>
    <w:rsid w:val="00C30486"/>
    <w:rsid w:val="00C30CE6"/>
    <w:rsid w:val="00C31250"/>
    <w:rsid w:val="00C315CA"/>
    <w:rsid w:val="00C32BE6"/>
    <w:rsid w:val="00C34BE1"/>
    <w:rsid w:val="00C37450"/>
    <w:rsid w:val="00C37635"/>
    <w:rsid w:val="00C37A2C"/>
    <w:rsid w:val="00C414AC"/>
    <w:rsid w:val="00C41D1B"/>
    <w:rsid w:val="00C41F92"/>
    <w:rsid w:val="00C4239B"/>
    <w:rsid w:val="00C42F19"/>
    <w:rsid w:val="00C437A0"/>
    <w:rsid w:val="00C45FD7"/>
    <w:rsid w:val="00C50C60"/>
    <w:rsid w:val="00C53398"/>
    <w:rsid w:val="00C55969"/>
    <w:rsid w:val="00C56C27"/>
    <w:rsid w:val="00C57214"/>
    <w:rsid w:val="00C62CEC"/>
    <w:rsid w:val="00C639F8"/>
    <w:rsid w:val="00C64CA7"/>
    <w:rsid w:val="00C660F6"/>
    <w:rsid w:val="00C67269"/>
    <w:rsid w:val="00C67737"/>
    <w:rsid w:val="00C678C5"/>
    <w:rsid w:val="00C706EC"/>
    <w:rsid w:val="00C71B7B"/>
    <w:rsid w:val="00C73170"/>
    <w:rsid w:val="00C7322F"/>
    <w:rsid w:val="00C73A99"/>
    <w:rsid w:val="00C73CCC"/>
    <w:rsid w:val="00C74CBE"/>
    <w:rsid w:val="00C75AE3"/>
    <w:rsid w:val="00C802AC"/>
    <w:rsid w:val="00C80CEF"/>
    <w:rsid w:val="00C82756"/>
    <w:rsid w:val="00C86A66"/>
    <w:rsid w:val="00C87125"/>
    <w:rsid w:val="00C905FF"/>
    <w:rsid w:val="00C90FB4"/>
    <w:rsid w:val="00C911B6"/>
    <w:rsid w:val="00C914EA"/>
    <w:rsid w:val="00C9162C"/>
    <w:rsid w:val="00C91F88"/>
    <w:rsid w:val="00C941B8"/>
    <w:rsid w:val="00C953B8"/>
    <w:rsid w:val="00CA07D6"/>
    <w:rsid w:val="00CA09DD"/>
    <w:rsid w:val="00CA119B"/>
    <w:rsid w:val="00CA48C3"/>
    <w:rsid w:val="00CA5CFA"/>
    <w:rsid w:val="00CA642F"/>
    <w:rsid w:val="00CA74FF"/>
    <w:rsid w:val="00CB00BC"/>
    <w:rsid w:val="00CB050A"/>
    <w:rsid w:val="00CB14D6"/>
    <w:rsid w:val="00CB18D8"/>
    <w:rsid w:val="00CB3119"/>
    <w:rsid w:val="00CB349E"/>
    <w:rsid w:val="00CB61A3"/>
    <w:rsid w:val="00CC1448"/>
    <w:rsid w:val="00CC1828"/>
    <w:rsid w:val="00CC1F56"/>
    <w:rsid w:val="00CC2D49"/>
    <w:rsid w:val="00CC3354"/>
    <w:rsid w:val="00CC351E"/>
    <w:rsid w:val="00CC492D"/>
    <w:rsid w:val="00CC67E9"/>
    <w:rsid w:val="00CC6C7D"/>
    <w:rsid w:val="00CC7B63"/>
    <w:rsid w:val="00CC7D58"/>
    <w:rsid w:val="00CD0470"/>
    <w:rsid w:val="00CD1342"/>
    <w:rsid w:val="00CD1CB7"/>
    <w:rsid w:val="00CD21E3"/>
    <w:rsid w:val="00CD3D1E"/>
    <w:rsid w:val="00CD45DC"/>
    <w:rsid w:val="00CD4E31"/>
    <w:rsid w:val="00CD4F6B"/>
    <w:rsid w:val="00CD5329"/>
    <w:rsid w:val="00CD5BE0"/>
    <w:rsid w:val="00CD6A80"/>
    <w:rsid w:val="00CD71D5"/>
    <w:rsid w:val="00CD7B6B"/>
    <w:rsid w:val="00CD7D55"/>
    <w:rsid w:val="00CE1D09"/>
    <w:rsid w:val="00CE1D50"/>
    <w:rsid w:val="00CE2161"/>
    <w:rsid w:val="00CE2905"/>
    <w:rsid w:val="00CE2D07"/>
    <w:rsid w:val="00CE2D1A"/>
    <w:rsid w:val="00CE697B"/>
    <w:rsid w:val="00CE697F"/>
    <w:rsid w:val="00CF173D"/>
    <w:rsid w:val="00CF1B5C"/>
    <w:rsid w:val="00CF4B3D"/>
    <w:rsid w:val="00CF570E"/>
    <w:rsid w:val="00CF5AE3"/>
    <w:rsid w:val="00CF5D53"/>
    <w:rsid w:val="00CF72B4"/>
    <w:rsid w:val="00CF7882"/>
    <w:rsid w:val="00CF7E5B"/>
    <w:rsid w:val="00D00D30"/>
    <w:rsid w:val="00D01CF6"/>
    <w:rsid w:val="00D0206A"/>
    <w:rsid w:val="00D02B9B"/>
    <w:rsid w:val="00D02E16"/>
    <w:rsid w:val="00D036B5"/>
    <w:rsid w:val="00D04F82"/>
    <w:rsid w:val="00D058A3"/>
    <w:rsid w:val="00D05E9A"/>
    <w:rsid w:val="00D06330"/>
    <w:rsid w:val="00D06975"/>
    <w:rsid w:val="00D10A46"/>
    <w:rsid w:val="00D10B82"/>
    <w:rsid w:val="00D10DF7"/>
    <w:rsid w:val="00D11CF4"/>
    <w:rsid w:val="00D11E20"/>
    <w:rsid w:val="00D12EB3"/>
    <w:rsid w:val="00D1324C"/>
    <w:rsid w:val="00D13385"/>
    <w:rsid w:val="00D1355A"/>
    <w:rsid w:val="00D16AED"/>
    <w:rsid w:val="00D17687"/>
    <w:rsid w:val="00D20327"/>
    <w:rsid w:val="00D20A93"/>
    <w:rsid w:val="00D20BDA"/>
    <w:rsid w:val="00D22B44"/>
    <w:rsid w:val="00D22DA6"/>
    <w:rsid w:val="00D239CB"/>
    <w:rsid w:val="00D24386"/>
    <w:rsid w:val="00D27B2D"/>
    <w:rsid w:val="00D306EE"/>
    <w:rsid w:val="00D31709"/>
    <w:rsid w:val="00D31B54"/>
    <w:rsid w:val="00D31DA5"/>
    <w:rsid w:val="00D3220F"/>
    <w:rsid w:val="00D34271"/>
    <w:rsid w:val="00D3496B"/>
    <w:rsid w:val="00D3630D"/>
    <w:rsid w:val="00D411F4"/>
    <w:rsid w:val="00D419C8"/>
    <w:rsid w:val="00D41F4C"/>
    <w:rsid w:val="00D425CA"/>
    <w:rsid w:val="00D43596"/>
    <w:rsid w:val="00D45CD3"/>
    <w:rsid w:val="00D4669D"/>
    <w:rsid w:val="00D47074"/>
    <w:rsid w:val="00D50929"/>
    <w:rsid w:val="00D510E1"/>
    <w:rsid w:val="00D512BB"/>
    <w:rsid w:val="00D51CF3"/>
    <w:rsid w:val="00D52113"/>
    <w:rsid w:val="00D526BE"/>
    <w:rsid w:val="00D54767"/>
    <w:rsid w:val="00D54BB1"/>
    <w:rsid w:val="00D562B5"/>
    <w:rsid w:val="00D56B7E"/>
    <w:rsid w:val="00D60088"/>
    <w:rsid w:val="00D60BEC"/>
    <w:rsid w:val="00D610A7"/>
    <w:rsid w:val="00D61F1D"/>
    <w:rsid w:val="00D627C3"/>
    <w:rsid w:val="00D6369A"/>
    <w:rsid w:val="00D648D1"/>
    <w:rsid w:val="00D64C0D"/>
    <w:rsid w:val="00D65E58"/>
    <w:rsid w:val="00D666FA"/>
    <w:rsid w:val="00D67A07"/>
    <w:rsid w:val="00D71008"/>
    <w:rsid w:val="00D71026"/>
    <w:rsid w:val="00D72C4D"/>
    <w:rsid w:val="00D73B79"/>
    <w:rsid w:val="00D755D4"/>
    <w:rsid w:val="00D76362"/>
    <w:rsid w:val="00D810BF"/>
    <w:rsid w:val="00D82046"/>
    <w:rsid w:val="00D82DB6"/>
    <w:rsid w:val="00D84FBE"/>
    <w:rsid w:val="00D854C7"/>
    <w:rsid w:val="00D90976"/>
    <w:rsid w:val="00D940D7"/>
    <w:rsid w:val="00D94101"/>
    <w:rsid w:val="00D94665"/>
    <w:rsid w:val="00DA03D9"/>
    <w:rsid w:val="00DA129B"/>
    <w:rsid w:val="00DA2926"/>
    <w:rsid w:val="00DA2B98"/>
    <w:rsid w:val="00DA2D9B"/>
    <w:rsid w:val="00DA31A7"/>
    <w:rsid w:val="00DA31CC"/>
    <w:rsid w:val="00DA32C5"/>
    <w:rsid w:val="00DA37DA"/>
    <w:rsid w:val="00DA4DFB"/>
    <w:rsid w:val="00DA50B5"/>
    <w:rsid w:val="00DA510E"/>
    <w:rsid w:val="00DA7ACF"/>
    <w:rsid w:val="00DB03D3"/>
    <w:rsid w:val="00DB060B"/>
    <w:rsid w:val="00DB1598"/>
    <w:rsid w:val="00DB1629"/>
    <w:rsid w:val="00DB18A8"/>
    <w:rsid w:val="00DB196B"/>
    <w:rsid w:val="00DB2D35"/>
    <w:rsid w:val="00DB2DC3"/>
    <w:rsid w:val="00DB325E"/>
    <w:rsid w:val="00DB4315"/>
    <w:rsid w:val="00DB4D46"/>
    <w:rsid w:val="00DB5508"/>
    <w:rsid w:val="00DB5533"/>
    <w:rsid w:val="00DC129A"/>
    <w:rsid w:val="00DC1352"/>
    <w:rsid w:val="00DC140B"/>
    <w:rsid w:val="00DC1B92"/>
    <w:rsid w:val="00DC2712"/>
    <w:rsid w:val="00DC3C9C"/>
    <w:rsid w:val="00DC50DA"/>
    <w:rsid w:val="00DC6303"/>
    <w:rsid w:val="00DC66E1"/>
    <w:rsid w:val="00DD1AD3"/>
    <w:rsid w:val="00DD3BAB"/>
    <w:rsid w:val="00DD4204"/>
    <w:rsid w:val="00DE2992"/>
    <w:rsid w:val="00DE2D59"/>
    <w:rsid w:val="00DE3C23"/>
    <w:rsid w:val="00DE43A1"/>
    <w:rsid w:val="00DE5063"/>
    <w:rsid w:val="00DE5434"/>
    <w:rsid w:val="00DE6F13"/>
    <w:rsid w:val="00DF00F0"/>
    <w:rsid w:val="00DF0716"/>
    <w:rsid w:val="00DF1FAA"/>
    <w:rsid w:val="00DF25E5"/>
    <w:rsid w:val="00DF395C"/>
    <w:rsid w:val="00DF3A13"/>
    <w:rsid w:val="00DF415C"/>
    <w:rsid w:val="00E00256"/>
    <w:rsid w:val="00E01F1A"/>
    <w:rsid w:val="00E020BC"/>
    <w:rsid w:val="00E0322B"/>
    <w:rsid w:val="00E03FE1"/>
    <w:rsid w:val="00E05CFA"/>
    <w:rsid w:val="00E07C98"/>
    <w:rsid w:val="00E11DF1"/>
    <w:rsid w:val="00E122D8"/>
    <w:rsid w:val="00E123D0"/>
    <w:rsid w:val="00E124FB"/>
    <w:rsid w:val="00E12A24"/>
    <w:rsid w:val="00E139C0"/>
    <w:rsid w:val="00E13D78"/>
    <w:rsid w:val="00E14DA1"/>
    <w:rsid w:val="00E14F0A"/>
    <w:rsid w:val="00E15447"/>
    <w:rsid w:val="00E17E04"/>
    <w:rsid w:val="00E20B0A"/>
    <w:rsid w:val="00E211A1"/>
    <w:rsid w:val="00E22853"/>
    <w:rsid w:val="00E2343D"/>
    <w:rsid w:val="00E23B17"/>
    <w:rsid w:val="00E23D55"/>
    <w:rsid w:val="00E24564"/>
    <w:rsid w:val="00E24962"/>
    <w:rsid w:val="00E24E2B"/>
    <w:rsid w:val="00E2539C"/>
    <w:rsid w:val="00E25931"/>
    <w:rsid w:val="00E27D6C"/>
    <w:rsid w:val="00E30CB2"/>
    <w:rsid w:val="00E3166E"/>
    <w:rsid w:val="00E33060"/>
    <w:rsid w:val="00E33700"/>
    <w:rsid w:val="00E33D91"/>
    <w:rsid w:val="00E34154"/>
    <w:rsid w:val="00E36393"/>
    <w:rsid w:val="00E36A5A"/>
    <w:rsid w:val="00E36FAE"/>
    <w:rsid w:val="00E4231F"/>
    <w:rsid w:val="00E42E44"/>
    <w:rsid w:val="00E437A1"/>
    <w:rsid w:val="00E439F1"/>
    <w:rsid w:val="00E47EA9"/>
    <w:rsid w:val="00E50349"/>
    <w:rsid w:val="00E509D4"/>
    <w:rsid w:val="00E50A32"/>
    <w:rsid w:val="00E51294"/>
    <w:rsid w:val="00E512AD"/>
    <w:rsid w:val="00E51DBF"/>
    <w:rsid w:val="00E52720"/>
    <w:rsid w:val="00E53B5B"/>
    <w:rsid w:val="00E54548"/>
    <w:rsid w:val="00E54AED"/>
    <w:rsid w:val="00E54D05"/>
    <w:rsid w:val="00E54F83"/>
    <w:rsid w:val="00E55918"/>
    <w:rsid w:val="00E55A12"/>
    <w:rsid w:val="00E560CB"/>
    <w:rsid w:val="00E56DBF"/>
    <w:rsid w:val="00E5715A"/>
    <w:rsid w:val="00E577C0"/>
    <w:rsid w:val="00E57ABF"/>
    <w:rsid w:val="00E63A17"/>
    <w:rsid w:val="00E65473"/>
    <w:rsid w:val="00E6580C"/>
    <w:rsid w:val="00E65D51"/>
    <w:rsid w:val="00E66461"/>
    <w:rsid w:val="00E71CF5"/>
    <w:rsid w:val="00E7248F"/>
    <w:rsid w:val="00E72A7A"/>
    <w:rsid w:val="00E74585"/>
    <w:rsid w:val="00E74CD2"/>
    <w:rsid w:val="00E7541A"/>
    <w:rsid w:val="00E75C1C"/>
    <w:rsid w:val="00E75FD0"/>
    <w:rsid w:val="00E76FDC"/>
    <w:rsid w:val="00E77344"/>
    <w:rsid w:val="00E77D1E"/>
    <w:rsid w:val="00E810B2"/>
    <w:rsid w:val="00E83276"/>
    <w:rsid w:val="00E838BF"/>
    <w:rsid w:val="00E84385"/>
    <w:rsid w:val="00E87896"/>
    <w:rsid w:val="00E90ABE"/>
    <w:rsid w:val="00E93082"/>
    <w:rsid w:val="00E93463"/>
    <w:rsid w:val="00E94A6C"/>
    <w:rsid w:val="00E962F9"/>
    <w:rsid w:val="00E9705B"/>
    <w:rsid w:val="00E97836"/>
    <w:rsid w:val="00E97E1D"/>
    <w:rsid w:val="00E97EFB"/>
    <w:rsid w:val="00EA0858"/>
    <w:rsid w:val="00EA0A0F"/>
    <w:rsid w:val="00EA1FF9"/>
    <w:rsid w:val="00EA20E8"/>
    <w:rsid w:val="00EA293C"/>
    <w:rsid w:val="00EA2AE6"/>
    <w:rsid w:val="00EA3B4C"/>
    <w:rsid w:val="00EA3B6A"/>
    <w:rsid w:val="00EA481D"/>
    <w:rsid w:val="00EA4907"/>
    <w:rsid w:val="00EA4F9B"/>
    <w:rsid w:val="00EA798A"/>
    <w:rsid w:val="00EB061F"/>
    <w:rsid w:val="00EB133B"/>
    <w:rsid w:val="00EB1401"/>
    <w:rsid w:val="00EB1409"/>
    <w:rsid w:val="00EB155F"/>
    <w:rsid w:val="00EB2B0B"/>
    <w:rsid w:val="00EB3419"/>
    <w:rsid w:val="00EB6577"/>
    <w:rsid w:val="00EB68B7"/>
    <w:rsid w:val="00EB6C17"/>
    <w:rsid w:val="00EC2B93"/>
    <w:rsid w:val="00EC4AF3"/>
    <w:rsid w:val="00EC4B6F"/>
    <w:rsid w:val="00EC4C38"/>
    <w:rsid w:val="00EC5D76"/>
    <w:rsid w:val="00EC644B"/>
    <w:rsid w:val="00EC6BD8"/>
    <w:rsid w:val="00EC7D75"/>
    <w:rsid w:val="00EC7F39"/>
    <w:rsid w:val="00ED1CD7"/>
    <w:rsid w:val="00ED2633"/>
    <w:rsid w:val="00ED2888"/>
    <w:rsid w:val="00ED3AB5"/>
    <w:rsid w:val="00ED3E9E"/>
    <w:rsid w:val="00ED4182"/>
    <w:rsid w:val="00ED60B5"/>
    <w:rsid w:val="00ED7695"/>
    <w:rsid w:val="00EE0361"/>
    <w:rsid w:val="00EE2670"/>
    <w:rsid w:val="00EE3687"/>
    <w:rsid w:val="00EE3F13"/>
    <w:rsid w:val="00EE415C"/>
    <w:rsid w:val="00EE49F3"/>
    <w:rsid w:val="00EE6D0F"/>
    <w:rsid w:val="00EE7D8B"/>
    <w:rsid w:val="00EF03DD"/>
    <w:rsid w:val="00EF06F4"/>
    <w:rsid w:val="00EF0949"/>
    <w:rsid w:val="00EF1C1A"/>
    <w:rsid w:val="00EF1E12"/>
    <w:rsid w:val="00EF1F7A"/>
    <w:rsid w:val="00EF2734"/>
    <w:rsid w:val="00EF3BC7"/>
    <w:rsid w:val="00EF4569"/>
    <w:rsid w:val="00EF5CAD"/>
    <w:rsid w:val="00EF609B"/>
    <w:rsid w:val="00EF652C"/>
    <w:rsid w:val="00EF6DB8"/>
    <w:rsid w:val="00F01EB8"/>
    <w:rsid w:val="00F02726"/>
    <w:rsid w:val="00F039CF"/>
    <w:rsid w:val="00F04038"/>
    <w:rsid w:val="00F049D7"/>
    <w:rsid w:val="00F05DD4"/>
    <w:rsid w:val="00F07FF8"/>
    <w:rsid w:val="00F1055A"/>
    <w:rsid w:val="00F11C33"/>
    <w:rsid w:val="00F12B36"/>
    <w:rsid w:val="00F13E0D"/>
    <w:rsid w:val="00F15055"/>
    <w:rsid w:val="00F1649B"/>
    <w:rsid w:val="00F17A75"/>
    <w:rsid w:val="00F20E97"/>
    <w:rsid w:val="00F248A7"/>
    <w:rsid w:val="00F2768A"/>
    <w:rsid w:val="00F27F2A"/>
    <w:rsid w:val="00F30663"/>
    <w:rsid w:val="00F311F1"/>
    <w:rsid w:val="00F32BE3"/>
    <w:rsid w:val="00F33E3D"/>
    <w:rsid w:val="00F34482"/>
    <w:rsid w:val="00F36B9E"/>
    <w:rsid w:val="00F36F39"/>
    <w:rsid w:val="00F371E8"/>
    <w:rsid w:val="00F418AA"/>
    <w:rsid w:val="00F418D4"/>
    <w:rsid w:val="00F4237A"/>
    <w:rsid w:val="00F442FD"/>
    <w:rsid w:val="00F448E0"/>
    <w:rsid w:val="00F44AFC"/>
    <w:rsid w:val="00F50A44"/>
    <w:rsid w:val="00F50D5B"/>
    <w:rsid w:val="00F51389"/>
    <w:rsid w:val="00F517C6"/>
    <w:rsid w:val="00F51CC8"/>
    <w:rsid w:val="00F52039"/>
    <w:rsid w:val="00F520FB"/>
    <w:rsid w:val="00F5349B"/>
    <w:rsid w:val="00F554A3"/>
    <w:rsid w:val="00F57850"/>
    <w:rsid w:val="00F57A41"/>
    <w:rsid w:val="00F6195C"/>
    <w:rsid w:val="00F61A6B"/>
    <w:rsid w:val="00F61C83"/>
    <w:rsid w:val="00F6244B"/>
    <w:rsid w:val="00F648EF"/>
    <w:rsid w:val="00F64A47"/>
    <w:rsid w:val="00F64C94"/>
    <w:rsid w:val="00F663DA"/>
    <w:rsid w:val="00F66C31"/>
    <w:rsid w:val="00F67985"/>
    <w:rsid w:val="00F70C59"/>
    <w:rsid w:val="00F7109C"/>
    <w:rsid w:val="00F7156B"/>
    <w:rsid w:val="00F72320"/>
    <w:rsid w:val="00F726D7"/>
    <w:rsid w:val="00F734DB"/>
    <w:rsid w:val="00F7358F"/>
    <w:rsid w:val="00F736A7"/>
    <w:rsid w:val="00F74594"/>
    <w:rsid w:val="00F813D7"/>
    <w:rsid w:val="00F81573"/>
    <w:rsid w:val="00F81B1E"/>
    <w:rsid w:val="00F83499"/>
    <w:rsid w:val="00F84939"/>
    <w:rsid w:val="00F85231"/>
    <w:rsid w:val="00F91DC2"/>
    <w:rsid w:val="00F92164"/>
    <w:rsid w:val="00F92501"/>
    <w:rsid w:val="00F94464"/>
    <w:rsid w:val="00F96524"/>
    <w:rsid w:val="00F979D9"/>
    <w:rsid w:val="00FA10D7"/>
    <w:rsid w:val="00FA1CB8"/>
    <w:rsid w:val="00FA3006"/>
    <w:rsid w:val="00FA43AE"/>
    <w:rsid w:val="00FA442E"/>
    <w:rsid w:val="00FA50FF"/>
    <w:rsid w:val="00FA6A62"/>
    <w:rsid w:val="00FA7E51"/>
    <w:rsid w:val="00FB1CDE"/>
    <w:rsid w:val="00FB1CF7"/>
    <w:rsid w:val="00FB3379"/>
    <w:rsid w:val="00FB5A23"/>
    <w:rsid w:val="00FB6408"/>
    <w:rsid w:val="00FB6B7F"/>
    <w:rsid w:val="00FC0635"/>
    <w:rsid w:val="00FC0894"/>
    <w:rsid w:val="00FC0CE6"/>
    <w:rsid w:val="00FC172F"/>
    <w:rsid w:val="00FC2B95"/>
    <w:rsid w:val="00FC4200"/>
    <w:rsid w:val="00FC4F0B"/>
    <w:rsid w:val="00FC5427"/>
    <w:rsid w:val="00FC608F"/>
    <w:rsid w:val="00FD1256"/>
    <w:rsid w:val="00FD1786"/>
    <w:rsid w:val="00FD18B5"/>
    <w:rsid w:val="00FD2178"/>
    <w:rsid w:val="00FD46CE"/>
    <w:rsid w:val="00FD569A"/>
    <w:rsid w:val="00FD5AD9"/>
    <w:rsid w:val="00FD6221"/>
    <w:rsid w:val="00FD6E9C"/>
    <w:rsid w:val="00FD757F"/>
    <w:rsid w:val="00FE0132"/>
    <w:rsid w:val="00FE0672"/>
    <w:rsid w:val="00FE07E8"/>
    <w:rsid w:val="00FE125D"/>
    <w:rsid w:val="00FE138C"/>
    <w:rsid w:val="00FE1D73"/>
    <w:rsid w:val="00FE2ED2"/>
    <w:rsid w:val="00FE3EAF"/>
    <w:rsid w:val="00FE6444"/>
    <w:rsid w:val="00FF09D0"/>
    <w:rsid w:val="00FF1FE2"/>
    <w:rsid w:val="00FF3616"/>
    <w:rsid w:val="00FF37BD"/>
    <w:rsid w:val="00FF4456"/>
    <w:rsid w:val="00FF47D9"/>
    <w:rsid w:val="00FF6096"/>
    <w:rsid w:val="00FF66C9"/>
    <w:rsid w:val="00FF6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6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762D6F"/>
    <w:rPr>
      <w:rFonts w:ascii="Arial" w:hAnsi="Arial" w:cs="Calibri"/>
      <w:color w:val="000000"/>
      <w:sz w:val="20"/>
    </w:rPr>
  </w:style>
  <w:style w:type="paragraph" w:styleId="Heading1">
    <w:name w:val="heading 1"/>
    <w:basedOn w:val="Normal"/>
    <w:next w:val="Normal"/>
    <w:link w:val="Heading1Char"/>
    <w:autoRedefine/>
    <w:uiPriority w:val="9"/>
    <w:qFormat/>
    <w:rsid w:val="002E3605"/>
    <w:pPr>
      <w:keepNext/>
      <w:keepLines/>
      <w:spacing w:before="360" w:after="120" w:line="259" w:lineRule="auto"/>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502446"/>
    <w:pPr>
      <w:keepNext/>
      <w:keepLines/>
      <w:spacing w:before="160" w:after="12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E27D6C"/>
    <w:pPr>
      <w:keepNext/>
      <w:keepLines/>
      <w:spacing w:before="280" w:after="240"/>
      <w:outlineLvl w:val="2"/>
    </w:pPr>
    <w:rPr>
      <w:rFonts w:eastAsiaTheme="majorEastAsia" w:cstheme="majorBidi"/>
      <w:b/>
      <w:i/>
      <w:color w:val="1F4D78" w:themeColor="accent1" w:themeShade="7F"/>
      <w:sz w:val="24"/>
      <w:szCs w:val="24"/>
    </w:rPr>
  </w:style>
  <w:style w:type="paragraph" w:styleId="Heading4">
    <w:name w:val="heading 4"/>
    <w:basedOn w:val="Normal"/>
    <w:next w:val="Normal"/>
    <w:link w:val="Heading4Char"/>
    <w:autoRedefine/>
    <w:uiPriority w:val="9"/>
    <w:unhideWhenUsed/>
    <w:qFormat/>
    <w:rsid w:val="00E27D6C"/>
    <w:pPr>
      <w:keepNext/>
      <w:keepLines/>
      <w:spacing w:before="160" w:after="120"/>
      <w:outlineLvl w:val="3"/>
    </w:pPr>
    <w:rPr>
      <w:rFonts w:eastAsiaTheme="majorEastAsia" w:cs="Arial"/>
      <w:b/>
      <w:iCs/>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605"/>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502446"/>
    <w:rPr>
      <w:rFonts w:ascii="Arial" w:eastAsiaTheme="majorEastAsia" w:hAnsi="Arial" w:cstheme="majorBidi"/>
      <w:color w:val="2E74B5" w:themeColor="accent1" w:themeShade="BF"/>
      <w:sz w:val="26"/>
      <w:szCs w:val="26"/>
    </w:rPr>
  </w:style>
  <w:style w:type="character" w:customStyle="1" w:styleId="Heading3Char">
    <w:name w:val="Heading 3 Char"/>
    <w:basedOn w:val="DefaultParagraphFont"/>
    <w:link w:val="Heading3"/>
    <w:uiPriority w:val="9"/>
    <w:rsid w:val="00E27D6C"/>
    <w:rPr>
      <w:rFonts w:ascii="Arial" w:eastAsiaTheme="majorEastAsia" w:hAnsi="Arial" w:cstheme="majorBidi"/>
      <w:b/>
      <w:i/>
      <w:color w:val="1F4D78" w:themeColor="accent1" w:themeShade="7F"/>
      <w:sz w:val="24"/>
      <w:szCs w:val="24"/>
    </w:rPr>
  </w:style>
  <w:style w:type="character" w:customStyle="1" w:styleId="Heading4Char">
    <w:name w:val="Heading 4 Char"/>
    <w:basedOn w:val="DefaultParagraphFont"/>
    <w:link w:val="Heading4"/>
    <w:uiPriority w:val="9"/>
    <w:rsid w:val="00E27D6C"/>
    <w:rPr>
      <w:rFonts w:ascii="Arial" w:eastAsiaTheme="majorEastAsia" w:hAnsi="Arial" w:cs="Arial"/>
      <w:b/>
      <w:iCs/>
      <w:color w:val="2E74B5" w:themeColor="accent1" w:themeShade="BF"/>
      <w:sz w:val="24"/>
      <w:szCs w:val="24"/>
    </w:rPr>
  </w:style>
  <w:style w:type="paragraph" w:styleId="NormalWeb">
    <w:name w:val="Normal (Web)"/>
    <w:basedOn w:val="Normal"/>
    <w:uiPriority w:val="99"/>
    <w:unhideWhenUsed/>
    <w:rsid w:val="00446254"/>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446254"/>
    <w:pPr>
      <w:spacing w:after="160" w:line="259" w:lineRule="auto"/>
      <w:ind w:left="720"/>
      <w:contextualSpacing/>
    </w:pPr>
    <w:rPr>
      <w:rFonts w:asciiTheme="minorHAnsi" w:hAnsiTheme="minorHAnsi" w:cstheme="minorBidi"/>
      <w:color w:val="auto"/>
    </w:rPr>
  </w:style>
  <w:style w:type="paragraph" w:styleId="Title">
    <w:name w:val="Title"/>
    <w:basedOn w:val="Normal"/>
    <w:next w:val="Normal"/>
    <w:link w:val="TitleChar"/>
    <w:uiPriority w:val="10"/>
    <w:qFormat/>
    <w:rsid w:val="0044625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46254"/>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1D6B7C"/>
    <w:pPr>
      <w:spacing w:line="259" w:lineRule="auto"/>
      <w:jc w:val="center"/>
    </w:pPr>
    <w:rPr>
      <w:rFonts w:ascii="Calibri" w:hAnsi="Calibri"/>
      <w:noProof/>
      <w:color w:val="auto"/>
      <w:sz w:val="22"/>
      <w:lang w:val="en-US"/>
    </w:rPr>
  </w:style>
  <w:style w:type="character" w:customStyle="1" w:styleId="EndNoteBibliographyTitleChar">
    <w:name w:val="EndNote Bibliography Title Char"/>
    <w:basedOn w:val="DefaultParagraphFont"/>
    <w:link w:val="EndNoteBibliographyTitle"/>
    <w:rsid w:val="001D6B7C"/>
    <w:rPr>
      <w:rFonts w:ascii="Calibri" w:hAnsi="Calibri" w:cs="Calibri"/>
      <w:noProof/>
      <w:lang w:val="en-US"/>
    </w:rPr>
  </w:style>
  <w:style w:type="paragraph" w:customStyle="1" w:styleId="EndNoteBibliography">
    <w:name w:val="EndNote Bibliography"/>
    <w:basedOn w:val="Normal"/>
    <w:link w:val="EndNoteBibliographyChar"/>
    <w:rsid w:val="001D6B7C"/>
    <w:pPr>
      <w:spacing w:after="160"/>
    </w:pPr>
    <w:rPr>
      <w:rFonts w:ascii="Calibri" w:hAnsi="Calibri"/>
      <w:noProof/>
      <w:color w:val="auto"/>
      <w:sz w:val="22"/>
      <w:lang w:val="en-US"/>
    </w:rPr>
  </w:style>
  <w:style w:type="character" w:customStyle="1" w:styleId="EndNoteBibliographyChar">
    <w:name w:val="EndNote Bibliography Char"/>
    <w:basedOn w:val="DefaultParagraphFont"/>
    <w:link w:val="EndNoteBibliography"/>
    <w:rsid w:val="001D6B7C"/>
    <w:rPr>
      <w:rFonts w:ascii="Calibri" w:hAnsi="Calibri" w:cs="Calibri"/>
      <w:noProof/>
      <w:lang w:val="en-US"/>
    </w:rPr>
  </w:style>
  <w:style w:type="character" w:styleId="Hyperlink">
    <w:name w:val="Hyperlink"/>
    <w:basedOn w:val="DefaultParagraphFont"/>
    <w:uiPriority w:val="99"/>
    <w:unhideWhenUsed/>
    <w:rsid w:val="001D6B7C"/>
    <w:rPr>
      <w:color w:val="0563C1" w:themeColor="hyperlink"/>
      <w:u w:val="single"/>
    </w:rPr>
  </w:style>
  <w:style w:type="character" w:styleId="FollowedHyperlink">
    <w:name w:val="FollowedHyperlink"/>
    <w:basedOn w:val="DefaultParagraphFont"/>
    <w:uiPriority w:val="99"/>
    <w:semiHidden/>
    <w:unhideWhenUsed/>
    <w:rsid w:val="00AF6F2A"/>
    <w:rPr>
      <w:color w:val="954F72" w:themeColor="followedHyperlink"/>
      <w:u w:val="single"/>
    </w:rPr>
  </w:style>
  <w:style w:type="table" w:styleId="TableGrid">
    <w:name w:val="Table Grid"/>
    <w:basedOn w:val="TableNormal"/>
    <w:uiPriority w:val="39"/>
    <w:rsid w:val="0047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04E9"/>
    <w:rPr>
      <w:b/>
      <w:bCs/>
    </w:rPr>
  </w:style>
  <w:style w:type="character" w:styleId="IntenseEmphasis">
    <w:name w:val="Intense Emphasis"/>
    <w:basedOn w:val="DefaultParagraphFont"/>
    <w:uiPriority w:val="21"/>
    <w:qFormat/>
    <w:rsid w:val="00E36393"/>
    <w:rPr>
      <w:i/>
      <w:iCs/>
      <w:color w:val="5B9BD5" w:themeColor="accent1"/>
    </w:rPr>
  </w:style>
  <w:style w:type="paragraph" w:customStyle="1" w:styleId="Normal0">
    <w:name w:val="[Normal]"/>
    <w:qFormat/>
    <w:rsid w:val="00D5092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pPr>
    <w:rPr>
      <w:rFonts w:ascii="Arial" w:eastAsia="Arial" w:hAnsi="Arial" w:cs="Times New Roman"/>
      <w:sz w:val="24"/>
      <w:szCs w:val="20"/>
      <w:lang w:eastAsia="en-GB"/>
    </w:rPr>
  </w:style>
  <w:style w:type="paragraph" w:styleId="NoSpacing">
    <w:name w:val="No Spacing"/>
    <w:basedOn w:val="Normal0"/>
    <w:uiPriority w:val="99"/>
    <w:qFormat/>
    <w:rsid w:val="008E6B36"/>
    <w:pPr>
      <w:autoSpaceDE w:val="0"/>
      <w:autoSpaceDN w:val="0"/>
      <w:adjustRightInd w:val="0"/>
    </w:pPr>
    <w:rPr>
      <w:rFonts w:ascii="Calibri" w:eastAsiaTheme="minorHAnsi" w:hAnsi="Calibri" w:cs="Calibri"/>
      <w:color w:val="000000"/>
      <w:sz w:val="22"/>
      <w:szCs w:val="22"/>
      <w:lang w:eastAsia="en-US"/>
    </w:rPr>
  </w:style>
  <w:style w:type="table" w:customStyle="1" w:styleId="QStandardSliderTable">
    <w:name w:val="QStandardSliderTable"/>
    <w:uiPriority w:val="99"/>
    <w:qFormat/>
    <w:rsid w:val="0003466D"/>
    <w:pPr>
      <w:jc w:val="center"/>
    </w:pPr>
    <w:rPr>
      <w:rFonts w:eastAsiaTheme="minorEastAsia"/>
      <w:sz w:val="20"/>
      <w:szCs w:val="20"/>
      <w:lang w:val="en-US" w:eastAsia="en-GB"/>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03466D"/>
    <w:pPr>
      <w:jc w:val="center"/>
    </w:pPr>
    <w:rPr>
      <w:rFonts w:eastAsiaTheme="minorEastAsia"/>
      <w:lang w:val="en-US"/>
    </w:rPr>
    <w:tblPr>
      <w:tblCellMar>
        <w:top w:w="0" w:type="dxa"/>
        <w:left w:w="0" w:type="dxa"/>
        <w:bottom w:w="0" w:type="dxa"/>
        <w:right w:w="0" w:type="dxa"/>
      </w:tblCellMar>
    </w:tblPr>
  </w:style>
  <w:style w:type="paragraph" w:customStyle="1" w:styleId="H2">
    <w:name w:val="H2"/>
    <w:next w:val="Normal"/>
    <w:rsid w:val="0003466D"/>
    <w:pPr>
      <w:spacing w:after="240"/>
    </w:pPr>
    <w:rPr>
      <w:rFonts w:eastAsiaTheme="minorEastAsia"/>
      <w:b/>
      <w:color w:val="000000"/>
      <w:sz w:val="48"/>
      <w:szCs w:val="48"/>
      <w:lang w:val="en-US"/>
    </w:rPr>
  </w:style>
  <w:style w:type="paragraph" w:customStyle="1" w:styleId="BlockStartLabel">
    <w:name w:val="BlockStartLabel"/>
    <w:basedOn w:val="Normal"/>
    <w:qFormat/>
    <w:rsid w:val="0003466D"/>
    <w:pPr>
      <w:spacing w:before="120" w:after="120"/>
    </w:pPr>
    <w:rPr>
      <w:rFonts w:asciiTheme="minorHAnsi" w:eastAsiaTheme="minorEastAsia" w:hAnsiTheme="minorHAnsi" w:cstheme="minorBidi"/>
      <w:b/>
      <w:color w:val="CCCCCC"/>
      <w:lang w:val="en-US"/>
    </w:rPr>
  </w:style>
  <w:style w:type="paragraph" w:customStyle="1" w:styleId="BlockEndLabel">
    <w:name w:val="BlockEndLabel"/>
    <w:basedOn w:val="Normal"/>
    <w:qFormat/>
    <w:rsid w:val="0003466D"/>
    <w:pPr>
      <w:spacing w:before="120"/>
    </w:pPr>
    <w:rPr>
      <w:rFonts w:asciiTheme="minorHAnsi" w:eastAsiaTheme="minorEastAsia" w:hAnsiTheme="minorHAnsi" w:cstheme="minorBidi"/>
      <w:b/>
      <w:color w:val="CCCCCC"/>
      <w:lang w:val="en-US"/>
    </w:rPr>
  </w:style>
  <w:style w:type="paragraph" w:customStyle="1" w:styleId="BlockSeparator">
    <w:name w:val="BlockSeparator"/>
    <w:basedOn w:val="Normal"/>
    <w:qFormat/>
    <w:rsid w:val="0003466D"/>
    <w:pPr>
      <w:pBdr>
        <w:bottom w:val="single" w:sz="8" w:space="0" w:color="CCCCCC"/>
      </w:pBdr>
      <w:spacing w:line="120" w:lineRule="auto"/>
      <w:jc w:val="center"/>
    </w:pPr>
    <w:rPr>
      <w:rFonts w:asciiTheme="minorHAnsi" w:eastAsiaTheme="minorEastAsia" w:hAnsiTheme="minorHAnsi" w:cstheme="minorBidi"/>
      <w:b/>
      <w:color w:val="CCCCCC"/>
      <w:lang w:val="en-US"/>
    </w:rPr>
  </w:style>
  <w:style w:type="paragraph" w:customStyle="1" w:styleId="QuestionSeparator">
    <w:name w:val="QuestionSeparator"/>
    <w:basedOn w:val="Normal"/>
    <w:qFormat/>
    <w:rsid w:val="0003466D"/>
    <w:pPr>
      <w:pBdr>
        <w:top w:val="dashed" w:sz="8" w:space="0" w:color="CCCCCC"/>
      </w:pBdr>
      <w:spacing w:before="120" w:after="120" w:line="120" w:lineRule="auto"/>
    </w:pPr>
    <w:rPr>
      <w:rFonts w:asciiTheme="minorHAnsi" w:eastAsiaTheme="minorEastAsia" w:hAnsiTheme="minorHAnsi" w:cstheme="minorBidi"/>
      <w:color w:val="auto"/>
      <w:lang w:val="en-US"/>
    </w:rPr>
  </w:style>
  <w:style w:type="paragraph" w:customStyle="1" w:styleId="Dropdown">
    <w:name w:val="Dropdown"/>
    <w:basedOn w:val="Normal"/>
    <w:qFormat/>
    <w:rsid w:val="0003466D"/>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color w:val="auto"/>
      <w:lang w:val="en-US"/>
    </w:rPr>
  </w:style>
  <w:style w:type="paragraph" w:customStyle="1" w:styleId="TextEntryLine">
    <w:name w:val="TextEntryLine"/>
    <w:basedOn w:val="Normal"/>
    <w:qFormat/>
    <w:rsid w:val="0003466D"/>
    <w:pPr>
      <w:spacing w:before="240"/>
    </w:pPr>
    <w:rPr>
      <w:rFonts w:asciiTheme="minorHAnsi" w:eastAsiaTheme="minorEastAsia" w:hAnsiTheme="minorHAnsi" w:cstheme="minorBidi"/>
      <w:color w:val="auto"/>
      <w:lang w:val="en-US"/>
    </w:rPr>
  </w:style>
  <w:style w:type="paragraph" w:styleId="Header">
    <w:name w:val="header"/>
    <w:basedOn w:val="Normal"/>
    <w:link w:val="HeaderChar"/>
    <w:uiPriority w:val="99"/>
    <w:unhideWhenUsed/>
    <w:rsid w:val="00BC1DE1"/>
    <w:pPr>
      <w:tabs>
        <w:tab w:val="center" w:pos="4513"/>
        <w:tab w:val="right" w:pos="9026"/>
      </w:tabs>
    </w:pPr>
    <w:rPr>
      <w:rFonts w:asciiTheme="minorHAnsi" w:hAnsiTheme="minorHAnsi" w:cstheme="minorBidi"/>
      <w:color w:val="auto"/>
    </w:rPr>
  </w:style>
  <w:style w:type="character" w:customStyle="1" w:styleId="HeaderChar">
    <w:name w:val="Header Char"/>
    <w:basedOn w:val="DefaultParagraphFont"/>
    <w:link w:val="Header"/>
    <w:uiPriority w:val="99"/>
    <w:rsid w:val="00BC1DE1"/>
  </w:style>
  <w:style w:type="paragraph" w:styleId="Footer">
    <w:name w:val="footer"/>
    <w:basedOn w:val="Normal"/>
    <w:link w:val="FooterChar"/>
    <w:uiPriority w:val="99"/>
    <w:unhideWhenUsed/>
    <w:rsid w:val="00BC1DE1"/>
    <w:pPr>
      <w:tabs>
        <w:tab w:val="center" w:pos="4513"/>
        <w:tab w:val="right" w:pos="9026"/>
      </w:tabs>
    </w:pPr>
    <w:rPr>
      <w:rFonts w:asciiTheme="minorHAnsi" w:hAnsiTheme="minorHAnsi" w:cstheme="minorBidi"/>
      <w:color w:val="auto"/>
    </w:rPr>
  </w:style>
  <w:style w:type="character" w:customStyle="1" w:styleId="FooterChar">
    <w:name w:val="Footer Char"/>
    <w:basedOn w:val="DefaultParagraphFont"/>
    <w:link w:val="Footer"/>
    <w:uiPriority w:val="99"/>
    <w:rsid w:val="00BC1DE1"/>
  </w:style>
  <w:style w:type="paragraph" w:styleId="TOCHeading">
    <w:name w:val="TOC Heading"/>
    <w:basedOn w:val="Heading1"/>
    <w:next w:val="Normal"/>
    <w:uiPriority w:val="39"/>
    <w:unhideWhenUsed/>
    <w:qFormat/>
    <w:rsid w:val="003E36DA"/>
    <w:pPr>
      <w:outlineLvl w:val="9"/>
    </w:pPr>
    <w:rPr>
      <w:lang w:val="en-US"/>
    </w:rPr>
  </w:style>
  <w:style w:type="paragraph" w:styleId="TOC1">
    <w:name w:val="toc 1"/>
    <w:basedOn w:val="Normal"/>
    <w:next w:val="Normal"/>
    <w:autoRedefine/>
    <w:uiPriority w:val="39"/>
    <w:unhideWhenUsed/>
    <w:rsid w:val="003E36DA"/>
    <w:pPr>
      <w:spacing w:after="100" w:line="259" w:lineRule="auto"/>
    </w:pPr>
    <w:rPr>
      <w:rFonts w:asciiTheme="minorHAnsi" w:hAnsiTheme="minorHAnsi" w:cstheme="minorBidi"/>
      <w:color w:val="auto"/>
    </w:rPr>
  </w:style>
  <w:style w:type="paragraph" w:styleId="TOC2">
    <w:name w:val="toc 2"/>
    <w:basedOn w:val="Normal"/>
    <w:next w:val="Normal"/>
    <w:autoRedefine/>
    <w:uiPriority w:val="39"/>
    <w:unhideWhenUsed/>
    <w:rsid w:val="006839B9"/>
    <w:pPr>
      <w:tabs>
        <w:tab w:val="right" w:pos="9016"/>
      </w:tabs>
      <w:spacing w:after="100" w:line="259" w:lineRule="auto"/>
      <w:ind w:left="220"/>
    </w:pPr>
    <w:rPr>
      <w:rFonts w:asciiTheme="minorHAnsi" w:hAnsiTheme="minorHAnsi" w:cstheme="minorBidi"/>
      <w:color w:val="auto"/>
    </w:rPr>
  </w:style>
  <w:style w:type="paragraph" w:styleId="TOC3">
    <w:name w:val="toc 3"/>
    <w:basedOn w:val="Normal"/>
    <w:next w:val="Normal"/>
    <w:autoRedefine/>
    <w:uiPriority w:val="39"/>
    <w:unhideWhenUsed/>
    <w:rsid w:val="003E36DA"/>
    <w:pPr>
      <w:spacing w:after="100" w:line="259" w:lineRule="auto"/>
      <w:ind w:left="440"/>
    </w:pPr>
    <w:rPr>
      <w:rFonts w:asciiTheme="minorHAnsi" w:hAnsiTheme="minorHAnsi" w:cstheme="minorBidi"/>
      <w:color w:val="auto"/>
    </w:rPr>
  </w:style>
  <w:style w:type="character" w:styleId="Emphasis">
    <w:name w:val="Emphasis"/>
    <w:basedOn w:val="QuoteChar"/>
    <w:uiPriority w:val="20"/>
    <w:qFormat/>
    <w:rsid w:val="00736751"/>
    <w:rPr>
      <w:rFonts w:ascii="Arial" w:eastAsiaTheme="minorEastAsia" w:hAnsi="Arial" w:cs="Calibri"/>
      <w:b/>
      <w:i w:val="0"/>
      <w:iCs w:val="0"/>
      <w:sz w:val="22"/>
      <w:szCs w:val="20"/>
      <w:lang w:val="en-US" w:eastAsia="en-GB"/>
    </w:rPr>
  </w:style>
  <w:style w:type="paragraph" w:styleId="Quote">
    <w:name w:val="Quote"/>
    <w:basedOn w:val="Normal"/>
    <w:next w:val="Normal"/>
    <w:link w:val="QuoteChar"/>
    <w:autoRedefine/>
    <w:uiPriority w:val="29"/>
    <w:qFormat/>
    <w:rsid w:val="00DB1598"/>
    <w:pPr>
      <w:spacing w:after="80"/>
    </w:pPr>
    <w:rPr>
      <w:rFonts w:eastAsiaTheme="minorEastAsia"/>
      <w:i/>
      <w:iCs/>
      <w:color w:val="auto"/>
      <w:szCs w:val="20"/>
      <w:lang w:val="en-US" w:eastAsia="en-GB"/>
    </w:rPr>
  </w:style>
  <w:style w:type="character" w:customStyle="1" w:styleId="QuoteChar">
    <w:name w:val="Quote Char"/>
    <w:basedOn w:val="DefaultParagraphFont"/>
    <w:link w:val="Quote"/>
    <w:uiPriority w:val="29"/>
    <w:rsid w:val="00DB1598"/>
    <w:rPr>
      <w:rFonts w:ascii="Arial" w:eastAsiaTheme="minorEastAsia" w:hAnsi="Arial" w:cs="Calibri"/>
      <w:i/>
      <w:iCs/>
      <w:sz w:val="20"/>
      <w:szCs w:val="20"/>
      <w:lang w:val="en-US" w:eastAsia="en-GB"/>
    </w:rPr>
  </w:style>
  <w:style w:type="paragraph" w:customStyle="1" w:styleId="xmsonormal">
    <w:name w:val="x_msonormal"/>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paragraph">
    <w:name w:val="paragraph"/>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8D0D07"/>
  </w:style>
  <w:style w:type="character" w:customStyle="1" w:styleId="eop">
    <w:name w:val="eop"/>
    <w:basedOn w:val="DefaultParagraphFont"/>
    <w:rsid w:val="008D0D07"/>
  </w:style>
  <w:style w:type="character" w:customStyle="1" w:styleId="spellingerror">
    <w:name w:val="spellingerror"/>
    <w:basedOn w:val="DefaultParagraphFont"/>
    <w:rsid w:val="008D0D07"/>
  </w:style>
  <w:style w:type="character" w:customStyle="1" w:styleId="contextualspellingandgrammarerror">
    <w:name w:val="contextualspellingandgrammarerror"/>
    <w:basedOn w:val="DefaultParagraphFont"/>
    <w:rsid w:val="008D0D07"/>
  </w:style>
  <w:style w:type="paragraph" w:customStyle="1" w:styleId="xnormal">
    <w:name w:val="x_normal"/>
    <w:basedOn w:val="Normal"/>
    <w:rsid w:val="008F6407"/>
    <w:rPr>
      <w:rFonts w:ascii="Times New Roman"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58613D"/>
    <w:rPr>
      <w:sz w:val="16"/>
      <w:szCs w:val="16"/>
    </w:rPr>
  </w:style>
  <w:style w:type="paragraph" w:styleId="CommentText">
    <w:name w:val="annotation text"/>
    <w:basedOn w:val="Normal"/>
    <w:link w:val="CommentTextChar"/>
    <w:uiPriority w:val="99"/>
    <w:semiHidden/>
    <w:unhideWhenUsed/>
    <w:rsid w:val="0058613D"/>
    <w:rPr>
      <w:szCs w:val="20"/>
    </w:rPr>
  </w:style>
  <w:style w:type="character" w:customStyle="1" w:styleId="CommentTextChar">
    <w:name w:val="Comment Text Char"/>
    <w:basedOn w:val="DefaultParagraphFont"/>
    <w:link w:val="CommentText"/>
    <w:uiPriority w:val="99"/>
    <w:semiHidden/>
    <w:rsid w:val="0058613D"/>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8613D"/>
    <w:rPr>
      <w:b/>
      <w:bCs/>
    </w:rPr>
  </w:style>
  <w:style w:type="character" w:customStyle="1" w:styleId="CommentSubjectChar">
    <w:name w:val="Comment Subject Char"/>
    <w:basedOn w:val="CommentTextChar"/>
    <w:link w:val="CommentSubject"/>
    <w:uiPriority w:val="99"/>
    <w:semiHidden/>
    <w:rsid w:val="0058613D"/>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586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3D"/>
    <w:rPr>
      <w:rFonts w:ascii="Segoe UI" w:hAnsi="Segoe UI" w:cs="Segoe UI"/>
      <w:color w:val="000000"/>
      <w:sz w:val="18"/>
      <w:szCs w:val="18"/>
    </w:rPr>
  </w:style>
  <w:style w:type="paragraph" w:styleId="TOC4">
    <w:name w:val="toc 4"/>
    <w:basedOn w:val="Normal"/>
    <w:next w:val="Normal"/>
    <w:autoRedefine/>
    <w:uiPriority w:val="39"/>
    <w:unhideWhenUsed/>
    <w:rsid w:val="0049286F"/>
    <w:pPr>
      <w:spacing w:after="100" w:line="259" w:lineRule="auto"/>
      <w:ind w:left="660"/>
    </w:pPr>
    <w:rPr>
      <w:rFonts w:asciiTheme="minorHAnsi" w:eastAsiaTheme="minorEastAsia" w:hAnsiTheme="minorHAnsi" w:cstheme="minorBidi"/>
      <w:color w:val="auto"/>
      <w:lang w:eastAsia="en-GB"/>
    </w:rPr>
  </w:style>
  <w:style w:type="paragraph" w:styleId="TOC5">
    <w:name w:val="toc 5"/>
    <w:basedOn w:val="Normal"/>
    <w:next w:val="Normal"/>
    <w:autoRedefine/>
    <w:uiPriority w:val="39"/>
    <w:unhideWhenUsed/>
    <w:rsid w:val="0049286F"/>
    <w:pPr>
      <w:spacing w:after="100" w:line="259" w:lineRule="auto"/>
      <w:ind w:left="880"/>
    </w:pPr>
    <w:rPr>
      <w:rFonts w:asciiTheme="minorHAnsi" w:eastAsiaTheme="minorEastAsia" w:hAnsiTheme="minorHAnsi" w:cstheme="minorBidi"/>
      <w:color w:val="auto"/>
      <w:lang w:eastAsia="en-GB"/>
    </w:rPr>
  </w:style>
  <w:style w:type="paragraph" w:styleId="TOC6">
    <w:name w:val="toc 6"/>
    <w:basedOn w:val="Normal"/>
    <w:next w:val="Normal"/>
    <w:autoRedefine/>
    <w:uiPriority w:val="39"/>
    <w:unhideWhenUsed/>
    <w:rsid w:val="0049286F"/>
    <w:pPr>
      <w:spacing w:after="100" w:line="259" w:lineRule="auto"/>
      <w:ind w:left="1100"/>
    </w:pPr>
    <w:rPr>
      <w:rFonts w:asciiTheme="minorHAnsi" w:eastAsiaTheme="minorEastAsia" w:hAnsiTheme="minorHAnsi" w:cstheme="minorBidi"/>
      <w:color w:val="auto"/>
      <w:lang w:eastAsia="en-GB"/>
    </w:rPr>
  </w:style>
  <w:style w:type="paragraph" w:styleId="TOC7">
    <w:name w:val="toc 7"/>
    <w:basedOn w:val="Normal"/>
    <w:next w:val="Normal"/>
    <w:autoRedefine/>
    <w:uiPriority w:val="39"/>
    <w:unhideWhenUsed/>
    <w:rsid w:val="0049286F"/>
    <w:pPr>
      <w:spacing w:after="100" w:line="259" w:lineRule="auto"/>
      <w:ind w:left="1320"/>
    </w:pPr>
    <w:rPr>
      <w:rFonts w:asciiTheme="minorHAnsi" w:eastAsiaTheme="minorEastAsia" w:hAnsiTheme="minorHAnsi" w:cstheme="minorBidi"/>
      <w:color w:val="auto"/>
      <w:lang w:eastAsia="en-GB"/>
    </w:rPr>
  </w:style>
  <w:style w:type="paragraph" w:styleId="TOC8">
    <w:name w:val="toc 8"/>
    <w:basedOn w:val="Normal"/>
    <w:next w:val="Normal"/>
    <w:autoRedefine/>
    <w:uiPriority w:val="39"/>
    <w:unhideWhenUsed/>
    <w:rsid w:val="0049286F"/>
    <w:pPr>
      <w:spacing w:after="100" w:line="259" w:lineRule="auto"/>
      <w:ind w:left="1540"/>
    </w:pPr>
    <w:rPr>
      <w:rFonts w:asciiTheme="minorHAnsi" w:eastAsiaTheme="minorEastAsia" w:hAnsiTheme="minorHAnsi" w:cstheme="minorBidi"/>
      <w:color w:val="auto"/>
      <w:lang w:eastAsia="en-GB"/>
    </w:rPr>
  </w:style>
  <w:style w:type="paragraph" w:styleId="TOC9">
    <w:name w:val="toc 9"/>
    <w:basedOn w:val="Normal"/>
    <w:next w:val="Normal"/>
    <w:autoRedefine/>
    <w:uiPriority w:val="39"/>
    <w:unhideWhenUsed/>
    <w:rsid w:val="0049286F"/>
    <w:pPr>
      <w:spacing w:after="100" w:line="259" w:lineRule="auto"/>
      <w:ind w:left="1760"/>
    </w:pPr>
    <w:rPr>
      <w:rFonts w:asciiTheme="minorHAnsi" w:eastAsiaTheme="minorEastAsia" w:hAnsiTheme="minorHAnsi" w:cstheme="minorBidi"/>
      <w:color w:val="auto"/>
      <w:lang w:eastAsia="en-GB"/>
    </w:rPr>
  </w:style>
  <w:style w:type="paragraph" w:customStyle="1" w:styleId="Default">
    <w:name w:val="Default"/>
    <w:rsid w:val="006F28A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3078E"/>
    <w:rPr>
      <w:rFonts w:ascii="Calibri" w:hAnsi="Calibri" w:cs="Calibri"/>
      <w:color w:val="000000"/>
    </w:rPr>
  </w:style>
  <w:style w:type="table" w:customStyle="1" w:styleId="PlainTable2">
    <w:name w:val="Plain Table 2"/>
    <w:basedOn w:val="TableNormal"/>
    <w:uiPriority w:val="42"/>
    <w:rsid w:val="00330F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3E22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655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762D6F"/>
    <w:rPr>
      <w:rFonts w:ascii="Arial" w:hAnsi="Arial" w:cs="Calibri"/>
      <w:color w:val="000000"/>
      <w:sz w:val="20"/>
    </w:rPr>
  </w:style>
  <w:style w:type="paragraph" w:styleId="Heading1">
    <w:name w:val="heading 1"/>
    <w:basedOn w:val="Normal"/>
    <w:next w:val="Normal"/>
    <w:link w:val="Heading1Char"/>
    <w:autoRedefine/>
    <w:uiPriority w:val="9"/>
    <w:qFormat/>
    <w:rsid w:val="002E3605"/>
    <w:pPr>
      <w:keepNext/>
      <w:keepLines/>
      <w:spacing w:before="360" w:after="120" w:line="259" w:lineRule="auto"/>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502446"/>
    <w:pPr>
      <w:keepNext/>
      <w:keepLines/>
      <w:spacing w:before="160" w:after="12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E27D6C"/>
    <w:pPr>
      <w:keepNext/>
      <w:keepLines/>
      <w:spacing w:before="280" w:after="240"/>
      <w:outlineLvl w:val="2"/>
    </w:pPr>
    <w:rPr>
      <w:rFonts w:eastAsiaTheme="majorEastAsia" w:cstheme="majorBidi"/>
      <w:b/>
      <w:i/>
      <w:color w:val="1F4D78" w:themeColor="accent1" w:themeShade="7F"/>
      <w:sz w:val="24"/>
      <w:szCs w:val="24"/>
    </w:rPr>
  </w:style>
  <w:style w:type="paragraph" w:styleId="Heading4">
    <w:name w:val="heading 4"/>
    <w:basedOn w:val="Normal"/>
    <w:next w:val="Normal"/>
    <w:link w:val="Heading4Char"/>
    <w:autoRedefine/>
    <w:uiPriority w:val="9"/>
    <w:unhideWhenUsed/>
    <w:qFormat/>
    <w:rsid w:val="00E27D6C"/>
    <w:pPr>
      <w:keepNext/>
      <w:keepLines/>
      <w:spacing w:before="160" w:after="120"/>
      <w:outlineLvl w:val="3"/>
    </w:pPr>
    <w:rPr>
      <w:rFonts w:eastAsiaTheme="majorEastAsia" w:cs="Arial"/>
      <w:b/>
      <w:iCs/>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605"/>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502446"/>
    <w:rPr>
      <w:rFonts w:ascii="Arial" w:eastAsiaTheme="majorEastAsia" w:hAnsi="Arial" w:cstheme="majorBidi"/>
      <w:color w:val="2E74B5" w:themeColor="accent1" w:themeShade="BF"/>
      <w:sz w:val="26"/>
      <w:szCs w:val="26"/>
    </w:rPr>
  </w:style>
  <w:style w:type="character" w:customStyle="1" w:styleId="Heading3Char">
    <w:name w:val="Heading 3 Char"/>
    <w:basedOn w:val="DefaultParagraphFont"/>
    <w:link w:val="Heading3"/>
    <w:uiPriority w:val="9"/>
    <w:rsid w:val="00E27D6C"/>
    <w:rPr>
      <w:rFonts w:ascii="Arial" w:eastAsiaTheme="majorEastAsia" w:hAnsi="Arial" w:cstheme="majorBidi"/>
      <w:b/>
      <w:i/>
      <w:color w:val="1F4D78" w:themeColor="accent1" w:themeShade="7F"/>
      <w:sz w:val="24"/>
      <w:szCs w:val="24"/>
    </w:rPr>
  </w:style>
  <w:style w:type="character" w:customStyle="1" w:styleId="Heading4Char">
    <w:name w:val="Heading 4 Char"/>
    <w:basedOn w:val="DefaultParagraphFont"/>
    <w:link w:val="Heading4"/>
    <w:uiPriority w:val="9"/>
    <w:rsid w:val="00E27D6C"/>
    <w:rPr>
      <w:rFonts w:ascii="Arial" w:eastAsiaTheme="majorEastAsia" w:hAnsi="Arial" w:cs="Arial"/>
      <w:b/>
      <w:iCs/>
      <w:color w:val="2E74B5" w:themeColor="accent1" w:themeShade="BF"/>
      <w:sz w:val="24"/>
      <w:szCs w:val="24"/>
    </w:rPr>
  </w:style>
  <w:style w:type="paragraph" w:styleId="NormalWeb">
    <w:name w:val="Normal (Web)"/>
    <w:basedOn w:val="Normal"/>
    <w:uiPriority w:val="99"/>
    <w:unhideWhenUsed/>
    <w:rsid w:val="00446254"/>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446254"/>
    <w:pPr>
      <w:spacing w:after="160" w:line="259" w:lineRule="auto"/>
      <w:ind w:left="720"/>
      <w:contextualSpacing/>
    </w:pPr>
    <w:rPr>
      <w:rFonts w:asciiTheme="minorHAnsi" w:hAnsiTheme="minorHAnsi" w:cstheme="minorBidi"/>
      <w:color w:val="auto"/>
    </w:rPr>
  </w:style>
  <w:style w:type="paragraph" w:styleId="Title">
    <w:name w:val="Title"/>
    <w:basedOn w:val="Normal"/>
    <w:next w:val="Normal"/>
    <w:link w:val="TitleChar"/>
    <w:uiPriority w:val="10"/>
    <w:qFormat/>
    <w:rsid w:val="0044625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46254"/>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1D6B7C"/>
    <w:pPr>
      <w:spacing w:line="259" w:lineRule="auto"/>
      <w:jc w:val="center"/>
    </w:pPr>
    <w:rPr>
      <w:rFonts w:ascii="Calibri" w:hAnsi="Calibri"/>
      <w:noProof/>
      <w:color w:val="auto"/>
      <w:sz w:val="22"/>
      <w:lang w:val="en-US"/>
    </w:rPr>
  </w:style>
  <w:style w:type="character" w:customStyle="1" w:styleId="EndNoteBibliographyTitleChar">
    <w:name w:val="EndNote Bibliography Title Char"/>
    <w:basedOn w:val="DefaultParagraphFont"/>
    <w:link w:val="EndNoteBibliographyTitle"/>
    <w:rsid w:val="001D6B7C"/>
    <w:rPr>
      <w:rFonts w:ascii="Calibri" w:hAnsi="Calibri" w:cs="Calibri"/>
      <w:noProof/>
      <w:lang w:val="en-US"/>
    </w:rPr>
  </w:style>
  <w:style w:type="paragraph" w:customStyle="1" w:styleId="EndNoteBibliography">
    <w:name w:val="EndNote Bibliography"/>
    <w:basedOn w:val="Normal"/>
    <w:link w:val="EndNoteBibliographyChar"/>
    <w:rsid w:val="001D6B7C"/>
    <w:pPr>
      <w:spacing w:after="160"/>
    </w:pPr>
    <w:rPr>
      <w:rFonts w:ascii="Calibri" w:hAnsi="Calibri"/>
      <w:noProof/>
      <w:color w:val="auto"/>
      <w:sz w:val="22"/>
      <w:lang w:val="en-US"/>
    </w:rPr>
  </w:style>
  <w:style w:type="character" w:customStyle="1" w:styleId="EndNoteBibliographyChar">
    <w:name w:val="EndNote Bibliography Char"/>
    <w:basedOn w:val="DefaultParagraphFont"/>
    <w:link w:val="EndNoteBibliography"/>
    <w:rsid w:val="001D6B7C"/>
    <w:rPr>
      <w:rFonts w:ascii="Calibri" w:hAnsi="Calibri" w:cs="Calibri"/>
      <w:noProof/>
      <w:lang w:val="en-US"/>
    </w:rPr>
  </w:style>
  <w:style w:type="character" w:styleId="Hyperlink">
    <w:name w:val="Hyperlink"/>
    <w:basedOn w:val="DefaultParagraphFont"/>
    <w:uiPriority w:val="99"/>
    <w:unhideWhenUsed/>
    <w:rsid w:val="001D6B7C"/>
    <w:rPr>
      <w:color w:val="0563C1" w:themeColor="hyperlink"/>
      <w:u w:val="single"/>
    </w:rPr>
  </w:style>
  <w:style w:type="character" w:styleId="FollowedHyperlink">
    <w:name w:val="FollowedHyperlink"/>
    <w:basedOn w:val="DefaultParagraphFont"/>
    <w:uiPriority w:val="99"/>
    <w:semiHidden/>
    <w:unhideWhenUsed/>
    <w:rsid w:val="00AF6F2A"/>
    <w:rPr>
      <w:color w:val="954F72" w:themeColor="followedHyperlink"/>
      <w:u w:val="single"/>
    </w:rPr>
  </w:style>
  <w:style w:type="table" w:styleId="TableGrid">
    <w:name w:val="Table Grid"/>
    <w:basedOn w:val="TableNormal"/>
    <w:uiPriority w:val="39"/>
    <w:rsid w:val="0047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04E9"/>
    <w:rPr>
      <w:b/>
      <w:bCs/>
    </w:rPr>
  </w:style>
  <w:style w:type="character" w:styleId="IntenseEmphasis">
    <w:name w:val="Intense Emphasis"/>
    <w:basedOn w:val="DefaultParagraphFont"/>
    <w:uiPriority w:val="21"/>
    <w:qFormat/>
    <w:rsid w:val="00E36393"/>
    <w:rPr>
      <w:i/>
      <w:iCs/>
      <w:color w:val="5B9BD5" w:themeColor="accent1"/>
    </w:rPr>
  </w:style>
  <w:style w:type="paragraph" w:customStyle="1" w:styleId="Normal0">
    <w:name w:val="[Normal]"/>
    <w:qFormat/>
    <w:rsid w:val="00D5092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pPr>
    <w:rPr>
      <w:rFonts w:ascii="Arial" w:eastAsia="Arial" w:hAnsi="Arial" w:cs="Times New Roman"/>
      <w:sz w:val="24"/>
      <w:szCs w:val="20"/>
      <w:lang w:eastAsia="en-GB"/>
    </w:rPr>
  </w:style>
  <w:style w:type="paragraph" w:styleId="NoSpacing">
    <w:name w:val="No Spacing"/>
    <w:basedOn w:val="Normal0"/>
    <w:uiPriority w:val="99"/>
    <w:qFormat/>
    <w:rsid w:val="008E6B36"/>
    <w:pPr>
      <w:autoSpaceDE w:val="0"/>
      <w:autoSpaceDN w:val="0"/>
      <w:adjustRightInd w:val="0"/>
    </w:pPr>
    <w:rPr>
      <w:rFonts w:ascii="Calibri" w:eastAsiaTheme="minorHAnsi" w:hAnsi="Calibri" w:cs="Calibri"/>
      <w:color w:val="000000"/>
      <w:sz w:val="22"/>
      <w:szCs w:val="22"/>
      <w:lang w:eastAsia="en-US"/>
    </w:rPr>
  </w:style>
  <w:style w:type="table" w:customStyle="1" w:styleId="QStandardSliderTable">
    <w:name w:val="QStandardSliderTable"/>
    <w:uiPriority w:val="99"/>
    <w:qFormat/>
    <w:rsid w:val="0003466D"/>
    <w:pPr>
      <w:jc w:val="center"/>
    </w:pPr>
    <w:rPr>
      <w:rFonts w:eastAsiaTheme="minorEastAsia"/>
      <w:sz w:val="20"/>
      <w:szCs w:val="20"/>
      <w:lang w:val="en-US" w:eastAsia="en-GB"/>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03466D"/>
    <w:pPr>
      <w:jc w:val="center"/>
    </w:pPr>
    <w:rPr>
      <w:rFonts w:eastAsiaTheme="minorEastAsia"/>
      <w:lang w:val="en-US"/>
    </w:rPr>
    <w:tblPr>
      <w:tblCellMar>
        <w:top w:w="0" w:type="dxa"/>
        <w:left w:w="0" w:type="dxa"/>
        <w:bottom w:w="0" w:type="dxa"/>
        <w:right w:w="0" w:type="dxa"/>
      </w:tblCellMar>
    </w:tblPr>
  </w:style>
  <w:style w:type="paragraph" w:customStyle="1" w:styleId="H2">
    <w:name w:val="H2"/>
    <w:next w:val="Normal"/>
    <w:rsid w:val="0003466D"/>
    <w:pPr>
      <w:spacing w:after="240"/>
    </w:pPr>
    <w:rPr>
      <w:rFonts w:eastAsiaTheme="minorEastAsia"/>
      <w:b/>
      <w:color w:val="000000"/>
      <w:sz w:val="48"/>
      <w:szCs w:val="48"/>
      <w:lang w:val="en-US"/>
    </w:rPr>
  </w:style>
  <w:style w:type="paragraph" w:customStyle="1" w:styleId="BlockStartLabel">
    <w:name w:val="BlockStartLabel"/>
    <w:basedOn w:val="Normal"/>
    <w:qFormat/>
    <w:rsid w:val="0003466D"/>
    <w:pPr>
      <w:spacing w:before="120" w:after="120"/>
    </w:pPr>
    <w:rPr>
      <w:rFonts w:asciiTheme="minorHAnsi" w:eastAsiaTheme="minorEastAsia" w:hAnsiTheme="minorHAnsi" w:cstheme="minorBidi"/>
      <w:b/>
      <w:color w:val="CCCCCC"/>
      <w:lang w:val="en-US"/>
    </w:rPr>
  </w:style>
  <w:style w:type="paragraph" w:customStyle="1" w:styleId="BlockEndLabel">
    <w:name w:val="BlockEndLabel"/>
    <w:basedOn w:val="Normal"/>
    <w:qFormat/>
    <w:rsid w:val="0003466D"/>
    <w:pPr>
      <w:spacing w:before="120"/>
    </w:pPr>
    <w:rPr>
      <w:rFonts w:asciiTheme="minorHAnsi" w:eastAsiaTheme="minorEastAsia" w:hAnsiTheme="minorHAnsi" w:cstheme="minorBidi"/>
      <w:b/>
      <w:color w:val="CCCCCC"/>
      <w:lang w:val="en-US"/>
    </w:rPr>
  </w:style>
  <w:style w:type="paragraph" w:customStyle="1" w:styleId="BlockSeparator">
    <w:name w:val="BlockSeparator"/>
    <w:basedOn w:val="Normal"/>
    <w:qFormat/>
    <w:rsid w:val="0003466D"/>
    <w:pPr>
      <w:pBdr>
        <w:bottom w:val="single" w:sz="8" w:space="0" w:color="CCCCCC"/>
      </w:pBdr>
      <w:spacing w:line="120" w:lineRule="auto"/>
      <w:jc w:val="center"/>
    </w:pPr>
    <w:rPr>
      <w:rFonts w:asciiTheme="minorHAnsi" w:eastAsiaTheme="minorEastAsia" w:hAnsiTheme="minorHAnsi" w:cstheme="minorBidi"/>
      <w:b/>
      <w:color w:val="CCCCCC"/>
      <w:lang w:val="en-US"/>
    </w:rPr>
  </w:style>
  <w:style w:type="paragraph" w:customStyle="1" w:styleId="QuestionSeparator">
    <w:name w:val="QuestionSeparator"/>
    <w:basedOn w:val="Normal"/>
    <w:qFormat/>
    <w:rsid w:val="0003466D"/>
    <w:pPr>
      <w:pBdr>
        <w:top w:val="dashed" w:sz="8" w:space="0" w:color="CCCCCC"/>
      </w:pBdr>
      <w:spacing w:before="120" w:after="120" w:line="120" w:lineRule="auto"/>
    </w:pPr>
    <w:rPr>
      <w:rFonts w:asciiTheme="minorHAnsi" w:eastAsiaTheme="minorEastAsia" w:hAnsiTheme="minorHAnsi" w:cstheme="minorBidi"/>
      <w:color w:val="auto"/>
      <w:lang w:val="en-US"/>
    </w:rPr>
  </w:style>
  <w:style w:type="paragraph" w:customStyle="1" w:styleId="Dropdown">
    <w:name w:val="Dropdown"/>
    <w:basedOn w:val="Normal"/>
    <w:qFormat/>
    <w:rsid w:val="0003466D"/>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color w:val="auto"/>
      <w:lang w:val="en-US"/>
    </w:rPr>
  </w:style>
  <w:style w:type="paragraph" w:customStyle="1" w:styleId="TextEntryLine">
    <w:name w:val="TextEntryLine"/>
    <w:basedOn w:val="Normal"/>
    <w:qFormat/>
    <w:rsid w:val="0003466D"/>
    <w:pPr>
      <w:spacing w:before="240"/>
    </w:pPr>
    <w:rPr>
      <w:rFonts w:asciiTheme="minorHAnsi" w:eastAsiaTheme="minorEastAsia" w:hAnsiTheme="minorHAnsi" w:cstheme="minorBidi"/>
      <w:color w:val="auto"/>
      <w:lang w:val="en-US"/>
    </w:rPr>
  </w:style>
  <w:style w:type="paragraph" w:styleId="Header">
    <w:name w:val="header"/>
    <w:basedOn w:val="Normal"/>
    <w:link w:val="HeaderChar"/>
    <w:uiPriority w:val="99"/>
    <w:unhideWhenUsed/>
    <w:rsid w:val="00BC1DE1"/>
    <w:pPr>
      <w:tabs>
        <w:tab w:val="center" w:pos="4513"/>
        <w:tab w:val="right" w:pos="9026"/>
      </w:tabs>
    </w:pPr>
    <w:rPr>
      <w:rFonts w:asciiTheme="minorHAnsi" w:hAnsiTheme="minorHAnsi" w:cstheme="minorBidi"/>
      <w:color w:val="auto"/>
    </w:rPr>
  </w:style>
  <w:style w:type="character" w:customStyle="1" w:styleId="HeaderChar">
    <w:name w:val="Header Char"/>
    <w:basedOn w:val="DefaultParagraphFont"/>
    <w:link w:val="Header"/>
    <w:uiPriority w:val="99"/>
    <w:rsid w:val="00BC1DE1"/>
  </w:style>
  <w:style w:type="paragraph" w:styleId="Footer">
    <w:name w:val="footer"/>
    <w:basedOn w:val="Normal"/>
    <w:link w:val="FooterChar"/>
    <w:uiPriority w:val="99"/>
    <w:unhideWhenUsed/>
    <w:rsid w:val="00BC1DE1"/>
    <w:pPr>
      <w:tabs>
        <w:tab w:val="center" w:pos="4513"/>
        <w:tab w:val="right" w:pos="9026"/>
      </w:tabs>
    </w:pPr>
    <w:rPr>
      <w:rFonts w:asciiTheme="minorHAnsi" w:hAnsiTheme="minorHAnsi" w:cstheme="minorBidi"/>
      <w:color w:val="auto"/>
    </w:rPr>
  </w:style>
  <w:style w:type="character" w:customStyle="1" w:styleId="FooterChar">
    <w:name w:val="Footer Char"/>
    <w:basedOn w:val="DefaultParagraphFont"/>
    <w:link w:val="Footer"/>
    <w:uiPriority w:val="99"/>
    <w:rsid w:val="00BC1DE1"/>
  </w:style>
  <w:style w:type="paragraph" w:styleId="TOCHeading">
    <w:name w:val="TOC Heading"/>
    <w:basedOn w:val="Heading1"/>
    <w:next w:val="Normal"/>
    <w:uiPriority w:val="39"/>
    <w:unhideWhenUsed/>
    <w:qFormat/>
    <w:rsid w:val="003E36DA"/>
    <w:pPr>
      <w:outlineLvl w:val="9"/>
    </w:pPr>
    <w:rPr>
      <w:lang w:val="en-US"/>
    </w:rPr>
  </w:style>
  <w:style w:type="paragraph" w:styleId="TOC1">
    <w:name w:val="toc 1"/>
    <w:basedOn w:val="Normal"/>
    <w:next w:val="Normal"/>
    <w:autoRedefine/>
    <w:uiPriority w:val="39"/>
    <w:unhideWhenUsed/>
    <w:rsid w:val="003E36DA"/>
    <w:pPr>
      <w:spacing w:after="100" w:line="259" w:lineRule="auto"/>
    </w:pPr>
    <w:rPr>
      <w:rFonts w:asciiTheme="minorHAnsi" w:hAnsiTheme="minorHAnsi" w:cstheme="minorBidi"/>
      <w:color w:val="auto"/>
    </w:rPr>
  </w:style>
  <w:style w:type="paragraph" w:styleId="TOC2">
    <w:name w:val="toc 2"/>
    <w:basedOn w:val="Normal"/>
    <w:next w:val="Normal"/>
    <w:autoRedefine/>
    <w:uiPriority w:val="39"/>
    <w:unhideWhenUsed/>
    <w:rsid w:val="006839B9"/>
    <w:pPr>
      <w:tabs>
        <w:tab w:val="right" w:pos="9016"/>
      </w:tabs>
      <w:spacing w:after="100" w:line="259" w:lineRule="auto"/>
      <w:ind w:left="220"/>
    </w:pPr>
    <w:rPr>
      <w:rFonts w:asciiTheme="minorHAnsi" w:hAnsiTheme="minorHAnsi" w:cstheme="minorBidi"/>
      <w:color w:val="auto"/>
    </w:rPr>
  </w:style>
  <w:style w:type="paragraph" w:styleId="TOC3">
    <w:name w:val="toc 3"/>
    <w:basedOn w:val="Normal"/>
    <w:next w:val="Normal"/>
    <w:autoRedefine/>
    <w:uiPriority w:val="39"/>
    <w:unhideWhenUsed/>
    <w:rsid w:val="003E36DA"/>
    <w:pPr>
      <w:spacing w:after="100" w:line="259" w:lineRule="auto"/>
      <w:ind w:left="440"/>
    </w:pPr>
    <w:rPr>
      <w:rFonts w:asciiTheme="minorHAnsi" w:hAnsiTheme="minorHAnsi" w:cstheme="minorBidi"/>
      <w:color w:val="auto"/>
    </w:rPr>
  </w:style>
  <w:style w:type="character" w:styleId="Emphasis">
    <w:name w:val="Emphasis"/>
    <w:basedOn w:val="QuoteChar"/>
    <w:uiPriority w:val="20"/>
    <w:qFormat/>
    <w:rsid w:val="00736751"/>
    <w:rPr>
      <w:rFonts w:ascii="Arial" w:eastAsiaTheme="minorEastAsia" w:hAnsi="Arial" w:cs="Calibri"/>
      <w:b/>
      <w:i w:val="0"/>
      <w:iCs w:val="0"/>
      <w:sz w:val="22"/>
      <w:szCs w:val="20"/>
      <w:lang w:val="en-US" w:eastAsia="en-GB"/>
    </w:rPr>
  </w:style>
  <w:style w:type="paragraph" w:styleId="Quote">
    <w:name w:val="Quote"/>
    <w:basedOn w:val="Normal"/>
    <w:next w:val="Normal"/>
    <w:link w:val="QuoteChar"/>
    <w:autoRedefine/>
    <w:uiPriority w:val="29"/>
    <w:qFormat/>
    <w:rsid w:val="00DB1598"/>
    <w:pPr>
      <w:spacing w:after="80"/>
    </w:pPr>
    <w:rPr>
      <w:rFonts w:eastAsiaTheme="minorEastAsia"/>
      <w:i/>
      <w:iCs/>
      <w:color w:val="auto"/>
      <w:szCs w:val="20"/>
      <w:lang w:val="en-US" w:eastAsia="en-GB"/>
    </w:rPr>
  </w:style>
  <w:style w:type="character" w:customStyle="1" w:styleId="QuoteChar">
    <w:name w:val="Quote Char"/>
    <w:basedOn w:val="DefaultParagraphFont"/>
    <w:link w:val="Quote"/>
    <w:uiPriority w:val="29"/>
    <w:rsid w:val="00DB1598"/>
    <w:rPr>
      <w:rFonts w:ascii="Arial" w:eastAsiaTheme="minorEastAsia" w:hAnsi="Arial" w:cs="Calibri"/>
      <w:i/>
      <w:iCs/>
      <w:sz w:val="20"/>
      <w:szCs w:val="20"/>
      <w:lang w:val="en-US" w:eastAsia="en-GB"/>
    </w:rPr>
  </w:style>
  <w:style w:type="paragraph" w:customStyle="1" w:styleId="xmsonormal">
    <w:name w:val="x_msonormal"/>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paragraph">
    <w:name w:val="paragraph"/>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8D0D07"/>
  </w:style>
  <w:style w:type="character" w:customStyle="1" w:styleId="eop">
    <w:name w:val="eop"/>
    <w:basedOn w:val="DefaultParagraphFont"/>
    <w:rsid w:val="008D0D07"/>
  </w:style>
  <w:style w:type="character" w:customStyle="1" w:styleId="spellingerror">
    <w:name w:val="spellingerror"/>
    <w:basedOn w:val="DefaultParagraphFont"/>
    <w:rsid w:val="008D0D07"/>
  </w:style>
  <w:style w:type="character" w:customStyle="1" w:styleId="contextualspellingandgrammarerror">
    <w:name w:val="contextualspellingandgrammarerror"/>
    <w:basedOn w:val="DefaultParagraphFont"/>
    <w:rsid w:val="008D0D07"/>
  </w:style>
  <w:style w:type="paragraph" w:customStyle="1" w:styleId="xnormal">
    <w:name w:val="x_normal"/>
    <w:basedOn w:val="Normal"/>
    <w:rsid w:val="008F6407"/>
    <w:rPr>
      <w:rFonts w:ascii="Times New Roman"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58613D"/>
    <w:rPr>
      <w:sz w:val="16"/>
      <w:szCs w:val="16"/>
    </w:rPr>
  </w:style>
  <w:style w:type="paragraph" w:styleId="CommentText">
    <w:name w:val="annotation text"/>
    <w:basedOn w:val="Normal"/>
    <w:link w:val="CommentTextChar"/>
    <w:uiPriority w:val="99"/>
    <w:semiHidden/>
    <w:unhideWhenUsed/>
    <w:rsid w:val="0058613D"/>
    <w:rPr>
      <w:szCs w:val="20"/>
    </w:rPr>
  </w:style>
  <w:style w:type="character" w:customStyle="1" w:styleId="CommentTextChar">
    <w:name w:val="Comment Text Char"/>
    <w:basedOn w:val="DefaultParagraphFont"/>
    <w:link w:val="CommentText"/>
    <w:uiPriority w:val="99"/>
    <w:semiHidden/>
    <w:rsid w:val="0058613D"/>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8613D"/>
    <w:rPr>
      <w:b/>
      <w:bCs/>
    </w:rPr>
  </w:style>
  <w:style w:type="character" w:customStyle="1" w:styleId="CommentSubjectChar">
    <w:name w:val="Comment Subject Char"/>
    <w:basedOn w:val="CommentTextChar"/>
    <w:link w:val="CommentSubject"/>
    <w:uiPriority w:val="99"/>
    <w:semiHidden/>
    <w:rsid w:val="0058613D"/>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586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3D"/>
    <w:rPr>
      <w:rFonts w:ascii="Segoe UI" w:hAnsi="Segoe UI" w:cs="Segoe UI"/>
      <w:color w:val="000000"/>
      <w:sz w:val="18"/>
      <w:szCs w:val="18"/>
    </w:rPr>
  </w:style>
  <w:style w:type="paragraph" w:styleId="TOC4">
    <w:name w:val="toc 4"/>
    <w:basedOn w:val="Normal"/>
    <w:next w:val="Normal"/>
    <w:autoRedefine/>
    <w:uiPriority w:val="39"/>
    <w:unhideWhenUsed/>
    <w:rsid w:val="0049286F"/>
    <w:pPr>
      <w:spacing w:after="100" w:line="259" w:lineRule="auto"/>
      <w:ind w:left="660"/>
    </w:pPr>
    <w:rPr>
      <w:rFonts w:asciiTheme="minorHAnsi" w:eastAsiaTheme="minorEastAsia" w:hAnsiTheme="minorHAnsi" w:cstheme="minorBidi"/>
      <w:color w:val="auto"/>
      <w:lang w:eastAsia="en-GB"/>
    </w:rPr>
  </w:style>
  <w:style w:type="paragraph" w:styleId="TOC5">
    <w:name w:val="toc 5"/>
    <w:basedOn w:val="Normal"/>
    <w:next w:val="Normal"/>
    <w:autoRedefine/>
    <w:uiPriority w:val="39"/>
    <w:unhideWhenUsed/>
    <w:rsid w:val="0049286F"/>
    <w:pPr>
      <w:spacing w:after="100" w:line="259" w:lineRule="auto"/>
      <w:ind w:left="880"/>
    </w:pPr>
    <w:rPr>
      <w:rFonts w:asciiTheme="minorHAnsi" w:eastAsiaTheme="minorEastAsia" w:hAnsiTheme="minorHAnsi" w:cstheme="minorBidi"/>
      <w:color w:val="auto"/>
      <w:lang w:eastAsia="en-GB"/>
    </w:rPr>
  </w:style>
  <w:style w:type="paragraph" w:styleId="TOC6">
    <w:name w:val="toc 6"/>
    <w:basedOn w:val="Normal"/>
    <w:next w:val="Normal"/>
    <w:autoRedefine/>
    <w:uiPriority w:val="39"/>
    <w:unhideWhenUsed/>
    <w:rsid w:val="0049286F"/>
    <w:pPr>
      <w:spacing w:after="100" w:line="259" w:lineRule="auto"/>
      <w:ind w:left="1100"/>
    </w:pPr>
    <w:rPr>
      <w:rFonts w:asciiTheme="minorHAnsi" w:eastAsiaTheme="minorEastAsia" w:hAnsiTheme="minorHAnsi" w:cstheme="minorBidi"/>
      <w:color w:val="auto"/>
      <w:lang w:eastAsia="en-GB"/>
    </w:rPr>
  </w:style>
  <w:style w:type="paragraph" w:styleId="TOC7">
    <w:name w:val="toc 7"/>
    <w:basedOn w:val="Normal"/>
    <w:next w:val="Normal"/>
    <w:autoRedefine/>
    <w:uiPriority w:val="39"/>
    <w:unhideWhenUsed/>
    <w:rsid w:val="0049286F"/>
    <w:pPr>
      <w:spacing w:after="100" w:line="259" w:lineRule="auto"/>
      <w:ind w:left="1320"/>
    </w:pPr>
    <w:rPr>
      <w:rFonts w:asciiTheme="minorHAnsi" w:eastAsiaTheme="minorEastAsia" w:hAnsiTheme="minorHAnsi" w:cstheme="minorBidi"/>
      <w:color w:val="auto"/>
      <w:lang w:eastAsia="en-GB"/>
    </w:rPr>
  </w:style>
  <w:style w:type="paragraph" w:styleId="TOC8">
    <w:name w:val="toc 8"/>
    <w:basedOn w:val="Normal"/>
    <w:next w:val="Normal"/>
    <w:autoRedefine/>
    <w:uiPriority w:val="39"/>
    <w:unhideWhenUsed/>
    <w:rsid w:val="0049286F"/>
    <w:pPr>
      <w:spacing w:after="100" w:line="259" w:lineRule="auto"/>
      <w:ind w:left="1540"/>
    </w:pPr>
    <w:rPr>
      <w:rFonts w:asciiTheme="minorHAnsi" w:eastAsiaTheme="minorEastAsia" w:hAnsiTheme="minorHAnsi" w:cstheme="minorBidi"/>
      <w:color w:val="auto"/>
      <w:lang w:eastAsia="en-GB"/>
    </w:rPr>
  </w:style>
  <w:style w:type="paragraph" w:styleId="TOC9">
    <w:name w:val="toc 9"/>
    <w:basedOn w:val="Normal"/>
    <w:next w:val="Normal"/>
    <w:autoRedefine/>
    <w:uiPriority w:val="39"/>
    <w:unhideWhenUsed/>
    <w:rsid w:val="0049286F"/>
    <w:pPr>
      <w:spacing w:after="100" w:line="259" w:lineRule="auto"/>
      <w:ind w:left="1760"/>
    </w:pPr>
    <w:rPr>
      <w:rFonts w:asciiTheme="minorHAnsi" w:eastAsiaTheme="minorEastAsia" w:hAnsiTheme="minorHAnsi" w:cstheme="minorBidi"/>
      <w:color w:val="auto"/>
      <w:lang w:eastAsia="en-GB"/>
    </w:rPr>
  </w:style>
  <w:style w:type="paragraph" w:customStyle="1" w:styleId="Default">
    <w:name w:val="Default"/>
    <w:rsid w:val="006F28A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3078E"/>
    <w:rPr>
      <w:rFonts w:ascii="Calibri" w:hAnsi="Calibri" w:cs="Calibri"/>
      <w:color w:val="000000"/>
    </w:rPr>
  </w:style>
  <w:style w:type="table" w:customStyle="1" w:styleId="PlainTable2">
    <w:name w:val="Plain Table 2"/>
    <w:basedOn w:val="TableNormal"/>
    <w:uiPriority w:val="42"/>
    <w:rsid w:val="00330F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3E22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655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033">
      <w:bodyDiv w:val="1"/>
      <w:marLeft w:val="0"/>
      <w:marRight w:val="0"/>
      <w:marTop w:val="0"/>
      <w:marBottom w:val="0"/>
      <w:divBdr>
        <w:top w:val="none" w:sz="0" w:space="0" w:color="auto"/>
        <w:left w:val="none" w:sz="0" w:space="0" w:color="auto"/>
        <w:bottom w:val="none" w:sz="0" w:space="0" w:color="auto"/>
        <w:right w:val="none" w:sz="0" w:space="0" w:color="auto"/>
      </w:divBdr>
    </w:div>
    <w:div w:id="199246989">
      <w:bodyDiv w:val="1"/>
      <w:marLeft w:val="0"/>
      <w:marRight w:val="0"/>
      <w:marTop w:val="0"/>
      <w:marBottom w:val="0"/>
      <w:divBdr>
        <w:top w:val="none" w:sz="0" w:space="0" w:color="auto"/>
        <w:left w:val="none" w:sz="0" w:space="0" w:color="auto"/>
        <w:bottom w:val="none" w:sz="0" w:space="0" w:color="auto"/>
        <w:right w:val="none" w:sz="0" w:space="0" w:color="auto"/>
      </w:divBdr>
    </w:div>
    <w:div w:id="425660682">
      <w:bodyDiv w:val="1"/>
      <w:marLeft w:val="0"/>
      <w:marRight w:val="0"/>
      <w:marTop w:val="0"/>
      <w:marBottom w:val="0"/>
      <w:divBdr>
        <w:top w:val="none" w:sz="0" w:space="0" w:color="auto"/>
        <w:left w:val="none" w:sz="0" w:space="0" w:color="auto"/>
        <w:bottom w:val="none" w:sz="0" w:space="0" w:color="auto"/>
        <w:right w:val="none" w:sz="0" w:space="0" w:color="auto"/>
      </w:divBdr>
    </w:div>
    <w:div w:id="584730417">
      <w:bodyDiv w:val="1"/>
      <w:marLeft w:val="0"/>
      <w:marRight w:val="0"/>
      <w:marTop w:val="0"/>
      <w:marBottom w:val="0"/>
      <w:divBdr>
        <w:top w:val="none" w:sz="0" w:space="0" w:color="auto"/>
        <w:left w:val="none" w:sz="0" w:space="0" w:color="auto"/>
        <w:bottom w:val="none" w:sz="0" w:space="0" w:color="auto"/>
        <w:right w:val="none" w:sz="0" w:space="0" w:color="auto"/>
      </w:divBdr>
    </w:div>
    <w:div w:id="673607841">
      <w:bodyDiv w:val="1"/>
      <w:marLeft w:val="0"/>
      <w:marRight w:val="0"/>
      <w:marTop w:val="0"/>
      <w:marBottom w:val="0"/>
      <w:divBdr>
        <w:top w:val="none" w:sz="0" w:space="0" w:color="auto"/>
        <w:left w:val="none" w:sz="0" w:space="0" w:color="auto"/>
        <w:bottom w:val="none" w:sz="0" w:space="0" w:color="auto"/>
        <w:right w:val="none" w:sz="0" w:space="0" w:color="auto"/>
      </w:divBdr>
    </w:div>
    <w:div w:id="713116290">
      <w:bodyDiv w:val="1"/>
      <w:marLeft w:val="0"/>
      <w:marRight w:val="0"/>
      <w:marTop w:val="0"/>
      <w:marBottom w:val="0"/>
      <w:divBdr>
        <w:top w:val="none" w:sz="0" w:space="0" w:color="auto"/>
        <w:left w:val="none" w:sz="0" w:space="0" w:color="auto"/>
        <w:bottom w:val="none" w:sz="0" w:space="0" w:color="auto"/>
        <w:right w:val="none" w:sz="0" w:space="0" w:color="auto"/>
      </w:divBdr>
    </w:div>
    <w:div w:id="862863004">
      <w:bodyDiv w:val="1"/>
      <w:marLeft w:val="0"/>
      <w:marRight w:val="0"/>
      <w:marTop w:val="0"/>
      <w:marBottom w:val="0"/>
      <w:divBdr>
        <w:top w:val="none" w:sz="0" w:space="0" w:color="auto"/>
        <w:left w:val="none" w:sz="0" w:space="0" w:color="auto"/>
        <w:bottom w:val="none" w:sz="0" w:space="0" w:color="auto"/>
        <w:right w:val="none" w:sz="0" w:space="0" w:color="auto"/>
      </w:divBdr>
    </w:div>
    <w:div w:id="889265083">
      <w:bodyDiv w:val="1"/>
      <w:marLeft w:val="0"/>
      <w:marRight w:val="0"/>
      <w:marTop w:val="0"/>
      <w:marBottom w:val="0"/>
      <w:divBdr>
        <w:top w:val="none" w:sz="0" w:space="0" w:color="auto"/>
        <w:left w:val="none" w:sz="0" w:space="0" w:color="auto"/>
        <w:bottom w:val="none" w:sz="0" w:space="0" w:color="auto"/>
        <w:right w:val="none" w:sz="0" w:space="0" w:color="auto"/>
      </w:divBdr>
    </w:div>
    <w:div w:id="1327592641">
      <w:bodyDiv w:val="1"/>
      <w:marLeft w:val="0"/>
      <w:marRight w:val="0"/>
      <w:marTop w:val="0"/>
      <w:marBottom w:val="0"/>
      <w:divBdr>
        <w:top w:val="none" w:sz="0" w:space="0" w:color="auto"/>
        <w:left w:val="none" w:sz="0" w:space="0" w:color="auto"/>
        <w:bottom w:val="none" w:sz="0" w:space="0" w:color="auto"/>
        <w:right w:val="none" w:sz="0" w:space="0" w:color="auto"/>
      </w:divBdr>
    </w:div>
    <w:div w:id="1467813896">
      <w:bodyDiv w:val="1"/>
      <w:marLeft w:val="0"/>
      <w:marRight w:val="0"/>
      <w:marTop w:val="0"/>
      <w:marBottom w:val="0"/>
      <w:divBdr>
        <w:top w:val="none" w:sz="0" w:space="0" w:color="auto"/>
        <w:left w:val="none" w:sz="0" w:space="0" w:color="auto"/>
        <w:bottom w:val="none" w:sz="0" w:space="0" w:color="auto"/>
        <w:right w:val="none" w:sz="0" w:space="0" w:color="auto"/>
      </w:divBdr>
    </w:div>
    <w:div w:id="1535650738">
      <w:bodyDiv w:val="1"/>
      <w:marLeft w:val="0"/>
      <w:marRight w:val="0"/>
      <w:marTop w:val="0"/>
      <w:marBottom w:val="0"/>
      <w:divBdr>
        <w:top w:val="none" w:sz="0" w:space="0" w:color="auto"/>
        <w:left w:val="none" w:sz="0" w:space="0" w:color="auto"/>
        <w:bottom w:val="none" w:sz="0" w:space="0" w:color="auto"/>
        <w:right w:val="none" w:sz="0" w:space="0" w:color="auto"/>
      </w:divBdr>
    </w:div>
    <w:div w:id="1555432939">
      <w:bodyDiv w:val="1"/>
      <w:marLeft w:val="0"/>
      <w:marRight w:val="0"/>
      <w:marTop w:val="0"/>
      <w:marBottom w:val="0"/>
      <w:divBdr>
        <w:top w:val="none" w:sz="0" w:space="0" w:color="auto"/>
        <w:left w:val="none" w:sz="0" w:space="0" w:color="auto"/>
        <w:bottom w:val="none" w:sz="0" w:space="0" w:color="auto"/>
        <w:right w:val="none" w:sz="0" w:space="0" w:color="auto"/>
      </w:divBdr>
    </w:div>
    <w:div w:id="1632174644">
      <w:bodyDiv w:val="1"/>
      <w:marLeft w:val="0"/>
      <w:marRight w:val="0"/>
      <w:marTop w:val="0"/>
      <w:marBottom w:val="0"/>
      <w:divBdr>
        <w:top w:val="none" w:sz="0" w:space="0" w:color="auto"/>
        <w:left w:val="none" w:sz="0" w:space="0" w:color="auto"/>
        <w:bottom w:val="none" w:sz="0" w:space="0" w:color="auto"/>
        <w:right w:val="none" w:sz="0" w:space="0" w:color="auto"/>
      </w:divBdr>
    </w:div>
    <w:div w:id="1756971717">
      <w:bodyDiv w:val="1"/>
      <w:marLeft w:val="0"/>
      <w:marRight w:val="0"/>
      <w:marTop w:val="0"/>
      <w:marBottom w:val="0"/>
      <w:divBdr>
        <w:top w:val="none" w:sz="0" w:space="0" w:color="auto"/>
        <w:left w:val="none" w:sz="0" w:space="0" w:color="auto"/>
        <w:bottom w:val="none" w:sz="0" w:space="0" w:color="auto"/>
        <w:right w:val="none" w:sz="0" w:space="0" w:color="auto"/>
      </w:divBdr>
      <w:divsChild>
        <w:div w:id="317803381">
          <w:marLeft w:val="3870"/>
          <w:marRight w:val="0"/>
          <w:marTop w:val="0"/>
          <w:marBottom w:val="0"/>
          <w:divBdr>
            <w:top w:val="none" w:sz="0" w:space="0" w:color="auto"/>
            <w:left w:val="none" w:sz="0" w:space="0" w:color="auto"/>
            <w:bottom w:val="none" w:sz="0" w:space="0" w:color="auto"/>
            <w:right w:val="none" w:sz="0" w:space="0" w:color="auto"/>
          </w:divBdr>
        </w:div>
      </w:divsChild>
    </w:div>
    <w:div w:id="197455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cprd.com/" TargetMode="External"/><Relationship Id="rId3" Type="http://schemas.openxmlformats.org/officeDocument/2006/relationships/styles" Target="styles.xml"/><Relationship Id="rId21" Type="http://schemas.openxmlformats.org/officeDocument/2006/relationships/theme" Target="theme/theme1.xm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opensafely.org/"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yperlink" Target="https://r3.vlereader.com/Reader?ean=978191214108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C1E41-4044-40FB-889D-37416B19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2023-03-06T07:41:00Z</dcterms:created>
  <dcterms:modified xsi:type="dcterms:W3CDTF">2023-03-06T07:41:00Z</dcterms:modified>
</cp:coreProperties>
</file>