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F909F" w14:textId="6482EEEF" w:rsidR="005C4646" w:rsidRPr="00A97367" w:rsidRDefault="00BE70ED" w:rsidP="00A9736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</w:t>
      </w:r>
      <w:r w:rsidR="00AE0456" w:rsidRPr="00A973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3734">
        <w:rPr>
          <w:rFonts w:ascii="Times New Roman" w:hAnsi="Times New Roman" w:cs="Times New Roman"/>
          <w:b/>
          <w:sz w:val="24"/>
          <w:szCs w:val="24"/>
        </w:rPr>
        <w:t>2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AE0456" w:rsidRPr="00BE70ED" w14:paraId="488F9065" w14:textId="77777777" w:rsidTr="00776C1D">
        <w:tc>
          <w:tcPr>
            <w:tcW w:w="9062" w:type="dxa"/>
            <w:gridSpan w:val="2"/>
          </w:tcPr>
          <w:p w14:paraId="21C61E92" w14:textId="0148B3BB" w:rsidR="00AE0456" w:rsidRPr="00BE70ED" w:rsidRDefault="00AE0456" w:rsidP="00776C1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BE70ED">
              <w:rPr>
                <w:rFonts w:ascii="Times New Roman" w:hAnsi="Times New Roman" w:cs="Times New Roman"/>
                <w:b/>
                <w:sz w:val="22"/>
              </w:rPr>
              <w:t>Inclusion Criteria</w:t>
            </w:r>
          </w:p>
        </w:tc>
      </w:tr>
      <w:tr w:rsidR="00AE0456" w:rsidRPr="00BE70ED" w14:paraId="704D38A8" w14:textId="77777777" w:rsidTr="00776C1D">
        <w:tc>
          <w:tcPr>
            <w:tcW w:w="2263" w:type="dxa"/>
          </w:tcPr>
          <w:p w14:paraId="46A345DD" w14:textId="77777777" w:rsidR="00AE0456" w:rsidRPr="00BE70ED" w:rsidRDefault="00AE0456" w:rsidP="00776C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2"/>
              </w:rPr>
            </w:pPr>
            <w:r w:rsidRPr="00BE70ED">
              <w:rPr>
                <w:rFonts w:ascii="Times New Roman" w:hAnsi="Times New Roman" w:cs="Times New Roman"/>
                <w:bCs/>
                <w:sz w:val="22"/>
              </w:rPr>
              <w:t>Types of studies</w:t>
            </w:r>
          </w:p>
        </w:tc>
        <w:tc>
          <w:tcPr>
            <w:tcW w:w="6799" w:type="dxa"/>
          </w:tcPr>
          <w:p w14:paraId="00BBFA98" w14:textId="77777777" w:rsidR="00AE0456" w:rsidRPr="00BE70ED" w:rsidRDefault="00AE0456" w:rsidP="00AE045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E70ED">
              <w:rPr>
                <w:rFonts w:ascii="Times New Roman" w:hAnsi="Times New Roman" w:cs="Times New Roman"/>
                <w:bCs/>
                <w:sz w:val="22"/>
              </w:rPr>
              <w:t xml:space="preserve">Any publication dates </w:t>
            </w:r>
          </w:p>
          <w:p w14:paraId="46893B63" w14:textId="77777777" w:rsidR="00AE0456" w:rsidRPr="00BE70ED" w:rsidRDefault="00AE0456" w:rsidP="00AE045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E70ED">
              <w:rPr>
                <w:rFonts w:ascii="Times New Roman" w:hAnsi="Times New Roman" w:cs="Times New Roman"/>
                <w:bCs/>
                <w:sz w:val="22"/>
              </w:rPr>
              <w:t>Any geographical location</w:t>
            </w:r>
          </w:p>
          <w:p w14:paraId="19B81837" w14:textId="77777777" w:rsidR="00AE0456" w:rsidRPr="00BE70ED" w:rsidRDefault="00AE0456" w:rsidP="00AE045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E70ED">
              <w:rPr>
                <w:rFonts w:ascii="Times New Roman" w:hAnsi="Times New Roman" w:cs="Times New Roman"/>
                <w:bCs/>
                <w:sz w:val="22"/>
              </w:rPr>
              <w:t xml:space="preserve">English Language </w:t>
            </w:r>
          </w:p>
          <w:p w14:paraId="4685AD5A" w14:textId="77777777" w:rsidR="00AE0456" w:rsidRPr="00BE70ED" w:rsidRDefault="00AE0456" w:rsidP="00AE045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E70ED">
              <w:rPr>
                <w:rFonts w:ascii="Times New Roman" w:hAnsi="Times New Roman" w:cs="Times New Roman"/>
                <w:bCs/>
                <w:sz w:val="22"/>
              </w:rPr>
              <w:t>Any quantitative study (RCT, non RCT, observational, cohort, case control)</w:t>
            </w:r>
          </w:p>
          <w:p w14:paraId="11583874" w14:textId="77777777" w:rsidR="00AE0456" w:rsidRPr="00BE70ED" w:rsidRDefault="00AE0456" w:rsidP="00AE045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E70ED">
              <w:rPr>
                <w:rFonts w:ascii="Times New Roman" w:hAnsi="Times New Roman" w:cs="Times New Roman"/>
                <w:bCs/>
                <w:sz w:val="22"/>
              </w:rPr>
              <w:t>Any review (systematic, narrative, qualitative)</w:t>
            </w:r>
          </w:p>
          <w:p w14:paraId="007A7D0E" w14:textId="77777777" w:rsidR="00AE0456" w:rsidRPr="00BE70ED" w:rsidRDefault="00AE0456" w:rsidP="00AE045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E70ED">
              <w:rPr>
                <w:rFonts w:ascii="Times New Roman" w:hAnsi="Times New Roman" w:cs="Times New Roman"/>
                <w:bCs/>
                <w:sz w:val="22"/>
              </w:rPr>
              <w:t>Any qualitative and mixed methods studies</w:t>
            </w:r>
          </w:p>
          <w:p w14:paraId="761C3D6D" w14:textId="77777777" w:rsidR="00AE0456" w:rsidRPr="00BE70ED" w:rsidRDefault="00AE0456" w:rsidP="00AE045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E70ED">
              <w:rPr>
                <w:rFonts w:ascii="Times New Roman" w:hAnsi="Times New Roman" w:cs="Times New Roman"/>
                <w:bCs/>
                <w:sz w:val="22"/>
              </w:rPr>
              <w:t>Full text</w:t>
            </w:r>
          </w:p>
          <w:p w14:paraId="346D7968" w14:textId="77777777" w:rsidR="00AE0456" w:rsidRPr="00BE70ED" w:rsidRDefault="00AE0456" w:rsidP="00AE045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E70ED">
              <w:rPr>
                <w:rFonts w:ascii="Times New Roman" w:hAnsi="Times New Roman" w:cs="Times New Roman"/>
                <w:bCs/>
                <w:sz w:val="22"/>
              </w:rPr>
              <w:t>Peer reviewed</w:t>
            </w:r>
          </w:p>
          <w:p w14:paraId="66D76511" w14:textId="77777777" w:rsidR="00AE0456" w:rsidRPr="00BE70ED" w:rsidRDefault="00AE0456" w:rsidP="00AE045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BE70ED">
              <w:rPr>
                <w:rFonts w:ascii="Times New Roman" w:hAnsi="Times New Roman" w:cs="Times New Roman"/>
                <w:bCs/>
                <w:sz w:val="22"/>
              </w:rPr>
              <w:t>Grey literature/not published in a peer reviewed journal</w:t>
            </w:r>
          </w:p>
        </w:tc>
      </w:tr>
      <w:tr w:rsidR="00AE0456" w:rsidRPr="00BE70ED" w14:paraId="2466DB89" w14:textId="77777777" w:rsidTr="00776C1D">
        <w:tc>
          <w:tcPr>
            <w:tcW w:w="2263" w:type="dxa"/>
          </w:tcPr>
          <w:p w14:paraId="5D836C0E" w14:textId="77777777" w:rsidR="00AE0456" w:rsidRPr="00BE70ED" w:rsidRDefault="00AE0456" w:rsidP="00776C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2"/>
              </w:rPr>
            </w:pPr>
            <w:r w:rsidRPr="00BE70ED">
              <w:rPr>
                <w:rFonts w:ascii="Times New Roman" w:hAnsi="Times New Roman" w:cs="Times New Roman"/>
                <w:bCs/>
                <w:sz w:val="22"/>
              </w:rPr>
              <w:t>Types of participants</w:t>
            </w:r>
          </w:p>
        </w:tc>
        <w:tc>
          <w:tcPr>
            <w:tcW w:w="6799" w:type="dxa"/>
          </w:tcPr>
          <w:p w14:paraId="15D54C00" w14:textId="77777777" w:rsidR="00AE0456" w:rsidRPr="00BE70ED" w:rsidRDefault="00AE0456" w:rsidP="00AE045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2"/>
              </w:rPr>
            </w:pPr>
            <w:r w:rsidRPr="00BE70ED">
              <w:rPr>
                <w:rFonts w:ascii="Times New Roman" w:hAnsi="Times New Roman" w:cs="Times New Roman"/>
                <w:bCs/>
                <w:sz w:val="22"/>
              </w:rPr>
              <w:t>Adults (&gt;25 years)</w:t>
            </w:r>
          </w:p>
          <w:p w14:paraId="32D15998" w14:textId="77777777" w:rsidR="00AE0456" w:rsidRPr="00BE70ED" w:rsidRDefault="00AE0456" w:rsidP="00AE045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60"/>
              <w:rPr>
                <w:rFonts w:ascii="Times New Roman" w:hAnsi="Times New Roman" w:cs="Times New Roman"/>
                <w:bCs/>
                <w:sz w:val="22"/>
              </w:rPr>
            </w:pPr>
            <w:r w:rsidRPr="00BE70ED">
              <w:rPr>
                <w:rFonts w:ascii="Times New Roman" w:hAnsi="Times New Roman" w:cs="Times New Roman"/>
                <w:bCs/>
                <w:sz w:val="22"/>
              </w:rPr>
              <w:t>Healthcare professional with experience</w:t>
            </w:r>
          </w:p>
        </w:tc>
      </w:tr>
      <w:tr w:rsidR="00AE0456" w:rsidRPr="00BE70ED" w14:paraId="6F41DA1C" w14:textId="77777777" w:rsidTr="00776C1D">
        <w:tc>
          <w:tcPr>
            <w:tcW w:w="2263" w:type="dxa"/>
          </w:tcPr>
          <w:p w14:paraId="1900DCE8" w14:textId="77777777" w:rsidR="00AE0456" w:rsidRPr="00BE70ED" w:rsidRDefault="00AE0456" w:rsidP="00776C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2"/>
              </w:rPr>
            </w:pPr>
            <w:r w:rsidRPr="00BE70ED">
              <w:rPr>
                <w:rFonts w:ascii="Times New Roman" w:hAnsi="Times New Roman" w:cs="Times New Roman"/>
                <w:bCs/>
                <w:sz w:val="22"/>
              </w:rPr>
              <w:t>Setting/context</w:t>
            </w:r>
          </w:p>
        </w:tc>
        <w:tc>
          <w:tcPr>
            <w:tcW w:w="6799" w:type="dxa"/>
          </w:tcPr>
          <w:p w14:paraId="5127645B" w14:textId="77777777" w:rsidR="00AE0456" w:rsidRPr="00BE70ED" w:rsidRDefault="00AE0456" w:rsidP="00AE045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160"/>
              <w:rPr>
                <w:rFonts w:ascii="Times New Roman" w:hAnsi="Times New Roman" w:cs="Times New Roman"/>
                <w:bCs/>
                <w:sz w:val="22"/>
              </w:rPr>
            </w:pPr>
            <w:r w:rsidRPr="00BE70ED">
              <w:rPr>
                <w:rFonts w:ascii="Times New Roman" w:hAnsi="Times New Roman" w:cs="Times New Roman"/>
                <w:bCs/>
                <w:sz w:val="22"/>
              </w:rPr>
              <w:t>Hospital, secondary/specialist care</w:t>
            </w:r>
          </w:p>
        </w:tc>
      </w:tr>
      <w:tr w:rsidR="00AE0456" w:rsidRPr="00BE70ED" w14:paraId="6175B7B4" w14:textId="77777777" w:rsidTr="00776C1D">
        <w:tc>
          <w:tcPr>
            <w:tcW w:w="2263" w:type="dxa"/>
          </w:tcPr>
          <w:p w14:paraId="4C596952" w14:textId="77777777" w:rsidR="00AE0456" w:rsidRPr="00BE70ED" w:rsidRDefault="00AE0456" w:rsidP="00776C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2"/>
              </w:rPr>
            </w:pPr>
            <w:r w:rsidRPr="00BE70ED">
              <w:rPr>
                <w:rFonts w:ascii="Times New Roman" w:hAnsi="Times New Roman" w:cs="Times New Roman"/>
                <w:bCs/>
                <w:sz w:val="22"/>
              </w:rPr>
              <w:t>Types of phenomena &amp; interventions</w:t>
            </w:r>
          </w:p>
          <w:p w14:paraId="1D2A4017" w14:textId="77777777" w:rsidR="00AE0456" w:rsidRPr="00BE70ED" w:rsidRDefault="00AE0456" w:rsidP="00776C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6799" w:type="dxa"/>
          </w:tcPr>
          <w:p w14:paraId="78E968E6" w14:textId="77777777" w:rsidR="00AE0456" w:rsidRPr="00BE70ED" w:rsidRDefault="00AE0456" w:rsidP="00AE045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60"/>
              <w:rPr>
                <w:rFonts w:ascii="Times New Roman" w:hAnsi="Times New Roman" w:cs="Times New Roman"/>
                <w:bCs/>
                <w:sz w:val="22"/>
              </w:rPr>
            </w:pPr>
            <w:r w:rsidRPr="00BE70ED">
              <w:rPr>
                <w:rFonts w:ascii="Times New Roman" w:hAnsi="Times New Roman" w:cs="Times New Roman"/>
                <w:bCs/>
                <w:sz w:val="22"/>
              </w:rPr>
              <w:t>Any article with information about coping, adaptation, compliance, noncompliance, adherence</w:t>
            </w:r>
          </w:p>
          <w:p w14:paraId="2D6A48C0" w14:textId="77777777" w:rsidR="00AE0456" w:rsidRPr="00BE70ED" w:rsidRDefault="00AE0456" w:rsidP="00AE045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60"/>
              <w:rPr>
                <w:rFonts w:ascii="Times New Roman" w:hAnsi="Times New Roman" w:cs="Times New Roman"/>
                <w:bCs/>
                <w:sz w:val="22"/>
              </w:rPr>
            </w:pPr>
            <w:r w:rsidRPr="00BE70ED">
              <w:rPr>
                <w:rFonts w:ascii="Times New Roman" w:hAnsi="Times New Roman" w:cs="Times New Roman"/>
                <w:bCs/>
                <w:sz w:val="22"/>
              </w:rPr>
              <w:t>Any hospital standardization effort, guidelines, procedures, improvement strategies linked to clinical practice</w:t>
            </w:r>
          </w:p>
        </w:tc>
      </w:tr>
      <w:tr w:rsidR="00AE0456" w:rsidRPr="00BE70ED" w14:paraId="7DFA879E" w14:textId="77777777" w:rsidTr="00776C1D">
        <w:tc>
          <w:tcPr>
            <w:tcW w:w="2263" w:type="dxa"/>
          </w:tcPr>
          <w:p w14:paraId="7C1558F1" w14:textId="77777777" w:rsidR="00AE0456" w:rsidRPr="00BE70ED" w:rsidRDefault="00AE0456" w:rsidP="00776C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2"/>
              </w:rPr>
            </w:pPr>
            <w:r w:rsidRPr="00BE70ED">
              <w:rPr>
                <w:rFonts w:ascii="Times New Roman" w:hAnsi="Times New Roman" w:cs="Times New Roman"/>
                <w:bCs/>
                <w:sz w:val="22"/>
              </w:rPr>
              <w:t xml:space="preserve">Types of </w:t>
            </w:r>
          </w:p>
          <w:p w14:paraId="5A020C9C" w14:textId="77777777" w:rsidR="00AE0456" w:rsidRPr="00BE70ED" w:rsidRDefault="00AE0456" w:rsidP="00776C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2"/>
              </w:rPr>
            </w:pPr>
            <w:r w:rsidRPr="00BE70ED">
              <w:rPr>
                <w:rFonts w:ascii="Times New Roman" w:hAnsi="Times New Roman" w:cs="Times New Roman"/>
                <w:bCs/>
                <w:sz w:val="22"/>
              </w:rPr>
              <w:t>components</w:t>
            </w:r>
          </w:p>
        </w:tc>
        <w:tc>
          <w:tcPr>
            <w:tcW w:w="6799" w:type="dxa"/>
          </w:tcPr>
          <w:p w14:paraId="1BAAAEA4" w14:textId="77777777" w:rsidR="00AE0456" w:rsidRPr="00BE70ED" w:rsidRDefault="00AE0456" w:rsidP="00AE045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60"/>
              <w:rPr>
                <w:rFonts w:ascii="Times New Roman" w:hAnsi="Times New Roman" w:cs="Times New Roman"/>
                <w:bCs/>
                <w:sz w:val="22"/>
              </w:rPr>
            </w:pPr>
            <w:r w:rsidRPr="00BE70ED">
              <w:rPr>
                <w:rFonts w:ascii="Times New Roman" w:hAnsi="Times New Roman" w:cs="Times New Roman"/>
                <w:bCs/>
                <w:sz w:val="22"/>
              </w:rPr>
              <w:t xml:space="preserve">Any information about psychological factors, habits, stress, anxiety, coping, distress, motivation, intention, knowledge, education, cognition, attitudes, beliefs, perceptions, behavior  </w:t>
            </w:r>
          </w:p>
        </w:tc>
      </w:tr>
    </w:tbl>
    <w:p w14:paraId="29CFBE59" w14:textId="443C675F" w:rsidR="00AE0456" w:rsidRPr="00BE70ED" w:rsidRDefault="00AE0456">
      <w:pPr>
        <w:rPr>
          <w:sz w:val="18"/>
          <w:szCs w:val="20"/>
        </w:rPr>
      </w:pPr>
    </w:p>
    <w:p w14:paraId="5C567BCE" w14:textId="7CD874EF" w:rsidR="00AE0456" w:rsidRPr="00BE70ED" w:rsidRDefault="00AE0456">
      <w:pPr>
        <w:rPr>
          <w:sz w:val="18"/>
          <w:szCs w:val="20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AE0456" w:rsidRPr="00BE70ED" w14:paraId="2EC3BDBE" w14:textId="77777777" w:rsidTr="00776C1D">
        <w:tc>
          <w:tcPr>
            <w:tcW w:w="9062" w:type="dxa"/>
            <w:gridSpan w:val="2"/>
          </w:tcPr>
          <w:p w14:paraId="1A0AE36E" w14:textId="3D16FB2C" w:rsidR="00AE0456" w:rsidRPr="00BE70ED" w:rsidRDefault="00AE0456" w:rsidP="00776C1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BE70ED">
              <w:rPr>
                <w:rFonts w:ascii="Times New Roman" w:hAnsi="Times New Roman" w:cs="Times New Roman"/>
                <w:b/>
                <w:sz w:val="22"/>
              </w:rPr>
              <w:t>Exclusion Criteria</w:t>
            </w:r>
          </w:p>
        </w:tc>
      </w:tr>
      <w:tr w:rsidR="00AE0456" w:rsidRPr="00BE70ED" w14:paraId="3B12CB27" w14:textId="77777777" w:rsidTr="00AE0456">
        <w:trPr>
          <w:trHeight w:val="1770"/>
        </w:trPr>
        <w:tc>
          <w:tcPr>
            <w:tcW w:w="2263" w:type="dxa"/>
          </w:tcPr>
          <w:p w14:paraId="2652E024" w14:textId="77777777" w:rsidR="00AE0456" w:rsidRPr="00BE70ED" w:rsidRDefault="00AE0456" w:rsidP="00776C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2"/>
              </w:rPr>
            </w:pPr>
            <w:r w:rsidRPr="00BE70ED">
              <w:rPr>
                <w:rFonts w:ascii="Times New Roman" w:hAnsi="Times New Roman" w:cs="Times New Roman"/>
                <w:bCs/>
                <w:sz w:val="22"/>
              </w:rPr>
              <w:t>Types of studies</w:t>
            </w:r>
          </w:p>
        </w:tc>
        <w:tc>
          <w:tcPr>
            <w:tcW w:w="6799" w:type="dxa"/>
          </w:tcPr>
          <w:p w14:paraId="13DC36AE" w14:textId="77777777" w:rsidR="00AE0456" w:rsidRPr="00BE70ED" w:rsidRDefault="00AE0456" w:rsidP="00AE0456">
            <w:pPr>
              <w:pStyle w:val="Listeavsnitt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BE70ED">
              <w:rPr>
                <w:rFonts w:ascii="Times New Roman" w:hAnsi="Times New Roman" w:cs="Times New Roman"/>
              </w:rPr>
              <w:t>Not in English Language</w:t>
            </w:r>
          </w:p>
          <w:p w14:paraId="022A7AB8" w14:textId="77777777" w:rsidR="00AE0456" w:rsidRPr="00BE70ED" w:rsidRDefault="00AE0456" w:rsidP="00AE0456">
            <w:pPr>
              <w:pStyle w:val="Listeavsnit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BE70ED">
              <w:rPr>
                <w:rFonts w:ascii="Times New Roman" w:hAnsi="Times New Roman" w:cs="Times New Roman"/>
              </w:rPr>
              <w:t>Editorials, commentaries, case reports, letters (written to convey opinion or stimulate research /discussion, with no research component)</w:t>
            </w:r>
          </w:p>
          <w:p w14:paraId="320669BA" w14:textId="117722E7" w:rsidR="00AE0456" w:rsidRPr="00BE70ED" w:rsidRDefault="00AE0456" w:rsidP="00AE0456">
            <w:pPr>
              <w:pStyle w:val="Listeavsnit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BE70ED">
              <w:rPr>
                <w:rFonts w:ascii="Times New Roman" w:hAnsi="Times New Roman" w:cs="Times New Roman"/>
              </w:rPr>
              <w:t>Conference and other proceedings, abstracts, protocols</w:t>
            </w:r>
          </w:p>
        </w:tc>
      </w:tr>
      <w:tr w:rsidR="00AE0456" w:rsidRPr="00BE70ED" w14:paraId="245FEBAA" w14:textId="77777777" w:rsidTr="00776C1D">
        <w:tc>
          <w:tcPr>
            <w:tcW w:w="2263" w:type="dxa"/>
          </w:tcPr>
          <w:p w14:paraId="5B08750D" w14:textId="77777777" w:rsidR="00AE0456" w:rsidRPr="00BE70ED" w:rsidRDefault="00AE0456" w:rsidP="00776C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2"/>
              </w:rPr>
            </w:pPr>
            <w:r w:rsidRPr="00BE70ED">
              <w:rPr>
                <w:rFonts w:ascii="Times New Roman" w:hAnsi="Times New Roman" w:cs="Times New Roman"/>
                <w:bCs/>
                <w:sz w:val="22"/>
              </w:rPr>
              <w:t>Types of participants</w:t>
            </w:r>
          </w:p>
        </w:tc>
        <w:tc>
          <w:tcPr>
            <w:tcW w:w="6799" w:type="dxa"/>
          </w:tcPr>
          <w:p w14:paraId="791953FB" w14:textId="77777777" w:rsidR="00AE0456" w:rsidRPr="00BE70ED" w:rsidRDefault="00AE0456" w:rsidP="00AE0456">
            <w:pPr>
              <w:pStyle w:val="Listeavsnitt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BE70ED">
              <w:rPr>
                <w:rFonts w:ascii="Times New Roman" w:hAnsi="Times New Roman" w:cs="Times New Roman"/>
              </w:rPr>
              <w:t>Children and youth, adults &lt;25 yrs.</w:t>
            </w:r>
          </w:p>
          <w:p w14:paraId="283C178B" w14:textId="654537B1" w:rsidR="00AE0456" w:rsidRPr="00BE70ED" w:rsidRDefault="00AE0456" w:rsidP="00AE0456">
            <w:pPr>
              <w:pStyle w:val="Listeavsnitt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BE70ED">
              <w:rPr>
                <w:rFonts w:ascii="Times New Roman" w:hAnsi="Times New Roman" w:cs="Times New Roman"/>
              </w:rPr>
              <w:t>Pharmacists and pharmacy staff, n</w:t>
            </w:r>
            <w:r w:rsidRPr="00BE70ED">
              <w:rPr>
                <w:rFonts w:ascii="Times New Roman" w:hAnsi="Times New Roman" w:cs="Times New Roman"/>
                <w:color w:val="000000"/>
              </w:rPr>
              <w:t>ot healthcare professionals, healthcare students and healthcare students in training</w:t>
            </w:r>
          </w:p>
        </w:tc>
      </w:tr>
      <w:tr w:rsidR="00AE0456" w:rsidRPr="00BE70ED" w14:paraId="332E89FC" w14:textId="77777777" w:rsidTr="00776C1D">
        <w:tc>
          <w:tcPr>
            <w:tcW w:w="2263" w:type="dxa"/>
          </w:tcPr>
          <w:p w14:paraId="0EE0AD21" w14:textId="77777777" w:rsidR="00AE0456" w:rsidRPr="00BE70ED" w:rsidRDefault="00AE0456" w:rsidP="00776C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2"/>
              </w:rPr>
            </w:pPr>
            <w:r w:rsidRPr="00BE70ED">
              <w:rPr>
                <w:rFonts w:ascii="Times New Roman" w:hAnsi="Times New Roman" w:cs="Times New Roman"/>
                <w:bCs/>
                <w:sz w:val="22"/>
              </w:rPr>
              <w:t>Setting/context</w:t>
            </w:r>
          </w:p>
        </w:tc>
        <w:tc>
          <w:tcPr>
            <w:tcW w:w="6799" w:type="dxa"/>
          </w:tcPr>
          <w:p w14:paraId="5C5E92B1" w14:textId="402EF036" w:rsidR="00AE0456" w:rsidRPr="00BE70ED" w:rsidRDefault="00AE0456" w:rsidP="00AE0456">
            <w:pPr>
              <w:pStyle w:val="Listeavsnitt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BE70ED">
              <w:rPr>
                <w:rFonts w:ascii="Times New Roman" w:hAnsi="Times New Roman" w:cs="Times New Roman"/>
              </w:rPr>
              <w:t>Any healthcare outside the hospital setting provided in primary healthcare like e.g., hospice care, nursing home, community care, home or rehabilitation care, general practice etc.</w:t>
            </w:r>
          </w:p>
        </w:tc>
      </w:tr>
      <w:tr w:rsidR="00AE0456" w:rsidRPr="00BE70ED" w14:paraId="4F83BB92" w14:textId="77777777" w:rsidTr="00776C1D">
        <w:tc>
          <w:tcPr>
            <w:tcW w:w="2263" w:type="dxa"/>
          </w:tcPr>
          <w:p w14:paraId="1B7061CA" w14:textId="77777777" w:rsidR="00AE0456" w:rsidRPr="00BE70ED" w:rsidRDefault="00AE0456" w:rsidP="00776C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2"/>
              </w:rPr>
            </w:pPr>
            <w:r w:rsidRPr="00BE70ED">
              <w:rPr>
                <w:rFonts w:ascii="Times New Roman" w:hAnsi="Times New Roman" w:cs="Times New Roman"/>
                <w:bCs/>
                <w:sz w:val="22"/>
              </w:rPr>
              <w:t>Types of phenomena &amp; interventions</w:t>
            </w:r>
          </w:p>
          <w:p w14:paraId="416442AC" w14:textId="77777777" w:rsidR="00AE0456" w:rsidRPr="00BE70ED" w:rsidRDefault="00AE0456" w:rsidP="00776C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6799" w:type="dxa"/>
          </w:tcPr>
          <w:p w14:paraId="661DCD83" w14:textId="77777777" w:rsidR="00AE0456" w:rsidRPr="00BE70ED" w:rsidRDefault="00AE0456" w:rsidP="00AE0456">
            <w:pPr>
              <w:pStyle w:val="Listeavsnitt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BE70ED">
              <w:rPr>
                <w:rFonts w:ascii="Times New Roman" w:hAnsi="Times New Roman" w:cs="Times New Roman"/>
              </w:rPr>
              <w:t>Any hospital practice not involving a standardization effort</w:t>
            </w:r>
          </w:p>
          <w:p w14:paraId="2062072A" w14:textId="77777777" w:rsidR="00AE0456" w:rsidRPr="00BE70ED" w:rsidRDefault="00AE0456" w:rsidP="00AE0456">
            <w:pPr>
              <w:pStyle w:val="Listeavsnitt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BE70ED">
              <w:rPr>
                <w:rFonts w:ascii="Times New Roman" w:hAnsi="Times New Roman" w:cs="Times New Roman"/>
              </w:rPr>
              <w:t xml:space="preserve">Any hospital standardization effort for conducting research </w:t>
            </w:r>
          </w:p>
          <w:p w14:paraId="4D72FDE9" w14:textId="25171441" w:rsidR="00AE0456" w:rsidRPr="00BE70ED" w:rsidRDefault="00AE0456" w:rsidP="00AE0456">
            <w:pPr>
              <w:pStyle w:val="Listeavsnitt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BE70ED">
              <w:rPr>
                <w:rFonts w:ascii="Times New Roman" w:hAnsi="Times New Roman" w:cs="Times New Roman"/>
              </w:rPr>
              <w:t>Any hospital practice due to insurance policies</w:t>
            </w:r>
          </w:p>
        </w:tc>
      </w:tr>
    </w:tbl>
    <w:p w14:paraId="170AF2A2" w14:textId="77777777" w:rsidR="00AE0456" w:rsidRPr="00BE70ED" w:rsidRDefault="00AE0456">
      <w:pPr>
        <w:rPr>
          <w:sz w:val="18"/>
          <w:szCs w:val="20"/>
        </w:rPr>
      </w:pPr>
    </w:p>
    <w:p w14:paraId="0FF3DEAD" w14:textId="77777777" w:rsidR="00AE0456" w:rsidRPr="00BE70ED" w:rsidRDefault="00AE0456">
      <w:pPr>
        <w:rPr>
          <w:sz w:val="18"/>
          <w:szCs w:val="20"/>
          <w:lang w:val="en-US"/>
        </w:rPr>
      </w:pPr>
    </w:p>
    <w:sectPr w:rsidR="00AE0456" w:rsidRPr="00BE70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997CF" w14:textId="77777777" w:rsidR="00BE1BDA" w:rsidRDefault="00BE1BDA" w:rsidP="00AE0456">
      <w:pPr>
        <w:spacing w:after="0" w:line="240" w:lineRule="auto"/>
      </w:pPr>
      <w:r>
        <w:separator/>
      </w:r>
    </w:p>
  </w:endnote>
  <w:endnote w:type="continuationSeparator" w:id="0">
    <w:p w14:paraId="7F99830B" w14:textId="77777777" w:rsidR="00BE1BDA" w:rsidRDefault="00BE1BDA" w:rsidP="00AE0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52BD7" w14:textId="77777777" w:rsidR="00BE1BDA" w:rsidRDefault="00BE1BDA" w:rsidP="00AE0456">
      <w:pPr>
        <w:spacing w:after="0" w:line="240" w:lineRule="auto"/>
      </w:pPr>
      <w:r>
        <w:separator/>
      </w:r>
    </w:p>
  </w:footnote>
  <w:footnote w:type="continuationSeparator" w:id="0">
    <w:p w14:paraId="3F9B4B05" w14:textId="77777777" w:rsidR="00BE1BDA" w:rsidRDefault="00BE1BDA" w:rsidP="00AE0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A618DD"/>
    <w:multiLevelType w:val="hybridMultilevel"/>
    <w:tmpl w:val="3BE8AD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C426A2"/>
    <w:multiLevelType w:val="hybridMultilevel"/>
    <w:tmpl w:val="B30E949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A25A8D"/>
    <w:multiLevelType w:val="hybridMultilevel"/>
    <w:tmpl w:val="30FCAB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1B5CC8"/>
    <w:multiLevelType w:val="hybridMultilevel"/>
    <w:tmpl w:val="1A9E66E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C37720"/>
    <w:multiLevelType w:val="hybridMultilevel"/>
    <w:tmpl w:val="8B2204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4901773">
    <w:abstractNumId w:val="0"/>
  </w:num>
  <w:num w:numId="2" w16cid:durableId="156848065">
    <w:abstractNumId w:val="3"/>
  </w:num>
  <w:num w:numId="3" w16cid:durableId="1665158341">
    <w:abstractNumId w:val="1"/>
  </w:num>
  <w:num w:numId="4" w16cid:durableId="1739858293">
    <w:abstractNumId w:val="2"/>
  </w:num>
  <w:num w:numId="5" w16cid:durableId="13370790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585"/>
    <w:rsid w:val="003850A9"/>
    <w:rsid w:val="005C4646"/>
    <w:rsid w:val="009020DE"/>
    <w:rsid w:val="00993CF4"/>
    <w:rsid w:val="00A97367"/>
    <w:rsid w:val="00AE0456"/>
    <w:rsid w:val="00AF35D0"/>
    <w:rsid w:val="00BB5585"/>
    <w:rsid w:val="00BE1BDA"/>
    <w:rsid w:val="00BE70ED"/>
    <w:rsid w:val="00C61C53"/>
    <w:rsid w:val="00FF3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F593EF"/>
  <w15:chartTrackingRefBased/>
  <w15:docId w15:val="{7A7E948E-E5B2-4BBC-A5D4-17C9305C0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hAnsi="Georgia"/>
      <w:sz w:val="20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AE0456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avsnitt">
    <w:name w:val="List Paragraph"/>
    <w:basedOn w:val="Normal"/>
    <w:uiPriority w:val="34"/>
    <w:qFormat/>
    <w:rsid w:val="00AE0456"/>
    <w:pPr>
      <w:ind w:left="720"/>
      <w:contextualSpacing/>
    </w:pPr>
    <w:rPr>
      <w:rFonts w:asciiTheme="minorHAnsi" w:hAnsiTheme="minorHAnsi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285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Foteini Tsandila Kalakou</dc:creator>
  <cp:keywords/>
  <dc:description/>
  <cp:lastModifiedBy>Foteini Tsandila Kalakou</cp:lastModifiedBy>
  <cp:revision>6</cp:revision>
  <dcterms:created xsi:type="dcterms:W3CDTF">2022-09-30T13:22:00Z</dcterms:created>
  <dcterms:modified xsi:type="dcterms:W3CDTF">2022-10-27T09:20:00Z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b7fce66-bf2d-46b5-b59a-9f0018501bcd_Enabled">
    <vt:lpwstr>true</vt:lpwstr>
  </property>
  <property fmtid="{D5CDD505-2E9C-101B-9397-08002B2CF9AE}" pid="3" name="MSIP_Label_2b7fce66-bf2d-46b5-b59a-9f0018501bcd_SetDate">
    <vt:lpwstr>2022-10-11T09:20:35Z</vt:lpwstr>
  </property>
  <property fmtid="{D5CDD505-2E9C-101B-9397-08002B2CF9AE}" pid="4" name="MSIP_Label_2b7fce66-bf2d-46b5-b59a-9f0018501bcd_Method">
    <vt:lpwstr>Standard</vt:lpwstr>
  </property>
  <property fmtid="{D5CDD505-2E9C-101B-9397-08002B2CF9AE}" pid="5" name="MSIP_Label_2b7fce66-bf2d-46b5-b59a-9f0018501bcd_Name">
    <vt:lpwstr>s_Intern</vt:lpwstr>
  </property>
  <property fmtid="{D5CDD505-2E9C-101B-9397-08002B2CF9AE}" pid="6" name="MSIP_Label_2b7fce66-bf2d-46b5-b59a-9f0018501bcd_SiteId">
    <vt:lpwstr>f8a213d2-8f6c-400d-9e74-4e8b475316c6</vt:lpwstr>
  </property>
  <property fmtid="{D5CDD505-2E9C-101B-9397-08002B2CF9AE}" pid="7" name="MSIP_Label_2b7fce66-bf2d-46b5-b59a-9f0018501bcd_ActionId">
    <vt:lpwstr>be403291-f023-41f6-82cc-5682368e3483</vt:lpwstr>
  </property>
  <property fmtid="{D5CDD505-2E9C-101B-9397-08002B2CF9AE}" pid="8" name="MSIP_Label_2b7fce66-bf2d-46b5-b59a-9f0018501bcd_ContentBits">
    <vt:lpwstr>0</vt:lpwstr>
  </property>
</Properties>
</file>