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490" w:rsidRPr="00414192" w:rsidRDefault="00414192" w:rsidP="00414192">
      <w:pPr>
        <w:suppressLineNumbers/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1F5ED6">
        <w:rPr>
          <w:rFonts w:ascii="Times New Roman" w:hAnsi="Times New Roman" w:cs="Times New Roman"/>
          <w:b/>
          <w:lang w:val="en-US"/>
        </w:rPr>
        <w:t>Table</w:t>
      </w:r>
      <w:r>
        <w:rPr>
          <w:rFonts w:ascii="Times New Roman" w:hAnsi="Times New Roman" w:cs="Times New Roman"/>
          <w:b/>
          <w:lang w:val="en-US"/>
        </w:rPr>
        <w:t xml:space="preserve"> S</w:t>
      </w:r>
      <w:r>
        <w:rPr>
          <w:rFonts w:ascii="Times New Roman" w:hAnsi="Times New Roman" w:cs="Times New Roman"/>
          <w:b/>
          <w:vertAlign w:val="subscript"/>
          <w:lang w:val="en-US"/>
        </w:rPr>
        <w:t>1</w:t>
      </w:r>
      <w:r w:rsidRPr="001F5ED6">
        <w:rPr>
          <w:rFonts w:ascii="Times New Roman" w:hAnsi="Times New Roman" w:cs="Times New Roman"/>
          <w:b/>
          <w:lang w:val="en-US"/>
        </w:rPr>
        <w:t>.</w:t>
      </w:r>
      <w:r w:rsidRPr="001F5ED6">
        <w:rPr>
          <w:rFonts w:ascii="Times New Roman" w:hAnsi="Times New Roman" w:cs="Times New Roman"/>
          <w:lang w:val="en-US"/>
        </w:rPr>
        <w:t xml:space="preserve"> PMTCT Medicine and commodities domain availability according to the characteristics of health facilities.</w:t>
      </w:r>
    </w:p>
    <w:tbl>
      <w:tblPr>
        <w:tblStyle w:val="Grilledutableau"/>
        <w:tblW w:w="10632" w:type="dxa"/>
        <w:tblInd w:w="-7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93"/>
        <w:gridCol w:w="1417"/>
        <w:gridCol w:w="1560"/>
        <w:gridCol w:w="1559"/>
        <w:gridCol w:w="1317"/>
        <w:gridCol w:w="886"/>
      </w:tblGrid>
      <w:tr w:rsidR="00414192" w:rsidRPr="001D61D8" w:rsidTr="00B556C5">
        <w:tc>
          <w:tcPr>
            <w:tcW w:w="3893" w:type="dxa"/>
            <w:tcBorders>
              <w:top w:val="single" w:sz="4" w:space="0" w:color="auto"/>
              <w:bottom w:val="single" w:sz="4" w:space="0" w:color="auto"/>
            </w:tcBorders>
          </w:tcPr>
          <w:p w:rsidR="00414192" w:rsidRPr="001D61D8" w:rsidRDefault="00414192" w:rsidP="00B556C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Domains and tracers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14192" w:rsidRPr="001D61D8" w:rsidRDefault="00414192" w:rsidP="00B556C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2012 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414192" w:rsidRPr="001D61D8" w:rsidRDefault="00414192" w:rsidP="00B556C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14192" w:rsidRPr="001D61D8" w:rsidRDefault="00414192" w:rsidP="00B556C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2016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</w:tcBorders>
          </w:tcPr>
          <w:p w:rsidR="00414192" w:rsidRPr="001D61D8" w:rsidRDefault="00414192" w:rsidP="00B556C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2018</w:t>
            </w: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</w:tcBorders>
          </w:tcPr>
          <w:p w:rsidR="00414192" w:rsidRPr="001D61D8" w:rsidRDefault="00414192" w:rsidP="00B556C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p-trend*</w:t>
            </w:r>
          </w:p>
        </w:tc>
      </w:tr>
      <w:tr w:rsidR="00414192" w:rsidRPr="001D61D8" w:rsidTr="00B556C5">
        <w:tc>
          <w:tcPr>
            <w:tcW w:w="3893" w:type="dxa"/>
          </w:tcPr>
          <w:p w:rsidR="00414192" w:rsidRPr="001D61D8" w:rsidRDefault="00414192" w:rsidP="00B556C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PMTCT medicines and commodities</w:t>
            </w:r>
          </w:p>
        </w:tc>
        <w:tc>
          <w:tcPr>
            <w:tcW w:w="1417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317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86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14192" w:rsidRPr="001D61D8" w:rsidTr="00B556C5">
        <w:tc>
          <w:tcPr>
            <w:tcW w:w="3893" w:type="dxa"/>
          </w:tcPr>
          <w:p w:rsidR="00414192" w:rsidRPr="001D61D8" w:rsidRDefault="00414192" w:rsidP="00B556C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Type of health facility</w:t>
            </w:r>
          </w:p>
        </w:tc>
        <w:tc>
          <w:tcPr>
            <w:tcW w:w="1417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317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86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14192" w:rsidRPr="001D61D8" w:rsidTr="00B556C5">
        <w:tc>
          <w:tcPr>
            <w:tcW w:w="3893" w:type="dxa"/>
          </w:tcPr>
          <w:p w:rsidR="00414192" w:rsidRPr="001D61D8" w:rsidRDefault="00414192" w:rsidP="00B556C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      Public</w:t>
            </w:r>
          </w:p>
        </w:tc>
        <w:tc>
          <w:tcPr>
            <w:tcW w:w="1417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9.0</w:t>
            </w:r>
          </w:p>
        </w:tc>
        <w:tc>
          <w:tcPr>
            <w:tcW w:w="1560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11.6</w:t>
            </w:r>
          </w:p>
        </w:tc>
        <w:tc>
          <w:tcPr>
            <w:tcW w:w="1559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4.4</w:t>
            </w:r>
          </w:p>
        </w:tc>
        <w:tc>
          <w:tcPr>
            <w:tcW w:w="1317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6.6</w:t>
            </w:r>
          </w:p>
        </w:tc>
        <w:tc>
          <w:tcPr>
            <w:tcW w:w="886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&lt;0.001</w:t>
            </w:r>
          </w:p>
        </w:tc>
      </w:tr>
      <w:tr w:rsidR="00414192" w:rsidRPr="001D61D8" w:rsidTr="00B556C5">
        <w:tc>
          <w:tcPr>
            <w:tcW w:w="3893" w:type="dxa"/>
          </w:tcPr>
          <w:p w:rsidR="00414192" w:rsidRPr="001D61D8" w:rsidRDefault="00414192" w:rsidP="00B556C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      Private</w:t>
            </w:r>
          </w:p>
        </w:tc>
        <w:tc>
          <w:tcPr>
            <w:tcW w:w="1417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13.5</w:t>
            </w:r>
          </w:p>
        </w:tc>
        <w:tc>
          <w:tcPr>
            <w:tcW w:w="1560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10.6</w:t>
            </w:r>
          </w:p>
        </w:tc>
        <w:tc>
          <w:tcPr>
            <w:tcW w:w="1559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10.9</w:t>
            </w:r>
          </w:p>
        </w:tc>
        <w:tc>
          <w:tcPr>
            <w:tcW w:w="1317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6.0</w:t>
            </w:r>
          </w:p>
        </w:tc>
        <w:tc>
          <w:tcPr>
            <w:tcW w:w="886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0.21</w:t>
            </w:r>
          </w:p>
        </w:tc>
      </w:tr>
      <w:tr w:rsidR="00414192" w:rsidRPr="001D61D8" w:rsidTr="00B556C5">
        <w:tc>
          <w:tcPr>
            <w:tcW w:w="3893" w:type="dxa"/>
          </w:tcPr>
          <w:p w:rsidR="00414192" w:rsidRPr="001D61D8" w:rsidRDefault="00414192" w:rsidP="00B556C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1D61D8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Level of health facility</w:t>
            </w:r>
          </w:p>
        </w:tc>
        <w:tc>
          <w:tcPr>
            <w:tcW w:w="1417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317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86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14192" w:rsidRPr="001D61D8" w:rsidTr="00B556C5">
        <w:tc>
          <w:tcPr>
            <w:tcW w:w="3893" w:type="dxa"/>
          </w:tcPr>
          <w:p w:rsidR="00414192" w:rsidRPr="001D61D8" w:rsidRDefault="00414192" w:rsidP="00B556C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      Primary</w:t>
            </w:r>
          </w:p>
        </w:tc>
        <w:tc>
          <w:tcPr>
            <w:tcW w:w="1417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8.4</w:t>
            </w:r>
          </w:p>
        </w:tc>
        <w:tc>
          <w:tcPr>
            <w:tcW w:w="1560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10.1</w:t>
            </w:r>
          </w:p>
        </w:tc>
        <w:tc>
          <w:tcPr>
            <w:tcW w:w="1559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2.9</w:t>
            </w:r>
          </w:p>
        </w:tc>
        <w:tc>
          <w:tcPr>
            <w:tcW w:w="1317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2.0</w:t>
            </w:r>
          </w:p>
        </w:tc>
        <w:tc>
          <w:tcPr>
            <w:tcW w:w="886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&lt;0.001</w:t>
            </w:r>
          </w:p>
        </w:tc>
      </w:tr>
      <w:tr w:rsidR="00414192" w:rsidRPr="001D61D8" w:rsidTr="00B556C5">
        <w:tc>
          <w:tcPr>
            <w:tcW w:w="3893" w:type="dxa"/>
          </w:tcPr>
          <w:p w:rsidR="00414192" w:rsidRPr="001D61D8" w:rsidRDefault="00414192" w:rsidP="00B556C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      Secondary</w:t>
            </w:r>
          </w:p>
        </w:tc>
        <w:tc>
          <w:tcPr>
            <w:tcW w:w="1417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21.7</w:t>
            </w:r>
          </w:p>
        </w:tc>
        <w:tc>
          <w:tcPr>
            <w:tcW w:w="1560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39.6</w:t>
            </w:r>
          </w:p>
        </w:tc>
        <w:tc>
          <w:tcPr>
            <w:tcW w:w="1559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35.7</w:t>
            </w:r>
          </w:p>
        </w:tc>
        <w:tc>
          <w:tcPr>
            <w:tcW w:w="1317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29.7</w:t>
            </w:r>
          </w:p>
        </w:tc>
        <w:tc>
          <w:tcPr>
            <w:tcW w:w="886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0.044</w:t>
            </w:r>
          </w:p>
        </w:tc>
      </w:tr>
      <w:tr w:rsidR="00414192" w:rsidRPr="001D61D8" w:rsidTr="00B556C5">
        <w:tc>
          <w:tcPr>
            <w:tcW w:w="3893" w:type="dxa"/>
          </w:tcPr>
          <w:p w:rsidR="00414192" w:rsidRPr="001D61D8" w:rsidRDefault="00414192" w:rsidP="00B556C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      Tertiary</w:t>
            </w:r>
          </w:p>
        </w:tc>
        <w:tc>
          <w:tcPr>
            <w:tcW w:w="1417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49.0</w:t>
            </w:r>
          </w:p>
        </w:tc>
        <w:tc>
          <w:tcPr>
            <w:tcW w:w="1560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73.8</w:t>
            </w:r>
          </w:p>
        </w:tc>
        <w:tc>
          <w:tcPr>
            <w:tcW w:w="1559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53.1</w:t>
            </w:r>
          </w:p>
        </w:tc>
        <w:tc>
          <w:tcPr>
            <w:tcW w:w="1317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65.0</w:t>
            </w:r>
          </w:p>
        </w:tc>
        <w:tc>
          <w:tcPr>
            <w:tcW w:w="886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0.52</w:t>
            </w:r>
          </w:p>
        </w:tc>
      </w:tr>
      <w:tr w:rsidR="00414192" w:rsidRPr="00A51AF6" w:rsidTr="00B556C5">
        <w:tc>
          <w:tcPr>
            <w:tcW w:w="3893" w:type="dxa"/>
          </w:tcPr>
          <w:p w:rsidR="00414192" w:rsidRPr="001D61D8" w:rsidRDefault="00414192" w:rsidP="00B556C5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Location of the health facilities</w:t>
            </w:r>
          </w:p>
        </w:tc>
        <w:tc>
          <w:tcPr>
            <w:tcW w:w="1417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317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86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14192" w:rsidRPr="001D61D8" w:rsidTr="00B556C5">
        <w:tc>
          <w:tcPr>
            <w:tcW w:w="3893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      Urban</w:t>
            </w:r>
          </w:p>
        </w:tc>
        <w:tc>
          <w:tcPr>
            <w:tcW w:w="1417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12.0</w:t>
            </w:r>
          </w:p>
        </w:tc>
        <w:tc>
          <w:tcPr>
            <w:tcW w:w="1560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20.5</w:t>
            </w:r>
          </w:p>
        </w:tc>
        <w:tc>
          <w:tcPr>
            <w:tcW w:w="1559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15.7</w:t>
            </w:r>
          </w:p>
        </w:tc>
        <w:tc>
          <w:tcPr>
            <w:tcW w:w="1317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21.2</w:t>
            </w:r>
          </w:p>
        </w:tc>
        <w:tc>
          <w:tcPr>
            <w:tcW w:w="886" w:type="dxa"/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0.21</w:t>
            </w:r>
          </w:p>
        </w:tc>
      </w:tr>
      <w:tr w:rsidR="00414192" w:rsidRPr="001D61D8" w:rsidTr="00B556C5">
        <w:tc>
          <w:tcPr>
            <w:tcW w:w="3893" w:type="dxa"/>
            <w:tcBorders>
              <w:bottom w:val="single" w:sz="4" w:space="0" w:color="auto"/>
            </w:tcBorders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      Rural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8.7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9.9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2.6</w:t>
            </w:r>
          </w:p>
        </w:tc>
        <w:tc>
          <w:tcPr>
            <w:tcW w:w="1317" w:type="dxa"/>
            <w:tcBorders>
              <w:bottom w:val="single" w:sz="4" w:space="0" w:color="auto"/>
            </w:tcBorders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1.7</w:t>
            </w:r>
          </w:p>
        </w:tc>
        <w:tc>
          <w:tcPr>
            <w:tcW w:w="886" w:type="dxa"/>
            <w:tcBorders>
              <w:bottom w:val="single" w:sz="4" w:space="0" w:color="auto"/>
            </w:tcBorders>
          </w:tcPr>
          <w:p w:rsidR="00414192" w:rsidRPr="001D61D8" w:rsidRDefault="00414192" w:rsidP="00B556C5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61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&lt;0.001</w:t>
            </w:r>
          </w:p>
        </w:tc>
      </w:tr>
    </w:tbl>
    <w:p w:rsidR="00414192" w:rsidRPr="0095103A" w:rsidRDefault="00414192" w:rsidP="00414192">
      <w:pPr>
        <w:suppressLineNumbers/>
        <w:rPr>
          <w:lang w:val="en-US"/>
        </w:rPr>
      </w:pPr>
      <w:r w:rsidRPr="001D61D8">
        <w:rPr>
          <w:rFonts w:ascii="Times New Roman" w:hAnsi="Times New Roman" w:cs="Times New Roman"/>
          <w:sz w:val="18"/>
          <w:szCs w:val="24"/>
          <w:lang w:val="en-US"/>
        </w:rPr>
        <w:t>*p-trend adjusted for region, type of health facility, location of health facility</w:t>
      </w:r>
      <w:r w:rsidRPr="001D61D8">
        <w:rPr>
          <w:rFonts w:ascii="Times New Roman" w:eastAsia="Calibri" w:hAnsi="Times New Roman" w:cs="Times New Roman"/>
          <w:sz w:val="18"/>
          <w:szCs w:val="24"/>
          <w:lang w:val="en-US"/>
        </w:rPr>
        <w:t>, and level in the health</w:t>
      </w:r>
      <w:r>
        <w:rPr>
          <w:rFonts w:ascii="Times New Roman" w:eastAsia="Calibri" w:hAnsi="Times New Roman" w:cs="Times New Roman"/>
          <w:sz w:val="18"/>
          <w:szCs w:val="24"/>
          <w:lang w:val="en-US"/>
        </w:rPr>
        <w:t>care</w:t>
      </w:r>
      <w:r w:rsidRPr="001D61D8">
        <w:rPr>
          <w:rFonts w:ascii="Times New Roman" w:eastAsia="Calibri" w:hAnsi="Times New Roman" w:cs="Times New Roman"/>
          <w:sz w:val="18"/>
          <w:szCs w:val="24"/>
          <w:lang w:val="en-US"/>
        </w:rPr>
        <w:t xml:space="preserve"> syste</w:t>
      </w:r>
      <w:r>
        <w:rPr>
          <w:rFonts w:ascii="Times New Roman" w:eastAsia="Calibri" w:hAnsi="Times New Roman" w:cs="Times New Roman"/>
          <w:sz w:val="18"/>
          <w:szCs w:val="24"/>
          <w:lang w:val="en-US"/>
        </w:rPr>
        <w:t>m</w:t>
      </w:r>
    </w:p>
    <w:p w:rsidR="00414192" w:rsidRPr="00414192" w:rsidRDefault="00414192">
      <w:pPr>
        <w:rPr>
          <w:lang w:val="en-US"/>
        </w:rPr>
      </w:pPr>
      <w:bookmarkStart w:id="0" w:name="_GoBack"/>
      <w:bookmarkEnd w:id="0"/>
    </w:p>
    <w:sectPr w:rsidR="00414192" w:rsidRPr="004141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192"/>
    <w:rsid w:val="004127A0"/>
    <w:rsid w:val="00414192"/>
    <w:rsid w:val="007A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18C6C7E-1690-4C2C-BAA9-61E4A5E8F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419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141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Utilisateur</cp:lastModifiedBy>
  <cp:revision>1</cp:revision>
  <dcterms:created xsi:type="dcterms:W3CDTF">2022-08-29T08:43:00Z</dcterms:created>
  <dcterms:modified xsi:type="dcterms:W3CDTF">2022-08-29T08:45:00Z</dcterms:modified>
</cp:coreProperties>
</file>