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FA0AF2" w14:textId="77777777" w:rsidR="00C7083B" w:rsidRPr="0032552A" w:rsidRDefault="00C7083B" w:rsidP="00C7083B">
      <w:pPr>
        <w:rPr>
          <w:sz w:val="24"/>
          <w:szCs w:val="24"/>
        </w:rPr>
      </w:pPr>
      <w:r w:rsidRPr="0032552A">
        <w:rPr>
          <w:sz w:val="24"/>
          <w:szCs w:val="24"/>
        </w:rPr>
        <w:t xml:space="preserve">Quality assessment results for included </w:t>
      </w:r>
      <w:bookmarkStart w:id="0" w:name="_Hlk136594068"/>
      <w:proofErr w:type="gramStart"/>
      <w:r w:rsidRPr="0032552A">
        <w:rPr>
          <w:sz w:val="24"/>
          <w:szCs w:val="24"/>
        </w:rPr>
        <w:t>studies</w:t>
      </w:r>
      <w:proofErr w:type="gramEnd"/>
    </w:p>
    <w:p w14:paraId="5782A407" w14:textId="4B0DB056" w:rsidR="00C7083B" w:rsidRPr="007D7E25" w:rsidRDefault="00C7083B" w:rsidP="00C7083B">
      <w:pPr>
        <w:pStyle w:val="Caption"/>
        <w:keepNext/>
        <w:spacing w:before="240" w:after="0" w:line="360" w:lineRule="auto"/>
        <w:rPr>
          <w:i w:val="0"/>
          <w:iCs w:val="0"/>
          <w:color w:val="auto"/>
          <w:sz w:val="24"/>
          <w:szCs w:val="24"/>
        </w:rPr>
      </w:pPr>
      <w:r w:rsidRPr="007D7E25">
        <w:rPr>
          <w:b/>
          <w:bCs/>
          <w:i w:val="0"/>
          <w:iCs w:val="0"/>
          <w:color w:val="auto"/>
          <w:sz w:val="24"/>
          <w:szCs w:val="24"/>
        </w:rPr>
        <w:t xml:space="preserve">Table </w:t>
      </w:r>
      <w:r w:rsidR="00C064B6">
        <w:rPr>
          <w:b/>
          <w:bCs/>
          <w:i w:val="0"/>
          <w:iCs w:val="0"/>
          <w:color w:val="auto"/>
          <w:sz w:val="24"/>
          <w:szCs w:val="24"/>
        </w:rPr>
        <w:t>s</w:t>
      </w:r>
      <w:r w:rsidRPr="007D7E25">
        <w:rPr>
          <w:b/>
          <w:bCs/>
          <w:i w:val="0"/>
          <w:iCs w:val="0"/>
          <w:color w:val="auto"/>
          <w:sz w:val="24"/>
          <w:szCs w:val="24"/>
        </w:rPr>
        <w:fldChar w:fldCharType="begin"/>
      </w:r>
      <w:r w:rsidRPr="007D7E25">
        <w:rPr>
          <w:b/>
          <w:bCs/>
          <w:i w:val="0"/>
          <w:iCs w:val="0"/>
          <w:color w:val="auto"/>
          <w:sz w:val="24"/>
          <w:szCs w:val="24"/>
        </w:rPr>
        <w:instrText xml:space="preserve"> SEQ Table \* ARABIC </w:instrText>
      </w:r>
      <w:r w:rsidRPr="007D7E25">
        <w:rPr>
          <w:b/>
          <w:bCs/>
          <w:i w:val="0"/>
          <w:iCs w:val="0"/>
          <w:color w:val="auto"/>
          <w:sz w:val="24"/>
          <w:szCs w:val="24"/>
        </w:rPr>
        <w:fldChar w:fldCharType="separate"/>
      </w:r>
      <w:r>
        <w:rPr>
          <w:b/>
          <w:bCs/>
          <w:i w:val="0"/>
          <w:iCs w:val="0"/>
          <w:noProof/>
          <w:color w:val="auto"/>
          <w:sz w:val="24"/>
          <w:szCs w:val="24"/>
        </w:rPr>
        <w:t>1</w:t>
      </w:r>
      <w:r w:rsidRPr="007D7E25">
        <w:rPr>
          <w:b/>
          <w:bCs/>
          <w:i w:val="0"/>
          <w:iCs w:val="0"/>
          <w:color w:val="auto"/>
          <w:sz w:val="24"/>
          <w:szCs w:val="24"/>
        </w:rPr>
        <w:fldChar w:fldCharType="end"/>
      </w:r>
      <w:r w:rsidRPr="007D7E25">
        <w:rPr>
          <w:i w:val="0"/>
          <w:iCs w:val="0"/>
          <w:color w:val="auto"/>
          <w:sz w:val="24"/>
          <w:szCs w:val="24"/>
        </w:rPr>
        <w:t xml:space="preserve"> Quality assessment using the CASP checklist for cohort </w:t>
      </w:r>
      <w:proofErr w:type="gramStart"/>
      <w:r w:rsidRPr="007D7E25">
        <w:rPr>
          <w:i w:val="0"/>
          <w:iCs w:val="0"/>
          <w:color w:val="auto"/>
          <w:sz w:val="24"/>
          <w:szCs w:val="24"/>
        </w:rPr>
        <w:t>studies</w:t>
      </w:r>
      <w:proofErr w:type="gramEnd"/>
    </w:p>
    <w:tbl>
      <w:tblPr>
        <w:tblStyle w:val="TableGrid"/>
        <w:tblW w:w="9923" w:type="dxa"/>
        <w:tblInd w:w="-5"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70"/>
        <w:gridCol w:w="549"/>
        <w:gridCol w:w="567"/>
        <w:gridCol w:w="567"/>
        <w:gridCol w:w="567"/>
        <w:gridCol w:w="567"/>
        <w:gridCol w:w="567"/>
        <w:gridCol w:w="567"/>
        <w:gridCol w:w="567"/>
        <w:gridCol w:w="567"/>
        <w:gridCol w:w="567"/>
        <w:gridCol w:w="567"/>
        <w:gridCol w:w="567"/>
        <w:gridCol w:w="567"/>
      </w:tblGrid>
      <w:tr w:rsidR="00C7083B" w:rsidRPr="00E3381B" w14:paraId="29FD9F33" w14:textId="77777777" w:rsidTr="00D2588A">
        <w:trPr>
          <w:tblHeader/>
        </w:trPr>
        <w:tc>
          <w:tcPr>
            <w:tcW w:w="2570" w:type="dxa"/>
            <w:tcBorders>
              <w:top w:val="single" w:sz="4" w:space="0" w:color="auto"/>
              <w:bottom w:val="single" w:sz="4" w:space="0" w:color="auto"/>
            </w:tcBorders>
          </w:tcPr>
          <w:p w14:paraId="49DB90A3" w14:textId="77777777" w:rsidR="00C7083B" w:rsidRPr="00E3381B" w:rsidRDefault="00C7083B" w:rsidP="00B063D4">
            <w:pPr>
              <w:rPr>
                <w:rFonts w:eastAsia="Times New Roman" w:cstheme="minorHAnsi"/>
                <w:b/>
                <w:bCs/>
                <w:sz w:val="20"/>
                <w:szCs w:val="20"/>
                <w:lang w:eastAsia="en-AU"/>
              </w:rPr>
            </w:pPr>
            <w:bookmarkStart w:id="1" w:name="_Hlk127429653"/>
            <w:bookmarkEnd w:id="0"/>
            <w:r w:rsidRPr="00E3381B">
              <w:rPr>
                <w:rFonts w:eastAsia="Times New Roman" w:cstheme="minorHAnsi"/>
                <w:b/>
                <w:bCs/>
                <w:sz w:val="20"/>
                <w:szCs w:val="20"/>
                <w:lang w:eastAsia="en-AU"/>
              </w:rPr>
              <w:t xml:space="preserve">Authors </w:t>
            </w:r>
          </w:p>
        </w:tc>
        <w:tc>
          <w:tcPr>
            <w:tcW w:w="549" w:type="dxa"/>
            <w:tcBorders>
              <w:top w:val="single" w:sz="4" w:space="0" w:color="auto"/>
              <w:bottom w:val="single" w:sz="4" w:space="0" w:color="auto"/>
            </w:tcBorders>
          </w:tcPr>
          <w:p w14:paraId="07488CDE" w14:textId="77777777" w:rsidR="00C7083B" w:rsidRPr="00E3381B" w:rsidRDefault="00C7083B" w:rsidP="00B063D4">
            <w:pPr>
              <w:jc w:val="both"/>
              <w:rPr>
                <w:rFonts w:eastAsia="Times New Roman" w:cstheme="minorHAnsi"/>
                <w:b/>
                <w:bCs/>
                <w:sz w:val="20"/>
                <w:szCs w:val="20"/>
                <w:lang w:eastAsia="en-AU"/>
              </w:rPr>
            </w:pPr>
            <w:r w:rsidRPr="00E3381B">
              <w:rPr>
                <w:rFonts w:eastAsia="Times New Roman" w:cstheme="minorHAnsi"/>
                <w:b/>
                <w:bCs/>
                <w:sz w:val="20"/>
                <w:szCs w:val="20"/>
                <w:lang w:eastAsia="en-AU"/>
              </w:rPr>
              <w:t>Q1</w:t>
            </w:r>
          </w:p>
        </w:tc>
        <w:tc>
          <w:tcPr>
            <w:tcW w:w="567" w:type="dxa"/>
            <w:tcBorders>
              <w:top w:val="single" w:sz="4" w:space="0" w:color="auto"/>
              <w:bottom w:val="single" w:sz="4" w:space="0" w:color="auto"/>
            </w:tcBorders>
          </w:tcPr>
          <w:p w14:paraId="0550D75A" w14:textId="77777777" w:rsidR="00C7083B" w:rsidRPr="00E3381B" w:rsidRDefault="00C7083B" w:rsidP="00B063D4">
            <w:pPr>
              <w:jc w:val="both"/>
              <w:rPr>
                <w:rFonts w:eastAsia="Times New Roman" w:cstheme="minorHAnsi"/>
                <w:b/>
                <w:bCs/>
                <w:sz w:val="20"/>
                <w:szCs w:val="20"/>
                <w:lang w:eastAsia="en-AU"/>
              </w:rPr>
            </w:pPr>
            <w:r w:rsidRPr="00E3381B">
              <w:rPr>
                <w:rFonts w:eastAsia="Times New Roman" w:cstheme="minorHAnsi"/>
                <w:b/>
                <w:bCs/>
                <w:sz w:val="20"/>
                <w:szCs w:val="20"/>
                <w:lang w:eastAsia="en-AU"/>
              </w:rPr>
              <w:t>Q2</w:t>
            </w:r>
          </w:p>
        </w:tc>
        <w:tc>
          <w:tcPr>
            <w:tcW w:w="567" w:type="dxa"/>
            <w:tcBorders>
              <w:top w:val="single" w:sz="4" w:space="0" w:color="auto"/>
              <w:bottom w:val="single" w:sz="4" w:space="0" w:color="auto"/>
            </w:tcBorders>
          </w:tcPr>
          <w:p w14:paraId="09623BBD" w14:textId="77777777" w:rsidR="00C7083B" w:rsidRPr="00E3381B" w:rsidRDefault="00C7083B" w:rsidP="00B063D4">
            <w:pPr>
              <w:jc w:val="both"/>
              <w:rPr>
                <w:rFonts w:eastAsia="Times New Roman" w:cstheme="minorHAnsi"/>
                <w:b/>
                <w:bCs/>
                <w:sz w:val="20"/>
                <w:szCs w:val="20"/>
                <w:lang w:eastAsia="en-AU"/>
              </w:rPr>
            </w:pPr>
            <w:r w:rsidRPr="00E3381B">
              <w:rPr>
                <w:rFonts w:eastAsia="Times New Roman" w:cstheme="minorHAnsi"/>
                <w:b/>
                <w:bCs/>
                <w:sz w:val="20"/>
                <w:szCs w:val="20"/>
                <w:lang w:eastAsia="en-AU"/>
              </w:rPr>
              <w:t>Q3</w:t>
            </w:r>
          </w:p>
        </w:tc>
        <w:tc>
          <w:tcPr>
            <w:tcW w:w="567" w:type="dxa"/>
            <w:tcBorders>
              <w:top w:val="single" w:sz="4" w:space="0" w:color="auto"/>
              <w:bottom w:val="single" w:sz="4" w:space="0" w:color="auto"/>
            </w:tcBorders>
          </w:tcPr>
          <w:p w14:paraId="189A834D" w14:textId="77777777" w:rsidR="00C7083B" w:rsidRPr="00E3381B" w:rsidRDefault="00C7083B" w:rsidP="00B063D4">
            <w:pPr>
              <w:jc w:val="both"/>
              <w:rPr>
                <w:rFonts w:eastAsia="Times New Roman" w:cstheme="minorHAnsi"/>
                <w:b/>
                <w:bCs/>
                <w:sz w:val="20"/>
                <w:szCs w:val="20"/>
                <w:lang w:eastAsia="en-AU"/>
              </w:rPr>
            </w:pPr>
            <w:r w:rsidRPr="00E3381B">
              <w:rPr>
                <w:rFonts w:eastAsia="Times New Roman" w:cstheme="minorHAnsi"/>
                <w:b/>
                <w:bCs/>
                <w:sz w:val="20"/>
                <w:szCs w:val="20"/>
                <w:lang w:eastAsia="en-AU"/>
              </w:rPr>
              <w:t>Q4</w:t>
            </w:r>
          </w:p>
        </w:tc>
        <w:tc>
          <w:tcPr>
            <w:tcW w:w="567" w:type="dxa"/>
            <w:tcBorders>
              <w:top w:val="single" w:sz="4" w:space="0" w:color="auto"/>
              <w:bottom w:val="single" w:sz="4" w:space="0" w:color="auto"/>
            </w:tcBorders>
          </w:tcPr>
          <w:p w14:paraId="7AABD8F1" w14:textId="77777777" w:rsidR="00C7083B" w:rsidRPr="00E3381B" w:rsidRDefault="00C7083B" w:rsidP="00B063D4">
            <w:pPr>
              <w:jc w:val="both"/>
              <w:rPr>
                <w:rFonts w:eastAsia="Times New Roman" w:cstheme="minorHAnsi"/>
                <w:b/>
                <w:bCs/>
                <w:sz w:val="20"/>
                <w:szCs w:val="20"/>
                <w:lang w:eastAsia="en-AU"/>
              </w:rPr>
            </w:pPr>
            <w:r w:rsidRPr="00E3381B">
              <w:rPr>
                <w:rFonts w:eastAsia="Times New Roman" w:cstheme="minorHAnsi"/>
                <w:b/>
                <w:bCs/>
                <w:sz w:val="20"/>
                <w:szCs w:val="20"/>
                <w:lang w:eastAsia="en-AU"/>
              </w:rPr>
              <w:t>Q5a</w:t>
            </w:r>
          </w:p>
        </w:tc>
        <w:tc>
          <w:tcPr>
            <w:tcW w:w="567" w:type="dxa"/>
            <w:tcBorders>
              <w:top w:val="single" w:sz="4" w:space="0" w:color="auto"/>
              <w:bottom w:val="single" w:sz="4" w:space="0" w:color="auto"/>
            </w:tcBorders>
          </w:tcPr>
          <w:p w14:paraId="2DAE89B1" w14:textId="77777777" w:rsidR="00C7083B" w:rsidRPr="00E3381B" w:rsidRDefault="00C7083B" w:rsidP="00B063D4">
            <w:pPr>
              <w:jc w:val="both"/>
              <w:rPr>
                <w:rFonts w:eastAsia="Times New Roman" w:cstheme="minorHAnsi"/>
                <w:b/>
                <w:bCs/>
                <w:sz w:val="20"/>
                <w:szCs w:val="20"/>
                <w:lang w:eastAsia="en-AU"/>
              </w:rPr>
            </w:pPr>
            <w:r w:rsidRPr="00E3381B">
              <w:rPr>
                <w:rFonts w:eastAsia="Times New Roman" w:cstheme="minorHAnsi"/>
                <w:b/>
                <w:bCs/>
                <w:sz w:val="20"/>
                <w:szCs w:val="20"/>
                <w:lang w:eastAsia="en-AU"/>
              </w:rPr>
              <w:t>Q5b</w:t>
            </w:r>
          </w:p>
        </w:tc>
        <w:tc>
          <w:tcPr>
            <w:tcW w:w="567" w:type="dxa"/>
            <w:tcBorders>
              <w:top w:val="single" w:sz="4" w:space="0" w:color="auto"/>
              <w:bottom w:val="single" w:sz="4" w:space="0" w:color="auto"/>
            </w:tcBorders>
          </w:tcPr>
          <w:p w14:paraId="1BE513C2" w14:textId="77777777" w:rsidR="00C7083B" w:rsidRPr="00E3381B" w:rsidRDefault="00C7083B" w:rsidP="00B063D4">
            <w:pPr>
              <w:jc w:val="both"/>
              <w:rPr>
                <w:rFonts w:eastAsia="Times New Roman" w:cstheme="minorHAnsi"/>
                <w:b/>
                <w:bCs/>
                <w:sz w:val="20"/>
                <w:szCs w:val="20"/>
                <w:lang w:eastAsia="en-AU"/>
              </w:rPr>
            </w:pPr>
            <w:r w:rsidRPr="00E3381B">
              <w:rPr>
                <w:rFonts w:eastAsia="Times New Roman" w:cstheme="minorHAnsi"/>
                <w:b/>
                <w:bCs/>
                <w:sz w:val="20"/>
                <w:szCs w:val="20"/>
                <w:lang w:eastAsia="en-AU"/>
              </w:rPr>
              <w:t>Q6a</w:t>
            </w:r>
          </w:p>
        </w:tc>
        <w:tc>
          <w:tcPr>
            <w:tcW w:w="567" w:type="dxa"/>
            <w:tcBorders>
              <w:top w:val="single" w:sz="4" w:space="0" w:color="auto"/>
              <w:bottom w:val="single" w:sz="4" w:space="0" w:color="auto"/>
            </w:tcBorders>
          </w:tcPr>
          <w:p w14:paraId="3E33C5C1" w14:textId="77777777" w:rsidR="00C7083B" w:rsidRPr="00E3381B" w:rsidRDefault="00C7083B" w:rsidP="00B063D4">
            <w:pPr>
              <w:jc w:val="both"/>
              <w:rPr>
                <w:rFonts w:eastAsia="Times New Roman" w:cstheme="minorHAnsi"/>
                <w:b/>
                <w:bCs/>
                <w:sz w:val="20"/>
                <w:szCs w:val="20"/>
                <w:lang w:eastAsia="en-AU"/>
              </w:rPr>
            </w:pPr>
            <w:r w:rsidRPr="00E3381B">
              <w:rPr>
                <w:rFonts w:eastAsia="Times New Roman" w:cstheme="minorHAnsi"/>
                <w:b/>
                <w:bCs/>
                <w:sz w:val="20"/>
                <w:szCs w:val="20"/>
                <w:lang w:eastAsia="en-AU"/>
              </w:rPr>
              <w:t>Q6b</w:t>
            </w:r>
          </w:p>
        </w:tc>
        <w:tc>
          <w:tcPr>
            <w:tcW w:w="567" w:type="dxa"/>
            <w:tcBorders>
              <w:top w:val="single" w:sz="4" w:space="0" w:color="auto"/>
              <w:bottom w:val="single" w:sz="4" w:space="0" w:color="auto"/>
            </w:tcBorders>
          </w:tcPr>
          <w:p w14:paraId="63365381" w14:textId="77777777" w:rsidR="00C7083B" w:rsidRPr="00E3381B" w:rsidRDefault="00C7083B" w:rsidP="00B063D4">
            <w:pPr>
              <w:jc w:val="both"/>
              <w:rPr>
                <w:rFonts w:eastAsia="Times New Roman" w:cstheme="minorHAnsi"/>
                <w:b/>
                <w:bCs/>
                <w:sz w:val="20"/>
                <w:szCs w:val="20"/>
                <w:lang w:eastAsia="en-AU"/>
              </w:rPr>
            </w:pPr>
            <w:r w:rsidRPr="00E3381B">
              <w:rPr>
                <w:rFonts w:eastAsia="Times New Roman" w:cstheme="minorHAnsi"/>
                <w:b/>
                <w:bCs/>
                <w:sz w:val="20"/>
                <w:szCs w:val="20"/>
                <w:lang w:eastAsia="en-AU"/>
              </w:rPr>
              <w:t>Q8</w:t>
            </w:r>
          </w:p>
        </w:tc>
        <w:tc>
          <w:tcPr>
            <w:tcW w:w="567" w:type="dxa"/>
            <w:tcBorders>
              <w:top w:val="single" w:sz="4" w:space="0" w:color="auto"/>
              <w:bottom w:val="single" w:sz="4" w:space="0" w:color="auto"/>
            </w:tcBorders>
          </w:tcPr>
          <w:p w14:paraId="362E6643" w14:textId="77777777" w:rsidR="00C7083B" w:rsidRPr="00E3381B" w:rsidRDefault="00C7083B" w:rsidP="00B063D4">
            <w:pPr>
              <w:jc w:val="both"/>
              <w:rPr>
                <w:rFonts w:eastAsia="Times New Roman" w:cstheme="minorHAnsi"/>
                <w:b/>
                <w:bCs/>
                <w:sz w:val="20"/>
                <w:szCs w:val="20"/>
                <w:lang w:eastAsia="en-AU"/>
              </w:rPr>
            </w:pPr>
            <w:r w:rsidRPr="00E3381B">
              <w:rPr>
                <w:rFonts w:eastAsia="Times New Roman" w:cstheme="minorHAnsi"/>
                <w:b/>
                <w:bCs/>
                <w:sz w:val="20"/>
                <w:szCs w:val="20"/>
                <w:lang w:eastAsia="en-AU"/>
              </w:rPr>
              <w:t>Q9</w:t>
            </w:r>
          </w:p>
        </w:tc>
        <w:tc>
          <w:tcPr>
            <w:tcW w:w="567" w:type="dxa"/>
            <w:tcBorders>
              <w:top w:val="single" w:sz="4" w:space="0" w:color="auto"/>
              <w:bottom w:val="single" w:sz="4" w:space="0" w:color="auto"/>
            </w:tcBorders>
          </w:tcPr>
          <w:p w14:paraId="2D15EF7C" w14:textId="77777777" w:rsidR="00C7083B" w:rsidRPr="00E3381B" w:rsidRDefault="00C7083B" w:rsidP="00B063D4">
            <w:pPr>
              <w:jc w:val="both"/>
              <w:rPr>
                <w:rFonts w:eastAsia="Times New Roman" w:cstheme="minorHAnsi"/>
                <w:b/>
                <w:bCs/>
                <w:sz w:val="20"/>
                <w:szCs w:val="20"/>
                <w:lang w:eastAsia="en-AU"/>
              </w:rPr>
            </w:pPr>
            <w:r w:rsidRPr="00E3381B">
              <w:rPr>
                <w:rFonts w:eastAsia="Times New Roman" w:cstheme="minorHAnsi"/>
                <w:b/>
                <w:bCs/>
                <w:sz w:val="20"/>
                <w:szCs w:val="20"/>
                <w:lang w:eastAsia="en-AU"/>
              </w:rPr>
              <w:t>Q10</w:t>
            </w:r>
          </w:p>
        </w:tc>
        <w:tc>
          <w:tcPr>
            <w:tcW w:w="567" w:type="dxa"/>
            <w:tcBorders>
              <w:top w:val="single" w:sz="4" w:space="0" w:color="auto"/>
              <w:bottom w:val="single" w:sz="4" w:space="0" w:color="auto"/>
            </w:tcBorders>
          </w:tcPr>
          <w:p w14:paraId="3D91250A" w14:textId="77777777" w:rsidR="00C7083B" w:rsidRPr="00E3381B" w:rsidRDefault="00C7083B" w:rsidP="00B063D4">
            <w:pPr>
              <w:jc w:val="both"/>
              <w:rPr>
                <w:rFonts w:eastAsia="Times New Roman" w:cstheme="minorHAnsi"/>
                <w:b/>
                <w:bCs/>
                <w:sz w:val="20"/>
                <w:szCs w:val="20"/>
                <w:lang w:eastAsia="en-AU"/>
              </w:rPr>
            </w:pPr>
            <w:r w:rsidRPr="00E3381B">
              <w:rPr>
                <w:rFonts w:eastAsia="Times New Roman" w:cstheme="minorHAnsi"/>
                <w:b/>
                <w:bCs/>
                <w:sz w:val="20"/>
                <w:szCs w:val="20"/>
                <w:lang w:eastAsia="en-AU"/>
              </w:rPr>
              <w:t>Q11</w:t>
            </w:r>
          </w:p>
        </w:tc>
        <w:tc>
          <w:tcPr>
            <w:tcW w:w="567" w:type="dxa"/>
            <w:tcBorders>
              <w:top w:val="single" w:sz="4" w:space="0" w:color="auto"/>
              <w:bottom w:val="single" w:sz="4" w:space="0" w:color="auto"/>
            </w:tcBorders>
          </w:tcPr>
          <w:p w14:paraId="0446C4EE" w14:textId="77777777" w:rsidR="00C7083B" w:rsidRPr="00E3381B" w:rsidRDefault="00C7083B" w:rsidP="00B063D4">
            <w:pPr>
              <w:jc w:val="both"/>
              <w:rPr>
                <w:rFonts w:eastAsia="Times New Roman" w:cstheme="minorHAnsi"/>
                <w:b/>
                <w:bCs/>
                <w:sz w:val="20"/>
                <w:szCs w:val="20"/>
                <w:lang w:eastAsia="en-AU"/>
              </w:rPr>
            </w:pPr>
            <w:r w:rsidRPr="00E3381B">
              <w:rPr>
                <w:rFonts w:eastAsia="Times New Roman" w:cstheme="minorHAnsi"/>
                <w:b/>
                <w:bCs/>
                <w:sz w:val="20"/>
                <w:szCs w:val="20"/>
                <w:lang w:eastAsia="en-AU"/>
              </w:rPr>
              <w:t>Q12</w:t>
            </w:r>
          </w:p>
        </w:tc>
      </w:tr>
      <w:tr w:rsidR="00C7083B" w:rsidRPr="00E3381B" w14:paraId="549C7331" w14:textId="77777777" w:rsidTr="00D2588A">
        <w:tc>
          <w:tcPr>
            <w:tcW w:w="2570" w:type="dxa"/>
            <w:tcBorders>
              <w:top w:val="single" w:sz="4" w:space="0" w:color="auto"/>
            </w:tcBorders>
            <w:shd w:val="clear" w:color="auto" w:fill="FFFFFF" w:themeFill="background1"/>
          </w:tcPr>
          <w:p w14:paraId="01D13EF9" w14:textId="77777777" w:rsidR="00C7083B" w:rsidRPr="00E3381B" w:rsidRDefault="00C7083B" w:rsidP="00B063D4">
            <w:pPr>
              <w:rPr>
                <w:rFonts w:eastAsia="Times New Roman" w:cstheme="minorHAnsi"/>
                <w:sz w:val="20"/>
                <w:szCs w:val="20"/>
                <w:lang w:eastAsia="en-AU"/>
              </w:rPr>
            </w:pPr>
            <w:bookmarkStart w:id="2" w:name="_Hlk126924752"/>
            <w:bookmarkEnd w:id="1"/>
            <w:proofErr w:type="spellStart"/>
            <w:r w:rsidRPr="00E3381B">
              <w:rPr>
                <w:rFonts w:eastAsia="Times New Roman" w:cstheme="minorHAnsi"/>
                <w:sz w:val="20"/>
                <w:szCs w:val="20"/>
                <w:lang w:eastAsia="en-AU"/>
              </w:rPr>
              <w:t>Aldhafeeri</w:t>
            </w:r>
            <w:proofErr w:type="spellEnd"/>
            <w:r w:rsidRPr="00E3381B">
              <w:rPr>
                <w:rFonts w:eastAsia="Times New Roman" w:cstheme="minorHAnsi"/>
                <w:sz w:val="20"/>
                <w:szCs w:val="20"/>
                <w:lang w:eastAsia="en-AU"/>
              </w:rPr>
              <w:t xml:space="preserve"> et al, 2021 </w:t>
            </w:r>
            <w:r w:rsidRPr="00E3381B">
              <w:rPr>
                <w:rFonts w:eastAsia="Times New Roman" w:cstheme="minorHAnsi"/>
                <w:sz w:val="20"/>
                <w:szCs w:val="20"/>
                <w:lang w:eastAsia="en-AU"/>
              </w:rPr>
              <w:fldChar w:fldCharType="begin"/>
            </w:r>
            <w:r w:rsidRPr="00E3381B">
              <w:rPr>
                <w:rFonts w:eastAsia="Times New Roman" w:cstheme="minorHAnsi"/>
                <w:sz w:val="20"/>
                <w:szCs w:val="20"/>
                <w:lang w:eastAsia="en-AU"/>
              </w:rPr>
              <w:instrText xml:space="preserve"> ADDIN EN.CITE &lt;EndNote&gt;&lt;Cite&gt;&lt;Author&gt;Aldhafeeri&lt;/Author&gt;&lt;Year&gt;2021&lt;/Year&gt;&lt;RecNum&gt;1519&lt;/RecNum&gt;&lt;DisplayText&gt;[90]&lt;/DisplayText&gt;&lt;record&gt;&lt;rec-number&gt;1519&lt;/rec-number&gt;&lt;foreign-keys&gt;&lt;key app="EN" db-id="v9ss9x5rr5pfrwesawyp2wpiesz0spewxrzr" timestamp="1674523806"&gt;1519&lt;/key&gt;&lt;/foreign-keys&gt;&lt;ref-type name="Journal Article"&gt;17&lt;/ref-type&gt;&lt;contributors&gt;&lt;authors&gt;&lt;author&gt;Aldhafeeri, A. M.&lt;/author&gt;&lt;author&gt;Alzhrani, F.&lt;/author&gt;&lt;author&gt;Alajlan, S.&lt;/author&gt;&lt;author&gt;AlSanosi, A.&lt;/author&gt;&lt;author&gt;Hagr, A.&lt;/author&gt;&lt;/authors&gt;&lt;/contributors&gt;&lt;auth-address&gt;From the Department of Otolaryngology (Aldhafeeri), Hafr Albaten Central Hospital, Hafr Albaten; and from the Department of Otolaryngology (Alzhrani, Alajlan, AlSanosi, Hagr), College of Medicine, King Abdullah Ear Specialist Center, King Saud University Medical City, King Saud University, Riyadh, Kingdom of Saudi Arabia.&lt;/auth-address&gt;&lt;titles&gt;&lt;title&gt;Clinical profile and management of revision cochlear implant surgeries&lt;/title&gt;&lt;secondary-title&gt;Saudi Med J&lt;/secondary-title&gt;&lt;/titles&gt;&lt;periodical&gt;&lt;full-title&gt;Saudi Med J&lt;/full-title&gt;&lt;/periodical&gt;&lt;pages&gt;223-227&lt;/pages&gt;&lt;volume&gt;42&lt;/volume&gt;&lt;number&gt;2&lt;/number&gt;&lt;keywords&gt;&lt;keyword&gt;Adult&lt;/keyword&gt;&lt;keyword&gt;Child&lt;/keyword&gt;&lt;keyword&gt;*Cochlear Implantation&lt;/keyword&gt;&lt;keyword&gt;*Cochlear Implants&lt;/keyword&gt;&lt;keyword&gt;Humans&lt;/keyword&gt;&lt;keyword&gt;Prosthesis Failure&lt;/keyword&gt;&lt;keyword&gt;Reoperation&lt;/keyword&gt;&lt;keyword&gt;Retrospective Studies&lt;/keyword&gt;&lt;keyword&gt;cochlear&lt;/keyword&gt;&lt;keyword&gt;complication&lt;/keyword&gt;&lt;keyword&gt;device failure&lt;/keyword&gt;&lt;keyword&gt;implant&lt;/keyword&gt;&lt;keyword&gt;revision&lt;/keyword&gt;&lt;/keywords&gt;&lt;dates&gt;&lt;year&gt;2021&lt;/year&gt;&lt;pub-dates&gt;&lt;date&gt;Feb&lt;/date&gt;&lt;/pub-dates&gt;&lt;/dates&gt;&lt;isbn&gt;0379-5284 (Print)&amp;#xD;0379-5284&lt;/isbn&gt;&lt;accession-num&gt;33563744&lt;/accession-num&gt;&lt;urls&gt;&lt;related-urls&gt;&lt;url&gt;https://smj.org.sa/content/smj/42/2/223.full.pdf&lt;/url&gt;&lt;/related-urls&gt;&lt;/urls&gt;&lt;custom2&gt;PMC7989278&lt;/custom2&gt;&lt;electronic-resource-num&gt;10.15537/smj.2021.2.25647&lt;/electronic-resource-num&gt;&lt;remote-database-provider&gt;NLM&lt;/remote-database-provider&gt;&lt;language&gt;eng&lt;/language&gt;&lt;/record&gt;&lt;/Cite&gt;&lt;/EndNote&gt;</w:instrText>
            </w:r>
            <w:r w:rsidRPr="00E3381B">
              <w:rPr>
                <w:rFonts w:eastAsia="Times New Roman" w:cstheme="minorHAnsi"/>
                <w:sz w:val="20"/>
                <w:szCs w:val="20"/>
                <w:lang w:eastAsia="en-AU"/>
              </w:rPr>
              <w:fldChar w:fldCharType="separate"/>
            </w:r>
            <w:r w:rsidRPr="00E3381B">
              <w:rPr>
                <w:rFonts w:eastAsia="Times New Roman" w:cstheme="minorHAnsi"/>
                <w:noProof/>
                <w:sz w:val="20"/>
                <w:szCs w:val="20"/>
                <w:lang w:eastAsia="en-AU"/>
              </w:rPr>
              <w:t>[</w:t>
            </w:r>
            <w:hyperlink w:anchor="_ENREF_90" w:tooltip="Aldhafeeri, 2021 #1519" w:history="1">
              <w:r w:rsidRPr="00E3381B">
                <w:rPr>
                  <w:rStyle w:val="Hyperlink"/>
                  <w:sz w:val="20"/>
                  <w:szCs w:val="20"/>
                </w:rPr>
                <w:t>90</w:t>
              </w:r>
            </w:hyperlink>
            <w:r w:rsidRPr="00E3381B">
              <w:rPr>
                <w:rFonts w:eastAsia="Times New Roman" w:cstheme="minorHAnsi"/>
                <w:noProof/>
                <w:sz w:val="20"/>
                <w:szCs w:val="20"/>
                <w:lang w:eastAsia="en-AU"/>
              </w:rPr>
              <w:t>]</w:t>
            </w:r>
            <w:r w:rsidRPr="00E3381B">
              <w:rPr>
                <w:rFonts w:eastAsia="Times New Roman" w:cstheme="minorHAnsi"/>
                <w:sz w:val="20"/>
                <w:szCs w:val="20"/>
                <w:lang w:eastAsia="en-AU"/>
              </w:rPr>
              <w:fldChar w:fldCharType="end"/>
            </w:r>
          </w:p>
        </w:tc>
        <w:tc>
          <w:tcPr>
            <w:tcW w:w="549" w:type="dxa"/>
            <w:tcBorders>
              <w:top w:val="single" w:sz="4" w:space="0" w:color="auto"/>
            </w:tcBorders>
          </w:tcPr>
          <w:p w14:paraId="536988F5"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Borders>
              <w:top w:val="single" w:sz="4" w:space="0" w:color="auto"/>
            </w:tcBorders>
          </w:tcPr>
          <w:p w14:paraId="12B8092F"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Borders>
              <w:top w:val="single" w:sz="4" w:space="0" w:color="auto"/>
            </w:tcBorders>
          </w:tcPr>
          <w:p w14:paraId="394502F4"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Borders>
              <w:top w:val="single" w:sz="4" w:space="0" w:color="auto"/>
            </w:tcBorders>
          </w:tcPr>
          <w:p w14:paraId="278F0AEE"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567" w:type="dxa"/>
            <w:tcBorders>
              <w:top w:val="single" w:sz="4" w:space="0" w:color="auto"/>
            </w:tcBorders>
          </w:tcPr>
          <w:p w14:paraId="35A32075"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567" w:type="dxa"/>
            <w:tcBorders>
              <w:top w:val="single" w:sz="4" w:space="0" w:color="auto"/>
            </w:tcBorders>
          </w:tcPr>
          <w:p w14:paraId="4E20F3BB"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567" w:type="dxa"/>
            <w:tcBorders>
              <w:top w:val="single" w:sz="4" w:space="0" w:color="auto"/>
            </w:tcBorders>
          </w:tcPr>
          <w:p w14:paraId="613334DC"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Borders>
              <w:top w:val="single" w:sz="4" w:space="0" w:color="auto"/>
            </w:tcBorders>
          </w:tcPr>
          <w:p w14:paraId="047FB34B"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Borders>
              <w:top w:val="single" w:sz="4" w:space="0" w:color="auto"/>
            </w:tcBorders>
          </w:tcPr>
          <w:p w14:paraId="320DEFC8"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C</w:t>
            </w:r>
          </w:p>
        </w:tc>
        <w:tc>
          <w:tcPr>
            <w:tcW w:w="567" w:type="dxa"/>
            <w:tcBorders>
              <w:top w:val="single" w:sz="4" w:space="0" w:color="auto"/>
            </w:tcBorders>
          </w:tcPr>
          <w:p w14:paraId="5BB49396"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Borders>
              <w:top w:val="single" w:sz="4" w:space="0" w:color="auto"/>
            </w:tcBorders>
          </w:tcPr>
          <w:p w14:paraId="398EC9B8"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Borders>
              <w:top w:val="single" w:sz="4" w:space="0" w:color="auto"/>
            </w:tcBorders>
          </w:tcPr>
          <w:p w14:paraId="35DD64B9"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Borders>
              <w:top w:val="single" w:sz="4" w:space="0" w:color="auto"/>
            </w:tcBorders>
          </w:tcPr>
          <w:p w14:paraId="096DCEA0"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r>
      <w:bookmarkEnd w:id="2"/>
      <w:tr w:rsidR="00C7083B" w:rsidRPr="00E3381B" w14:paraId="0F8F228D" w14:textId="77777777" w:rsidTr="00D2588A">
        <w:tc>
          <w:tcPr>
            <w:tcW w:w="2570" w:type="dxa"/>
            <w:shd w:val="clear" w:color="auto" w:fill="FFFFFF" w:themeFill="background1"/>
          </w:tcPr>
          <w:p w14:paraId="10FBF8F1" w14:textId="77777777" w:rsidR="00C7083B" w:rsidRPr="00E3381B" w:rsidRDefault="00C7083B" w:rsidP="00B063D4">
            <w:pPr>
              <w:rPr>
                <w:rFonts w:eastAsia="Times New Roman" w:cstheme="minorHAnsi"/>
                <w:sz w:val="20"/>
                <w:szCs w:val="20"/>
                <w:lang w:eastAsia="en-AU"/>
              </w:rPr>
            </w:pPr>
            <w:r w:rsidRPr="00E3381B">
              <w:rPr>
                <w:rFonts w:eastAsia="Times New Roman" w:cstheme="minorHAnsi"/>
                <w:sz w:val="20"/>
                <w:szCs w:val="20"/>
                <w:lang w:eastAsia="en-AU"/>
              </w:rPr>
              <w:t xml:space="preserve">Chen et al, 2022 </w:t>
            </w:r>
            <w:r w:rsidRPr="00E3381B">
              <w:rPr>
                <w:rFonts w:eastAsia="Times New Roman" w:cstheme="minorHAnsi"/>
                <w:sz w:val="20"/>
                <w:szCs w:val="20"/>
                <w:lang w:eastAsia="en-AU"/>
              </w:rPr>
              <w:fldChar w:fldCharType="begin">
                <w:fldData xml:space="preserve">PEVuZE5vdGU+PENpdGU+PEF1dGhvcj5DaGVuPC9BdXRob3I+PFllYXI+MjAyMjwvWWVhcj48UmVj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</w:fldData>
              </w:fldChar>
            </w:r>
            <w:r w:rsidRPr="00E3381B">
              <w:rPr>
                <w:rFonts w:eastAsia="Times New Roman" w:cstheme="minorHAnsi"/>
                <w:sz w:val="20"/>
                <w:szCs w:val="20"/>
                <w:lang w:eastAsia="en-AU"/>
              </w:rPr>
              <w:instrText xml:space="preserve"> ADDIN EN.CITE </w:instrText>
            </w:r>
            <w:r w:rsidRPr="00E3381B">
              <w:rPr>
                <w:rFonts w:eastAsia="Times New Roman" w:cstheme="minorHAnsi"/>
                <w:sz w:val="20"/>
                <w:szCs w:val="20"/>
                <w:lang w:eastAsia="en-AU"/>
              </w:rPr>
              <w:fldChar w:fldCharType="begin">
                <w:fldData xml:space="preserve">PEVuZE5vdGU+PENpdGU+PEF1dGhvcj5DaGVuPC9BdXRob3I+PFllYXI+MjAyMjwvWWVhcj48UmVj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</w:fldData>
              </w:fldChar>
            </w:r>
            <w:r w:rsidRPr="00E3381B">
              <w:rPr>
                <w:rFonts w:eastAsia="Times New Roman" w:cstheme="minorHAnsi"/>
                <w:sz w:val="20"/>
                <w:szCs w:val="20"/>
                <w:lang w:eastAsia="en-AU"/>
              </w:rPr>
              <w:instrText xml:space="preserve"> ADDIN EN.CITE.DATA </w:instrText>
            </w:r>
            <w:r w:rsidRPr="00E3381B">
              <w:rPr>
                <w:rFonts w:eastAsia="Times New Roman" w:cstheme="minorHAnsi"/>
                <w:sz w:val="20"/>
                <w:szCs w:val="20"/>
                <w:lang w:eastAsia="en-AU"/>
              </w:rPr>
            </w:r>
            <w:r w:rsidRPr="00E3381B">
              <w:rPr>
                <w:rFonts w:eastAsia="Times New Roman" w:cstheme="minorHAnsi"/>
                <w:sz w:val="20"/>
                <w:szCs w:val="20"/>
                <w:lang w:eastAsia="en-AU"/>
              </w:rPr>
              <w:fldChar w:fldCharType="end"/>
            </w:r>
            <w:r w:rsidRPr="00E3381B">
              <w:rPr>
                <w:rFonts w:eastAsia="Times New Roman" w:cstheme="minorHAnsi"/>
                <w:sz w:val="20"/>
                <w:szCs w:val="20"/>
                <w:lang w:eastAsia="en-AU"/>
              </w:rPr>
            </w:r>
            <w:r w:rsidRPr="00E3381B">
              <w:rPr>
                <w:rFonts w:eastAsia="Times New Roman" w:cstheme="minorHAnsi"/>
                <w:sz w:val="20"/>
                <w:szCs w:val="20"/>
                <w:lang w:eastAsia="en-AU"/>
              </w:rPr>
              <w:fldChar w:fldCharType="separate"/>
            </w:r>
            <w:r w:rsidRPr="00E3381B">
              <w:rPr>
                <w:rFonts w:eastAsia="Times New Roman" w:cstheme="minorHAnsi"/>
                <w:noProof/>
                <w:sz w:val="20"/>
                <w:szCs w:val="20"/>
                <w:lang w:eastAsia="en-AU"/>
              </w:rPr>
              <w:t>[</w:t>
            </w:r>
            <w:hyperlink w:anchor="_ENREF_91" w:tooltip="Chen, 2022 #1522" w:history="1">
              <w:r w:rsidRPr="00E3381B">
                <w:rPr>
                  <w:rStyle w:val="Hyperlink"/>
                  <w:sz w:val="20"/>
                  <w:szCs w:val="20"/>
                </w:rPr>
                <w:t>91</w:t>
              </w:r>
            </w:hyperlink>
            <w:r w:rsidRPr="00E3381B">
              <w:rPr>
                <w:rFonts w:eastAsia="Times New Roman" w:cstheme="minorHAnsi"/>
                <w:noProof/>
                <w:sz w:val="20"/>
                <w:szCs w:val="20"/>
                <w:lang w:eastAsia="en-AU"/>
              </w:rPr>
              <w:t>]</w:t>
            </w:r>
            <w:r w:rsidRPr="00E3381B">
              <w:rPr>
                <w:rFonts w:eastAsia="Times New Roman" w:cstheme="minorHAnsi"/>
                <w:sz w:val="20"/>
                <w:szCs w:val="20"/>
                <w:lang w:eastAsia="en-AU"/>
              </w:rPr>
              <w:fldChar w:fldCharType="end"/>
            </w:r>
          </w:p>
        </w:tc>
        <w:tc>
          <w:tcPr>
            <w:tcW w:w="549" w:type="dxa"/>
          </w:tcPr>
          <w:p w14:paraId="2D89FCBC"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21B18134"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31B6779E"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4017A611"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567" w:type="dxa"/>
          </w:tcPr>
          <w:p w14:paraId="664AA075"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567" w:type="dxa"/>
          </w:tcPr>
          <w:p w14:paraId="57FA90E1"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567" w:type="dxa"/>
          </w:tcPr>
          <w:p w14:paraId="4294E28D"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64C41AC1"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52434EA8"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7B2D5620"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154DF453"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6AA2E0CD"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059711B6"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r>
      <w:tr w:rsidR="00C7083B" w:rsidRPr="00E3381B" w14:paraId="4CE7EEBA" w14:textId="77777777" w:rsidTr="00D2588A">
        <w:tc>
          <w:tcPr>
            <w:tcW w:w="2570" w:type="dxa"/>
            <w:shd w:val="clear" w:color="auto" w:fill="FFFFFF" w:themeFill="background1"/>
          </w:tcPr>
          <w:p w14:paraId="012D2DE1" w14:textId="77777777" w:rsidR="00C7083B" w:rsidRPr="00E3381B" w:rsidRDefault="00C7083B" w:rsidP="00B063D4">
            <w:pPr>
              <w:rPr>
                <w:rFonts w:eastAsia="Times New Roman" w:cstheme="minorHAnsi"/>
                <w:sz w:val="20"/>
                <w:szCs w:val="20"/>
                <w:lang w:eastAsia="en-AU"/>
              </w:rPr>
            </w:pPr>
            <w:r w:rsidRPr="00E3381B">
              <w:rPr>
                <w:rFonts w:eastAsia="Times New Roman" w:cstheme="minorHAnsi"/>
                <w:sz w:val="20"/>
                <w:szCs w:val="20"/>
                <w:lang w:eastAsia="en-AU"/>
              </w:rPr>
              <w:t xml:space="preserve">Claes et al, 2018 </w:t>
            </w:r>
            <w:r w:rsidRPr="00E3381B">
              <w:rPr>
                <w:rFonts w:eastAsia="Times New Roman" w:cstheme="minorHAnsi"/>
                <w:sz w:val="20"/>
                <w:szCs w:val="20"/>
                <w:lang w:eastAsia="en-AU"/>
              </w:rPr>
              <w:fldChar w:fldCharType="begin"/>
            </w:r>
            <w:r w:rsidRPr="00E3381B">
              <w:rPr>
                <w:rFonts w:eastAsia="Times New Roman" w:cstheme="minorHAnsi"/>
                <w:sz w:val="20"/>
                <w:szCs w:val="20"/>
                <w:lang w:eastAsia="en-AU"/>
              </w:rPr>
              <w:instrText xml:space="preserve"> ADDIN EN.CITE &lt;EndNote&gt;&lt;Cite&gt;&lt;Author&gt;Claes&lt;/Author&gt;&lt;Year&gt;2018&lt;/Year&gt;&lt;RecNum&gt;1476&lt;/RecNum&gt;&lt;DisplayText&gt;[62]&lt;/DisplayText&gt;&lt;record&gt;&lt;rec-number&gt;1476&lt;/rec-number&gt;&lt;foreign-keys&gt;&lt;key app="EN" db-id="v9ss9x5rr5pfrwesawyp2wpiesz0spewxrzr" timestamp="1673934502"&gt;1476&lt;/key&gt;&lt;/foreign-keys&gt;&lt;ref-type name="Journal Article"&gt;17&lt;/ref-type&gt;&lt;contributors&gt;&lt;authors&gt;&lt;author&gt;Claes, A. J.&lt;/author&gt;&lt;author&gt;Van de Heyning, P.&lt;/author&gt;&lt;author&gt;Gilles, A.&lt;/author&gt;&lt;author&gt;Van Rompaey, V.&lt;/author&gt;&lt;author&gt;Mertens, G.&lt;/author&gt;&lt;/authors&gt;&lt;/contributors&gt;&lt;titles&gt;&lt;title&gt;Cognitive Performance of Severely Hearing-impaired Older Adults Before and After Cochlear Implantation: Preliminary Results of a Prospective, Longitudinal Cohort Study Using the RBANS-H&lt;/title&gt;&lt;secondary-title&gt;Otology &amp;amp; Neurotology&lt;/secondary-title&gt;&lt;/titles&gt;&lt;periodical&gt;&lt;full-title&gt;Otology &amp;amp; Neurotology&lt;/full-title&gt;&lt;/periodical&gt;&lt;pages&gt;e765-e773&lt;/pages&gt;&lt;volume&gt;39&lt;/volume&gt;&lt;number&gt;9&lt;/number&gt;&lt;dates&gt;&lt;year&gt;2018&lt;/year&gt;&lt;/dates&gt;&lt;accession-num&gt;30153132&lt;/accession-num&gt;&lt;work-type&gt;Research Support, Non-U.S. Gov&amp;apos;t&lt;/work-type&gt;&lt;urls&gt;&lt;related-urls&gt;&lt;url&gt;https://simsrad.net.ocs.mq.edu.au/login?url=http://ovidsp.ovid.com/ovidweb.cgi?T=JS&amp;amp;CSC=Y&amp;amp;NEWS=N&amp;amp;PAGE=fulltext&amp;amp;D=med15&amp;amp;AN=30153132&lt;/url&gt;&lt;url&gt;https://libkey.io/libraries/590/openurl?genre=article&amp;amp;aulast=Claes&amp;amp;issn=1531-7129&amp;amp;title=Otology+%26+Neurotology&amp;amp;atitle=Cognitive+Performance+of+Severely+Hearing-impaired+Older+Adults+Before+and+After+Cochlear+Implantation%3A+Preliminary+Results+of+a+Prospective%2C+Longitudinal+Cohort+Study+Using+the+RBANS-H.&amp;amp;volume=39&amp;amp;issue=9&amp;amp;spage=e765&amp;amp;epage=e773&amp;amp;date=2018&amp;amp;doi=10.1097%2FMAO.0000000000001936&amp;amp;pmid=30153132&amp;amp;sid=OVID:medline&lt;/url&gt;&lt;/related-urls&gt;&lt;/urls&gt;&lt;remote-database-name&gt;MEDLINE&lt;/remote-database-name&gt;&lt;remote-database-provider&gt;Ovid Technologies&lt;/remote-database-provider&gt;&lt;/record&gt;&lt;/Cite&gt;&lt;/EndNote&gt;</w:instrText>
            </w:r>
            <w:r w:rsidRPr="00E3381B">
              <w:rPr>
                <w:rFonts w:eastAsia="Times New Roman" w:cstheme="minorHAnsi"/>
                <w:sz w:val="20"/>
                <w:szCs w:val="20"/>
                <w:lang w:eastAsia="en-AU"/>
              </w:rPr>
              <w:fldChar w:fldCharType="separate"/>
            </w:r>
            <w:r w:rsidRPr="00E3381B">
              <w:rPr>
                <w:rFonts w:eastAsia="Times New Roman" w:cstheme="minorHAnsi"/>
                <w:noProof/>
                <w:sz w:val="20"/>
                <w:szCs w:val="20"/>
                <w:lang w:eastAsia="en-AU"/>
              </w:rPr>
              <w:t>[</w:t>
            </w:r>
            <w:hyperlink w:anchor="_ENREF_62" w:tooltip="Claes, 2018 #1476" w:history="1">
              <w:r w:rsidRPr="00E3381B">
                <w:rPr>
                  <w:rStyle w:val="Hyperlink"/>
                  <w:sz w:val="20"/>
                  <w:szCs w:val="20"/>
                </w:rPr>
                <w:t>62</w:t>
              </w:r>
            </w:hyperlink>
            <w:r w:rsidRPr="00E3381B">
              <w:rPr>
                <w:rFonts w:eastAsia="Times New Roman" w:cstheme="minorHAnsi"/>
                <w:noProof/>
                <w:sz w:val="20"/>
                <w:szCs w:val="20"/>
                <w:lang w:eastAsia="en-AU"/>
              </w:rPr>
              <w:t>]</w:t>
            </w:r>
            <w:r w:rsidRPr="00E3381B">
              <w:rPr>
                <w:rFonts w:eastAsia="Times New Roman" w:cstheme="minorHAnsi"/>
                <w:sz w:val="20"/>
                <w:szCs w:val="20"/>
                <w:lang w:eastAsia="en-AU"/>
              </w:rPr>
              <w:fldChar w:fldCharType="end"/>
            </w:r>
          </w:p>
        </w:tc>
        <w:tc>
          <w:tcPr>
            <w:tcW w:w="549" w:type="dxa"/>
          </w:tcPr>
          <w:p w14:paraId="3D45BC1F"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374ED19F"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65CC9654"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74AFFEFC"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1ED60E06"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567" w:type="dxa"/>
          </w:tcPr>
          <w:p w14:paraId="14E4B50E"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C</w:t>
            </w:r>
          </w:p>
        </w:tc>
        <w:tc>
          <w:tcPr>
            <w:tcW w:w="567" w:type="dxa"/>
          </w:tcPr>
          <w:p w14:paraId="25028865"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6D3747E8"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7CCE787A"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17F0E16D"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0F04C4E1"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45019AA5"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69967A8A"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r>
      <w:tr w:rsidR="00C7083B" w:rsidRPr="00E3381B" w14:paraId="1213BAA4" w14:textId="77777777" w:rsidTr="00D2588A">
        <w:tc>
          <w:tcPr>
            <w:tcW w:w="2570" w:type="dxa"/>
            <w:shd w:val="clear" w:color="auto" w:fill="FFFFFF" w:themeFill="background1"/>
          </w:tcPr>
          <w:p w14:paraId="78BE334D" w14:textId="77777777" w:rsidR="00C7083B" w:rsidRPr="00E3381B" w:rsidRDefault="00C7083B" w:rsidP="00B063D4">
            <w:pPr>
              <w:rPr>
                <w:rFonts w:eastAsia="Times New Roman" w:cstheme="minorHAnsi"/>
                <w:sz w:val="20"/>
                <w:szCs w:val="20"/>
                <w:lang w:eastAsia="en-AU"/>
              </w:rPr>
            </w:pPr>
            <w:proofErr w:type="spellStart"/>
            <w:r w:rsidRPr="00E3381B">
              <w:rPr>
                <w:rFonts w:eastAsia="Times New Roman" w:cstheme="minorHAnsi"/>
                <w:sz w:val="20"/>
                <w:szCs w:val="20"/>
                <w:lang w:eastAsia="en-AU"/>
              </w:rPr>
              <w:t>Czerniejewska</w:t>
            </w:r>
            <w:proofErr w:type="spellEnd"/>
            <w:r w:rsidRPr="00E3381B">
              <w:rPr>
                <w:rFonts w:eastAsia="Times New Roman" w:cstheme="minorHAnsi"/>
                <w:sz w:val="20"/>
                <w:szCs w:val="20"/>
                <w:lang w:eastAsia="en-AU"/>
              </w:rPr>
              <w:t xml:space="preserve">-Wolska et al, 2015 </w:t>
            </w:r>
            <w:r w:rsidRPr="00E3381B">
              <w:rPr>
                <w:rFonts w:eastAsia="Times New Roman" w:cstheme="minorHAnsi"/>
                <w:sz w:val="20"/>
                <w:szCs w:val="20"/>
                <w:lang w:eastAsia="en-AU"/>
              </w:rPr>
              <w:fldChar w:fldCharType="begin">
                <w:fldData xml:space="preserve">PEVuZE5vdGU+PENpdGU+PEF1dGhvcj5DemVybmllamV3c2thLVdvbHNrYTwvQXV0aG9yPjxZZWFy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</w:fldData>
              </w:fldChar>
            </w:r>
            <w:r w:rsidRPr="00E3381B">
              <w:rPr>
                <w:rFonts w:eastAsia="Times New Roman" w:cstheme="minorHAnsi"/>
                <w:sz w:val="20"/>
                <w:szCs w:val="20"/>
                <w:lang w:eastAsia="en-AU"/>
              </w:rPr>
              <w:instrText xml:space="preserve"> ADDIN EN.CITE </w:instrText>
            </w:r>
            <w:r w:rsidRPr="00E3381B">
              <w:rPr>
                <w:rFonts w:eastAsia="Times New Roman" w:cstheme="minorHAnsi"/>
                <w:sz w:val="20"/>
                <w:szCs w:val="20"/>
                <w:lang w:eastAsia="en-AU"/>
              </w:rPr>
              <w:fldChar w:fldCharType="begin">
                <w:fldData xml:space="preserve">PEVuZE5vdGU+PENpdGU+PEF1dGhvcj5DemVybmllamV3c2thLVdvbHNrYTwvQXV0aG9yPjxZZWFy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</w:fldData>
              </w:fldChar>
            </w:r>
            <w:r w:rsidRPr="00E3381B">
              <w:rPr>
                <w:rFonts w:eastAsia="Times New Roman" w:cstheme="minorHAnsi"/>
                <w:sz w:val="20"/>
                <w:szCs w:val="20"/>
                <w:lang w:eastAsia="en-AU"/>
              </w:rPr>
              <w:instrText xml:space="preserve"> ADDIN EN.CITE.DATA </w:instrText>
            </w:r>
            <w:r w:rsidRPr="00E3381B">
              <w:rPr>
                <w:rFonts w:eastAsia="Times New Roman" w:cstheme="minorHAnsi"/>
                <w:sz w:val="20"/>
                <w:szCs w:val="20"/>
                <w:lang w:eastAsia="en-AU"/>
              </w:rPr>
            </w:r>
            <w:r w:rsidRPr="00E3381B">
              <w:rPr>
                <w:rFonts w:eastAsia="Times New Roman" w:cstheme="minorHAnsi"/>
                <w:sz w:val="20"/>
                <w:szCs w:val="20"/>
                <w:lang w:eastAsia="en-AU"/>
              </w:rPr>
              <w:fldChar w:fldCharType="end"/>
            </w:r>
            <w:r w:rsidRPr="00E3381B">
              <w:rPr>
                <w:rFonts w:eastAsia="Times New Roman" w:cstheme="minorHAnsi"/>
                <w:sz w:val="20"/>
                <w:szCs w:val="20"/>
                <w:lang w:eastAsia="en-AU"/>
              </w:rPr>
            </w:r>
            <w:r w:rsidRPr="00E3381B">
              <w:rPr>
                <w:rFonts w:eastAsia="Times New Roman" w:cstheme="minorHAnsi"/>
                <w:sz w:val="20"/>
                <w:szCs w:val="20"/>
                <w:lang w:eastAsia="en-AU"/>
              </w:rPr>
              <w:fldChar w:fldCharType="separate"/>
            </w:r>
            <w:r w:rsidRPr="00E3381B">
              <w:rPr>
                <w:rFonts w:eastAsia="Times New Roman" w:cstheme="minorHAnsi"/>
                <w:noProof/>
                <w:sz w:val="20"/>
                <w:szCs w:val="20"/>
                <w:lang w:eastAsia="en-AU"/>
              </w:rPr>
              <w:t>[</w:t>
            </w:r>
            <w:hyperlink w:anchor="_ENREF_68" w:tooltip="Czerniejewska-Wolska, 2015 #1503" w:history="1">
              <w:r w:rsidRPr="00E3381B">
                <w:rPr>
                  <w:rStyle w:val="Hyperlink"/>
                  <w:sz w:val="20"/>
                  <w:szCs w:val="20"/>
                </w:rPr>
                <w:t>68</w:t>
              </w:r>
            </w:hyperlink>
            <w:r w:rsidRPr="00E3381B">
              <w:rPr>
                <w:rFonts w:eastAsia="Times New Roman" w:cstheme="minorHAnsi"/>
                <w:noProof/>
                <w:sz w:val="20"/>
                <w:szCs w:val="20"/>
                <w:lang w:eastAsia="en-AU"/>
              </w:rPr>
              <w:t>]</w:t>
            </w:r>
            <w:r w:rsidRPr="00E3381B">
              <w:rPr>
                <w:rFonts w:eastAsia="Times New Roman" w:cstheme="minorHAnsi"/>
                <w:sz w:val="20"/>
                <w:szCs w:val="20"/>
                <w:lang w:eastAsia="en-AU"/>
              </w:rPr>
              <w:fldChar w:fldCharType="end"/>
            </w:r>
          </w:p>
        </w:tc>
        <w:tc>
          <w:tcPr>
            <w:tcW w:w="549" w:type="dxa"/>
          </w:tcPr>
          <w:p w14:paraId="33C31A18"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5ECCCDC7"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71FF3AEF"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6784D563"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6DFB2CD3"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567" w:type="dxa"/>
          </w:tcPr>
          <w:p w14:paraId="57F39024"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567" w:type="dxa"/>
          </w:tcPr>
          <w:p w14:paraId="35ED87BA"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747CAB75"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6DCA8CE1"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C</w:t>
            </w:r>
          </w:p>
        </w:tc>
        <w:tc>
          <w:tcPr>
            <w:tcW w:w="567" w:type="dxa"/>
          </w:tcPr>
          <w:p w14:paraId="0E8B8ACD"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1A58A614"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55E80B4E"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42069876"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r>
      <w:tr w:rsidR="00C7083B" w:rsidRPr="00E3381B" w14:paraId="0DDA4C01" w14:textId="77777777" w:rsidTr="00D2588A">
        <w:tc>
          <w:tcPr>
            <w:tcW w:w="2570" w:type="dxa"/>
            <w:shd w:val="clear" w:color="auto" w:fill="FFFFFF" w:themeFill="background1"/>
          </w:tcPr>
          <w:p w14:paraId="19EBDBE7" w14:textId="77777777" w:rsidR="00C7083B" w:rsidRPr="00E3381B" w:rsidRDefault="00C7083B" w:rsidP="00B063D4">
            <w:pPr>
              <w:rPr>
                <w:rFonts w:eastAsia="Times New Roman" w:cstheme="minorHAnsi"/>
                <w:sz w:val="20"/>
                <w:szCs w:val="20"/>
                <w:lang w:eastAsia="en-AU"/>
              </w:rPr>
            </w:pPr>
            <w:r w:rsidRPr="00E3381B">
              <w:rPr>
                <w:rFonts w:eastAsia="Times New Roman" w:cstheme="minorHAnsi"/>
                <w:sz w:val="20"/>
                <w:szCs w:val="20"/>
                <w:lang w:eastAsia="en-AU"/>
              </w:rPr>
              <w:t xml:space="preserve">Gumus et al, 2021 </w:t>
            </w:r>
            <w:r w:rsidRPr="00E3381B">
              <w:rPr>
                <w:rFonts w:eastAsia="Times New Roman" w:cstheme="minorHAnsi"/>
                <w:sz w:val="20"/>
                <w:szCs w:val="20"/>
                <w:lang w:eastAsia="en-AU"/>
              </w:rPr>
              <w:fldChar w:fldCharType="begin"/>
            </w:r>
            <w:r w:rsidRPr="00E3381B">
              <w:rPr>
                <w:rFonts w:eastAsia="Times New Roman" w:cstheme="minorHAnsi"/>
                <w:sz w:val="20"/>
                <w:szCs w:val="20"/>
                <w:lang w:eastAsia="en-AU"/>
              </w:rPr>
              <w:instrText xml:space="preserve"> ADDIN EN.CITE &lt;EndNote&gt;&lt;Cite&gt;&lt;Author&gt;Gumus&lt;/Author&gt;&lt;Year&gt;2021&lt;/Year&gt;&lt;RecNum&gt;1523&lt;/RecNum&gt;&lt;DisplayText&gt;[92]&lt;/DisplayText&gt;&lt;record&gt;&lt;rec-number&gt;1523&lt;/rec-number&gt;&lt;foreign-keys&gt;&lt;key app="EN" db-id="v9ss9x5rr5pfrwesawyp2wpiesz0spewxrzr" timestamp="1674524402"&gt;1523&lt;/key&gt;&lt;/foreign-keys&gt;&lt;ref-type name="Journal Article"&gt;17&lt;/ref-type&gt;&lt;contributors&gt;&lt;authors&gt;&lt;author&gt;Gumus, B.&lt;/author&gt;&lt;author&gt;İncesulu, A. S.&lt;/author&gt;&lt;author&gt;Kaya, E.&lt;/author&gt;&lt;author&gt;Kezban Gurbuz, M.&lt;/author&gt;&lt;author&gt;Ozgur Pınarbaslı, M.&lt;/author&gt;&lt;/authors&gt;&lt;/contributors&gt;&lt;auth-address&gt;Department of Otorhinolaryngology - Head and Neck Surgery, School of Medicine, Eskisehir Osmangazi University, Eskisehir, Turkey. birgulag@gmail.com.&amp;#xD;Department of Otorhinolaryngology - Head and Neck Surgery, School of Medicine, Eskisehir Osmangazi University, Eskisehir, Turkey.&lt;/auth-address&gt;&lt;titles&gt;&lt;title&gt;Analysis of cochlear implant revision surgeries&lt;/title&gt;&lt;secondary-title&gt;Eur Arch Otorhinolaryngol&lt;/secondary-title&gt;&lt;/titles&gt;&lt;periodical&gt;&lt;full-title&gt;Eur Arch Otorhinolaryngol&lt;/full-title&gt;&lt;/periodical&gt;&lt;pages&gt;675-682&lt;/pages&gt;&lt;volume&gt;278&lt;/volume&gt;&lt;number&gt;3&lt;/number&gt;&lt;edition&gt;20200615&lt;/edition&gt;&lt;keywords&gt;&lt;keyword&gt;*Cochlear Implantation&lt;/keyword&gt;&lt;keyword&gt;*Cochlear Implants&lt;/keyword&gt;&lt;keyword&gt;Humans&lt;/keyword&gt;&lt;keyword&gt;Prosthesis Failure&lt;/keyword&gt;&lt;keyword&gt;Reoperation&lt;/keyword&gt;&lt;keyword&gt;Retrospective Studies&lt;/keyword&gt;&lt;keyword&gt;Cochlear implant&lt;/keyword&gt;&lt;keyword&gt;Device failure&lt;/keyword&gt;&lt;keyword&gt;Hard failure&lt;/keyword&gt;&lt;keyword&gt;Medical problems&lt;/keyword&gt;&lt;keyword&gt;Revision surgery&lt;/keyword&gt;&lt;keyword&gt;Soft failure&lt;/keyword&gt;&lt;/keywords&gt;&lt;dates&gt;&lt;year&gt;2021&lt;/year&gt;&lt;pub-dates&gt;&lt;date&gt;Mar&lt;/date&gt;&lt;/pub-dates&gt;&lt;/dates&gt;&lt;isbn&gt;0937-4477&lt;/isbn&gt;&lt;accession-num&gt;32556785&lt;/accession-num&gt;&lt;urls&gt;&lt;related-urls&gt;&lt;url&gt;https://link.springer.com/content/pdf/10.1007/s00405-020-06121-5.pdf&lt;/url&gt;&lt;/related-urls&gt;&lt;/urls&gt;&lt;electronic-resource-num&gt;10.1007/s00405-020-06121-5&lt;/electronic-resource-num&gt;&lt;remote-database-provider&gt;NLM&lt;/remote-database-provider&gt;&lt;language&gt;eng&lt;/language&gt;&lt;/record&gt;&lt;/Cite&gt;&lt;/EndNote&gt;</w:instrText>
            </w:r>
            <w:r w:rsidRPr="00E3381B">
              <w:rPr>
                <w:rFonts w:eastAsia="Times New Roman" w:cstheme="minorHAnsi"/>
                <w:sz w:val="20"/>
                <w:szCs w:val="20"/>
                <w:lang w:eastAsia="en-AU"/>
              </w:rPr>
              <w:fldChar w:fldCharType="separate"/>
            </w:r>
            <w:r w:rsidRPr="00E3381B">
              <w:rPr>
                <w:rFonts w:eastAsia="Times New Roman" w:cstheme="minorHAnsi"/>
                <w:noProof/>
                <w:sz w:val="20"/>
                <w:szCs w:val="20"/>
                <w:lang w:eastAsia="en-AU"/>
              </w:rPr>
              <w:t>[</w:t>
            </w:r>
            <w:hyperlink w:anchor="_ENREF_92" w:tooltip="Gumus, 2021 #1523" w:history="1">
              <w:r w:rsidRPr="00E3381B">
                <w:rPr>
                  <w:rStyle w:val="Hyperlink"/>
                  <w:sz w:val="20"/>
                  <w:szCs w:val="20"/>
                </w:rPr>
                <w:t>92</w:t>
              </w:r>
            </w:hyperlink>
            <w:r w:rsidRPr="00E3381B">
              <w:rPr>
                <w:rFonts w:eastAsia="Times New Roman" w:cstheme="minorHAnsi"/>
                <w:noProof/>
                <w:sz w:val="20"/>
                <w:szCs w:val="20"/>
                <w:lang w:eastAsia="en-AU"/>
              </w:rPr>
              <w:t>]</w:t>
            </w:r>
            <w:r w:rsidRPr="00E3381B">
              <w:rPr>
                <w:rFonts w:eastAsia="Times New Roman" w:cstheme="minorHAnsi"/>
                <w:sz w:val="20"/>
                <w:szCs w:val="20"/>
                <w:lang w:eastAsia="en-AU"/>
              </w:rPr>
              <w:fldChar w:fldCharType="end"/>
            </w:r>
          </w:p>
        </w:tc>
        <w:tc>
          <w:tcPr>
            <w:tcW w:w="549" w:type="dxa"/>
          </w:tcPr>
          <w:p w14:paraId="085FFAD9"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652706B6"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25395095"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22D51D27"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64CC1D69"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567" w:type="dxa"/>
          </w:tcPr>
          <w:p w14:paraId="0591207C"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2B97F8A2"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002A328D"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6DE1FA93"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C</w:t>
            </w:r>
          </w:p>
        </w:tc>
        <w:tc>
          <w:tcPr>
            <w:tcW w:w="567" w:type="dxa"/>
          </w:tcPr>
          <w:p w14:paraId="1156D1D1"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4ABBFCE4"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28E198FC"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71B6D36F"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r>
      <w:tr w:rsidR="00C7083B" w:rsidRPr="00E3381B" w14:paraId="6FE9C12A" w14:textId="77777777" w:rsidTr="00D2588A">
        <w:tc>
          <w:tcPr>
            <w:tcW w:w="2570" w:type="dxa"/>
            <w:shd w:val="clear" w:color="auto" w:fill="FFFFFF" w:themeFill="background1"/>
          </w:tcPr>
          <w:p w14:paraId="0AA26D73" w14:textId="77777777" w:rsidR="00C7083B" w:rsidRPr="00E3381B" w:rsidRDefault="00C7083B" w:rsidP="00B063D4">
            <w:pPr>
              <w:rPr>
                <w:rFonts w:eastAsia="Times New Roman" w:cstheme="minorHAnsi"/>
                <w:sz w:val="20"/>
                <w:szCs w:val="20"/>
                <w:lang w:eastAsia="en-AU"/>
              </w:rPr>
            </w:pPr>
            <w:r w:rsidRPr="00E3381B">
              <w:rPr>
                <w:rFonts w:eastAsia="Times New Roman" w:cstheme="minorHAnsi"/>
                <w:sz w:val="20"/>
                <w:szCs w:val="20"/>
                <w:lang w:eastAsia="en-AU"/>
              </w:rPr>
              <w:t xml:space="preserve">Harkonen et al, 2015 </w:t>
            </w:r>
            <w:r w:rsidRPr="00E3381B">
              <w:rPr>
                <w:rFonts w:eastAsia="Times New Roman" w:cstheme="minorHAnsi"/>
                <w:sz w:val="20"/>
                <w:szCs w:val="20"/>
                <w:lang w:eastAsia="en-AU"/>
              </w:rPr>
              <w:fldChar w:fldCharType="begin">
                <w:fldData xml:space="preserve">PEVuZE5vdGU+PENpdGU+PEF1dGhvcj5Iw6Rya8O2bmVuPC9BdXRob3I+PFllYXI+MjAxNTwvWWVh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</w:fldData>
              </w:fldChar>
            </w:r>
            <w:r w:rsidRPr="00E3381B">
              <w:rPr>
                <w:rFonts w:eastAsia="Times New Roman" w:cstheme="minorHAnsi"/>
                <w:sz w:val="20"/>
                <w:szCs w:val="20"/>
                <w:lang w:eastAsia="en-AU"/>
              </w:rPr>
              <w:instrText xml:space="preserve"> ADDIN EN.CITE </w:instrText>
            </w:r>
            <w:r w:rsidRPr="00E3381B">
              <w:rPr>
                <w:rFonts w:eastAsia="Times New Roman" w:cstheme="minorHAnsi"/>
                <w:sz w:val="20"/>
                <w:szCs w:val="20"/>
                <w:lang w:eastAsia="en-AU"/>
              </w:rPr>
              <w:fldChar w:fldCharType="begin">
                <w:fldData xml:space="preserve">PEVuZE5vdGU+PENpdGU+PEF1dGhvcj5Iw6Rya8O2bmVuPC9BdXRob3I+PFllYXI+MjAxNTwvWWVh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</w:fldData>
              </w:fldChar>
            </w:r>
            <w:r w:rsidRPr="00E3381B">
              <w:rPr>
                <w:rFonts w:eastAsia="Times New Roman" w:cstheme="minorHAnsi"/>
                <w:sz w:val="20"/>
                <w:szCs w:val="20"/>
                <w:lang w:eastAsia="en-AU"/>
              </w:rPr>
              <w:instrText xml:space="preserve"> ADDIN EN.CITE.DATA </w:instrText>
            </w:r>
            <w:r w:rsidRPr="00E3381B">
              <w:rPr>
                <w:rFonts w:eastAsia="Times New Roman" w:cstheme="minorHAnsi"/>
                <w:sz w:val="20"/>
                <w:szCs w:val="20"/>
                <w:lang w:eastAsia="en-AU"/>
              </w:rPr>
            </w:r>
            <w:r w:rsidRPr="00E3381B">
              <w:rPr>
                <w:rFonts w:eastAsia="Times New Roman" w:cstheme="minorHAnsi"/>
                <w:sz w:val="20"/>
                <w:szCs w:val="20"/>
                <w:lang w:eastAsia="en-AU"/>
              </w:rPr>
              <w:fldChar w:fldCharType="end"/>
            </w:r>
            <w:r w:rsidRPr="00E3381B">
              <w:rPr>
                <w:rFonts w:eastAsia="Times New Roman" w:cstheme="minorHAnsi"/>
                <w:sz w:val="20"/>
                <w:szCs w:val="20"/>
                <w:lang w:eastAsia="en-AU"/>
              </w:rPr>
            </w:r>
            <w:r w:rsidRPr="00E3381B">
              <w:rPr>
                <w:rFonts w:eastAsia="Times New Roman" w:cstheme="minorHAnsi"/>
                <w:sz w:val="20"/>
                <w:szCs w:val="20"/>
                <w:lang w:eastAsia="en-AU"/>
              </w:rPr>
              <w:fldChar w:fldCharType="separate"/>
            </w:r>
            <w:r w:rsidRPr="00E3381B">
              <w:rPr>
                <w:rFonts w:eastAsia="Times New Roman" w:cstheme="minorHAnsi"/>
                <w:noProof/>
                <w:sz w:val="20"/>
                <w:szCs w:val="20"/>
                <w:lang w:eastAsia="en-AU"/>
              </w:rPr>
              <w:t>[</w:t>
            </w:r>
            <w:hyperlink w:anchor="_ENREF_75" w:tooltip="Härkönen, 2015 #1331" w:history="1">
              <w:r w:rsidRPr="00E3381B">
                <w:rPr>
                  <w:rStyle w:val="Hyperlink"/>
                  <w:sz w:val="20"/>
                  <w:szCs w:val="20"/>
                </w:rPr>
                <w:t>75</w:t>
              </w:r>
            </w:hyperlink>
            <w:r w:rsidRPr="00E3381B">
              <w:rPr>
                <w:rFonts w:eastAsia="Times New Roman" w:cstheme="minorHAnsi"/>
                <w:noProof/>
                <w:sz w:val="20"/>
                <w:szCs w:val="20"/>
                <w:lang w:eastAsia="en-AU"/>
              </w:rPr>
              <w:t>]</w:t>
            </w:r>
            <w:r w:rsidRPr="00E3381B">
              <w:rPr>
                <w:rFonts w:eastAsia="Times New Roman" w:cstheme="minorHAnsi"/>
                <w:sz w:val="20"/>
                <w:szCs w:val="20"/>
                <w:lang w:eastAsia="en-AU"/>
              </w:rPr>
              <w:fldChar w:fldCharType="end"/>
            </w:r>
          </w:p>
        </w:tc>
        <w:tc>
          <w:tcPr>
            <w:tcW w:w="549" w:type="dxa"/>
          </w:tcPr>
          <w:p w14:paraId="144D9944" w14:textId="77777777" w:rsidR="00C7083B" w:rsidRPr="00E3381B" w:rsidRDefault="00C7083B" w:rsidP="00B063D4">
            <w:pPr>
              <w:jc w:val="both"/>
              <w:rPr>
                <w:rFonts w:eastAsia="Times New Roman" w:cstheme="minorHAnsi"/>
                <w:sz w:val="20"/>
                <w:szCs w:val="20"/>
                <w:lang w:eastAsia="en-AU"/>
              </w:rPr>
            </w:pPr>
            <w:r w:rsidRPr="00E3381B">
              <w:rPr>
                <w:rFonts w:cstheme="minorHAnsi"/>
                <w:sz w:val="20"/>
                <w:szCs w:val="20"/>
              </w:rPr>
              <w:t>Y</w:t>
            </w:r>
          </w:p>
        </w:tc>
        <w:tc>
          <w:tcPr>
            <w:tcW w:w="567" w:type="dxa"/>
          </w:tcPr>
          <w:p w14:paraId="7FFD79ED" w14:textId="77777777" w:rsidR="00C7083B" w:rsidRPr="00E3381B" w:rsidRDefault="00C7083B" w:rsidP="00B063D4">
            <w:pPr>
              <w:jc w:val="both"/>
              <w:rPr>
                <w:rFonts w:eastAsia="Times New Roman" w:cstheme="minorHAnsi"/>
                <w:sz w:val="20"/>
                <w:szCs w:val="20"/>
                <w:lang w:eastAsia="en-AU"/>
              </w:rPr>
            </w:pPr>
            <w:r w:rsidRPr="00E3381B">
              <w:rPr>
                <w:rFonts w:cstheme="minorHAnsi"/>
                <w:sz w:val="20"/>
                <w:szCs w:val="20"/>
              </w:rPr>
              <w:t>Y</w:t>
            </w:r>
          </w:p>
        </w:tc>
        <w:tc>
          <w:tcPr>
            <w:tcW w:w="567" w:type="dxa"/>
          </w:tcPr>
          <w:p w14:paraId="3A3B6A17"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1461CAE7"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06B1AB88"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567" w:type="dxa"/>
          </w:tcPr>
          <w:p w14:paraId="690E28F1" w14:textId="77777777" w:rsidR="00C7083B" w:rsidRPr="00E3381B" w:rsidRDefault="00C7083B" w:rsidP="00B063D4">
            <w:pPr>
              <w:jc w:val="both"/>
              <w:rPr>
                <w:rFonts w:eastAsia="Times New Roman" w:cstheme="minorHAnsi"/>
                <w:sz w:val="20"/>
                <w:szCs w:val="20"/>
                <w:lang w:eastAsia="en-AU"/>
              </w:rPr>
            </w:pPr>
            <w:r w:rsidRPr="00E3381B">
              <w:rPr>
                <w:rFonts w:cstheme="minorHAnsi"/>
                <w:sz w:val="20"/>
                <w:szCs w:val="20"/>
              </w:rPr>
              <w:t>N</w:t>
            </w:r>
          </w:p>
        </w:tc>
        <w:tc>
          <w:tcPr>
            <w:tcW w:w="567" w:type="dxa"/>
          </w:tcPr>
          <w:p w14:paraId="5F4589A7"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09BEBF49"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75BD1168"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7151C454"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68E5CCF7"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52F502B6"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1C75D7F0"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r>
      <w:tr w:rsidR="00C7083B" w:rsidRPr="00E3381B" w14:paraId="23FE093F" w14:textId="77777777" w:rsidTr="00D2588A">
        <w:tc>
          <w:tcPr>
            <w:tcW w:w="2570" w:type="dxa"/>
            <w:shd w:val="clear" w:color="auto" w:fill="FFFFFF" w:themeFill="background1"/>
          </w:tcPr>
          <w:p w14:paraId="75A46430" w14:textId="77777777" w:rsidR="00C7083B" w:rsidRPr="00E3381B" w:rsidRDefault="00C7083B" w:rsidP="00B063D4">
            <w:pPr>
              <w:rPr>
                <w:rFonts w:eastAsia="Times New Roman" w:cstheme="minorHAnsi"/>
                <w:sz w:val="20"/>
                <w:szCs w:val="20"/>
                <w:lang w:eastAsia="en-AU"/>
              </w:rPr>
            </w:pPr>
            <w:bookmarkStart w:id="3" w:name="_Hlk126932430"/>
            <w:r w:rsidRPr="00E3381B">
              <w:rPr>
                <w:rFonts w:eastAsia="Times New Roman" w:cstheme="minorHAnsi"/>
                <w:sz w:val="20"/>
                <w:szCs w:val="20"/>
                <w:lang w:eastAsia="en-AU"/>
              </w:rPr>
              <w:t xml:space="preserve">Hawthorne et al, 2004 </w:t>
            </w:r>
            <w:r w:rsidRPr="00E3381B">
              <w:rPr>
                <w:rFonts w:eastAsia="Times New Roman" w:cstheme="minorHAnsi"/>
                <w:sz w:val="20"/>
                <w:szCs w:val="20"/>
                <w:lang w:eastAsia="en-AU"/>
              </w:rPr>
              <w:fldChar w:fldCharType="begin">
                <w:fldData xml:space="preserve">PEVuZE5vdGU+PENpdGU+PEF1dGhvcj5IYXd0aG9ybmU8L0F1dGhvcj48WWVhcj4yMDA0PC9ZZWFy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</w:fldData>
              </w:fldChar>
            </w:r>
            <w:r w:rsidRPr="00E3381B">
              <w:rPr>
                <w:rFonts w:eastAsia="Times New Roman" w:cstheme="minorHAnsi"/>
                <w:sz w:val="20"/>
                <w:szCs w:val="20"/>
                <w:lang w:eastAsia="en-AU"/>
              </w:rPr>
              <w:instrText xml:space="preserve"> ADDIN EN.CITE </w:instrText>
            </w:r>
            <w:r w:rsidRPr="00E3381B">
              <w:rPr>
                <w:rFonts w:eastAsia="Times New Roman" w:cstheme="minorHAnsi"/>
                <w:sz w:val="20"/>
                <w:szCs w:val="20"/>
                <w:lang w:eastAsia="en-AU"/>
              </w:rPr>
              <w:fldChar w:fldCharType="begin">
                <w:fldData xml:space="preserve">PEVuZE5vdGU+PENpdGU+PEF1dGhvcj5IYXd0aG9ybmU8L0F1dGhvcj48WWVhcj4yMDA0PC9ZZWFy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</w:fldData>
              </w:fldChar>
            </w:r>
            <w:r w:rsidRPr="00E3381B">
              <w:rPr>
                <w:rFonts w:eastAsia="Times New Roman" w:cstheme="minorHAnsi"/>
                <w:sz w:val="20"/>
                <w:szCs w:val="20"/>
                <w:lang w:eastAsia="en-AU"/>
              </w:rPr>
              <w:instrText xml:space="preserve"> ADDIN EN.CITE.DATA </w:instrText>
            </w:r>
            <w:r w:rsidRPr="00E3381B">
              <w:rPr>
                <w:rFonts w:eastAsia="Times New Roman" w:cstheme="minorHAnsi"/>
                <w:sz w:val="20"/>
                <w:szCs w:val="20"/>
                <w:lang w:eastAsia="en-AU"/>
              </w:rPr>
            </w:r>
            <w:r w:rsidRPr="00E3381B">
              <w:rPr>
                <w:rFonts w:eastAsia="Times New Roman" w:cstheme="minorHAnsi"/>
                <w:sz w:val="20"/>
                <w:szCs w:val="20"/>
                <w:lang w:eastAsia="en-AU"/>
              </w:rPr>
              <w:fldChar w:fldCharType="end"/>
            </w:r>
            <w:r w:rsidRPr="00E3381B">
              <w:rPr>
                <w:rFonts w:eastAsia="Times New Roman" w:cstheme="minorHAnsi"/>
                <w:sz w:val="20"/>
                <w:szCs w:val="20"/>
                <w:lang w:eastAsia="en-AU"/>
              </w:rPr>
            </w:r>
            <w:r w:rsidRPr="00E3381B">
              <w:rPr>
                <w:rFonts w:eastAsia="Times New Roman" w:cstheme="minorHAnsi"/>
                <w:sz w:val="20"/>
                <w:szCs w:val="20"/>
                <w:lang w:eastAsia="en-AU"/>
              </w:rPr>
              <w:fldChar w:fldCharType="separate"/>
            </w:r>
            <w:r w:rsidRPr="00E3381B">
              <w:rPr>
                <w:rFonts w:eastAsia="Times New Roman" w:cstheme="minorHAnsi"/>
                <w:noProof/>
                <w:sz w:val="20"/>
                <w:szCs w:val="20"/>
                <w:lang w:eastAsia="en-AU"/>
              </w:rPr>
              <w:t>[</w:t>
            </w:r>
            <w:hyperlink w:anchor="_ENREF_76" w:tooltip="Hawthorne, 2004 #1500" w:history="1">
              <w:r w:rsidRPr="00E3381B">
                <w:rPr>
                  <w:rStyle w:val="Hyperlink"/>
                  <w:sz w:val="20"/>
                  <w:szCs w:val="20"/>
                </w:rPr>
                <w:t>76</w:t>
              </w:r>
            </w:hyperlink>
            <w:r w:rsidRPr="00E3381B">
              <w:rPr>
                <w:rFonts w:eastAsia="Times New Roman" w:cstheme="minorHAnsi"/>
                <w:noProof/>
                <w:sz w:val="20"/>
                <w:szCs w:val="20"/>
                <w:lang w:eastAsia="en-AU"/>
              </w:rPr>
              <w:t>]</w:t>
            </w:r>
            <w:r w:rsidRPr="00E3381B">
              <w:rPr>
                <w:rFonts w:eastAsia="Times New Roman" w:cstheme="minorHAnsi"/>
                <w:sz w:val="20"/>
                <w:szCs w:val="20"/>
                <w:lang w:eastAsia="en-AU"/>
              </w:rPr>
              <w:fldChar w:fldCharType="end"/>
            </w:r>
          </w:p>
        </w:tc>
        <w:tc>
          <w:tcPr>
            <w:tcW w:w="549" w:type="dxa"/>
          </w:tcPr>
          <w:p w14:paraId="3EA47010"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456BDB92"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55D34E00"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2664274D"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6B446B85"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567" w:type="dxa"/>
          </w:tcPr>
          <w:p w14:paraId="3ADDB026"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567" w:type="dxa"/>
          </w:tcPr>
          <w:p w14:paraId="65BB6BC2"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C</w:t>
            </w:r>
          </w:p>
        </w:tc>
        <w:tc>
          <w:tcPr>
            <w:tcW w:w="567" w:type="dxa"/>
          </w:tcPr>
          <w:p w14:paraId="6221D607"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471CC19B"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353C22D6"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5F11492D"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35313098"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3B220A9D"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r>
      <w:bookmarkEnd w:id="3"/>
      <w:tr w:rsidR="00C7083B" w:rsidRPr="00E3381B" w14:paraId="4580BD9B" w14:textId="77777777" w:rsidTr="00D2588A">
        <w:tc>
          <w:tcPr>
            <w:tcW w:w="2570" w:type="dxa"/>
          </w:tcPr>
          <w:p w14:paraId="63B5720D" w14:textId="77777777" w:rsidR="00C7083B" w:rsidRPr="00E3381B" w:rsidRDefault="00C7083B" w:rsidP="00B063D4">
            <w:pPr>
              <w:rPr>
                <w:rFonts w:eastAsia="Times New Roman" w:cstheme="minorHAnsi"/>
                <w:sz w:val="20"/>
                <w:szCs w:val="20"/>
                <w:lang w:eastAsia="en-AU"/>
              </w:rPr>
            </w:pPr>
            <w:r w:rsidRPr="00E3381B">
              <w:rPr>
                <w:rFonts w:eastAsia="Times New Roman" w:cstheme="minorHAnsi"/>
                <w:sz w:val="20"/>
                <w:szCs w:val="20"/>
                <w:lang w:eastAsia="en-AU"/>
              </w:rPr>
              <w:t xml:space="preserve">Huarte et al, 2017 </w:t>
            </w:r>
            <w:r w:rsidRPr="00E3381B">
              <w:rPr>
                <w:rFonts w:eastAsia="Times New Roman" w:cstheme="minorHAnsi"/>
                <w:sz w:val="20"/>
                <w:szCs w:val="20"/>
                <w:lang w:eastAsia="en-AU"/>
              </w:rPr>
              <w:fldChar w:fldCharType="begin"/>
            </w:r>
            <w:r w:rsidRPr="00E3381B">
              <w:rPr>
                <w:rFonts w:eastAsia="Times New Roman" w:cstheme="minorHAnsi"/>
                <w:sz w:val="20"/>
                <w:szCs w:val="20"/>
                <w:lang w:eastAsia="en-AU"/>
              </w:rPr>
              <w:instrText xml:space="preserve"> ADDIN EN.CITE &lt;EndNote&gt;&lt;Cite&gt;&lt;Author&gt;Huarte&lt;/Author&gt;&lt;Year&gt;2017&lt;/Year&gt;&lt;RecNum&gt;697&lt;/RecNum&gt;&lt;DisplayText&gt;[93]&lt;/DisplayText&gt;&lt;record&gt;&lt;rec-number&gt;697&lt;/rec-number&gt;&lt;foreign-keys&gt;&lt;key app="EN" db-id="v9ss9x5rr5pfrwesawyp2wpiesz0spewxrzr" timestamp="1673566787"&gt;697&lt;/key&gt;&lt;/foreign-keys&gt;&lt;ref-type name="Journal Article"&gt;17&lt;/ref-type&gt;&lt;contributors&gt;&lt;authors&gt;&lt;author&gt;Huarte, A.&lt;/author&gt;&lt;author&gt;Martinez-Lopez, M.&lt;/author&gt;&lt;author&gt;Manrique-Huarte, R.&lt;/author&gt;&lt;author&gt;Erviti, S.&lt;/author&gt;&lt;author&gt;Calavia, D.&lt;/author&gt;&lt;author&gt;Alonso, C.&lt;/author&gt;&lt;author&gt;Manrique, M.&lt;/author&gt;&lt;/authors&gt;&lt;/contributors&gt;&lt;titles&gt;&lt;title&gt;Work activity in patients treated with cochlear implants&lt;/title&gt;&lt;secondary-title&gt;Acta Otorrinolaringologica Espanola&lt;/secondary-title&gt;&lt;/titles&gt;&lt;periodical&gt;&lt;full-title&gt;Acta Otorrinolaringologica Espanola&lt;/full-title&gt;&lt;/periodical&gt;&lt;pages&gt;92-97&lt;/pages&gt;&lt;volume&gt;68&lt;/volume&gt;&lt;number&gt;2&lt;/number&gt;&lt;dates&gt;&lt;year&gt;2017&lt;/year&gt;&lt;/dates&gt;&lt;accession-num&gt;27600187&lt;/accession-num&gt;&lt;urls&gt;&lt;related-urls&gt;&lt;url&gt;https://simsrad.net.ocs.mq.edu.au/login?url=http://ovidsp.ovid.com/ovidweb.cgi?T=JS&amp;amp;CSC=Y&amp;amp;NEWS=N&amp;amp;PAGE=fulltext&amp;amp;D=med14&amp;amp;AN=27600187&lt;/url&gt;&lt;url&gt;https://libkey.io/libraries/590/openurl?genre=article&amp;amp;aulast=Huarte&amp;amp;issn=0001-6519&amp;amp;title=Acta+Otorrinolaringologica+Espanola&amp;amp;atitle=Actividad+laboral+en+pacientes+tratados+con+implantes+cocleares.&amp;amp;volume=68&amp;amp;issue=2&amp;amp;spage=92&amp;amp;epage=97&amp;amp;date=2017&amp;amp;doi=10.1016%2Fj.otorri.2016.05.003&amp;amp;pmid=27600187&amp;amp;sid=OVID:medline&lt;/url&gt;&lt;/related-urls&gt;&lt;/urls&gt;&lt;remote-database-name&gt;MEDLINE&lt;/remote-database-name&gt;&lt;remote-database-provider&gt;Ovid Technologies&lt;/remote-database-provider&gt;&lt;/record&gt;&lt;/Cite&gt;&lt;/EndNote&gt;</w:instrText>
            </w:r>
            <w:r w:rsidRPr="00E3381B">
              <w:rPr>
                <w:rFonts w:eastAsia="Times New Roman" w:cstheme="minorHAnsi"/>
                <w:sz w:val="20"/>
                <w:szCs w:val="20"/>
                <w:lang w:eastAsia="en-AU"/>
              </w:rPr>
              <w:fldChar w:fldCharType="separate"/>
            </w:r>
            <w:r w:rsidRPr="00E3381B">
              <w:rPr>
                <w:rFonts w:eastAsia="Times New Roman" w:cstheme="minorHAnsi"/>
                <w:noProof/>
                <w:sz w:val="20"/>
                <w:szCs w:val="20"/>
                <w:lang w:eastAsia="en-AU"/>
              </w:rPr>
              <w:t>[</w:t>
            </w:r>
            <w:hyperlink w:anchor="_ENREF_93" w:tooltip="Huarte, 2017 #697" w:history="1">
              <w:r w:rsidRPr="00E3381B">
                <w:rPr>
                  <w:rStyle w:val="Hyperlink"/>
                  <w:sz w:val="20"/>
                  <w:szCs w:val="20"/>
                </w:rPr>
                <w:t>93</w:t>
              </w:r>
            </w:hyperlink>
            <w:r w:rsidRPr="00E3381B">
              <w:rPr>
                <w:rFonts w:eastAsia="Times New Roman" w:cstheme="minorHAnsi"/>
                <w:noProof/>
                <w:sz w:val="20"/>
                <w:szCs w:val="20"/>
                <w:lang w:eastAsia="en-AU"/>
              </w:rPr>
              <w:t>]</w:t>
            </w:r>
            <w:r w:rsidRPr="00E3381B">
              <w:rPr>
                <w:rFonts w:eastAsia="Times New Roman" w:cstheme="minorHAnsi"/>
                <w:sz w:val="20"/>
                <w:szCs w:val="20"/>
                <w:lang w:eastAsia="en-AU"/>
              </w:rPr>
              <w:fldChar w:fldCharType="end"/>
            </w:r>
          </w:p>
        </w:tc>
        <w:tc>
          <w:tcPr>
            <w:tcW w:w="549" w:type="dxa"/>
          </w:tcPr>
          <w:p w14:paraId="42E55775"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7358EB35"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354449F0"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17D5556E"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6E3B1D3F"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567" w:type="dxa"/>
          </w:tcPr>
          <w:p w14:paraId="6CDDF43E"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567" w:type="dxa"/>
          </w:tcPr>
          <w:p w14:paraId="19EFE031"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C</w:t>
            </w:r>
          </w:p>
        </w:tc>
        <w:tc>
          <w:tcPr>
            <w:tcW w:w="567" w:type="dxa"/>
          </w:tcPr>
          <w:p w14:paraId="22788069"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03E2F000"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C</w:t>
            </w:r>
          </w:p>
        </w:tc>
        <w:tc>
          <w:tcPr>
            <w:tcW w:w="567" w:type="dxa"/>
          </w:tcPr>
          <w:p w14:paraId="341DD7CA"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77EC252A"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395AB2B8"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67871D6D"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r>
      <w:tr w:rsidR="00C7083B" w:rsidRPr="00E3381B" w14:paraId="29C7E3CD" w14:textId="77777777" w:rsidTr="00D2588A">
        <w:tc>
          <w:tcPr>
            <w:tcW w:w="2570" w:type="dxa"/>
          </w:tcPr>
          <w:p w14:paraId="76F6C96F" w14:textId="77777777" w:rsidR="00C7083B" w:rsidRPr="00E3381B" w:rsidRDefault="00C7083B" w:rsidP="00B063D4">
            <w:pPr>
              <w:rPr>
                <w:rFonts w:eastAsia="Times New Roman" w:cstheme="minorHAnsi"/>
                <w:sz w:val="20"/>
                <w:szCs w:val="20"/>
                <w:lang w:eastAsia="en-AU"/>
              </w:rPr>
            </w:pPr>
            <w:proofErr w:type="spellStart"/>
            <w:r w:rsidRPr="00E3381B">
              <w:rPr>
                <w:rFonts w:eastAsia="Times New Roman" w:cstheme="minorHAnsi"/>
                <w:sz w:val="20"/>
                <w:szCs w:val="20"/>
                <w:lang w:eastAsia="en-AU"/>
              </w:rPr>
              <w:t>Issing</w:t>
            </w:r>
            <w:proofErr w:type="spellEnd"/>
            <w:r w:rsidRPr="00E3381B">
              <w:rPr>
                <w:rFonts w:eastAsia="Times New Roman" w:cstheme="minorHAnsi"/>
                <w:sz w:val="20"/>
                <w:szCs w:val="20"/>
                <w:lang w:eastAsia="en-AU"/>
              </w:rPr>
              <w:t xml:space="preserve"> et al, 2022 </w:t>
            </w:r>
            <w:r w:rsidRPr="00E3381B">
              <w:rPr>
                <w:rFonts w:eastAsia="Times New Roman" w:cstheme="minorHAnsi"/>
                <w:sz w:val="20"/>
                <w:szCs w:val="20"/>
                <w:lang w:eastAsia="en-AU"/>
              </w:rPr>
              <w:fldChar w:fldCharType="begin"/>
            </w:r>
            <w:r w:rsidRPr="00E3381B">
              <w:rPr>
                <w:rFonts w:eastAsia="Times New Roman" w:cstheme="minorHAnsi"/>
                <w:sz w:val="20"/>
                <w:szCs w:val="20"/>
                <w:lang w:eastAsia="en-AU"/>
              </w:rPr>
              <w:instrText xml:space="preserve"> ADDIN EN.CITE &lt;EndNote&gt;&lt;Cite&gt;&lt;Author&gt;Issing&lt;/Author&gt;&lt;Year&gt;2022&lt;/Year&gt;&lt;RecNum&gt;371&lt;/RecNum&gt;&lt;DisplayText&gt;[69]&lt;/DisplayText&gt;&lt;record&gt;&lt;rec-number&gt;371&lt;/rec-number&gt;&lt;foreign-keys&gt;&lt;key app="EN" db-id="v9ss9x5rr5pfrwesawyp2wpiesz0spewxrzr" timestamp="1673566787"&gt;371&lt;/key&gt;&lt;/foreign-keys&gt;&lt;ref-type name="Journal Article"&gt;17&lt;/ref-type&gt;&lt;contributors&gt;&lt;authors&gt;&lt;author&gt;Issing, C.&lt;/author&gt;&lt;author&gt;Holtz, S.&lt;/author&gt;&lt;author&gt;Loth, A. G.&lt;/author&gt;&lt;author&gt;Baumann, U.&lt;/author&gt;&lt;author&gt;Pantel, J.&lt;/author&gt;&lt;author&gt;Stover, T.&lt;/author&gt;&lt;/authors&gt;&lt;/contributors&gt;&lt;titles&gt;&lt;title&gt;Long-term effects on the quality of life following cochlear implant treatment in older patients&lt;/title&gt;&lt;secondary-title&gt;European Archives of Oto-Rhino-Laryngology&lt;/secondary-title&gt;&lt;/titles&gt;&lt;periodical&gt;&lt;full-title&gt;European Archives of Oto-Rhino-Laryngology&lt;/full-title&gt;&lt;/periodical&gt;&lt;pages&gt;5135-5144&lt;/pages&gt;&lt;volume&gt;279&lt;/volume&gt;&lt;number&gt;11&lt;/number&gt;&lt;dates&gt;&lt;year&gt;2022&lt;/year&gt;&lt;/dates&gt;&lt;accession-num&gt;35366712&lt;/accession-num&gt;&lt;urls&gt;&lt;related-urls&gt;&lt;url&gt;https://simsrad.net.ocs.mq.edu.au/login?url=http://ovidsp.ovid.com/ovidweb.cgi?T=JS&amp;amp;CSC=Y&amp;amp;NEWS=N&amp;amp;PAGE=fulltext&amp;amp;D=med22&amp;amp;AN=35366712&lt;/url&gt;&lt;url&gt;https://libkey.io/libraries/590/openurl?genre=article&amp;amp;aulast=Issing&amp;amp;issn=0937-4477&amp;amp;title=European+Archives+of+Oto-Rhino-Laryngology&amp;amp;atitle=Long-term+effects+on+the+quality+of+life+following+cochlear+implant+treatment+in+older+patients.&amp;amp;volume=279&amp;amp;issue=11&amp;amp;spage=5135&amp;amp;epage=5144&amp;amp;date=2022&amp;amp;doi=10.1007%2Fs00405-022-07354-2&amp;amp;pmid=35366712&amp;amp;sid=OVID:medline&lt;/url&gt;&lt;/related-urls&gt;&lt;/urls&gt;&lt;remote-database-name&gt;MEDLINE&lt;/remote-database-name&gt;&lt;remote-database-provider&gt;Ovid Technologies&lt;/remote-database-provider&gt;&lt;/record&gt;&lt;/Cite&gt;&lt;/EndNote&gt;</w:instrText>
            </w:r>
            <w:r w:rsidRPr="00E3381B">
              <w:rPr>
                <w:rFonts w:eastAsia="Times New Roman" w:cstheme="minorHAnsi"/>
                <w:sz w:val="20"/>
                <w:szCs w:val="20"/>
                <w:lang w:eastAsia="en-AU"/>
              </w:rPr>
              <w:fldChar w:fldCharType="separate"/>
            </w:r>
            <w:r w:rsidRPr="00E3381B">
              <w:rPr>
                <w:rFonts w:eastAsia="Times New Roman" w:cstheme="minorHAnsi"/>
                <w:noProof/>
                <w:sz w:val="20"/>
                <w:szCs w:val="20"/>
                <w:lang w:eastAsia="en-AU"/>
              </w:rPr>
              <w:t>[</w:t>
            </w:r>
            <w:hyperlink w:anchor="_ENREF_69" w:tooltip="Issing, 2022 #371" w:history="1">
              <w:r w:rsidRPr="00E3381B">
                <w:rPr>
                  <w:rStyle w:val="Hyperlink"/>
                  <w:sz w:val="20"/>
                  <w:szCs w:val="20"/>
                </w:rPr>
                <w:t>69</w:t>
              </w:r>
            </w:hyperlink>
            <w:r w:rsidRPr="00E3381B">
              <w:rPr>
                <w:rFonts w:eastAsia="Times New Roman" w:cstheme="minorHAnsi"/>
                <w:noProof/>
                <w:sz w:val="20"/>
                <w:szCs w:val="20"/>
                <w:lang w:eastAsia="en-AU"/>
              </w:rPr>
              <w:t>]</w:t>
            </w:r>
            <w:r w:rsidRPr="00E3381B">
              <w:rPr>
                <w:rFonts w:eastAsia="Times New Roman" w:cstheme="minorHAnsi"/>
                <w:sz w:val="20"/>
                <w:szCs w:val="20"/>
                <w:lang w:eastAsia="en-AU"/>
              </w:rPr>
              <w:fldChar w:fldCharType="end"/>
            </w:r>
          </w:p>
        </w:tc>
        <w:tc>
          <w:tcPr>
            <w:tcW w:w="549" w:type="dxa"/>
          </w:tcPr>
          <w:p w14:paraId="749A9744"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69A9F3ED"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37FFBE6A"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6938B0E3"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3EE6E023"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567" w:type="dxa"/>
          </w:tcPr>
          <w:p w14:paraId="3A31793B"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17049019"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2518C362"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420C5833"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6EA06EF2"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1BCD32A0"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2A1BEF94"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0CC2D73C"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r>
      <w:tr w:rsidR="00C7083B" w:rsidRPr="00E3381B" w14:paraId="6AC61A82" w14:textId="77777777" w:rsidTr="00D2588A">
        <w:tc>
          <w:tcPr>
            <w:tcW w:w="2570" w:type="dxa"/>
          </w:tcPr>
          <w:p w14:paraId="747B027E" w14:textId="77777777" w:rsidR="00C7083B" w:rsidRPr="00E3381B" w:rsidRDefault="00C7083B" w:rsidP="00B063D4">
            <w:pPr>
              <w:rPr>
                <w:rFonts w:eastAsia="Times New Roman" w:cstheme="minorHAnsi"/>
                <w:sz w:val="20"/>
                <w:szCs w:val="20"/>
                <w:lang w:eastAsia="en-AU"/>
              </w:rPr>
            </w:pPr>
            <w:proofErr w:type="spellStart"/>
            <w:r w:rsidRPr="00E3381B">
              <w:rPr>
                <w:rFonts w:eastAsia="Times New Roman" w:cstheme="minorHAnsi"/>
                <w:sz w:val="20"/>
                <w:szCs w:val="20"/>
                <w:lang w:eastAsia="en-AU"/>
              </w:rPr>
              <w:t>Issing</w:t>
            </w:r>
            <w:proofErr w:type="spellEnd"/>
            <w:r w:rsidRPr="00E3381B">
              <w:rPr>
                <w:rFonts w:eastAsia="Times New Roman" w:cstheme="minorHAnsi"/>
                <w:sz w:val="20"/>
                <w:szCs w:val="20"/>
                <w:lang w:eastAsia="en-AU"/>
              </w:rPr>
              <w:t xml:space="preserve"> et al, 2020 </w:t>
            </w:r>
            <w:r w:rsidRPr="00E3381B">
              <w:rPr>
                <w:rFonts w:eastAsia="Times New Roman" w:cstheme="minorHAnsi"/>
                <w:sz w:val="20"/>
                <w:szCs w:val="20"/>
                <w:lang w:eastAsia="en-AU"/>
              </w:rPr>
              <w:fldChar w:fldCharType="begin"/>
            </w:r>
            <w:r w:rsidRPr="00E3381B">
              <w:rPr>
                <w:rFonts w:eastAsia="Times New Roman" w:cstheme="minorHAnsi"/>
                <w:sz w:val="20"/>
                <w:szCs w:val="20"/>
                <w:lang w:eastAsia="en-AU"/>
              </w:rPr>
              <w:instrText xml:space="preserve"> ADDIN EN.CITE &lt;EndNote&gt;&lt;Cite&gt;&lt;Author&gt;Issing&lt;/Author&gt;&lt;Year&gt;2020&lt;/Year&gt;&lt;RecNum&gt;1526&lt;/RecNum&gt;&lt;DisplayText&gt;[67]&lt;/DisplayText&gt;&lt;record&gt;&lt;rec-number&gt;1526&lt;/rec-number&gt;&lt;foreign-keys&gt;&lt;key app="EN" db-id="v9ss9x5rr5pfrwesawyp2wpiesz0spewxrzr" timestamp="1675204453"&gt;1526&lt;/key&gt;&lt;/foreign-keys&gt;&lt;ref-type name="Journal Article"&gt;17&lt;/ref-type&gt;&lt;contributors&gt;&lt;authors&gt;&lt;author&gt;Issing, Christian&lt;/author&gt;&lt;author&gt;Baumann, Uwe&lt;/author&gt;&lt;author&gt;Pantel, Johannes&lt;/author&gt;&lt;author&gt;Stöver, Timo&lt;/author&gt;&lt;/authors&gt;&lt;/contributors&gt;&lt;titles&gt;&lt;title&gt;Cochlear Implant Therapy Improves the Quality of Life in Older Patients—A Prospective Evaluation Study&lt;/title&gt;&lt;secondary-title&gt;Otology &amp;amp; Neurotology&lt;/secondary-title&gt;&lt;/titles&gt;&lt;periodical&gt;&lt;full-title&gt;Otology &amp;amp; Neurotology&lt;/full-title&gt;&lt;/periodical&gt;&lt;volume&gt;41&lt;/volume&gt;&lt;number&gt;9&lt;/number&gt;&lt;keywords&gt;&lt;keyword&gt;Cochlear implant&lt;/keyword&gt;&lt;keyword&gt;Elderly&lt;/keyword&gt;&lt;keyword&gt;Older patients&lt;/keyword&gt;&lt;keyword&gt;Quality of life&lt;/keyword&gt;&lt;/keywords&gt;&lt;dates&gt;&lt;year&gt;2020&lt;/year&gt;&lt;/dates&gt;&lt;isbn&gt;1531-7129&lt;/isbn&gt;&lt;urls&gt;&lt;related-urls&gt;&lt;url&gt;https://journals.lww.com/otology-neurotology/Fulltext/2020/10000/Cochlear_Implant_Therapy_Improves_the_Quality_of.13.aspx&lt;/url&gt;&lt;/related-urls&gt;&lt;/urls&gt;&lt;/record&gt;&lt;/Cite&gt;&lt;/EndNote&gt;</w:instrText>
            </w:r>
            <w:r w:rsidRPr="00E3381B">
              <w:rPr>
                <w:rFonts w:eastAsia="Times New Roman" w:cstheme="minorHAnsi"/>
                <w:sz w:val="20"/>
                <w:szCs w:val="20"/>
                <w:lang w:eastAsia="en-AU"/>
              </w:rPr>
              <w:fldChar w:fldCharType="separate"/>
            </w:r>
            <w:r w:rsidRPr="00E3381B">
              <w:rPr>
                <w:rFonts w:eastAsia="Times New Roman" w:cstheme="minorHAnsi"/>
                <w:noProof/>
                <w:sz w:val="20"/>
                <w:szCs w:val="20"/>
                <w:lang w:eastAsia="en-AU"/>
              </w:rPr>
              <w:t>[</w:t>
            </w:r>
            <w:hyperlink w:anchor="_ENREF_67" w:tooltip="Issing, 2020 #1526" w:history="1">
              <w:r w:rsidRPr="00E3381B">
                <w:rPr>
                  <w:rStyle w:val="Hyperlink"/>
                  <w:sz w:val="20"/>
                  <w:szCs w:val="20"/>
                </w:rPr>
                <w:t>67</w:t>
              </w:r>
            </w:hyperlink>
            <w:r w:rsidRPr="00E3381B">
              <w:rPr>
                <w:rFonts w:eastAsia="Times New Roman" w:cstheme="minorHAnsi"/>
                <w:noProof/>
                <w:sz w:val="20"/>
                <w:szCs w:val="20"/>
                <w:lang w:eastAsia="en-AU"/>
              </w:rPr>
              <w:t>]</w:t>
            </w:r>
            <w:r w:rsidRPr="00E3381B">
              <w:rPr>
                <w:rFonts w:eastAsia="Times New Roman" w:cstheme="minorHAnsi"/>
                <w:sz w:val="20"/>
                <w:szCs w:val="20"/>
                <w:lang w:eastAsia="en-AU"/>
              </w:rPr>
              <w:fldChar w:fldCharType="end"/>
            </w:r>
          </w:p>
        </w:tc>
        <w:tc>
          <w:tcPr>
            <w:tcW w:w="549" w:type="dxa"/>
          </w:tcPr>
          <w:p w14:paraId="2E1B7F81"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6FF748B5"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7CAD4794"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1E9FF479"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79729B99"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567" w:type="dxa"/>
          </w:tcPr>
          <w:p w14:paraId="3CC82E06"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669A7651"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4EB9EEF8"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4E118F5D"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12B5B283"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5F8E0941"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6705EF42"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69B89F59"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r>
      <w:tr w:rsidR="00C7083B" w:rsidRPr="00E3381B" w14:paraId="1DBF8B89" w14:textId="77777777" w:rsidTr="00D2588A">
        <w:tc>
          <w:tcPr>
            <w:tcW w:w="2570" w:type="dxa"/>
          </w:tcPr>
          <w:p w14:paraId="4CF3CCC2" w14:textId="77777777" w:rsidR="00C7083B" w:rsidRPr="00E3381B" w:rsidRDefault="00C7083B" w:rsidP="00B063D4">
            <w:pPr>
              <w:rPr>
                <w:rFonts w:eastAsia="Times New Roman" w:cstheme="minorHAnsi"/>
                <w:sz w:val="20"/>
                <w:szCs w:val="20"/>
                <w:lang w:eastAsia="en-AU"/>
              </w:rPr>
            </w:pPr>
            <w:r w:rsidRPr="00E3381B">
              <w:rPr>
                <w:rFonts w:eastAsia="Times New Roman" w:cstheme="minorHAnsi"/>
                <w:sz w:val="20"/>
                <w:szCs w:val="20"/>
                <w:lang w:eastAsia="en-AU"/>
              </w:rPr>
              <w:t xml:space="preserve">Kay-Rivest et al, 2022 </w:t>
            </w:r>
            <w:r w:rsidRPr="00E3381B">
              <w:rPr>
                <w:rFonts w:eastAsia="Times New Roman" w:cstheme="minorHAnsi"/>
                <w:sz w:val="20"/>
                <w:szCs w:val="20"/>
                <w:lang w:eastAsia="en-AU"/>
              </w:rPr>
              <w:fldChar w:fldCharType="begin"/>
            </w:r>
            <w:r w:rsidRPr="00E3381B">
              <w:rPr>
                <w:rFonts w:eastAsia="Times New Roman" w:cstheme="minorHAnsi"/>
                <w:sz w:val="20"/>
                <w:szCs w:val="20"/>
                <w:lang w:eastAsia="en-AU"/>
              </w:rPr>
              <w:instrText xml:space="preserve"> ADDIN EN.CITE &lt;EndNote&gt;&lt;Cite&gt;&lt;Author&gt;Kay-Rivest&lt;/Author&gt;&lt;Year&gt;2022&lt;/Year&gt;&lt;RecNum&gt;5&lt;/RecNum&gt;&lt;DisplayText&gt;[94]&lt;/DisplayText&gt;&lt;record&gt;&lt;rec-number&gt;5&lt;/rec-number&gt;&lt;foreign-keys&gt;&lt;key app="EN" db-id="v9ss9x5rr5pfrwesawyp2wpiesz0spewxrzr" timestamp="1673566642"&gt;5&lt;/key&gt;&lt;/foreign-keys&gt;&lt;ref-type name="Journal Article"&gt;17&lt;/ref-type&gt;&lt;contributors&gt;&lt;authors&gt;&lt;author&gt;Kay-Rivest, E.&lt;/author&gt;&lt;author&gt;Friedmann, D. R.&lt;/author&gt;&lt;author&gt;McMenomey, S. O.&lt;/author&gt;&lt;author&gt;Jethanamest, D.&lt;/author&gt;&lt;author&gt;Thomas Roland, J., Jr.&lt;/author&gt;&lt;author&gt;Waltzman, S. B.&lt;/author&gt;&lt;/authors&gt;&lt;/contributors&gt;&lt;titles&gt;&lt;title&gt;The Frailty Phenotype in Older Adults Undergoing Cochlear Implantation&lt;/title&gt;&lt;secondary-title&gt;Otology &amp;amp; Neurotology&lt;/secondary-title&gt;&lt;/titles&gt;&lt;periodical&gt;&lt;full-title&gt;Otology &amp;amp; Neurotology&lt;/full-title&gt;&lt;/periodical&gt;&lt;pages&gt;e1085-e1089&lt;/pages&gt;&lt;volume&gt;43&lt;/volume&gt;&lt;number&gt;10&lt;/number&gt;&lt;dates&gt;&lt;year&gt;2022&lt;/year&gt;&lt;/dates&gt;&lt;accession-num&gt;36190900&lt;/accession-num&gt;&lt;urls&gt;&lt;related-urls&gt;&lt;url&gt;https://simsrad.net.ocs.mq.edu.au/login?url=http://ovidsp.ovid.com/ovidweb.cgi?T=JS&amp;amp;CSC=Y&amp;amp;NEWS=N&amp;amp;PAGE=fulltext&amp;amp;D=med22&amp;amp;AN=36190900&lt;/url&gt;&lt;url&gt;https://libkey.io/libraries/590/openurl?genre=article&amp;amp;aulast=Kay-Rivest&amp;amp;issn=1531-7129&amp;amp;title=Otology+%26+Neurotology&amp;amp;atitle=The+Frailty+Phenotype+in+Older+Adults+Undergoing+Cochlear+Implantation.&amp;amp;volume=43&amp;amp;issue=10&amp;amp;spage=e1085&amp;amp;epage=e1089&amp;amp;date=2022&amp;amp;doi=10.1097%2FMAO.0000000000003704&amp;amp;pmid=36190900&amp;amp;sid=OVID:medline&lt;/url&gt;&lt;/related-urls&gt;&lt;/urls&gt;&lt;remote-database-name&gt;MEDLINE&lt;/remote-database-name&gt;&lt;remote-database-provider&gt;Ovid Technologies&lt;/remote-database-provider&gt;&lt;/record&gt;&lt;/Cite&gt;&lt;/EndNote&gt;</w:instrText>
            </w:r>
            <w:r w:rsidRPr="00E3381B">
              <w:rPr>
                <w:rFonts w:eastAsia="Times New Roman" w:cstheme="minorHAnsi"/>
                <w:sz w:val="20"/>
                <w:szCs w:val="20"/>
                <w:lang w:eastAsia="en-AU"/>
              </w:rPr>
              <w:fldChar w:fldCharType="separate"/>
            </w:r>
            <w:r w:rsidRPr="00E3381B">
              <w:rPr>
                <w:rFonts w:eastAsia="Times New Roman" w:cstheme="minorHAnsi"/>
                <w:noProof/>
                <w:sz w:val="20"/>
                <w:szCs w:val="20"/>
                <w:lang w:eastAsia="en-AU"/>
              </w:rPr>
              <w:t>[</w:t>
            </w:r>
            <w:hyperlink w:anchor="_ENREF_94" w:tooltip="Kay-Rivest, 2022 #5" w:history="1">
              <w:r w:rsidRPr="00E3381B">
                <w:rPr>
                  <w:rStyle w:val="Hyperlink"/>
                  <w:sz w:val="20"/>
                  <w:szCs w:val="20"/>
                </w:rPr>
                <w:t>94</w:t>
              </w:r>
            </w:hyperlink>
            <w:r w:rsidRPr="00E3381B">
              <w:rPr>
                <w:rFonts w:eastAsia="Times New Roman" w:cstheme="minorHAnsi"/>
                <w:noProof/>
                <w:sz w:val="20"/>
                <w:szCs w:val="20"/>
                <w:lang w:eastAsia="en-AU"/>
              </w:rPr>
              <w:t>]</w:t>
            </w:r>
            <w:r w:rsidRPr="00E3381B">
              <w:rPr>
                <w:rFonts w:eastAsia="Times New Roman" w:cstheme="minorHAnsi"/>
                <w:sz w:val="20"/>
                <w:szCs w:val="20"/>
                <w:lang w:eastAsia="en-AU"/>
              </w:rPr>
              <w:fldChar w:fldCharType="end"/>
            </w:r>
          </w:p>
        </w:tc>
        <w:tc>
          <w:tcPr>
            <w:tcW w:w="549" w:type="dxa"/>
          </w:tcPr>
          <w:p w14:paraId="40031F18"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52CCB5C8"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1266A03C"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061DEAD4"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44C67000"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0BC3978E"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567" w:type="dxa"/>
          </w:tcPr>
          <w:p w14:paraId="6999D71C"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567" w:type="dxa"/>
          </w:tcPr>
          <w:p w14:paraId="4DDE33AC"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607139E7"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C</w:t>
            </w:r>
          </w:p>
        </w:tc>
        <w:tc>
          <w:tcPr>
            <w:tcW w:w="567" w:type="dxa"/>
          </w:tcPr>
          <w:p w14:paraId="72C74CC0"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62D848ED"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1E728A96"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2B3B51D8"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r>
      <w:tr w:rsidR="00C7083B" w:rsidRPr="00E3381B" w14:paraId="77CFA666" w14:textId="77777777" w:rsidTr="00D2588A">
        <w:tc>
          <w:tcPr>
            <w:tcW w:w="2570" w:type="dxa"/>
          </w:tcPr>
          <w:p w14:paraId="5858C5DC" w14:textId="77777777" w:rsidR="00C7083B" w:rsidRPr="00E3381B" w:rsidRDefault="00C7083B" w:rsidP="00B063D4">
            <w:pPr>
              <w:rPr>
                <w:rFonts w:eastAsia="Times New Roman" w:cstheme="minorHAnsi"/>
                <w:sz w:val="20"/>
                <w:szCs w:val="20"/>
                <w:lang w:eastAsia="en-AU"/>
              </w:rPr>
            </w:pPr>
            <w:r w:rsidRPr="00E3381B">
              <w:rPr>
                <w:rFonts w:eastAsia="Times New Roman" w:cstheme="minorHAnsi"/>
                <w:sz w:val="20"/>
                <w:szCs w:val="20"/>
                <w:lang w:eastAsia="en-AU"/>
              </w:rPr>
              <w:t xml:space="preserve">Lachowska et al, 2013 </w:t>
            </w:r>
            <w:r w:rsidRPr="00E3381B">
              <w:rPr>
                <w:rFonts w:eastAsia="Times New Roman" w:cstheme="minorHAnsi"/>
                <w:sz w:val="20"/>
                <w:szCs w:val="20"/>
                <w:lang w:eastAsia="en-AU"/>
              </w:rPr>
              <w:fldChar w:fldCharType="begin"/>
            </w:r>
            <w:r w:rsidRPr="00E3381B">
              <w:rPr>
                <w:rFonts w:eastAsia="Times New Roman" w:cstheme="minorHAnsi"/>
                <w:sz w:val="20"/>
                <w:szCs w:val="20"/>
                <w:lang w:eastAsia="en-AU"/>
              </w:rPr>
              <w:instrText xml:space="preserve"> ADDIN EN.CITE &lt;EndNote&gt;&lt;Cite&gt;&lt;Author&gt;Lachowska&lt;/Author&gt;&lt;Year&gt;2013&lt;/Year&gt;&lt;RecNum&gt;1528&lt;/RecNum&gt;&lt;DisplayText&gt;[87]&lt;/DisplayText&gt;&lt;record&gt;&lt;rec-number&gt;1528&lt;/rec-number&gt;&lt;foreign-keys&gt;&lt;key app="EN" db-id="v9ss9x5rr5pfrwesawyp2wpiesz0spewxrzr" timestamp="1675397025"&gt;1528&lt;/key&gt;&lt;/foreign-keys&gt;&lt;ref-type name="Journal Article"&gt;17&lt;/ref-type&gt;&lt;contributors&gt;&lt;authors&gt;&lt;author&gt;Lachowska, M.&lt;/author&gt;&lt;author&gt;Pastuszka, A.&lt;/author&gt;&lt;author&gt;Glinka, P.&lt;/author&gt;&lt;author&gt;Niemczyk, K.&lt;/author&gt;&lt;/authors&gt;&lt;/contributors&gt;&lt;auth-address&gt;Department of Otolaryngology, Hearing Implant Center, Medical University of Warsaw, Warsaw, Poland.&lt;/auth-address&gt;&lt;titles&gt;&lt;title&gt;Is cochlear implantation a good treatment method for profoundly deafened elderly?&lt;/title&gt;&lt;secondary-title&gt;Clin Interv Aging&lt;/secondary-title&gt;&lt;/titles&gt;&lt;periodical&gt;&lt;full-title&gt;Clin Interv Aging&lt;/full-title&gt;&lt;/periodical&gt;&lt;pages&gt;1339-46&lt;/pages&gt;&lt;volume&gt;8&lt;/volume&gt;&lt;edition&gt;20131002&lt;/edition&gt;&lt;keywords&gt;&lt;keyword&gt;Aged&lt;/keyword&gt;&lt;keyword&gt;*Cochlear Implantation&lt;/keyword&gt;&lt;keyword&gt;Cochlear Implants/standards&lt;/keyword&gt;&lt;keyword&gt;Hearing Tests/methods&lt;/keyword&gt;&lt;keyword&gt;Humans&lt;/keyword&gt;&lt;keyword&gt;*Persons With Hearing Impairments&lt;/keyword&gt;&lt;keyword&gt;Poland&lt;/keyword&gt;&lt;keyword&gt;Retrospective Studies&lt;/keyword&gt;&lt;keyword&gt;Speech Perception&lt;/keyword&gt;&lt;keyword&gt;audiometry&lt;/keyword&gt;&lt;keyword&gt;cochlear implantation&lt;/keyword&gt;&lt;keyword&gt;elderly&lt;/keyword&gt;&lt;keyword&gt;hearing aid&lt;/keyword&gt;&lt;keyword&gt;hearing loss&lt;/keyword&gt;&lt;keyword&gt;speech recognition&lt;/keyword&gt;&lt;/keywords&gt;&lt;dates&gt;&lt;year&gt;2013&lt;/year&gt;&lt;/dates&gt;&lt;isbn&gt;1176-9092 (Print)&amp;#xD;1176-9092&lt;/isbn&gt;&lt;accession-num&gt;24124356&lt;/accession-num&gt;&lt;urls&gt;&lt;/urls&gt;&lt;custom2&gt;PMC3794868&lt;/custom2&gt;&lt;electronic-resource-num&gt;10.2147/cia.S50698&lt;/electronic-resource-num&gt;&lt;remote-database-provider&gt;NLM&lt;/remote-database-provider&gt;&lt;language&gt;eng&lt;/language&gt;&lt;/record&gt;&lt;/Cite&gt;&lt;/EndNote&gt;</w:instrText>
            </w:r>
            <w:r w:rsidRPr="00E3381B">
              <w:rPr>
                <w:rFonts w:eastAsia="Times New Roman" w:cstheme="minorHAnsi"/>
                <w:sz w:val="20"/>
                <w:szCs w:val="20"/>
                <w:lang w:eastAsia="en-AU"/>
              </w:rPr>
              <w:fldChar w:fldCharType="separate"/>
            </w:r>
            <w:r w:rsidRPr="00E3381B">
              <w:rPr>
                <w:rFonts w:eastAsia="Times New Roman" w:cstheme="minorHAnsi"/>
                <w:noProof/>
                <w:sz w:val="20"/>
                <w:szCs w:val="20"/>
                <w:lang w:eastAsia="en-AU"/>
              </w:rPr>
              <w:t>[</w:t>
            </w:r>
            <w:hyperlink w:anchor="_ENREF_87" w:tooltip="Lachowska, 2013 #1528" w:history="1">
              <w:r w:rsidRPr="00E3381B">
                <w:rPr>
                  <w:rStyle w:val="Hyperlink"/>
                  <w:sz w:val="20"/>
                  <w:szCs w:val="20"/>
                </w:rPr>
                <w:t>87</w:t>
              </w:r>
            </w:hyperlink>
            <w:r w:rsidRPr="00E3381B">
              <w:rPr>
                <w:rFonts w:eastAsia="Times New Roman" w:cstheme="minorHAnsi"/>
                <w:noProof/>
                <w:sz w:val="20"/>
                <w:szCs w:val="20"/>
                <w:lang w:eastAsia="en-AU"/>
              </w:rPr>
              <w:t>]</w:t>
            </w:r>
            <w:r w:rsidRPr="00E3381B">
              <w:rPr>
                <w:rFonts w:eastAsia="Times New Roman" w:cstheme="minorHAnsi"/>
                <w:sz w:val="20"/>
                <w:szCs w:val="20"/>
                <w:lang w:eastAsia="en-AU"/>
              </w:rPr>
              <w:fldChar w:fldCharType="end"/>
            </w:r>
          </w:p>
        </w:tc>
        <w:tc>
          <w:tcPr>
            <w:tcW w:w="549" w:type="dxa"/>
          </w:tcPr>
          <w:p w14:paraId="60AB6083"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29A26865"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568BA642"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46761B53"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567" w:type="dxa"/>
          </w:tcPr>
          <w:p w14:paraId="3C0327D4"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567" w:type="dxa"/>
          </w:tcPr>
          <w:p w14:paraId="601BC056"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567" w:type="dxa"/>
          </w:tcPr>
          <w:p w14:paraId="23AE98A8"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7C2330B5"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6D107B20"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C</w:t>
            </w:r>
          </w:p>
        </w:tc>
        <w:tc>
          <w:tcPr>
            <w:tcW w:w="567" w:type="dxa"/>
          </w:tcPr>
          <w:p w14:paraId="2C505FB4"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22745795"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6450A4C7"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04CE423C"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r>
      <w:tr w:rsidR="00C7083B" w:rsidRPr="00E3381B" w14:paraId="0F6B994D" w14:textId="77777777" w:rsidTr="00D2588A">
        <w:tc>
          <w:tcPr>
            <w:tcW w:w="2570" w:type="dxa"/>
            <w:shd w:val="clear" w:color="auto" w:fill="FFFFFF" w:themeFill="background1"/>
          </w:tcPr>
          <w:p w14:paraId="742F9681" w14:textId="77777777" w:rsidR="00C7083B" w:rsidRPr="00E3381B" w:rsidRDefault="00C7083B" w:rsidP="00B063D4">
            <w:pPr>
              <w:rPr>
                <w:rFonts w:eastAsia="Times New Roman" w:cstheme="minorHAnsi"/>
                <w:sz w:val="20"/>
                <w:szCs w:val="20"/>
                <w:lang w:eastAsia="en-AU"/>
              </w:rPr>
            </w:pPr>
            <w:r w:rsidRPr="00E3381B">
              <w:rPr>
                <w:rFonts w:eastAsia="Times New Roman" w:cstheme="minorHAnsi"/>
                <w:sz w:val="20"/>
                <w:szCs w:val="20"/>
                <w:lang w:eastAsia="en-AU"/>
              </w:rPr>
              <w:t xml:space="preserve">Mertens et al, 2021 </w:t>
            </w:r>
            <w:r w:rsidRPr="00E3381B">
              <w:rPr>
                <w:rFonts w:eastAsia="Times New Roman" w:cstheme="minorHAnsi"/>
                <w:sz w:val="20"/>
                <w:szCs w:val="20"/>
                <w:lang w:eastAsia="en-AU"/>
              </w:rPr>
              <w:fldChar w:fldCharType="begin">
                <w:fldData xml:space="preserve">PEVuZE5vdGU+PENpdGU+PEF1dGhvcj5NZXJ0ZW5zPC9BdXRob3I+PFllYXI+MjAyMTwvWWVhcj48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</w:fldData>
              </w:fldChar>
            </w:r>
            <w:r w:rsidRPr="00E3381B">
              <w:rPr>
                <w:rFonts w:eastAsia="Times New Roman" w:cstheme="minorHAnsi"/>
                <w:sz w:val="20"/>
                <w:szCs w:val="20"/>
                <w:lang w:eastAsia="en-AU"/>
              </w:rPr>
              <w:instrText xml:space="preserve"> ADDIN EN.CITE </w:instrText>
            </w:r>
            <w:r w:rsidRPr="00E3381B">
              <w:rPr>
                <w:rFonts w:eastAsia="Times New Roman" w:cstheme="minorHAnsi"/>
                <w:sz w:val="20"/>
                <w:szCs w:val="20"/>
                <w:lang w:eastAsia="en-AU"/>
              </w:rPr>
              <w:fldChar w:fldCharType="begin">
                <w:fldData xml:space="preserve">PEVuZE5vdGU+PENpdGU+PEF1dGhvcj5NZXJ0ZW5zPC9BdXRob3I+PFllYXI+MjAyMTwvWWVhcj48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</w:fldData>
              </w:fldChar>
            </w:r>
            <w:r w:rsidRPr="00E3381B">
              <w:rPr>
                <w:rFonts w:eastAsia="Times New Roman" w:cstheme="minorHAnsi"/>
                <w:sz w:val="20"/>
                <w:szCs w:val="20"/>
                <w:lang w:eastAsia="en-AU"/>
              </w:rPr>
              <w:instrText xml:space="preserve"> ADDIN EN.CITE.DATA </w:instrText>
            </w:r>
            <w:r w:rsidRPr="00E3381B">
              <w:rPr>
                <w:rFonts w:eastAsia="Times New Roman" w:cstheme="minorHAnsi"/>
                <w:sz w:val="20"/>
                <w:szCs w:val="20"/>
                <w:lang w:eastAsia="en-AU"/>
              </w:rPr>
            </w:r>
            <w:r w:rsidRPr="00E3381B">
              <w:rPr>
                <w:rFonts w:eastAsia="Times New Roman" w:cstheme="minorHAnsi"/>
                <w:sz w:val="20"/>
                <w:szCs w:val="20"/>
                <w:lang w:eastAsia="en-AU"/>
              </w:rPr>
              <w:fldChar w:fldCharType="end"/>
            </w:r>
            <w:r w:rsidRPr="00E3381B">
              <w:rPr>
                <w:rFonts w:eastAsia="Times New Roman" w:cstheme="minorHAnsi"/>
                <w:sz w:val="20"/>
                <w:szCs w:val="20"/>
                <w:lang w:eastAsia="en-AU"/>
              </w:rPr>
            </w:r>
            <w:r w:rsidRPr="00E3381B">
              <w:rPr>
                <w:rFonts w:eastAsia="Times New Roman" w:cstheme="minorHAnsi"/>
                <w:sz w:val="20"/>
                <w:szCs w:val="20"/>
                <w:lang w:eastAsia="en-AU"/>
              </w:rPr>
              <w:fldChar w:fldCharType="separate"/>
            </w:r>
            <w:r w:rsidRPr="00E3381B">
              <w:rPr>
                <w:rFonts w:eastAsia="Times New Roman" w:cstheme="minorHAnsi"/>
                <w:noProof/>
                <w:sz w:val="20"/>
                <w:szCs w:val="20"/>
                <w:lang w:eastAsia="en-AU"/>
              </w:rPr>
              <w:t>[</w:t>
            </w:r>
            <w:hyperlink w:anchor="_ENREF_61" w:tooltip="Mertens, 2021 #37" w:history="1">
              <w:r w:rsidRPr="00E3381B">
                <w:rPr>
                  <w:rStyle w:val="Hyperlink"/>
                  <w:sz w:val="20"/>
                  <w:szCs w:val="20"/>
                </w:rPr>
                <w:t>61</w:t>
              </w:r>
            </w:hyperlink>
            <w:r w:rsidRPr="00E3381B">
              <w:rPr>
                <w:rFonts w:eastAsia="Times New Roman" w:cstheme="minorHAnsi"/>
                <w:noProof/>
                <w:sz w:val="20"/>
                <w:szCs w:val="20"/>
                <w:lang w:eastAsia="en-AU"/>
              </w:rPr>
              <w:t>]</w:t>
            </w:r>
            <w:r w:rsidRPr="00E3381B">
              <w:rPr>
                <w:rFonts w:eastAsia="Times New Roman" w:cstheme="minorHAnsi"/>
                <w:sz w:val="20"/>
                <w:szCs w:val="20"/>
                <w:lang w:eastAsia="en-AU"/>
              </w:rPr>
              <w:fldChar w:fldCharType="end"/>
            </w:r>
          </w:p>
        </w:tc>
        <w:tc>
          <w:tcPr>
            <w:tcW w:w="549" w:type="dxa"/>
          </w:tcPr>
          <w:p w14:paraId="60ADD204"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075EC6BD"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59FAE79F"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0994A9FD"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2749FF9E"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5CE0066C"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196335A7"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0E0E0809"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4B56F5DE"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6223331E"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7B6CEE32"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1CFAEE60"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6197963D"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r>
      <w:tr w:rsidR="00C7083B" w:rsidRPr="00E3381B" w14:paraId="6306E33D" w14:textId="77777777" w:rsidTr="00D2588A">
        <w:tc>
          <w:tcPr>
            <w:tcW w:w="2570" w:type="dxa"/>
            <w:shd w:val="clear" w:color="auto" w:fill="FFFFFF" w:themeFill="background1"/>
          </w:tcPr>
          <w:p w14:paraId="2DE4CB1B" w14:textId="77777777" w:rsidR="00C7083B" w:rsidRPr="00E3381B" w:rsidRDefault="00C7083B" w:rsidP="00B063D4">
            <w:pPr>
              <w:rPr>
                <w:rFonts w:eastAsia="Times New Roman" w:cstheme="minorHAnsi"/>
                <w:sz w:val="20"/>
                <w:szCs w:val="20"/>
                <w:lang w:eastAsia="en-AU"/>
              </w:rPr>
            </w:pPr>
            <w:r w:rsidRPr="00E3381B">
              <w:rPr>
                <w:rFonts w:eastAsia="Times New Roman" w:cstheme="minorHAnsi"/>
                <w:sz w:val="20"/>
                <w:szCs w:val="20"/>
                <w:lang w:eastAsia="en-AU"/>
              </w:rPr>
              <w:t xml:space="preserve">Mo et al, 2005 </w:t>
            </w:r>
            <w:r w:rsidRPr="00E3381B">
              <w:rPr>
                <w:rFonts w:eastAsia="Times New Roman" w:cstheme="minorHAnsi"/>
                <w:sz w:val="20"/>
                <w:szCs w:val="20"/>
                <w:lang w:eastAsia="en-AU"/>
              </w:rPr>
              <w:fldChar w:fldCharType="begin"/>
            </w:r>
            <w:r w:rsidRPr="00E3381B">
              <w:rPr>
                <w:rFonts w:eastAsia="Times New Roman" w:cstheme="minorHAnsi"/>
                <w:sz w:val="20"/>
                <w:szCs w:val="20"/>
                <w:lang w:eastAsia="en-AU"/>
              </w:rPr>
              <w:instrText xml:space="preserve"> ADDIN EN.CITE &lt;EndNote&gt;&lt;Cite&gt;&lt;Author&gt;Mo&lt;/Author&gt;&lt;Year&gt;2005&lt;/Year&gt;&lt;RecNum&gt;4441&lt;/RecNum&gt;&lt;DisplayText&gt;[60]&lt;/DisplayText&gt;&lt;record&gt;&lt;rec-number&gt;4441&lt;/rec-number&gt;&lt;foreign-keys&gt;&lt;key app="EN" db-id="v9ss9x5rr5pfrwesawyp2wpiesz0spewxrzr" timestamp="1684986602"&gt;4441&lt;/key&gt;&lt;/foreign-keys&gt;&lt;ref-type name="Journal Article"&gt;17&lt;/ref-type&gt;&lt;contributors&gt;&lt;authors&gt;&lt;author&gt;Mo, Birger&lt;/author&gt;&lt;author&gt;Lindbæk, Morten&lt;/author&gt;&lt;author&gt;Harris, Sten&lt;/author&gt;&lt;/authors&gt;&lt;/contributors&gt;&lt;titles&gt;&lt;title&gt;Cochlear Implants and Quality of Life: A Prospective Study&lt;/title&gt;&lt;secondary-title&gt;Ear and Hearing&lt;/secondary-title&gt;&lt;/titles&gt;&lt;periodical&gt;&lt;full-title&gt;Ear and Hearing&lt;/full-title&gt;&lt;/periodical&gt;&lt;volume&gt;26&lt;/volume&gt;&lt;number&gt;2&lt;/number&gt;&lt;dates&gt;&lt;year&gt;2005&lt;/year&gt;&lt;/dates&gt;&lt;isbn&gt;1538-4667&lt;/isbn&gt;&lt;urls&gt;&lt;related-urls&gt;&lt;url&gt;https://journals.lww.com/ear-hearing/Fulltext/2005/04000/Cochlear_Implants_and_Quality_of_Life__A.6.aspx&lt;/url&gt;&lt;/related-urls&gt;&lt;/urls&gt;&lt;/record&gt;&lt;/Cite&gt;&lt;/EndNote&gt;</w:instrText>
            </w:r>
            <w:r w:rsidRPr="00E3381B">
              <w:rPr>
                <w:rFonts w:eastAsia="Times New Roman" w:cstheme="minorHAnsi"/>
                <w:sz w:val="20"/>
                <w:szCs w:val="20"/>
                <w:lang w:eastAsia="en-AU"/>
              </w:rPr>
              <w:fldChar w:fldCharType="separate"/>
            </w:r>
            <w:r w:rsidRPr="00E3381B">
              <w:rPr>
                <w:rFonts w:eastAsia="Times New Roman" w:cstheme="minorHAnsi"/>
                <w:noProof/>
                <w:sz w:val="20"/>
                <w:szCs w:val="20"/>
                <w:lang w:eastAsia="en-AU"/>
              </w:rPr>
              <w:t>[</w:t>
            </w:r>
            <w:hyperlink w:anchor="_ENREF_60" w:tooltip="Mo, 2005 #4441" w:history="1">
              <w:r w:rsidRPr="00E3381B">
                <w:rPr>
                  <w:rStyle w:val="Hyperlink"/>
                  <w:sz w:val="20"/>
                  <w:szCs w:val="20"/>
                </w:rPr>
                <w:t>60</w:t>
              </w:r>
            </w:hyperlink>
            <w:r w:rsidRPr="00E3381B">
              <w:rPr>
                <w:rFonts w:eastAsia="Times New Roman" w:cstheme="minorHAnsi"/>
                <w:noProof/>
                <w:sz w:val="20"/>
                <w:szCs w:val="20"/>
                <w:lang w:eastAsia="en-AU"/>
              </w:rPr>
              <w:t>]</w:t>
            </w:r>
            <w:r w:rsidRPr="00E3381B">
              <w:rPr>
                <w:rFonts w:eastAsia="Times New Roman" w:cstheme="minorHAnsi"/>
                <w:sz w:val="20"/>
                <w:szCs w:val="20"/>
                <w:lang w:eastAsia="en-AU"/>
              </w:rPr>
              <w:fldChar w:fldCharType="end"/>
            </w:r>
          </w:p>
        </w:tc>
        <w:tc>
          <w:tcPr>
            <w:tcW w:w="549" w:type="dxa"/>
          </w:tcPr>
          <w:p w14:paraId="3D50A420"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59B526E1"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15A17BFA"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6F1DF16C"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6AC3A0A3"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567" w:type="dxa"/>
          </w:tcPr>
          <w:p w14:paraId="6DF67656"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567" w:type="dxa"/>
          </w:tcPr>
          <w:p w14:paraId="2326BB61"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1FEF2EB7"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35DFD7FB"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676D862F"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6FC19648"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70AF46DB"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0F3E45C2"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r>
      <w:tr w:rsidR="00C7083B" w:rsidRPr="00E3381B" w14:paraId="66AB00E0" w14:textId="77777777" w:rsidTr="00D2588A">
        <w:tc>
          <w:tcPr>
            <w:tcW w:w="2570" w:type="dxa"/>
            <w:shd w:val="clear" w:color="auto" w:fill="FFFFFF" w:themeFill="background1"/>
          </w:tcPr>
          <w:p w14:paraId="1A488B1B" w14:textId="77777777" w:rsidR="00C7083B" w:rsidRPr="00E3381B" w:rsidRDefault="00C7083B" w:rsidP="00B063D4">
            <w:pPr>
              <w:rPr>
                <w:rFonts w:eastAsia="Times New Roman" w:cstheme="minorHAnsi"/>
                <w:sz w:val="20"/>
                <w:szCs w:val="20"/>
                <w:lang w:eastAsia="en-AU"/>
              </w:rPr>
            </w:pPr>
            <w:r w:rsidRPr="00E3381B">
              <w:rPr>
                <w:rFonts w:eastAsia="Times New Roman" w:cstheme="minorHAnsi"/>
                <w:sz w:val="20"/>
                <w:szCs w:val="20"/>
                <w:lang w:eastAsia="en-AU"/>
              </w:rPr>
              <w:t xml:space="preserve">Monteiro et al, 2012 </w:t>
            </w:r>
            <w:r w:rsidRPr="00E3381B">
              <w:rPr>
                <w:rFonts w:eastAsia="Times New Roman" w:cstheme="minorHAnsi"/>
                <w:sz w:val="20"/>
                <w:szCs w:val="20"/>
                <w:lang w:eastAsia="en-AU"/>
              </w:rPr>
              <w:fldChar w:fldCharType="begin"/>
            </w:r>
            <w:r w:rsidRPr="00E3381B">
              <w:rPr>
                <w:rFonts w:eastAsia="Times New Roman" w:cstheme="minorHAnsi"/>
                <w:sz w:val="20"/>
                <w:szCs w:val="20"/>
                <w:lang w:eastAsia="en-AU"/>
              </w:rPr>
              <w:instrText xml:space="preserve"> ADDIN EN.CITE &lt;EndNote&gt;&lt;Cite&gt;&lt;Author&gt;Monteiro&lt;/Author&gt;&lt;Year&gt;2012&lt;/Year&gt;&lt;RecNum&gt;1496&lt;/RecNum&gt;&lt;DisplayText&gt;[58]&lt;/DisplayText&gt;&lt;record&gt;&lt;rec-number&gt;1496&lt;/rec-number&gt;&lt;foreign-keys&gt;&lt;key app="EN" db-id="v9ss9x5rr5pfrwesawyp2wpiesz0spewxrzr" timestamp="1674096970"&gt;1496&lt;/key&gt;&lt;/foreign-keys&gt;&lt;ref-type name="Journal Article"&gt;17&lt;/ref-type&gt;&lt;contributors&gt;&lt;authors&gt;&lt;author&gt;Monteiro, Eric&lt;/author&gt;&lt;author&gt;Shipp, David&lt;/author&gt;&lt;author&gt;Chen, Joseph&lt;/author&gt;&lt;author&gt;Nedzelski, Julian&lt;/author&gt;&lt;author&gt;Lin, Vincent&lt;/author&gt;&lt;/authors&gt;&lt;/contributors&gt;&lt;titles&gt;&lt;title&gt;Cochlear Implantation: A Personal and Societal Economic Perspective Examining the Effects of Cochlear Implantation on Personal Income&lt;/title&gt;&lt;secondary-title&gt;Journal of otolaryngology - head &amp;amp; neck surgery = Le Journal d&amp;apos;oto-rhino-laryngologie et de chirurgie cervico-faciale&lt;/secondary-title&gt;&lt;/titles&gt;&lt;periodical&gt;&lt;full-title&gt;Journal of otolaryngology - head &amp;amp; neck surgery = Le Journal d&amp;apos;oto-rhino-laryngologie et de chirurgie cervico-faciale&lt;/full-title&gt;&lt;/periodical&gt;&lt;pages&gt;S43-8&lt;/pages&gt;&lt;volume&gt;41 Suppl 1&lt;/volume&gt;&lt;dates&gt;&lt;year&gt;2012&lt;/year&gt;&lt;pub-dates&gt;&lt;date&gt;04/01&lt;/date&gt;&lt;/pub-dates&gt;&lt;/dates&gt;&lt;urls&gt;&lt;/urls&gt;&lt;electronic-resource-num&gt;10.2310/7070.2011.110080&lt;/electronic-resource-num&gt;&lt;/record&gt;&lt;/Cite&gt;&lt;/EndNote&gt;</w:instrText>
            </w:r>
            <w:r w:rsidRPr="00E3381B">
              <w:rPr>
                <w:rFonts w:eastAsia="Times New Roman" w:cstheme="minorHAnsi"/>
                <w:sz w:val="20"/>
                <w:szCs w:val="20"/>
                <w:lang w:eastAsia="en-AU"/>
              </w:rPr>
              <w:fldChar w:fldCharType="separate"/>
            </w:r>
            <w:r w:rsidRPr="00E3381B">
              <w:rPr>
                <w:rFonts w:eastAsia="Times New Roman" w:cstheme="minorHAnsi"/>
                <w:noProof/>
                <w:sz w:val="20"/>
                <w:szCs w:val="20"/>
                <w:lang w:eastAsia="en-AU"/>
              </w:rPr>
              <w:t>[</w:t>
            </w:r>
            <w:hyperlink w:anchor="_ENREF_58" w:tooltip="Monteiro, 2012 #1496" w:history="1">
              <w:r w:rsidRPr="00E3381B">
                <w:rPr>
                  <w:rStyle w:val="Hyperlink"/>
                  <w:sz w:val="20"/>
                  <w:szCs w:val="20"/>
                </w:rPr>
                <w:t>58</w:t>
              </w:r>
            </w:hyperlink>
            <w:r w:rsidRPr="00E3381B">
              <w:rPr>
                <w:rFonts w:eastAsia="Times New Roman" w:cstheme="minorHAnsi"/>
                <w:noProof/>
                <w:sz w:val="20"/>
                <w:szCs w:val="20"/>
                <w:lang w:eastAsia="en-AU"/>
              </w:rPr>
              <w:t>]</w:t>
            </w:r>
            <w:r w:rsidRPr="00E3381B">
              <w:rPr>
                <w:rFonts w:eastAsia="Times New Roman" w:cstheme="minorHAnsi"/>
                <w:sz w:val="20"/>
                <w:szCs w:val="20"/>
                <w:lang w:eastAsia="en-AU"/>
              </w:rPr>
              <w:fldChar w:fldCharType="end"/>
            </w:r>
          </w:p>
        </w:tc>
        <w:tc>
          <w:tcPr>
            <w:tcW w:w="549" w:type="dxa"/>
          </w:tcPr>
          <w:p w14:paraId="6C0D4C85"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553D6F9E"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30EFF06B"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7FE7018C"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5C335F67"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567" w:type="dxa"/>
          </w:tcPr>
          <w:p w14:paraId="39DFE2E3"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567" w:type="dxa"/>
          </w:tcPr>
          <w:p w14:paraId="5D0FEA97"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567" w:type="dxa"/>
          </w:tcPr>
          <w:p w14:paraId="46A791AD"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258C6620"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C</w:t>
            </w:r>
          </w:p>
        </w:tc>
        <w:tc>
          <w:tcPr>
            <w:tcW w:w="567" w:type="dxa"/>
          </w:tcPr>
          <w:p w14:paraId="1636B005"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4B0B73DA"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11684957"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68D24B98"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r>
      <w:tr w:rsidR="00C7083B" w:rsidRPr="00E3381B" w14:paraId="5C8BF0E3" w14:textId="77777777" w:rsidTr="00D2588A">
        <w:tc>
          <w:tcPr>
            <w:tcW w:w="2570" w:type="dxa"/>
            <w:shd w:val="clear" w:color="auto" w:fill="FFFFFF" w:themeFill="background1"/>
          </w:tcPr>
          <w:p w14:paraId="494D787A" w14:textId="77777777" w:rsidR="00C7083B" w:rsidRPr="00E3381B" w:rsidRDefault="00C7083B" w:rsidP="00B063D4">
            <w:pPr>
              <w:rPr>
                <w:rFonts w:eastAsia="Times New Roman" w:cstheme="minorHAnsi"/>
                <w:sz w:val="20"/>
                <w:szCs w:val="20"/>
                <w:lang w:eastAsia="en-AU"/>
              </w:rPr>
            </w:pPr>
            <w:r w:rsidRPr="00E3381B">
              <w:rPr>
                <w:rFonts w:eastAsia="Times New Roman" w:cs="Times New Roman"/>
                <w:sz w:val="20"/>
                <w:szCs w:val="20"/>
                <w:lang w:eastAsia="en-AU"/>
              </w:rPr>
              <w:t xml:space="preserve">Park et al, 2011 </w:t>
            </w:r>
            <w:r w:rsidRPr="00E3381B">
              <w:rPr>
                <w:rFonts w:eastAsia="Times New Roman" w:cs="Times New Roman"/>
                <w:sz w:val="20"/>
                <w:szCs w:val="20"/>
                <w:lang w:eastAsia="en-AU"/>
              </w:rPr>
              <w:fldChar w:fldCharType="begin">
                <w:fldData xml:space="preserve">PEVuZE5vdGU+PENpdGU+PEF1dGhvcj5QYXJrPC9BdXRob3I+PFllYXI+MjAxMTwvWWVhcj48UmVj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</w:fldData>
              </w:fldChar>
            </w:r>
            <w:r w:rsidRPr="00E3381B">
              <w:rPr>
                <w:rFonts w:eastAsia="Times New Roman" w:cs="Times New Roman"/>
                <w:sz w:val="20"/>
                <w:szCs w:val="20"/>
                <w:lang w:eastAsia="en-AU"/>
              </w:rPr>
              <w:instrText xml:space="preserve"> ADDIN EN.CITE </w:instrText>
            </w:r>
            <w:r w:rsidRPr="00E3381B">
              <w:rPr>
                <w:rFonts w:eastAsia="Times New Roman" w:cs="Times New Roman"/>
                <w:sz w:val="20"/>
                <w:szCs w:val="20"/>
                <w:lang w:eastAsia="en-AU"/>
              </w:rPr>
              <w:fldChar w:fldCharType="begin">
                <w:fldData xml:space="preserve">PEVuZE5vdGU+PENpdGU+PEF1dGhvcj5QYXJrPC9BdXRob3I+PFllYXI+MjAxMTwvWWVhcj48UmVj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</w:fldData>
              </w:fldChar>
            </w:r>
            <w:r w:rsidRPr="00E3381B">
              <w:rPr>
                <w:rFonts w:eastAsia="Times New Roman" w:cs="Times New Roman"/>
                <w:sz w:val="20"/>
                <w:szCs w:val="20"/>
                <w:lang w:eastAsia="en-AU"/>
              </w:rPr>
              <w:instrText xml:space="preserve"> ADDIN EN.CITE.DATA </w:instrText>
            </w:r>
            <w:r w:rsidRPr="00E3381B">
              <w:rPr>
                <w:rFonts w:eastAsia="Times New Roman" w:cs="Times New Roman"/>
                <w:sz w:val="20"/>
                <w:szCs w:val="20"/>
                <w:lang w:eastAsia="en-AU"/>
              </w:rPr>
            </w:r>
            <w:r w:rsidRPr="00E3381B">
              <w:rPr>
                <w:rFonts w:eastAsia="Times New Roman" w:cs="Times New Roman"/>
                <w:sz w:val="20"/>
                <w:szCs w:val="20"/>
                <w:lang w:eastAsia="en-AU"/>
              </w:rPr>
              <w:fldChar w:fldCharType="end"/>
            </w:r>
            <w:r w:rsidRPr="00E3381B">
              <w:rPr>
                <w:rFonts w:eastAsia="Times New Roman" w:cs="Times New Roman"/>
                <w:sz w:val="20"/>
                <w:szCs w:val="20"/>
                <w:lang w:eastAsia="en-AU"/>
              </w:rPr>
            </w:r>
            <w:r w:rsidRPr="00E3381B">
              <w:rPr>
                <w:rFonts w:eastAsia="Times New Roman" w:cs="Times New Roman"/>
                <w:sz w:val="20"/>
                <w:szCs w:val="20"/>
                <w:lang w:eastAsia="en-AU"/>
              </w:rPr>
              <w:fldChar w:fldCharType="separate"/>
            </w:r>
            <w:r w:rsidRPr="00E3381B">
              <w:rPr>
                <w:rFonts w:eastAsia="Times New Roman" w:cs="Times New Roman"/>
                <w:noProof/>
                <w:sz w:val="20"/>
                <w:szCs w:val="20"/>
                <w:lang w:eastAsia="en-AU"/>
              </w:rPr>
              <w:t>[</w:t>
            </w:r>
            <w:hyperlink w:anchor="_ENREF_95" w:tooltip="Park, 2011 #3879" w:history="1">
              <w:r w:rsidRPr="00E3381B">
                <w:rPr>
                  <w:rStyle w:val="Hyperlink"/>
                  <w:sz w:val="20"/>
                  <w:szCs w:val="20"/>
                </w:rPr>
                <w:t>95</w:t>
              </w:r>
            </w:hyperlink>
            <w:r w:rsidRPr="00E3381B">
              <w:rPr>
                <w:rFonts w:eastAsia="Times New Roman" w:cs="Times New Roman"/>
                <w:noProof/>
                <w:sz w:val="20"/>
                <w:szCs w:val="20"/>
                <w:lang w:eastAsia="en-AU"/>
              </w:rPr>
              <w:t>]</w:t>
            </w:r>
            <w:r w:rsidRPr="00E3381B">
              <w:rPr>
                <w:rFonts w:eastAsia="Times New Roman" w:cs="Times New Roman"/>
                <w:sz w:val="20"/>
                <w:szCs w:val="20"/>
                <w:lang w:eastAsia="en-AU"/>
              </w:rPr>
              <w:fldChar w:fldCharType="end"/>
            </w:r>
          </w:p>
        </w:tc>
        <w:tc>
          <w:tcPr>
            <w:tcW w:w="549" w:type="dxa"/>
          </w:tcPr>
          <w:p w14:paraId="3C13B7C3"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5B7D8CB4"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7A8BBF90"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5E40DFE9"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79DADD5C"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567" w:type="dxa"/>
          </w:tcPr>
          <w:p w14:paraId="5C6B0BF4"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567" w:type="dxa"/>
          </w:tcPr>
          <w:p w14:paraId="11B68176"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567" w:type="dxa"/>
          </w:tcPr>
          <w:p w14:paraId="21913BF9"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5BB68A75"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04EAA3E4"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389E1F32"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251F91F0"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472E76AF"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r>
      <w:tr w:rsidR="00C7083B" w:rsidRPr="00E3381B" w14:paraId="3DADBE83" w14:textId="77777777" w:rsidTr="00D2588A">
        <w:tc>
          <w:tcPr>
            <w:tcW w:w="2570" w:type="dxa"/>
          </w:tcPr>
          <w:p w14:paraId="7FA52215" w14:textId="77777777" w:rsidR="00C7083B" w:rsidRPr="00E3381B" w:rsidRDefault="00C7083B" w:rsidP="00B063D4">
            <w:pPr>
              <w:rPr>
                <w:rFonts w:eastAsia="Times New Roman" w:cstheme="minorHAnsi"/>
                <w:sz w:val="20"/>
                <w:szCs w:val="20"/>
                <w:lang w:eastAsia="en-AU"/>
              </w:rPr>
            </w:pPr>
            <w:r w:rsidRPr="00E3381B">
              <w:rPr>
                <w:rFonts w:eastAsia="Times New Roman" w:cstheme="minorHAnsi"/>
                <w:sz w:val="20"/>
                <w:szCs w:val="20"/>
                <w:lang w:eastAsia="en-AU"/>
              </w:rPr>
              <w:t xml:space="preserve">Raymond et al, 2020 </w:t>
            </w:r>
            <w:r w:rsidRPr="00E3381B">
              <w:rPr>
                <w:rFonts w:eastAsia="Times New Roman" w:cstheme="minorHAnsi"/>
                <w:sz w:val="20"/>
                <w:szCs w:val="20"/>
                <w:lang w:eastAsia="en-AU"/>
              </w:rPr>
              <w:fldChar w:fldCharType="begin"/>
            </w:r>
            <w:r w:rsidRPr="00E3381B">
              <w:rPr>
                <w:rFonts w:eastAsia="Times New Roman" w:cstheme="minorHAnsi"/>
                <w:sz w:val="20"/>
                <w:szCs w:val="20"/>
                <w:lang w:eastAsia="en-AU"/>
              </w:rPr>
              <w:instrText xml:space="preserve"> ADDIN EN.CITE &lt;EndNote&gt;&lt;Cite&gt;&lt;Author&gt;Raymond&lt;/Author&gt;&lt;Year&gt;2020&lt;/Year&gt;&lt;RecNum&gt;1469&lt;/RecNum&gt;&lt;DisplayText&gt;[48]&lt;/DisplayText&gt;&lt;record&gt;&lt;rec-number&gt;1469&lt;/rec-number&gt;&lt;foreign-keys&gt;&lt;key app="EN" db-id="v9ss9x5rr5pfrwesawyp2wpiesz0spewxrzr" timestamp="1673826860"&gt;1469&lt;/key&gt;&lt;/foreign-keys&gt;&lt;ref-type name="Journal Article"&gt;17&lt;/ref-type&gt;&lt;contributors&gt;&lt;authors&gt;&lt;author&gt;Raymond, Mallory J.&lt;/author&gt;&lt;author&gt;Dong, Andy&lt;/author&gt;&lt;author&gt;Naissir, Samir Ballestas&lt;/author&gt;&lt;author&gt;Vivas, Esther X.&lt;/author&gt;&lt;/authors&gt;&lt;/contributors&gt;&lt;titles&gt;&lt;title&gt;Postoperative Healthcare Utilization of Elderly Adults After Cochlear Implantation&lt;/title&gt;&lt;secondary-title&gt;Otology &amp;amp; Neurotology&lt;/secondary-title&gt;&lt;/titles&gt;&lt;periodical&gt;&lt;full-title&gt;Otology &amp;amp; Neurotology&lt;/full-title&gt;&lt;/periodical&gt;&lt;volume&gt;41&lt;/volume&gt;&lt;number&gt;2&lt;/number&gt;&lt;keywords&gt;&lt;keyword&gt;Cochlear implant&lt;/keyword&gt;&lt;keyword&gt;Elderly&lt;/keyword&gt;&lt;keyword&gt;Healthcare utilization&lt;/keyword&gt;&lt;/keywords&gt;&lt;dates&gt;&lt;year&gt;2020&lt;/year&gt;&lt;/dates&gt;&lt;isbn&gt;1531-7129&lt;/isbn&gt;&lt;urls&gt;&lt;related-urls&gt;&lt;url&gt;https://journals.lww.com/otology-neurotology/Fulltext/2020/02000/Postoperative_Healthcare_Utilization_of_Elderly.15.aspx&lt;/url&gt;&lt;/related-urls&gt;&lt;/urls&gt;&lt;/record&gt;&lt;/Cite&gt;&lt;/EndNote&gt;</w:instrText>
            </w:r>
            <w:r w:rsidRPr="00E3381B">
              <w:rPr>
                <w:rFonts w:eastAsia="Times New Roman" w:cstheme="minorHAnsi"/>
                <w:sz w:val="20"/>
                <w:szCs w:val="20"/>
                <w:lang w:eastAsia="en-AU"/>
              </w:rPr>
              <w:fldChar w:fldCharType="separate"/>
            </w:r>
            <w:r w:rsidRPr="00E3381B">
              <w:rPr>
                <w:rFonts w:eastAsia="Times New Roman" w:cstheme="minorHAnsi"/>
                <w:noProof/>
                <w:sz w:val="20"/>
                <w:szCs w:val="20"/>
                <w:lang w:eastAsia="en-AU"/>
              </w:rPr>
              <w:t>[</w:t>
            </w:r>
            <w:hyperlink w:anchor="_ENREF_48" w:tooltip="Raymond, 2020 #1469" w:history="1">
              <w:r w:rsidRPr="00E3381B">
                <w:rPr>
                  <w:rStyle w:val="Hyperlink"/>
                  <w:sz w:val="20"/>
                  <w:szCs w:val="20"/>
                </w:rPr>
                <w:t>48</w:t>
              </w:r>
            </w:hyperlink>
            <w:r w:rsidRPr="00E3381B">
              <w:rPr>
                <w:rFonts w:eastAsia="Times New Roman" w:cstheme="minorHAnsi"/>
                <w:noProof/>
                <w:sz w:val="20"/>
                <w:szCs w:val="20"/>
                <w:lang w:eastAsia="en-AU"/>
              </w:rPr>
              <w:t>]</w:t>
            </w:r>
            <w:r w:rsidRPr="00E3381B">
              <w:rPr>
                <w:rFonts w:eastAsia="Times New Roman" w:cstheme="minorHAnsi"/>
                <w:sz w:val="20"/>
                <w:szCs w:val="20"/>
                <w:lang w:eastAsia="en-AU"/>
              </w:rPr>
              <w:fldChar w:fldCharType="end"/>
            </w:r>
          </w:p>
        </w:tc>
        <w:tc>
          <w:tcPr>
            <w:tcW w:w="549" w:type="dxa"/>
          </w:tcPr>
          <w:p w14:paraId="7D1975DD"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54CB9166"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2095E879"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32042B72"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650384CF"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567" w:type="dxa"/>
          </w:tcPr>
          <w:p w14:paraId="530AF594"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567" w:type="dxa"/>
          </w:tcPr>
          <w:p w14:paraId="667C1CAF"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567" w:type="dxa"/>
          </w:tcPr>
          <w:p w14:paraId="42655152"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43ED9845"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0CF774F9"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0C4F2923"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53E9CB6D"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4B2DF8C7"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r>
      <w:tr w:rsidR="00C7083B" w:rsidRPr="00E3381B" w14:paraId="16310013" w14:textId="77777777" w:rsidTr="00D2588A">
        <w:tc>
          <w:tcPr>
            <w:tcW w:w="2570" w:type="dxa"/>
            <w:shd w:val="clear" w:color="auto" w:fill="FFFFFF" w:themeFill="background1"/>
          </w:tcPr>
          <w:p w14:paraId="4D7287B9" w14:textId="77777777" w:rsidR="00C7083B" w:rsidRPr="00E3381B" w:rsidRDefault="00C7083B" w:rsidP="00B063D4">
            <w:pPr>
              <w:rPr>
                <w:rFonts w:eastAsia="Times New Roman" w:cstheme="minorHAnsi"/>
                <w:sz w:val="20"/>
                <w:szCs w:val="20"/>
                <w:lang w:eastAsia="en-AU"/>
              </w:rPr>
            </w:pPr>
            <w:r w:rsidRPr="00E3381B">
              <w:rPr>
                <w:rFonts w:eastAsia="Times New Roman" w:cstheme="minorHAnsi"/>
                <w:sz w:val="20"/>
                <w:szCs w:val="20"/>
                <w:lang w:eastAsia="en-AU"/>
              </w:rPr>
              <w:t xml:space="preserve">Sonnet et al, 2017 </w:t>
            </w:r>
            <w:r w:rsidRPr="00E3381B">
              <w:rPr>
                <w:rFonts w:eastAsia="Times New Roman" w:cstheme="minorHAnsi"/>
                <w:sz w:val="20"/>
                <w:szCs w:val="20"/>
                <w:lang w:eastAsia="en-AU"/>
              </w:rPr>
              <w:fldChar w:fldCharType="begin"/>
            </w:r>
            <w:r w:rsidRPr="00E3381B">
              <w:rPr>
                <w:rFonts w:eastAsia="Times New Roman" w:cstheme="minorHAnsi"/>
                <w:sz w:val="20"/>
                <w:szCs w:val="20"/>
                <w:lang w:eastAsia="en-AU"/>
              </w:rPr>
              <w:instrText xml:space="preserve"> ADDIN EN.CITE &lt;EndNote&gt;&lt;Cite&gt;&lt;Author&gt;Sonnet&lt;/Author&gt;&lt;Year&gt;2017&lt;/Year&gt;&lt;RecNum&gt;664&lt;/RecNum&gt;&lt;DisplayText&gt;[53]&lt;/DisplayText&gt;&lt;record&gt;&lt;rec-number&gt;664&lt;/rec-number&gt;&lt;foreign-keys&gt;&lt;key app="EN" db-id="v9ss9x5rr5pfrwesawyp2wpiesz0spewxrzr" timestamp="1673566787"&gt;664&lt;/key&gt;&lt;/foreign-keys&gt;&lt;ref-type name="Journal Article"&gt;17&lt;/ref-type&gt;&lt;contributors&gt;&lt;authors&gt;&lt;author&gt;Sonnet, M. H.&lt;/author&gt;&lt;author&gt;Montaut-Verient, B.&lt;/author&gt;&lt;author&gt;Niemier, J. Y.&lt;/author&gt;&lt;author&gt;Hoen, M.&lt;/author&gt;&lt;author&gt;Ribeyre, L.&lt;/author&gt;&lt;author&gt;Parietti-Winkler, C.&lt;/author&gt;&lt;/authors&gt;&lt;/contributors&gt;&lt;titles&gt;&lt;title&gt;Cognitive Abilities and Quality of Life After Cochlear Implantation in the Elderly&lt;/title&gt;&lt;secondary-title&gt;Otology &amp;amp; Neurotology&lt;/secondary-title&gt;&lt;/titles&gt;&lt;periodical&gt;&lt;full-title&gt;Otology &amp;amp; Neurotology&lt;/full-title&gt;&lt;/periodical&gt;&lt;pages&gt;e296-e301&lt;/pages&gt;&lt;volume&gt;38&lt;/volume&gt;&lt;number&gt;8&lt;/number&gt;&lt;dates&gt;&lt;year&gt;2017&lt;/year&gt;&lt;/dates&gt;&lt;accession-num&gt;28806342&lt;/accession-num&gt;&lt;work-type&gt;Observational Study&lt;/work-type&gt;&lt;urls&gt;&lt;related-urls&gt;&lt;url&gt;https://simsrad.net.ocs.mq.edu.au/login?url=http://ovidsp.ovid.com/ovidweb.cgi?T=JS&amp;amp;CSC=Y&amp;amp;NEWS=N&amp;amp;PAGE=fulltext&amp;amp;D=med14&amp;amp;AN=28806342&lt;/url&gt;&lt;url&gt;https://libkey.io/libraries/590/openurl?genre=article&amp;amp;aulast=Sonnet&amp;amp;issn=1531-7129&amp;amp;title=Otology+%26+Neurotology&amp;amp;atitle=Cognitive+Abilities+and+Quality+of+Life+After+Cochlear+Implantation+in+the+Elderly.&amp;amp;volume=38&amp;amp;issue=8&amp;amp;spage=e296&amp;amp;epage=e301&amp;amp;date=2017&amp;amp;doi=10.1097%2FMAO.0000000000001503&amp;amp;pmid=28806342&amp;amp;sid=OVID:medline&lt;/url&gt;&lt;/related-urls&gt;&lt;/urls&gt;&lt;remote-database-name&gt;MEDLINE&lt;/remote-database-name&gt;&lt;remote-database-provider&gt;Ovid Technologies&lt;/remote-database-provider&gt;&lt;/record&gt;&lt;/Cite&gt;&lt;/EndNote&gt;</w:instrText>
            </w:r>
            <w:r w:rsidRPr="00E3381B">
              <w:rPr>
                <w:rFonts w:eastAsia="Times New Roman" w:cstheme="minorHAnsi"/>
                <w:sz w:val="20"/>
                <w:szCs w:val="20"/>
                <w:lang w:eastAsia="en-AU"/>
              </w:rPr>
              <w:fldChar w:fldCharType="separate"/>
            </w:r>
            <w:r w:rsidRPr="00E3381B">
              <w:rPr>
                <w:rFonts w:eastAsia="Times New Roman" w:cstheme="minorHAnsi"/>
                <w:noProof/>
                <w:sz w:val="20"/>
                <w:szCs w:val="20"/>
                <w:lang w:eastAsia="en-AU"/>
              </w:rPr>
              <w:t>[</w:t>
            </w:r>
            <w:hyperlink w:anchor="_ENREF_53" w:tooltip="Sonnet, 2017 #664" w:history="1">
              <w:r w:rsidRPr="00E3381B">
                <w:rPr>
                  <w:rStyle w:val="Hyperlink"/>
                  <w:sz w:val="20"/>
                  <w:szCs w:val="20"/>
                </w:rPr>
                <w:t>53</w:t>
              </w:r>
            </w:hyperlink>
            <w:r w:rsidRPr="00E3381B">
              <w:rPr>
                <w:rFonts w:eastAsia="Times New Roman" w:cstheme="minorHAnsi"/>
                <w:noProof/>
                <w:sz w:val="20"/>
                <w:szCs w:val="20"/>
                <w:lang w:eastAsia="en-AU"/>
              </w:rPr>
              <w:t>]</w:t>
            </w:r>
            <w:r w:rsidRPr="00E3381B">
              <w:rPr>
                <w:rFonts w:eastAsia="Times New Roman" w:cstheme="minorHAnsi"/>
                <w:sz w:val="20"/>
                <w:szCs w:val="20"/>
                <w:lang w:eastAsia="en-AU"/>
              </w:rPr>
              <w:fldChar w:fldCharType="end"/>
            </w:r>
          </w:p>
        </w:tc>
        <w:tc>
          <w:tcPr>
            <w:tcW w:w="549" w:type="dxa"/>
          </w:tcPr>
          <w:p w14:paraId="3DCD9FC5"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1477210F"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393C03C8"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4E69E67F"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4FBC83FB"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0E2018F7"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006A7AF9"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0FFC61A0"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6039EF52"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299F0AF9"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5574BD16"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7A86CB88"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203B18BE"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r>
      <w:tr w:rsidR="00C7083B" w:rsidRPr="00E3381B" w14:paraId="50D1664B" w14:textId="77777777" w:rsidTr="00D2588A">
        <w:tc>
          <w:tcPr>
            <w:tcW w:w="2570" w:type="dxa"/>
            <w:shd w:val="clear" w:color="auto" w:fill="FFFFFF" w:themeFill="background1"/>
          </w:tcPr>
          <w:p w14:paraId="70DCA494" w14:textId="77777777" w:rsidR="00C7083B" w:rsidRPr="00E3381B" w:rsidRDefault="00C7083B" w:rsidP="00B063D4">
            <w:pPr>
              <w:rPr>
                <w:rFonts w:eastAsia="Times New Roman" w:cstheme="minorHAnsi"/>
                <w:sz w:val="20"/>
                <w:szCs w:val="20"/>
                <w:lang w:eastAsia="en-AU"/>
              </w:rPr>
            </w:pPr>
            <w:r w:rsidRPr="00E3381B">
              <w:rPr>
                <w:rFonts w:eastAsia="Times New Roman" w:cstheme="minorHAnsi"/>
                <w:sz w:val="20"/>
                <w:szCs w:val="20"/>
                <w:lang w:eastAsia="en-AU"/>
              </w:rPr>
              <w:t xml:space="preserve">Sorrentino et al, 2016 </w:t>
            </w:r>
            <w:r w:rsidRPr="00E3381B">
              <w:rPr>
                <w:rFonts w:eastAsia="Times New Roman" w:cstheme="minorHAnsi"/>
                <w:sz w:val="20"/>
                <w:szCs w:val="20"/>
                <w:lang w:eastAsia="en-AU"/>
              </w:rPr>
              <w:fldChar w:fldCharType="begin">
                <w:fldData xml:space="preserve">PEVuZE5vdGU+PENpdGU+PEF1dGhvcj5Tb3JyZW50aW5vPC9BdXRob3I+PFllYXI+MjAwOTwvWWVh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==
</w:fldData>
              </w:fldChar>
            </w:r>
            <w:r w:rsidRPr="00E3381B">
              <w:rPr>
                <w:rFonts w:eastAsia="Times New Roman" w:cstheme="minorHAnsi"/>
                <w:sz w:val="20"/>
                <w:szCs w:val="20"/>
                <w:lang w:eastAsia="en-AU"/>
              </w:rPr>
              <w:instrText xml:space="preserve"> ADDIN EN.CITE </w:instrText>
            </w:r>
            <w:r w:rsidRPr="00E3381B">
              <w:rPr>
                <w:rFonts w:eastAsia="Times New Roman" w:cstheme="minorHAnsi"/>
                <w:sz w:val="20"/>
                <w:szCs w:val="20"/>
                <w:lang w:eastAsia="en-AU"/>
              </w:rPr>
              <w:fldChar w:fldCharType="begin">
                <w:fldData xml:space="preserve">PEVuZE5vdGU+PENpdGU+PEF1dGhvcj5Tb3JyZW50aW5vPC9BdXRob3I+PFllYXI+MjAwOTwvWWVh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==
</w:fldData>
              </w:fldChar>
            </w:r>
            <w:r w:rsidRPr="00E3381B">
              <w:rPr>
                <w:rFonts w:eastAsia="Times New Roman" w:cstheme="minorHAnsi"/>
                <w:sz w:val="20"/>
                <w:szCs w:val="20"/>
                <w:lang w:eastAsia="en-AU"/>
              </w:rPr>
              <w:instrText xml:space="preserve"> ADDIN EN.CITE.DATA </w:instrText>
            </w:r>
            <w:r w:rsidRPr="00E3381B">
              <w:rPr>
                <w:rFonts w:eastAsia="Times New Roman" w:cstheme="minorHAnsi"/>
                <w:sz w:val="20"/>
                <w:szCs w:val="20"/>
                <w:lang w:eastAsia="en-AU"/>
              </w:rPr>
            </w:r>
            <w:r w:rsidRPr="00E3381B">
              <w:rPr>
                <w:rFonts w:eastAsia="Times New Roman" w:cstheme="minorHAnsi"/>
                <w:sz w:val="20"/>
                <w:szCs w:val="20"/>
                <w:lang w:eastAsia="en-AU"/>
              </w:rPr>
              <w:fldChar w:fldCharType="end"/>
            </w:r>
            <w:r w:rsidRPr="00E3381B">
              <w:rPr>
                <w:rFonts w:eastAsia="Times New Roman" w:cstheme="minorHAnsi"/>
                <w:sz w:val="20"/>
                <w:szCs w:val="20"/>
                <w:lang w:eastAsia="en-AU"/>
              </w:rPr>
            </w:r>
            <w:r w:rsidRPr="00E3381B">
              <w:rPr>
                <w:rFonts w:eastAsia="Times New Roman" w:cstheme="minorHAnsi"/>
                <w:sz w:val="20"/>
                <w:szCs w:val="20"/>
                <w:lang w:eastAsia="en-AU"/>
              </w:rPr>
              <w:fldChar w:fldCharType="separate"/>
            </w:r>
            <w:r w:rsidRPr="00E3381B">
              <w:rPr>
                <w:rFonts w:eastAsia="Times New Roman" w:cstheme="minorHAnsi"/>
                <w:noProof/>
                <w:sz w:val="20"/>
                <w:szCs w:val="20"/>
                <w:lang w:eastAsia="en-AU"/>
              </w:rPr>
              <w:t>[</w:t>
            </w:r>
            <w:hyperlink w:anchor="_ENREF_96" w:tooltip="Sorrentino, 2009 #1451" w:history="1">
              <w:r w:rsidRPr="00E3381B">
                <w:rPr>
                  <w:rStyle w:val="Hyperlink"/>
                  <w:sz w:val="20"/>
                  <w:szCs w:val="20"/>
                </w:rPr>
                <w:t>96</w:t>
              </w:r>
            </w:hyperlink>
            <w:r w:rsidRPr="00E3381B">
              <w:rPr>
                <w:rFonts w:eastAsia="Times New Roman" w:cstheme="minorHAnsi"/>
                <w:noProof/>
                <w:sz w:val="20"/>
                <w:szCs w:val="20"/>
                <w:lang w:eastAsia="en-AU"/>
              </w:rPr>
              <w:t>]</w:t>
            </w:r>
            <w:r w:rsidRPr="00E3381B">
              <w:rPr>
                <w:rFonts w:eastAsia="Times New Roman" w:cstheme="minorHAnsi"/>
                <w:sz w:val="20"/>
                <w:szCs w:val="20"/>
                <w:lang w:eastAsia="en-AU"/>
              </w:rPr>
              <w:fldChar w:fldCharType="end"/>
            </w:r>
          </w:p>
        </w:tc>
        <w:tc>
          <w:tcPr>
            <w:tcW w:w="549" w:type="dxa"/>
          </w:tcPr>
          <w:p w14:paraId="5BA2AD23"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0AD8FCCC"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4166D2DC"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20B416F8"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37E1E1CA"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567" w:type="dxa"/>
          </w:tcPr>
          <w:p w14:paraId="6F9FD6F9"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567" w:type="dxa"/>
          </w:tcPr>
          <w:p w14:paraId="6207116E"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C</w:t>
            </w:r>
          </w:p>
        </w:tc>
        <w:tc>
          <w:tcPr>
            <w:tcW w:w="567" w:type="dxa"/>
          </w:tcPr>
          <w:p w14:paraId="44349648"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30762285"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C</w:t>
            </w:r>
          </w:p>
        </w:tc>
        <w:tc>
          <w:tcPr>
            <w:tcW w:w="567" w:type="dxa"/>
          </w:tcPr>
          <w:p w14:paraId="3F172467"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75DC6652"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234E4F01"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0E398C8B"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r>
      <w:tr w:rsidR="00C7083B" w:rsidRPr="00E3381B" w14:paraId="2C7D7EAB" w14:textId="77777777" w:rsidTr="00D2588A">
        <w:tc>
          <w:tcPr>
            <w:tcW w:w="2570" w:type="dxa"/>
            <w:shd w:val="clear" w:color="auto" w:fill="FFFFFF" w:themeFill="background1"/>
          </w:tcPr>
          <w:p w14:paraId="0C4E3520" w14:textId="77777777" w:rsidR="00C7083B" w:rsidRPr="00E3381B" w:rsidRDefault="00C7083B" w:rsidP="00B063D4">
            <w:pPr>
              <w:rPr>
                <w:rFonts w:eastAsia="Times New Roman" w:cstheme="minorHAnsi"/>
                <w:sz w:val="20"/>
                <w:szCs w:val="20"/>
                <w:lang w:eastAsia="en-AU"/>
              </w:rPr>
            </w:pPr>
            <w:r w:rsidRPr="00E3381B">
              <w:rPr>
                <w:rFonts w:eastAsia="Times New Roman" w:cstheme="minorHAnsi"/>
                <w:sz w:val="20"/>
                <w:szCs w:val="20"/>
                <w:lang w:eastAsia="en-AU"/>
              </w:rPr>
              <w:t xml:space="preserve">Volter et al, 2018 </w:t>
            </w:r>
            <w:r w:rsidRPr="00E3381B">
              <w:rPr>
                <w:rFonts w:eastAsia="Times New Roman" w:cstheme="minorHAnsi"/>
                <w:sz w:val="20"/>
                <w:szCs w:val="20"/>
                <w:lang w:eastAsia="en-AU"/>
              </w:rPr>
              <w:fldChar w:fldCharType="begin"/>
            </w:r>
            <w:r w:rsidRPr="00E3381B">
              <w:rPr>
                <w:rFonts w:eastAsia="Times New Roman" w:cstheme="minorHAnsi"/>
                <w:sz w:val="20"/>
                <w:szCs w:val="20"/>
                <w:lang w:eastAsia="en-AU"/>
              </w:rPr>
              <w:instrText xml:space="preserve"> ADDIN EN.CITE &lt;EndNote&gt;&lt;Cite&gt;&lt;Author&gt;Völter&lt;/Author&gt;&lt;Year&gt;2018&lt;/Year&gt;&lt;RecNum&gt;1099&lt;/RecNum&gt;&lt;DisplayText&gt;[54]&lt;/DisplayText&gt;&lt;record&gt;&lt;rec-number&gt;1099&lt;/rec-number&gt;&lt;foreign-keys&gt;&lt;key app="EN" db-id="v9ss9x5rr5pfrwesawyp2wpiesz0spewxrzr" timestamp="1673573838"&gt;1099&lt;/key&gt;&lt;/foreign-keys&gt;&lt;ref-type name="Journal Article"&gt;17&lt;/ref-type&gt;&lt;contributors&gt;&lt;authors&gt;&lt;author&gt;Völter, C.&lt;/author&gt;&lt;author&gt;Götze, L.&lt;/author&gt;&lt;author&gt;Dazert, S.&lt;/author&gt;&lt;author&gt;Falkenstein, M.&lt;/author&gt;&lt;author&gt;Thomas, J. P.&lt;/author&gt;&lt;/authors&gt;&lt;/contributors&gt;&lt;titles&gt;&lt;title&gt;Can cochlear implantation improve neurocognition in the aging population?&lt;/title&gt;&lt;secondary-title&gt;Clinical Interventions in Aging&lt;/secondary-title&gt;&lt;/titles&gt;&lt;periodical&gt;&lt;full-title&gt;Clinical Interventions In Aging&lt;/full-title&gt;&lt;/periodical&gt;&lt;pages&gt;701-712&lt;/pages&gt;&lt;volume&gt;13&lt;/volume&gt;&lt;dates&gt;&lt;year&gt;2018&lt;/year&gt;&lt;/dates&gt;&lt;work-type&gt;Article&lt;/work-type&gt;&lt;urls&gt;&lt;related-urls&gt;&lt;url&gt;https://www.scopus.com/inward/record.uri?eid=2-s2.0-85045999298&amp;amp;doi=10.2147%2fCIA.S160517&amp;amp;partnerID=40&amp;amp;md5=216d37519bc1f8c9bbebc55fa56e68c6&lt;/url&gt;&lt;/related-urls&gt;&lt;/urls&gt;&lt;electronic-resource-num&gt;10.2147/CIA.S160517&lt;/electronic-resource-num&gt;&lt;remote-database-name&gt;Scopus&lt;/remote-database-name&gt;&lt;/record&gt;&lt;/Cite&gt;&lt;/EndNote&gt;</w:instrText>
            </w:r>
            <w:r w:rsidRPr="00E3381B">
              <w:rPr>
                <w:rFonts w:eastAsia="Times New Roman" w:cstheme="minorHAnsi"/>
                <w:sz w:val="20"/>
                <w:szCs w:val="20"/>
                <w:lang w:eastAsia="en-AU"/>
              </w:rPr>
              <w:fldChar w:fldCharType="separate"/>
            </w:r>
            <w:r w:rsidRPr="00E3381B">
              <w:rPr>
                <w:rFonts w:eastAsia="Times New Roman" w:cstheme="minorHAnsi"/>
                <w:noProof/>
                <w:sz w:val="20"/>
                <w:szCs w:val="20"/>
                <w:lang w:eastAsia="en-AU"/>
              </w:rPr>
              <w:t>[</w:t>
            </w:r>
            <w:hyperlink w:anchor="_ENREF_54" w:tooltip="Völter, 2018 #1099" w:history="1">
              <w:r w:rsidRPr="00E3381B">
                <w:rPr>
                  <w:rStyle w:val="Hyperlink"/>
                  <w:sz w:val="20"/>
                  <w:szCs w:val="20"/>
                </w:rPr>
                <w:t>54</w:t>
              </w:r>
            </w:hyperlink>
            <w:r w:rsidRPr="00E3381B">
              <w:rPr>
                <w:rFonts w:eastAsia="Times New Roman" w:cstheme="minorHAnsi"/>
                <w:noProof/>
                <w:sz w:val="20"/>
                <w:szCs w:val="20"/>
                <w:lang w:eastAsia="en-AU"/>
              </w:rPr>
              <w:t>]</w:t>
            </w:r>
            <w:r w:rsidRPr="00E3381B">
              <w:rPr>
                <w:rFonts w:eastAsia="Times New Roman" w:cstheme="minorHAnsi"/>
                <w:sz w:val="20"/>
                <w:szCs w:val="20"/>
                <w:lang w:eastAsia="en-AU"/>
              </w:rPr>
              <w:fldChar w:fldCharType="end"/>
            </w:r>
          </w:p>
        </w:tc>
        <w:tc>
          <w:tcPr>
            <w:tcW w:w="549" w:type="dxa"/>
          </w:tcPr>
          <w:p w14:paraId="2F58B2FD"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78D76DBF"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7B9A306B"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654078C6"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567" w:type="dxa"/>
          </w:tcPr>
          <w:p w14:paraId="7566202A"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567" w:type="dxa"/>
          </w:tcPr>
          <w:p w14:paraId="69ECDC19"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567" w:type="dxa"/>
          </w:tcPr>
          <w:p w14:paraId="3EC49A33"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175C7EAE"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52749F1E"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5F092DCB"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7E2EB429"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60C28CEB"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22A4EF4F"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r>
    </w:tbl>
    <w:p w14:paraId="65713F35" w14:textId="35DF5F18" w:rsidR="00C7083B" w:rsidRPr="000627E0" w:rsidRDefault="00C7083B" w:rsidP="00C7083B">
      <w:pPr>
        <w:spacing w:after="0" w:line="240" w:lineRule="auto"/>
        <w:jc w:val="both"/>
        <w:rPr>
          <w:rFonts w:eastAsia="Times New Roman" w:cs="Times New Roman"/>
          <w:sz w:val="20"/>
          <w:szCs w:val="20"/>
          <w:lang w:eastAsia="en-AU"/>
        </w:rPr>
      </w:pPr>
      <w:r w:rsidRPr="000627E0">
        <w:rPr>
          <w:sz w:val="20"/>
          <w:szCs w:val="20"/>
          <w:lang w:val="es-ES"/>
        </w:rPr>
        <w:t xml:space="preserve">Y- Yes; N- No; C- </w:t>
      </w:r>
      <w:proofErr w:type="spellStart"/>
      <w:r w:rsidRPr="000627E0">
        <w:rPr>
          <w:sz w:val="20"/>
          <w:szCs w:val="20"/>
          <w:lang w:val="es-ES"/>
        </w:rPr>
        <w:t>Can’t</w:t>
      </w:r>
      <w:proofErr w:type="spellEnd"/>
      <w:r w:rsidRPr="000627E0">
        <w:rPr>
          <w:sz w:val="20"/>
          <w:szCs w:val="20"/>
          <w:lang w:val="es-ES"/>
        </w:rPr>
        <w:t xml:space="preserve"> </w:t>
      </w:r>
      <w:proofErr w:type="spellStart"/>
      <w:r w:rsidRPr="000627E0">
        <w:rPr>
          <w:sz w:val="20"/>
          <w:szCs w:val="20"/>
          <w:lang w:val="es-ES"/>
        </w:rPr>
        <w:t>tell</w:t>
      </w:r>
      <w:proofErr w:type="spellEnd"/>
      <w:r w:rsidRPr="000627E0">
        <w:rPr>
          <w:sz w:val="20"/>
          <w:szCs w:val="20"/>
          <w:lang w:val="es-ES"/>
        </w:rPr>
        <w:t xml:space="preserve">; </w:t>
      </w:r>
      <w:r w:rsidR="000627E0" w:rsidRPr="000627E0">
        <w:rPr>
          <w:sz w:val="20"/>
          <w:szCs w:val="20"/>
          <w:lang w:val="es-ES"/>
        </w:rPr>
        <w:t xml:space="preserve">Q- </w:t>
      </w:r>
      <w:proofErr w:type="spellStart"/>
      <w:r w:rsidR="000627E0" w:rsidRPr="000627E0">
        <w:rPr>
          <w:sz w:val="20"/>
          <w:szCs w:val="20"/>
          <w:lang w:val="es-ES"/>
        </w:rPr>
        <w:t>question</w:t>
      </w:r>
      <w:proofErr w:type="spellEnd"/>
      <w:r w:rsidR="000627E0" w:rsidRPr="000627E0">
        <w:rPr>
          <w:sz w:val="20"/>
          <w:szCs w:val="20"/>
          <w:lang w:val="es-ES"/>
        </w:rPr>
        <w:t xml:space="preserve">; </w:t>
      </w:r>
      <w:proofErr w:type="spellStart"/>
      <w:proofErr w:type="gramStart"/>
      <w:r w:rsidRPr="000627E0">
        <w:rPr>
          <w:sz w:val="20"/>
          <w:szCs w:val="20"/>
          <w:lang w:val="es-ES"/>
        </w:rPr>
        <w:t>Answer</w:t>
      </w:r>
      <w:proofErr w:type="spellEnd"/>
      <w:r w:rsidRPr="000627E0">
        <w:rPr>
          <w:sz w:val="20"/>
          <w:szCs w:val="20"/>
          <w:lang w:val="es-ES"/>
        </w:rPr>
        <w:t xml:space="preserve"> </w:t>
      </w:r>
      <w:proofErr w:type="spellStart"/>
      <w:r w:rsidRPr="000627E0">
        <w:rPr>
          <w:sz w:val="20"/>
          <w:szCs w:val="20"/>
          <w:lang w:val="es-ES"/>
        </w:rPr>
        <w:t>for</w:t>
      </w:r>
      <w:proofErr w:type="spellEnd"/>
      <w:r w:rsidRPr="000627E0">
        <w:rPr>
          <w:sz w:val="20"/>
          <w:szCs w:val="20"/>
          <w:lang w:val="es-ES"/>
        </w:rPr>
        <w:t xml:space="preserve"> “</w:t>
      </w:r>
      <w:proofErr w:type="spellStart"/>
      <w:r w:rsidRPr="000627E0">
        <w:rPr>
          <w:sz w:val="20"/>
          <w:szCs w:val="20"/>
          <w:lang w:val="es-ES"/>
        </w:rPr>
        <w:t>What</w:t>
      </w:r>
      <w:proofErr w:type="spellEnd"/>
      <w:r w:rsidRPr="000627E0">
        <w:rPr>
          <w:sz w:val="20"/>
          <w:szCs w:val="20"/>
          <w:lang w:val="es-ES"/>
        </w:rPr>
        <w:t xml:space="preserve"> are </w:t>
      </w:r>
      <w:proofErr w:type="spellStart"/>
      <w:r w:rsidRPr="000627E0">
        <w:rPr>
          <w:sz w:val="20"/>
          <w:szCs w:val="20"/>
          <w:lang w:val="es-ES"/>
        </w:rPr>
        <w:t>the</w:t>
      </w:r>
      <w:proofErr w:type="spellEnd"/>
      <w:r w:rsidRPr="000627E0">
        <w:rPr>
          <w:sz w:val="20"/>
          <w:szCs w:val="20"/>
          <w:lang w:val="es-ES"/>
        </w:rPr>
        <w:t xml:space="preserve"> </w:t>
      </w:r>
      <w:proofErr w:type="spellStart"/>
      <w:r w:rsidRPr="000627E0">
        <w:rPr>
          <w:sz w:val="20"/>
          <w:szCs w:val="20"/>
          <w:lang w:val="es-ES"/>
        </w:rPr>
        <w:t>results</w:t>
      </w:r>
      <w:proofErr w:type="spellEnd"/>
      <w:r w:rsidRPr="000627E0">
        <w:rPr>
          <w:sz w:val="20"/>
          <w:szCs w:val="20"/>
          <w:lang w:val="es-ES"/>
        </w:rPr>
        <w:t xml:space="preserve"> </w:t>
      </w:r>
      <w:proofErr w:type="spellStart"/>
      <w:r w:rsidRPr="000627E0">
        <w:rPr>
          <w:sz w:val="20"/>
          <w:szCs w:val="20"/>
          <w:lang w:val="es-ES"/>
        </w:rPr>
        <w:t>of</w:t>
      </w:r>
      <w:proofErr w:type="spellEnd"/>
      <w:r w:rsidRPr="000627E0">
        <w:rPr>
          <w:sz w:val="20"/>
          <w:szCs w:val="20"/>
          <w:lang w:val="es-ES"/>
        </w:rPr>
        <w:t xml:space="preserve"> </w:t>
      </w:r>
      <w:proofErr w:type="spellStart"/>
      <w:r w:rsidRPr="000627E0">
        <w:rPr>
          <w:sz w:val="20"/>
          <w:szCs w:val="20"/>
          <w:lang w:val="es-ES"/>
        </w:rPr>
        <w:t>this</w:t>
      </w:r>
      <w:proofErr w:type="spellEnd"/>
      <w:r w:rsidRPr="000627E0">
        <w:rPr>
          <w:sz w:val="20"/>
          <w:szCs w:val="20"/>
          <w:lang w:val="es-ES"/>
        </w:rPr>
        <w:t xml:space="preserve"> </w:t>
      </w:r>
      <w:proofErr w:type="spellStart"/>
      <w:r w:rsidRPr="000627E0">
        <w:rPr>
          <w:sz w:val="20"/>
          <w:szCs w:val="20"/>
          <w:lang w:val="es-ES"/>
        </w:rPr>
        <w:t>study</w:t>
      </w:r>
      <w:proofErr w:type="spellEnd"/>
      <w:r w:rsidRPr="000627E0">
        <w:rPr>
          <w:sz w:val="20"/>
          <w:szCs w:val="20"/>
          <w:lang w:val="es-ES"/>
        </w:rPr>
        <w:t>?</w:t>
      </w:r>
      <w:proofErr w:type="gramEnd"/>
      <w:r w:rsidRPr="000627E0">
        <w:rPr>
          <w:rFonts w:eastAsia="Times New Roman" w:cs="Times New Roman"/>
          <w:sz w:val="20"/>
          <w:szCs w:val="20"/>
          <w:lang w:eastAsia="en-AU"/>
        </w:rPr>
        <w:t xml:space="preserve">” has been presented </w:t>
      </w:r>
      <w:bookmarkStart w:id="4" w:name="_Hlk142551479"/>
      <w:r w:rsidRPr="000627E0">
        <w:rPr>
          <w:rFonts w:eastAsia="Times New Roman" w:cs="Times New Roman"/>
          <w:sz w:val="20"/>
          <w:szCs w:val="20"/>
          <w:lang w:eastAsia="en-AU"/>
        </w:rPr>
        <w:t>in</w:t>
      </w:r>
      <w:r w:rsidR="000627E0" w:rsidRPr="000627E0">
        <w:rPr>
          <w:rFonts w:eastAsia="Times New Roman" w:cs="Times New Roman"/>
          <w:sz w:val="20"/>
          <w:szCs w:val="20"/>
          <w:lang w:eastAsia="en-AU"/>
        </w:rPr>
        <w:t xml:space="preserve"> Tables 2 and 3</w:t>
      </w:r>
      <w:r w:rsidRPr="000627E0">
        <w:rPr>
          <w:rFonts w:eastAsia="Times New Roman" w:cs="Times New Roman"/>
          <w:sz w:val="20"/>
          <w:szCs w:val="20"/>
          <w:lang w:eastAsia="en-AU"/>
        </w:rPr>
        <w:t xml:space="preserve"> </w:t>
      </w:r>
      <w:r w:rsidR="000627E0" w:rsidRPr="000627E0">
        <w:rPr>
          <w:rFonts w:eastAsia="Times New Roman" w:cs="Times New Roman"/>
          <w:sz w:val="20"/>
          <w:szCs w:val="20"/>
          <w:lang w:eastAsia="en-AU"/>
        </w:rPr>
        <w:t>in the manuscript</w:t>
      </w:r>
      <w:bookmarkEnd w:id="4"/>
      <w:r w:rsidRPr="000627E0">
        <w:rPr>
          <w:rFonts w:eastAsia="Times New Roman" w:cs="Times New Roman"/>
          <w:sz w:val="20"/>
          <w:szCs w:val="20"/>
          <w:lang w:eastAsia="en-AU"/>
        </w:rPr>
        <w:t xml:space="preserve">, thus not included in this Table </w:t>
      </w:r>
      <w:r w:rsidR="000627E0" w:rsidRPr="000627E0">
        <w:rPr>
          <w:rFonts w:eastAsia="Times New Roman" w:cs="Times New Roman"/>
          <w:sz w:val="20"/>
          <w:szCs w:val="20"/>
          <w:lang w:eastAsia="en-AU"/>
        </w:rPr>
        <w:t>s1</w:t>
      </w:r>
      <w:r w:rsidRPr="000627E0">
        <w:rPr>
          <w:rFonts w:eastAsia="Times New Roman" w:cs="Times New Roman"/>
          <w:sz w:val="20"/>
          <w:szCs w:val="20"/>
          <w:lang w:eastAsia="en-AU"/>
        </w:rPr>
        <w:t>.</w:t>
      </w:r>
    </w:p>
    <w:p w14:paraId="4492D355" w14:textId="77777777" w:rsidR="00C7083B" w:rsidRPr="006C4A62" w:rsidRDefault="00C7083B" w:rsidP="00C7083B">
      <w:pPr>
        <w:spacing w:after="0" w:line="240" w:lineRule="auto"/>
        <w:jc w:val="both"/>
        <w:rPr>
          <w:rFonts w:eastAsia="Times New Roman" w:cs="Times New Roman"/>
          <w:i/>
          <w:iCs/>
          <w:sz w:val="20"/>
          <w:szCs w:val="20"/>
          <w:lang w:eastAsia="en-AU"/>
        </w:rPr>
      </w:pPr>
    </w:p>
    <w:p w14:paraId="4FC2401D" w14:textId="11ACD838" w:rsidR="00C7083B" w:rsidRPr="006C4A62" w:rsidRDefault="00C7083B" w:rsidP="00C7083B">
      <w:pPr>
        <w:spacing w:after="0" w:line="240" w:lineRule="auto"/>
        <w:jc w:val="both"/>
        <w:rPr>
          <w:rFonts w:eastAsia="Times New Roman" w:cs="Times New Roman"/>
          <w:i/>
          <w:iCs/>
          <w:sz w:val="20"/>
          <w:szCs w:val="20"/>
          <w:lang w:eastAsia="en-AU"/>
        </w:rPr>
      </w:pPr>
      <w:r w:rsidRPr="006C4A62">
        <w:rPr>
          <w:rFonts w:eastAsia="Times New Roman" w:cs="Times New Roman"/>
          <w:i/>
          <w:iCs/>
          <w:sz w:val="20"/>
          <w:szCs w:val="20"/>
          <w:lang w:eastAsia="en-AU"/>
        </w:rPr>
        <w:t xml:space="preserve">CASP Cohort </w:t>
      </w:r>
      <w:r w:rsidR="0080177E">
        <w:rPr>
          <w:rFonts w:eastAsia="Times New Roman" w:cs="Times New Roman"/>
          <w:i/>
          <w:iCs/>
          <w:sz w:val="20"/>
          <w:szCs w:val="20"/>
          <w:lang w:eastAsia="en-AU"/>
        </w:rPr>
        <w:t xml:space="preserve">studies </w:t>
      </w:r>
      <w:r w:rsidRPr="006C4A62">
        <w:rPr>
          <w:rFonts w:eastAsia="Times New Roman" w:cs="Times New Roman"/>
          <w:i/>
          <w:iCs/>
          <w:sz w:val="20"/>
          <w:szCs w:val="20"/>
          <w:lang w:eastAsia="en-AU"/>
        </w:rPr>
        <w:t>appraisal checklist questions</w:t>
      </w:r>
    </w:p>
    <w:tbl>
      <w:tblPr>
        <w:tblStyle w:val="TableGrid"/>
        <w:tblW w:w="9776" w:type="dxa"/>
        <w:tblLook w:val="04A0" w:firstRow="1" w:lastRow="0" w:firstColumn="1" w:lastColumn="0" w:noHBand="0" w:noVBand="1"/>
      </w:tblPr>
      <w:tblGrid>
        <w:gridCol w:w="5382"/>
        <w:gridCol w:w="4394"/>
      </w:tblGrid>
      <w:tr w:rsidR="00C7083B" w:rsidRPr="006C4A62" w14:paraId="0D6236B0" w14:textId="77777777" w:rsidTr="00B063D4">
        <w:trPr>
          <w:trHeight w:val="283"/>
        </w:trPr>
        <w:tc>
          <w:tcPr>
            <w:tcW w:w="5382" w:type="dxa"/>
            <w:tcBorders>
              <w:top w:val="single" w:sz="4" w:space="0" w:color="auto"/>
              <w:left w:val="single" w:sz="4" w:space="0" w:color="auto"/>
              <w:bottom w:val="single" w:sz="4" w:space="0" w:color="auto"/>
              <w:right w:val="single" w:sz="4" w:space="0" w:color="auto"/>
            </w:tcBorders>
          </w:tcPr>
          <w:p w14:paraId="6A228960" w14:textId="77777777" w:rsidR="00C7083B" w:rsidRPr="006C4A62" w:rsidRDefault="00C7083B" w:rsidP="00B063D4">
            <w:pPr>
              <w:autoSpaceDE w:val="0"/>
              <w:autoSpaceDN w:val="0"/>
              <w:adjustRightInd w:val="0"/>
              <w:jc w:val="both"/>
              <w:rPr>
                <w:rFonts w:cs="Times New Roman"/>
                <w:noProof/>
                <w:sz w:val="20"/>
                <w:szCs w:val="20"/>
              </w:rPr>
            </w:pPr>
            <w:r w:rsidRPr="006C4A62">
              <w:rPr>
                <w:rFonts w:eastAsia="Times New Roman" w:cs="Times New Roman"/>
                <w:sz w:val="20"/>
                <w:szCs w:val="20"/>
                <w:lang w:eastAsia="en-AU"/>
              </w:rPr>
              <w:t>1. Did the study address a clearly focussed issue?</w:t>
            </w:r>
          </w:p>
        </w:tc>
        <w:tc>
          <w:tcPr>
            <w:tcW w:w="4394" w:type="dxa"/>
            <w:tcBorders>
              <w:top w:val="single" w:sz="4" w:space="0" w:color="auto"/>
              <w:left w:val="single" w:sz="4" w:space="0" w:color="auto"/>
              <w:bottom w:val="single" w:sz="4" w:space="0" w:color="auto"/>
              <w:right w:val="single" w:sz="4" w:space="0" w:color="auto"/>
            </w:tcBorders>
          </w:tcPr>
          <w:p w14:paraId="49FD16D8" w14:textId="77777777" w:rsidR="00C7083B" w:rsidRPr="006C4A62" w:rsidRDefault="00C7083B" w:rsidP="00B063D4">
            <w:pPr>
              <w:autoSpaceDE w:val="0"/>
              <w:autoSpaceDN w:val="0"/>
              <w:adjustRightInd w:val="0"/>
              <w:jc w:val="both"/>
              <w:rPr>
                <w:rFonts w:cs="Times New Roman"/>
                <w:noProof/>
                <w:sz w:val="20"/>
                <w:szCs w:val="20"/>
              </w:rPr>
            </w:pPr>
            <w:r w:rsidRPr="006C4A62">
              <w:rPr>
                <w:rFonts w:cs="Times New Roman"/>
                <w:noProof/>
                <w:sz w:val="20"/>
                <w:szCs w:val="20"/>
              </w:rPr>
              <w:t>6b. Was the follow up of subjects long enough?</w:t>
            </w:r>
          </w:p>
        </w:tc>
      </w:tr>
      <w:tr w:rsidR="00C7083B" w:rsidRPr="006C4A62" w14:paraId="5B209428" w14:textId="77777777" w:rsidTr="00B063D4">
        <w:trPr>
          <w:trHeight w:val="283"/>
        </w:trPr>
        <w:tc>
          <w:tcPr>
            <w:tcW w:w="5382" w:type="dxa"/>
            <w:tcBorders>
              <w:top w:val="single" w:sz="4" w:space="0" w:color="auto"/>
              <w:left w:val="single" w:sz="4" w:space="0" w:color="auto"/>
              <w:bottom w:val="single" w:sz="4" w:space="0" w:color="auto"/>
              <w:right w:val="single" w:sz="4" w:space="0" w:color="auto"/>
            </w:tcBorders>
          </w:tcPr>
          <w:p w14:paraId="0BD8A5BA" w14:textId="77777777" w:rsidR="00C7083B" w:rsidRPr="006C4A62" w:rsidRDefault="00C7083B" w:rsidP="00B063D4">
            <w:pPr>
              <w:autoSpaceDE w:val="0"/>
              <w:autoSpaceDN w:val="0"/>
              <w:adjustRightInd w:val="0"/>
              <w:jc w:val="both"/>
              <w:rPr>
                <w:rFonts w:cs="Times New Roman"/>
                <w:noProof/>
                <w:sz w:val="20"/>
                <w:szCs w:val="20"/>
              </w:rPr>
            </w:pPr>
            <w:r w:rsidRPr="006C4A62">
              <w:rPr>
                <w:rFonts w:eastAsia="Times New Roman" w:cs="Times New Roman"/>
                <w:sz w:val="20"/>
                <w:szCs w:val="20"/>
                <w:lang w:eastAsia="en-AU"/>
              </w:rPr>
              <w:t>2. Was the cohort recruited in an acceptable way?</w:t>
            </w:r>
          </w:p>
        </w:tc>
        <w:tc>
          <w:tcPr>
            <w:tcW w:w="4394" w:type="dxa"/>
            <w:tcBorders>
              <w:top w:val="single" w:sz="4" w:space="0" w:color="auto"/>
              <w:left w:val="single" w:sz="4" w:space="0" w:color="auto"/>
              <w:bottom w:val="single" w:sz="4" w:space="0" w:color="auto"/>
              <w:right w:val="single" w:sz="4" w:space="0" w:color="auto"/>
            </w:tcBorders>
          </w:tcPr>
          <w:p w14:paraId="115A955C" w14:textId="77777777" w:rsidR="00C7083B" w:rsidRPr="006C4A62" w:rsidRDefault="00C7083B" w:rsidP="00B063D4">
            <w:pPr>
              <w:autoSpaceDE w:val="0"/>
              <w:autoSpaceDN w:val="0"/>
              <w:adjustRightInd w:val="0"/>
              <w:jc w:val="both"/>
              <w:rPr>
                <w:rFonts w:cs="Times New Roman"/>
                <w:noProof/>
                <w:sz w:val="20"/>
                <w:szCs w:val="20"/>
              </w:rPr>
            </w:pPr>
            <w:r w:rsidRPr="006C4A62">
              <w:rPr>
                <w:rFonts w:cs="Times New Roman"/>
                <w:noProof/>
                <w:sz w:val="20"/>
                <w:szCs w:val="20"/>
              </w:rPr>
              <w:t>8. How precise are the results?</w:t>
            </w:r>
          </w:p>
        </w:tc>
      </w:tr>
      <w:tr w:rsidR="00C7083B" w:rsidRPr="006C4A62" w14:paraId="58FD46BB" w14:textId="77777777" w:rsidTr="00B063D4">
        <w:trPr>
          <w:trHeight w:val="270"/>
        </w:trPr>
        <w:tc>
          <w:tcPr>
            <w:tcW w:w="5382" w:type="dxa"/>
            <w:tcBorders>
              <w:top w:val="single" w:sz="4" w:space="0" w:color="auto"/>
              <w:left w:val="single" w:sz="4" w:space="0" w:color="auto"/>
              <w:bottom w:val="single" w:sz="4" w:space="0" w:color="auto"/>
              <w:right w:val="single" w:sz="4" w:space="0" w:color="auto"/>
            </w:tcBorders>
          </w:tcPr>
          <w:p w14:paraId="0BE0A30B" w14:textId="77777777" w:rsidR="00C7083B" w:rsidRPr="006C4A62" w:rsidRDefault="00C7083B" w:rsidP="00B063D4">
            <w:pPr>
              <w:autoSpaceDE w:val="0"/>
              <w:autoSpaceDN w:val="0"/>
              <w:adjustRightInd w:val="0"/>
              <w:jc w:val="both"/>
              <w:rPr>
                <w:rFonts w:cs="Times New Roman"/>
                <w:noProof/>
                <w:sz w:val="20"/>
                <w:szCs w:val="20"/>
              </w:rPr>
            </w:pPr>
            <w:r w:rsidRPr="006C4A62">
              <w:rPr>
                <w:rFonts w:eastAsia="Times New Roman" w:cs="Times New Roman"/>
                <w:sz w:val="20"/>
                <w:szCs w:val="20"/>
                <w:lang w:eastAsia="en-AU"/>
              </w:rPr>
              <w:t>3. Was the exposure accurately measured to minimise bias?</w:t>
            </w:r>
          </w:p>
        </w:tc>
        <w:tc>
          <w:tcPr>
            <w:tcW w:w="4394" w:type="dxa"/>
            <w:tcBorders>
              <w:top w:val="single" w:sz="4" w:space="0" w:color="auto"/>
              <w:left w:val="single" w:sz="4" w:space="0" w:color="auto"/>
              <w:bottom w:val="single" w:sz="4" w:space="0" w:color="auto"/>
              <w:right w:val="single" w:sz="4" w:space="0" w:color="auto"/>
            </w:tcBorders>
          </w:tcPr>
          <w:p w14:paraId="43DB8EAC" w14:textId="77777777" w:rsidR="00C7083B" w:rsidRPr="006C4A62" w:rsidRDefault="00C7083B" w:rsidP="00B063D4">
            <w:pPr>
              <w:autoSpaceDE w:val="0"/>
              <w:autoSpaceDN w:val="0"/>
              <w:adjustRightInd w:val="0"/>
              <w:jc w:val="both"/>
              <w:rPr>
                <w:rFonts w:cs="Times New Roman"/>
                <w:noProof/>
                <w:sz w:val="20"/>
                <w:szCs w:val="20"/>
              </w:rPr>
            </w:pPr>
            <w:r w:rsidRPr="006C4A62">
              <w:rPr>
                <w:rFonts w:eastAsia="Times New Roman" w:cs="Times New Roman"/>
                <w:sz w:val="20"/>
                <w:szCs w:val="20"/>
                <w:lang w:eastAsia="en-AU"/>
              </w:rPr>
              <w:t>9. Do you believe the results?</w:t>
            </w:r>
          </w:p>
        </w:tc>
      </w:tr>
      <w:tr w:rsidR="00C7083B" w:rsidRPr="006C4A62" w14:paraId="6241BFA0" w14:textId="77777777" w:rsidTr="00B063D4">
        <w:trPr>
          <w:trHeight w:val="283"/>
        </w:trPr>
        <w:tc>
          <w:tcPr>
            <w:tcW w:w="5382" w:type="dxa"/>
            <w:tcBorders>
              <w:top w:val="single" w:sz="4" w:space="0" w:color="auto"/>
              <w:left w:val="single" w:sz="4" w:space="0" w:color="auto"/>
              <w:bottom w:val="single" w:sz="4" w:space="0" w:color="auto"/>
              <w:right w:val="single" w:sz="4" w:space="0" w:color="auto"/>
            </w:tcBorders>
          </w:tcPr>
          <w:p w14:paraId="078F6381" w14:textId="77777777" w:rsidR="00C7083B" w:rsidRPr="006C4A62" w:rsidRDefault="00C7083B" w:rsidP="00B063D4">
            <w:pPr>
              <w:autoSpaceDE w:val="0"/>
              <w:autoSpaceDN w:val="0"/>
              <w:adjustRightInd w:val="0"/>
              <w:jc w:val="both"/>
              <w:rPr>
                <w:rFonts w:cs="Times New Roman"/>
                <w:noProof/>
                <w:sz w:val="20"/>
                <w:szCs w:val="20"/>
              </w:rPr>
            </w:pPr>
            <w:r w:rsidRPr="006C4A62">
              <w:rPr>
                <w:rFonts w:eastAsia="Times New Roman" w:cs="Times New Roman"/>
                <w:sz w:val="20"/>
                <w:szCs w:val="20"/>
                <w:lang w:eastAsia="en-AU"/>
              </w:rPr>
              <w:t>4. Was the outcome accurately measured to minimise bias?</w:t>
            </w:r>
          </w:p>
        </w:tc>
        <w:tc>
          <w:tcPr>
            <w:tcW w:w="4394" w:type="dxa"/>
            <w:tcBorders>
              <w:top w:val="single" w:sz="4" w:space="0" w:color="auto"/>
              <w:left w:val="single" w:sz="4" w:space="0" w:color="auto"/>
              <w:bottom w:val="single" w:sz="4" w:space="0" w:color="auto"/>
              <w:right w:val="single" w:sz="4" w:space="0" w:color="auto"/>
            </w:tcBorders>
          </w:tcPr>
          <w:p w14:paraId="22E91119" w14:textId="77777777" w:rsidR="00C7083B" w:rsidRPr="006C4A62" w:rsidRDefault="00C7083B" w:rsidP="00B063D4">
            <w:pPr>
              <w:autoSpaceDE w:val="0"/>
              <w:autoSpaceDN w:val="0"/>
              <w:adjustRightInd w:val="0"/>
              <w:jc w:val="both"/>
              <w:rPr>
                <w:rFonts w:cs="Times New Roman"/>
                <w:noProof/>
                <w:sz w:val="20"/>
                <w:szCs w:val="20"/>
              </w:rPr>
            </w:pPr>
            <w:r w:rsidRPr="006C4A62">
              <w:rPr>
                <w:rFonts w:eastAsia="Times New Roman" w:cs="Times New Roman"/>
                <w:sz w:val="20"/>
                <w:szCs w:val="20"/>
                <w:lang w:eastAsia="en-AU"/>
              </w:rPr>
              <w:t>10. Can the results be applied to the local population?</w:t>
            </w:r>
          </w:p>
        </w:tc>
      </w:tr>
      <w:tr w:rsidR="00C7083B" w:rsidRPr="006C4A62" w14:paraId="4090282D" w14:textId="77777777" w:rsidTr="00B063D4">
        <w:trPr>
          <w:trHeight w:val="283"/>
        </w:trPr>
        <w:tc>
          <w:tcPr>
            <w:tcW w:w="5382" w:type="dxa"/>
            <w:tcBorders>
              <w:top w:val="single" w:sz="4" w:space="0" w:color="auto"/>
              <w:left w:val="single" w:sz="4" w:space="0" w:color="auto"/>
              <w:bottom w:val="single" w:sz="4" w:space="0" w:color="auto"/>
              <w:right w:val="single" w:sz="4" w:space="0" w:color="auto"/>
            </w:tcBorders>
          </w:tcPr>
          <w:p w14:paraId="0F614B46" w14:textId="77777777" w:rsidR="00C7083B" w:rsidRPr="006C4A62" w:rsidRDefault="00C7083B" w:rsidP="00B063D4">
            <w:pPr>
              <w:autoSpaceDE w:val="0"/>
              <w:autoSpaceDN w:val="0"/>
              <w:adjustRightInd w:val="0"/>
              <w:jc w:val="both"/>
              <w:rPr>
                <w:rFonts w:cs="Times New Roman"/>
                <w:noProof/>
                <w:sz w:val="20"/>
                <w:szCs w:val="20"/>
              </w:rPr>
            </w:pPr>
            <w:r w:rsidRPr="006C4A62">
              <w:rPr>
                <w:rFonts w:eastAsia="Times New Roman" w:cs="Times New Roman"/>
                <w:sz w:val="20"/>
                <w:szCs w:val="20"/>
                <w:lang w:eastAsia="en-AU"/>
              </w:rPr>
              <w:t>5a. Have the authors identified all important confounding factors?</w:t>
            </w:r>
          </w:p>
        </w:tc>
        <w:tc>
          <w:tcPr>
            <w:tcW w:w="4394" w:type="dxa"/>
            <w:tcBorders>
              <w:top w:val="single" w:sz="4" w:space="0" w:color="auto"/>
              <w:left w:val="single" w:sz="4" w:space="0" w:color="auto"/>
              <w:bottom w:val="single" w:sz="4" w:space="0" w:color="auto"/>
              <w:right w:val="single" w:sz="4" w:space="0" w:color="auto"/>
            </w:tcBorders>
          </w:tcPr>
          <w:p w14:paraId="2291705B" w14:textId="77777777" w:rsidR="00C7083B" w:rsidRPr="006C4A62" w:rsidRDefault="00C7083B" w:rsidP="00B063D4">
            <w:pPr>
              <w:autoSpaceDE w:val="0"/>
              <w:autoSpaceDN w:val="0"/>
              <w:adjustRightInd w:val="0"/>
              <w:jc w:val="both"/>
              <w:rPr>
                <w:rFonts w:cs="Times New Roman"/>
                <w:noProof/>
                <w:sz w:val="20"/>
                <w:szCs w:val="20"/>
              </w:rPr>
            </w:pPr>
            <w:r w:rsidRPr="006C4A62">
              <w:rPr>
                <w:rFonts w:eastAsia="Times New Roman" w:cs="Times New Roman"/>
                <w:sz w:val="20"/>
                <w:szCs w:val="20"/>
                <w:lang w:eastAsia="en-AU"/>
              </w:rPr>
              <w:t xml:space="preserve">11. Do the results of this study fit with other available evidence? </w:t>
            </w:r>
          </w:p>
        </w:tc>
      </w:tr>
      <w:tr w:rsidR="00C7083B" w:rsidRPr="006C4A62" w14:paraId="35DC0F78" w14:textId="77777777" w:rsidTr="00B063D4">
        <w:trPr>
          <w:trHeight w:val="283"/>
        </w:trPr>
        <w:tc>
          <w:tcPr>
            <w:tcW w:w="5382" w:type="dxa"/>
            <w:tcBorders>
              <w:top w:val="single" w:sz="4" w:space="0" w:color="auto"/>
              <w:left w:val="single" w:sz="4" w:space="0" w:color="auto"/>
              <w:bottom w:val="single" w:sz="4" w:space="0" w:color="auto"/>
              <w:right w:val="single" w:sz="4" w:space="0" w:color="auto"/>
            </w:tcBorders>
          </w:tcPr>
          <w:p w14:paraId="75622D5F" w14:textId="77777777" w:rsidR="00C7083B" w:rsidRPr="006C4A62" w:rsidRDefault="00C7083B" w:rsidP="00B063D4">
            <w:pPr>
              <w:autoSpaceDE w:val="0"/>
              <w:autoSpaceDN w:val="0"/>
              <w:adjustRightInd w:val="0"/>
              <w:jc w:val="both"/>
              <w:rPr>
                <w:rFonts w:cs="Times New Roman"/>
                <w:noProof/>
                <w:sz w:val="20"/>
                <w:szCs w:val="20"/>
              </w:rPr>
            </w:pPr>
            <w:r w:rsidRPr="006C4A62">
              <w:rPr>
                <w:rFonts w:eastAsia="Times New Roman" w:cs="Times New Roman"/>
                <w:sz w:val="20"/>
                <w:szCs w:val="20"/>
                <w:lang w:eastAsia="en-AU"/>
              </w:rPr>
              <w:t>5b. Have they considered the confounding factors in the design and/or analysis?</w:t>
            </w:r>
          </w:p>
        </w:tc>
        <w:tc>
          <w:tcPr>
            <w:tcW w:w="4394" w:type="dxa"/>
            <w:tcBorders>
              <w:top w:val="single" w:sz="4" w:space="0" w:color="auto"/>
              <w:left w:val="single" w:sz="4" w:space="0" w:color="auto"/>
              <w:bottom w:val="single" w:sz="4" w:space="0" w:color="auto"/>
              <w:right w:val="single" w:sz="4" w:space="0" w:color="auto"/>
            </w:tcBorders>
          </w:tcPr>
          <w:p w14:paraId="52738C59" w14:textId="77777777" w:rsidR="00C7083B" w:rsidRPr="006C4A62" w:rsidRDefault="00C7083B" w:rsidP="00B063D4">
            <w:pPr>
              <w:autoSpaceDE w:val="0"/>
              <w:autoSpaceDN w:val="0"/>
              <w:adjustRightInd w:val="0"/>
              <w:jc w:val="both"/>
              <w:rPr>
                <w:rFonts w:cs="Times New Roman"/>
                <w:noProof/>
                <w:sz w:val="20"/>
                <w:szCs w:val="20"/>
              </w:rPr>
            </w:pPr>
            <w:r w:rsidRPr="006C4A62">
              <w:rPr>
                <w:rFonts w:eastAsia="Times New Roman" w:cs="Times New Roman"/>
                <w:sz w:val="20"/>
                <w:szCs w:val="20"/>
                <w:lang w:eastAsia="en-AU"/>
              </w:rPr>
              <w:t>12. Does the study have implications for practice?</w:t>
            </w:r>
          </w:p>
        </w:tc>
      </w:tr>
      <w:tr w:rsidR="00C7083B" w:rsidRPr="006C4A62" w14:paraId="765DA161" w14:textId="77777777" w:rsidTr="00B063D4">
        <w:trPr>
          <w:trHeight w:val="283"/>
        </w:trPr>
        <w:tc>
          <w:tcPr>
            <w:tcW w:w="5382" w:type="dxa"/>
            <w:tcBorders>
              <w:top w:val="single" w:sz="4" w:space="0" w:color="auto"/>
              <w:left w:val="single" w:sz="4" w:space="0" w:color="auto"/>
              <w:bottom w:val="single" w:sz="4" w:space="0" w:color="auto"/>
              <w:right w:val="single" w:sz="4" w:space="0" w:color="auto"/>
            </w:tcBorders>
          </w:tcPr>
          <w:p w14:paraId="564A3FF7" w14:textId="77777777" w:rsidR="00C7083B" w:rsidRPr="006C4A62" w:rsidRDefault="00C7083B" w:rsidP="00B063D4">
            <w:pPr>
              <w:autoSpaceDE w:val="0"/>
              <w:autoSpaceDN w:val="0"/>
              <w:adjustRightInd w:val="0"/>
              <w:jc w:val="both"/>
              <w:rPr>
                <w:rFonts w:eastAsia="Times New Roman" w:cs="Times New Roman"/>
                <w:sz w:val="20"/>
                <w:szCs w:val="20"/>
                <w:lang w:eastAsia="en-AU"/>
              </w:rPr>
            </w:pPr>
            <w:r w:rsidRPr="006C4A62">
              <w:rPr>
                <w:rFonts w:eastAsia="Times New Roman" w:cs="Times New Roman"/>
                <w:sz w:val="20"/>
                <w:szCs w:val="20"/>
                <w:lang w:eastAsia="en-AU"/>
              </w:rPr>
              <w:t>6a. Was the follow up of subjects complete enough?</w:t>
            </w:r>
          </w:p>
        </w:tc>
        <w:tc>
          <w:tcPr>
            <w:tcW w:w="4394" w:type="dxa"/>
            <w:tcBorders>
              <w:top w:val="single" w:sz="4" w:space="0" w:color="auto"/>
              <w:left w:val="single" w:sz="4" w:space="0" w:color="auto"/>
              <w:bottom w:val="single" w:sz="4" w:space="0" w:color="auto"/>
              <w:right w:val="single" w:sz="4" w:space="0" w:color="auto"/>
            </w:tcBorders>
          </w:tcPr>
          <w:p w14:paraId="7984CA9B" w14:textId="77777777" w:rsidR="00C7083B" w:rsidRPr="006C4A62" w:rsidRDefault="00C7083B" w:rsidP="00B063D4">
            <w:pPr>
              <w:autoSpaceDE w:val="0"/>
              <w:autoSpaceDN w:val="0"/>
              <w:adjustRightInd w:val="0"/>
              <w:jc w:val="both"/>
              <w:rPr>
                <w:rFonts w:eastAsia="Times New Roman" w:cs="Times New Roman"/>
                <w:sz w:val="20"/>
                <w:szCs w:val="20"/>
                <w:lang w:eastAsia="en-AU"/>
              </w:rPr>
            </w:pPr>
          </w:p>
        </w:tc>
      </w:tr>
    </w:tbl>
    <w:p w14:paraId="0104F6DC" w14:textId="3B662088" w:rsidR="00C7083B" w:rsidRPr="007D7E25" w:rsidRDefault="00C7083B" w:rsidP="00C7083B">
      <w:pPr>
        <w:pStyle w:val="Caption"/>
        <w:keepNext/>
        <w:spacing w:before="240" w:after="0" w:line="360" w:lineRule="auto"/>
        <w:rPr>
          <w:i w:val="0"/>
          <w:iCs w:val="0"/>
          <w:color w:val="auto"/>
          <w:sz w:val="24"/>
          <w:szCs w:val="24"/>
        </w:rPr>
      </w:pPr>
      <w:r w:rsidRPr="007D7E25">
        <w:rPr>
          <w:b/>
          <w:bCs/>
          <w:i w:val="0"/>
          <w:iCs w:val="0"/>
          <w:color w:val="auto"/>
          <w:sz w:val="24"/>
          <w:szCs w:val="24"/>
        </w:rPr>
        <w:t xml:space="preserve">Table </w:t>
      </w:r>
      <w:r w:rsidR="00C064B6">
        <w:rPr>
          <w:b/>
          <w:bCs/>
          <w:i w:val="0"/>
          <w:iCs w:val="0"/>
          <w:color w:val="auto"/>
          <w:sz w:val="24"/>
          <w:szCs w:val="24"/>
        </w:rPr>
        <w:t>s</w:t>
      </w:r>
      <w:r w:rsidRPr="007D7E25">
        <w:rPr>
          <w:b/>
          <w:bCs/>
          <w:i w:val="0"/>
          <w:iCs w:val="0"/>
          <w:color w:val="auto"/>
          <w:sz w:val="24"/>
          <w:szCs w:val="24"/>
        </w:rPr>
        <w:fldChar w:fldCharType="begin"/>
      </w:r>
      <w:r w:rsidRPr="007D7E25">
        <w:rPr>
          <w:b/>
          <w:bCs/>
          <w:i w:val="0"/>
          <w:iCs w:val="0"/>
          <w:color w:val="auto"/>
          <w:sz w:val="24"/>
          <w:szCs w:val="24"/>
        </w:rPr>
        <w:instrText xml:space="preserve"> SEQ Table \* ARABIC </w:instrText>
      </w:r>
      <w:r w:rsidRPr="007D7E25">
        <w:rPr>
          <w:b/>
          <w:bCs/>
          <w:i w:val="0"/>
          <w:iCs w:val="0"/>
          <w:color w:val="auto"/>
          <w:sz w:val="24"/>
          <w:szCs w:val="24"/>
        </w:rPr>
        <w:fldChar w:fldCharType="separate"/>
      </w:r>
      <w:r>
        <w:rPr>
          <w:b/>
          <w:bCs/>
          <w:i w:val="0"/>
          <w:iCs w:val="0"/>
          <w:noProof/>
          <w:color w:val="auto"/>
          <w:sz w:val="24"/>
          <w:szCs w:val="24"/>
        </w:rPr>
        <w:t>2</w:t>
      </w:r>
      <w:r w:rsidRPr="007D7E25">
        <w:rPr>
          <w:b/>
          <w:bCs/>
          <w:i w:val="0"/>
          <w:iCs w:val="0"/>
          <w:color w:val="auto"/>
          <w:sz w:val="24"/>
          <w:szCs w:val="24"/>
        </w:rPr>
        <w:fldChar w:fldCharType="end"/>
      </w:r>
      <w:r w:rsidRPr="007D7E25">
        <w:rPr>
          <w:i w:val="0"/>
          <w:iCs w:val="0"/>
          <w:color w:val="auto"/>
          <w:sz w:val="24"/>
          <w:szCs w:val="24"/>
        </w:rPr>
        <w:t xml:space="preserve"> Quality assessment using the CASP checklist for cross sectional </w:t>
      </w:r>
      <w:proofErr w:type="gramStart"/>
      <w:r w:rsidRPr="007D7E25">
        <w:rPr>
          <w:i w:val="0"/>
          <w:iCs w:val="0"/>
          <w:color w:val="auto"/>
          <w:sz w:val="24"/>
          <w:szCs w:val="24"/>
        </w:rPr>
        <w:t>studies</w:t>
      </w:r>
      <w:proofErr w:type="gramEnd"/>
    </w:p>
    <w:tbl>
      <w:tblPr>
        <w:tblStyle w:val="TableGrid"/>
        <w:tblW w:w="9493"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89"/>
        <w:gridCol w:w="567"/>
        <w:gridCol w:w="567"/>
        <w:gridCol w:w="567"/>
        <w:gridCol w:w="567"/>
        <w:gridCol w:w="708"/>
        <w:gridCol w:w="709"/>
        <w:gridCol w:w="567"/>
        <w:gridCol w:w="567"/>
        <w:gridCol w:w="567"/>
        <w:gridCol w:w="709"/>
        <w:gridCol w:w="709"/>
      </w:tblGrid>
      <w:tr w:rsidR="00C7083B" w:rsidRPr="00E3381B" w14:paraId="1CFADF65" w14:textId="77777777" w:rsidTr="00D2588A">
        <w:trPr>
          <w:trHeight w:val="361"/>
          <w:tblHeader/>
        </w:trPr>
        <w:tc>
          <w:tcPr>
            <w:tcW w:w="2689" w:type="dxa"/>
            <w:tcBorders>
              <w:top w:val="single" w:sz="4" w:space="0" w:color="auto"/>
              <w:bottom w:val="single" w:sz="4" w:space="0" w:color="auto"/>
            </w:tcBorders>
          </w:tcPr>
          <w:p w14:paraId="367F09B3" w14:textId="77777777" w:rsidR="00C7083B" w:rsidRPr="00E3381B" w:rsidRDefault="00C7083B" w:rsidP="00B063D4">
            <w:pPr>
              <w:rPr>
                <w:rFonts w:eastAsia="Times New Roman" w:cstheme="minorHAnsi"/>
                <w:b/>
                <w:bCs/>
                <w:sz w:val="20"/>
                <w:szCs w:val="20"/>
                <w:lang w:eastAsia="en-AU"/>
              </w:rPr>
            </w:pPr>
            <w:r w:rsidRPr="00E3381B">
              <w:rPr>
                <w:rFonts w:eastAsia="Times New Roman" w:cstheme="minorHAnsi"/>
                <w:b/>
                <w:bCs/>
                <w:sz w:val="20"/>
                <w:szCs w:val="20"/>
                <w:lang w:eastAsia="en-AU"/>
              </w:rPr>
              <w:t xml:space="preserve">Authors </w:t>
            </w:r>
          </w:p>
        </w:tc>
        <w:tc>
          <w:tcPr>
            <w:tcW w:w="567" w:type="dxa"/>
            <w:tcBorders>
              <w:top w:val="single" w:sz="4" w:space="0" w:color="auto"/>
              <w:bottom w:val="single" w:sz="4" w:space="0" w:color="auto"/>
            </w:tcBorders>
          </w:tcPr>
          <w:p w14:paraId="42A3DF36" w14:textId="77777777" w:rsidR="00C7083B" w:rsidRPr="00E3381B" w:rsidRDefault="00C7083B" w:rsidP="00B063D4">
            <w:pPr>
              <w:rPr>
                <w:rFonts w:eastAsia="Times New Roman" w:cstheme="minorHAnsi"/>
                <w:b/>
                <w:bCs/>
                <w:sz w:val="20"/>
                <w:szCs w:val="20"/>
                <w:lang w:eastAsia="en-AU"/>
              </w:rPr>
            </w:pPr>
            <w:r w:rsidRPr="00E3381B">
              <w:rPr>
                <w:rFonts w:eastAsia="Times New Roman" w:cstheme="minorHAnsi"/>
                <w:b/>
                <w:bCs/>
                <w:sz w:val="20"/>
                <w:szCs w:val="20"/>
                <w:lang w:eastAsia="en-AU"/>
              </w:rPr>
              <w:t>Q1</w:t>
            </w:r>
          </w:p>
        </w:tc>
        <w:tc>
          <w:tcPr>
            <w:tcW w:w="567" w:type="dxa"/>
            <w:tcBorders>
              <w:top w:val="single" w:sz="4" w:space="0" w:color="auto"/>
              <w:bottom w:val="single" w:sz="4" w:space="0" w:color="auto"/>
            </w:tcBorders>
          </w:tcPr>
          <w:p w14:paraId="23B6EEFD" w14:textId="77777777" w:rsidR="00C7083B" w:rsidRPr="00E3381B" w:rsidRDefault="00C7083B" w:rsidP="00B063D4">
            <w:pPr>
              <w:rPr>
                <w:rFonts w:eastAsia="Times New Roman" w:cstheme="minorHAnsi"/>
                <w:b/>
                <w:bCs/>
                <w:sz w:val="20"/>
                <w:szCs w:val="20"/>
                <w:lang w:eastAsia="en-AU"/>
              </w:rPr>
            </w:pPr>
            <w:r w:rsidRPr="00E3381B">
              <w:rPr>
                <w:rFonts w:eastAsia="Times New Roman" w:cstheme="minorHAnsi"/>
                <w:b/>
                <w:bCs/>
                <w:sz w:val="20"/>
                <w:szCs w:val="20"/>
                <w:lang w:eastAsia="en-AU"/>
              </w:rPr>
              <w:t>Q2</w:t>
            </w:r>
          </w:p>
        </w:tc>
        <w:tc>
          <w:tcPr>
            <w:tcW w:w="567" w:type="dxa"/>
            <w:tcBorders>
              <w:top w:val="single" w:sz="4" w:space="0" w:color="auto"/>
              <w:bottom w:val="single" w:sz="4" w:space="0" w:color="auto"/>
            </w:tcBorders>
          </w:tcPr>
          <w:p w14:paraId="3BFB279E" w14:textId="77777777" w:rsidR="00C7083B" w:rsidRPr="00E3381B" w:rsidRDefault="00C7083B" w:rsidP="00B063D4">
            <w:pPr>
              <w:rPr>
                <w:rFonts w:eastAsia="Times New Roman" w:cstheme="minorHAnsi"/>
                <w:b/>
                <w:bCs/>
                <w:sz w:val="20"/>
                <w:szCs w:val="20"/>
                <w:lang w:eastAsia="en-AU"/>
              </w:rPr>
            </w:pPr>
            <w:r w:rsidRPr="00E3381B">
              <w:rPr>
                <w:rFonts w:eastAsia="Times New Roman" w:cstheme="minorHAnsi"/>
                <w:b/>
                <w:bCs/>
                <w:sz w:val="20"/>
                <w:szCs w:val="20"/>
                <w:lang w:eastAsia="en-AU"/>
              </w:rPr>
              <w:t>Q3</w:t>
            </w:r>
          </w:p>
        </w:tc>
        <w:tc>
          <w:tcPr>
            <w:tcW w:w="567" w:type="dxa"/>
            <w:tcBorders>
              <w:top w:val="single" w:sz="4" w:space="0" w:color="auto"/>
              <w:bottom w:val="single" w:sz="4" w:space="0" w:color="auto"/>
            </w:tcBorders>
          </w:tcPr>
          <w:p w14:paraId="2D2BABB8" w14:textId="77777777" w:rsidR="00C7083B" w:rsidRPr="00E3381B" w:rsidRDefault="00C7083B" w:rsidP="00B063D4">
            <w:pPr>
              <w:rPr>
                <w:rFonts w:eastAsia="Times New Roman" w:cstheme="minorHAnsi"/>
                <w:b/>
                <w:bCs/>
                <w:sz w:val="20"/>
                <w:szCs w:val="20"/>
                <w:lang w:eastAsia="en-AU"/>
              </w:rPr>
            </w:pPr>
            <w:r w:rsidRPr="00E3381B">
              <w:rPr>
                <w:rFonts w:eastAsia="Times New Roman" w:cstheme="minorHAnsi"/>
                <w:b/>
                <w:bCs/>
                <w:sz w:val="20"/>
                <w:szCs w:val="20"/>
                <w:lang w:eastAsia="en-AU"/>
              </w:rPr>
              <w:t>Q4</w:t>
            </w:r>
          </w:p>
        </w:tc>
        <w:tc>
          <w:tcPr>
            <w:tcW w:w="708" w:type="dxa"/>
            <w:tcBorders>
              <w:top w:val="single" w:sz="4" w:space="0" w:color="auto"/>
              <w:bottom w:val="single" w:sz="4" w:space="0" w:color="auto"/>
            </w:tcBorders>
          </w:tcPr>
          <w:p w14:paraId="7F678B14" w14:textId="77777777" w:rsidR="00C7083B" w:rsidRPr="00E3381B" w:rsidRDefault="00C7083B" w:rsidP="00B063D4">
            <w:pPr>
              <w:rPr>
                <w:rFonts w:eastAsia="Times New Roman" w:cstheme="minorHAnsi"/>
                <w:b/>
                <w:bCs/>
                <w:sz w:val="20"/>
                <w:szCs w:val="20"/>
                <w:lang w:eastAsia="en-AU"/>
              </w:rPr>
            </w:pPr>
            <w:r w:rsidRPr="00E3381B">
              <w:rPr>
                <w:rFonts w:eastAsia="Times New Roman" w:cstheme="minorHAnsi"/>
                <w:b/>
                <w:bCs/>
                <w:sz w:val="20"/>
                <w:szCs w:val="20"/>
                <w:lang w:eastAsia="en-AU"/>
              </w:rPr>
              <w:t>Q5a</w:t>
            </w:r>
          </w:p>
        </w:tc>
        <w:tc>
          <w:tcPr>
            <w:tcW w:w="709" w:type="dxa"/>
            <w:tcBorders>
              <w:top w:val="single" w:sz="4" w:space="0" w:color="auto"/>
              <w:bottom w:val="single" w:sz="4" w:space="0" w:color="auto"/>
            </w:tcBorders>
          </w:tcPr>
          <w:p w14:paraId="424F8B48" w14:textId="77777777" w:rsidR="00C7083B" w:rsidRPr="00E3381B" w:rsidRDefault="00C7083B" w:rsidP="00B063D4">
            <w:pPr>
              <w:rPr>
                <w:rFonts w:eastAsia="Times New Roman" w:cstheme="minorHAnsi"/>
                <w:b/>
                <w:bCs/>
                <w:sz w:val="20"/>
                <w:szCs w:val="20"/>
                <w:lang w:eastAsia="en-AU"/>
              </w:rPr>
            </w:pPr>
            <w:r w:rsidRPr="00E3381B">
              <w:rPr>
                <w:rFonts w:eastAsia="Times New Roman" w:cstheme="minorHAnsi"/>
                <w:b/>
                <w:bCs/>
                <w:sz w:val="20"/>
                <w:szCs w:val="20"/>
                <w:lang w:eastAsia="en-AU"/>
              </w:rPr>
              <w:t>Q5b</w:t>
            </w:r>
          </w:p>
        </w:tc>
        <w:tc>
          <w:tcPr>
            <w:tcW w:w="567" w:type="dxa"/>
            <w:tcBorders>
              <w:top w:val="single" w:sz="4" w:space="0" w:color="auto"/>
              <w:bottom w:val="single" w:sz="4" w:space="0" w:color="auto"/>
            </w:tcBorders>
          </w:tcPr>
          <w:p w14:paraId="009F1D4E" w14:textId="77777777" w:rsidR="00C7083B" w:rsidRPr="00E3381B" w:rsidRDefault="00C7083B" w:rsidP="00B063D4">
            <w:pPr>
              <w:rPr>
                <w:rFonts w:eastAsia="Times New Roman" w:cstheme="minorHAnsi"/>
                <w:b/>
                <w:bCs/>
                <w:sz w:val="20"/>
                <w:szCs w:val="20"/>
                <w:lang w:eastAsia="en-AU"/>
              </w:rPr>
            </w:pPr>
            <w:r w:rsidRPr="00E3381B">
              <w:rPr>
                <w:rFonts w:eastAsia="Times New Roman" w:cstheme="minorHAnsi"/>
                <w:b/>
                <w:bCs/>
                <w:sz w:val="20"/>
                <w:szCs w:val="20"/>
                <w:lang w:eastAsia="en-AU"/>
              </w:rPr>
              <w:t>Q6</w:t>
            </w:r>
          </w:p>
        </w:tc>
        <w:tc>
          <w:tcPr>
            <w:tcW w:w="567" w:type="dxa"/>
            <w:tcBorders>
              <w:top w:val="single" w:sz="4" w:space="0" w:color="auto"/>
              <w:bottom w:val="single" w:sz="4" w:space="0" w:color="auto"/>
            </w:tcBorders>
          </w:tcPr>
          <w:p w14:paraId="7333EC22" w14:textId="77777777" w:rsidR="00C7083B" w:rsidRPr="00E3381B" w:rsidRDefault="00C7083B" w:rsidP="00B063D4">
            <w:pPr>
              <w:rPr>
                <w:rFonts w:eastAsia="Times New Roman" w:cstheme="minorHAnsi"/>
                <w:b/>
                <w:bCs/>
                <w:sz w:val="20"/>
                <w:szCs w:val="20"/>
                <w:lang w:eastAsia="en-AU"/>
              </w:rPr>
            </w:pPr>
            <w:r w:rsidRPr="00E3381B">
              <w:rPr>
                <w:rFonts w:eastAsia="Times New Roman" w:cstheme="minorHAnsi"/>
                <w:b/>
                <w:bCs/>
                <w:sz w:val="20"/>
                <w:szCs w:val="20"/>
                <w:lang w:eastAsia="en-AU"/>
              </w:rPr>
              <w:t>Q7</w:t>
            </w:r>
          </w:p>
        </w:tc>
        <w:tc>
          <w:tcPr>
            <w:tcW w:w="567" w:type="dxa"/>
            <w:tcBorders>
              <w:top w:val="single" w:sz="4" w:space="0" w:color="auto"/>
              <w:bottom w:val="single" w:sz="4" w:space="0" w:color="auto"/>
            </w:tcBorders>
          </w:tcPr>
          <w:p w14:paraId="29F6DA67" w14:textId="77777777" w:rsidR="00C7083B" w:rsidRPr="00E3381B" w:rsidRDefault="00C7083B" w:rsidP="00B063D4">
            <w:pPr>
              <w:rPr>
                <w:rFonts w:eastAsia="Times New Roman" w:cstheme="minorHAnsi"/>
                <w:b/>
                <w:bCs/>
                <w:sz w:val="20"/>
                <w:szCs w:val="20"/>
                <w:lang w:eastAsia="en-AU"/>
              </w:rPr>
            </w:pPr>
            <w:r w:rsidRPr="00E3381B">
              <w:rPr>
                <w:rFonts w:eastAsia="Times New Roman" w:cstheme="minorHAnsi"/>
                <w:b/>
                <w:bCs/>
                <w:sz w:val="20"/>
                <w:szCs w:val="20"/>
                <w:lang w:eastAsia="en-AU"/>
              </w:rPr>
              <w:t>Q8</w:t>
            </w:r>
          </w:p>
        </w:tc>
        <w:tc>
          <w:tcPr>
            <w:tcW w:w="709" w:type="dxa"/>
            <w:tcBorders>
              <w:top w:val="single" w:sz="4" w:space="0" w:color="auto"/>
              <w:bottom w:val="single" w:sz="4" w:space="0" w:color="auto"/>
            </w:tcBorders>
          </w:tcPr>
          <w:p w14:paraId="7E255EC8" w14:textId="77777777" w:rsidR="00C7083B" w:rsidRPr="00E3381B" w:rsidRDefault="00C7083B" w:rsidP="00B063D4">
            <w:pPr>
              <w:rPr>
                <w:rFonts w:eastAsia="Times New Roman" w:cstheme="minorHAnsi"/>
                <w:b/>
                <w:bCs/>
                <w:sz w:val="20"/>
                <w:szCs w:val="20"/>
                <w:lang w:eastAsia="en-AU"/>
              </w:rPr>
            </w:pPr>
            <w:r w:rsidRPr="00E3381B">
              <w:rPr>
                <w:rFonts w:eastAsia="Times New Roman" w:cstheme="minorHAnsi"/>
                <w:b/>
                <w:bCs/>
                <w:sz w:val="20"/>
                <w:szCs w:val="20"/>
                <w:lang w:eastAsia="en-AU"/>
              </w:rPr>
              <w:t>Q9</w:t>
            </w:r>
          </w:p>
        </w:tc>
        <w:tc>
          <w:tcPr>
            <w:tcW w:w="709" w:type="dxa"/>
            <w:tcBorders>
              <w:top w:val="single" w:sz="4" w:space="0" w:color="auto"/>
              <w:bottom w:val="single" w:sz="4" w:space="0" w:color="auto"/>
            </w:tcBorders>
          </w:tcPr>
          <w:p w14:paraId="7AB215CA" w14:textId="77777777" w:rsidR="00C7083B" w:rsidRPr="00E3381B" w:rsidRDefault="00C7083B" w:rsidP="00B063D4">
            <w:pPr>
              <w:rPr>
                <w:rFonts w:eastAsia="Times New Roman" w:cstheme="minorHAnsi"/>
                <w:b/>
                <w:bCs/>
                <w:sz w:val="20"/>
                <w:szCs w:val="20"/>
                <w:lang w:eastAsia="en-AU"/>
              </w:rPr>
            </w:pPr>
            <w:r w:rsidRPr="00E3381B">
              <w:rPr>
                <w:rFonts w:eastAsia="Times New Roman" w:cstheme="minorHAnsi"/>
                <w:b/>
                <w:bCs/>
                <w:sz w:val="20"/>
                <w:szCs w:val="20"/>
                <w:lang w:eastAsia="en-AU"/>
              </w:rPr>
              <w:t>Q10</w:t>
            </w:r>
          </w:p>
        </w:tc>
      </w:tr>
      <w:tr w:rsidR="00C7083B" w:rsidRPr="00E3381B" w14:paraId="53AF9DBE" w14:textId="77777777" w:rsidTr="00D2588A">
        <w:tc>
          <w:tcPr>
            <w:tcW w:w="2689" w:type="dxa"/>
            <w:tcBorders>
              <w:top w:val="single" w:sz="4" w:space="0" w:color="auto"/>
            </w:tcBorders>
            <w:shd w:val="clear" w:color="auto" w:fill="FFFFFF" w:themeFill="background1"/>
          </w:tcPr>
          <w:p w14:paraId="5F58E6A7" w14:textId="77777777" w:rsidR="00C7083B" w:rsidRPr="00E3381B" w:rsidRDefault="00C7083B" w:rsidP="00B063D4">
            <w:pPr>
              <w:rPr>
                <w:rFonts w:eastAsia="Times New Roman" w:cstheme="minorHAnsi"/>
                <w:sz w:val="20"/>
                <w:szCs w:val="20"/>
                <w:lang w:eastAsia="en-AU"/>
              </w:rPr>
            </w:pPr>
            <w:bookmarkStart w:id="5" w:name="_Hlk127172356"/>
            <w:r w:rsidRPr="00E3381B">
              <w:rPr>
                <w:rFonts w:eastAsia="Times New Roman" w:cstheme="minorHAnsi"/>
                <w:sz w:val="20"/>
                <w:szCs w:val="20"/>
                <w:lang w:eastAsia="en-AU"/>
              </w:rPr>
              <w:t xml:space="preserve">Carpenter et al, 2010 </w:t>
            </w:r>
            <w:r w:rsidRPr="00E3381B">
              <w:rPr>
                <w:rFonts w:eastAsia="Times New Roman" w:cstheme="minorHAnsi"/>
                <w:sz w:val="20"/>
                <w:szCs w:val="20"/>
                <w:lang w:eastAsia="en-AU"/>
              </w:rPr>
              <w:fldChar w:fldCharType="begin"/>
            </w:r>
            <w:r w:rsidRPr="00E3381B">
              <w:rPr>
                <w:rFonts w:eastAsia="Times New Roman" w:cstheme="minorHAnsi"/>
                <w:sz w:val="20"/>
                <w:szCs w:val="20"/>
                <w:lang w:eastAsia="en-AU"/>
              </w:rPr>
              <w:instrText xml:space="preserve"> ADDIN EN.CITE &lt;EndNote&gt;&lt;Cite&gt;&lt;Author&gt;Carpenter&lt;/Author&gt;&lt;Year&gt;2010&lt;/Year&gt;&lt;RecNum&gt;1471&lt;/RecNum&gt;&lt;DisplayText&gt;[49]&lt;/DisplayText&gt;&lt;record&gt;&lt;rec-number&gt;1471&lt;/rec-number&gt;&lt;foreign-keys&gt;&lt;key app="EN" db-id="v9ss9x5rr5pfrwesawyp2wpiesz0spewxrzr" timestamp="1673837646"&gt;1471&lt;/key&gt;&lt;/foreign-keys&gt;&lt;ref-type name="Journal Article"&gt;17&lt;/ref-type&gt;&lt;contributors&gt;&lt;authors&gt;&lt;author&gt;Carpenter, R. M.&lt;/author&gt;&lt;author&gt;Limb, C. J.&lt;/author&gt;&lt;author&gt;Francis, H. W.&lt;/author&gt;&lt;author&gt;Gottschalk, B.&lt;/author&gt;&lt;author&gt;Niparko, J. K.&lt;/author&gt;&lt;/authors&gt;&lt;/contributors&gt;&lt;auth-address&gt;The Listening Center at Johns Hopkins, Department of Otolaryngology-Head and Neck Surgery, The Johns Hopkins University, Baltimore, Maryland, USA.&lt;/auth-address&gt;&lt;titles&gt;&lt;title&gt;Programmatic challenges in obtaining and confirming the pneumococcal vaccination status of cochlear implant recipients&lt;/title&gt;&lt;secondary-title&gt;Otol Neurotol&lt;/secondary-title&gt;&lt;/titles&gt;&lt;periodical&gt;&lt;full-title&gt;Otol Neurotol&lt;/full-title&gt;&lt;/periodical&gt;&lt;pages&gt;1334-6&lt;/pages&gt;&lt;volume&gt;31&lt;/volume&gt;&lt;number&gt;8&lt;/number&gt;&lt;keywords&gt;&lt;keyword&gt;Cochlear Implantation/*adverse effects&lt;/keyword&gt;&lt;keyword&gt;Cochlear Implants/*adverse effects&lt;/keyword&gt;&lt;keyword&gt;Delivery of Health Care&lt;/keyword&gt;&lt;keyword&gt;Humans&lt;/keyword&gt;&lt;keyword&gt;Immunization Programs&lt;/keyword&gt;&lt;keyword&gt;Meningitis, Bacterial/etiology/*prevention &amp;amp; control&lt;/keyword&gt;&lt;keyword&gt;Pneumococcal Infections/etiology/*prevention &amp;amp; control&lt;/keyword&gt;&lt;keyword&gt;*Pneumococcal Vaccines&lt;/keyword&gt;&lt;keyword&gt;*Vaccination&lt;/keyword&gt;&lt;/keywords&gt;&lt;dates&gt;&lt;year&gt;2010&lt;/year&gt;&lt;pub-dates&gt;&lt;date&gt;Oct&lt;/date&gt;&lt;/pub-dates&gt;&lt;/dates&gt;&lt;isbn&gt;1531-7129&lt;/isbn&gt;&lt;accession-num&gt;20818284&lt;/accession-num&gt;&lt;urls&gt;&lt;/urls&gt;&lt;electronic-resource-num&gt;10.1097/MAO.0b013e3181f395c0&lt;/electronic-resource-num&gt;&lt;remote-database-provider&gt;NLM&lt;/remote-database-provider&gt;&lt;language&gt;eng&lt;/language&gt;&lt;/record&gt;&lt;/Cite&gt;&lt;/EndNote&gt;</w:instrText>
            </w:r>
            <w:r w:rsidRPr="00E3381B">
              <w:rPr>
                <w:rFonts w:eastAsia="Times New Roman" w:cstheme="minorHAnsi"/>
                <w:sz w:val="20"/>
                <w:szCs w:val="20"/>
                <w:lang w:eastAsia="en-AU"/>
              </w:rPr>
              <w:fldChar w:fldCharType="separate"/>
            </w:r>
            <w:r w:rsidRPr="00E3381B">
              <w:rPr>
                <w:rFonts w:eastAsia="Times New Roman" w:cstheme="minorHAnsi"/>
                <w:noProof/>
                <w:sz w:val="20"/>
                <w:szCs w:val="20"/>
                <w:lang w:eastAsia="en-AU"/>
              </w:rPr>
              <w:t>[</w:t>
            </w:r>
            <w:hyperlink w:anchor="_ENREF_49" w:tooltip="Carpenter, 2010 #1471" w:history="1">
              <w:r w:rsidRPr="00E3381B">
                <w:rPr>
                  <w:rStyle w:val="Hyperlink"/>
                  <w:sz w:val="20"/>
                  <w:szCs w:val="20"/>
                </w:rPr>
                <w:t>49</w:t>
              </w:r>
            </w:hyperlink>
            <w:r w:rsidRPr="00E3381B">
              <w:rPr>
                <w:rFonts w:eastAsia="Times New Roman" w:cstheme="minorHAnsi"/>
                <w:noProof/>
                <w:sz w:val="20"/>
                <w:szCs w:val="20"/>
                <w:lang w:eastAsia="en-AU"/>
              </w:rPr>
              <w:t>]</w:t>
            </w:r>
            <w:r w:rsidRPr="00E3381B">
              <w:rPr>
                <w:rFonts w:eastAsia="Times New Roman" w:cstheme="minorHAnsi"/>
                <w:sz w:val="20"/>
                <w:szCs w:val="20"/>
                <w:lang w:eastAsia="en-AU"/>
              </w:rPr>
              <w:fldChar w:fldCharType="end"/>
            </w:r>
          </w:p>
        </w:tc>
        <w:tc>
          <w:tcPr>
            <w:tcW w:w="567" w:type="dxa"/>
            <w:tcBorders>
              <w:top w:val="single" w:sz="4" w:space="0" w:color="auto"/>
            </w:tcBorders>
          </w:tcPr>
          <w:p w14:paraId="70958103"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Borders>
              <w:top w:val="single" w:sz="4" w:space="0" w:color="auto"/>
            </w:tcBorders>
          </w:tcPr>
          <w:p w14:paraId="328342F5"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Borders>
              <w:top w:val="single" w:sz="4" w:space="0" w:color="auto"/>
            </w:tcBorders>
          </w:tcPr>
          <w:p w14:paraId="70AC7603"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Borders>
              <w:top w:val="single" w:sz="4" w:space="0" w:color="auto"/>
            </w:tcBorders>
          </w:tcPr>
          <w:p w14:paraId="23383618"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8" w:type="dxa"/>
            <w:tcBorders>
              <w:top w:val="single" w:sz="4" w:space="0" w:color="auto"/>
            </w:tcBorders>
          </w:tcPr>
          <w:p w14:paraId="3E800ADD"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709" w:type="dxa"/>
            <w:tcBorders>
              <w:top w:val="single" w:sz="4" w:space="0" w:color="auto"/>
            </w:tcBorders>
          </w:tcPr>
          <w:p w14:paraId="512D9973"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567" w:type="dxa"/>
            <w:tcBorders>
              <w:top w:val="single" w:sz="4" w:space="0" w:color="auto"/>
            </w:tcBorders>
          </w:tcPr>
          <w:p w14:paraId="5D64B076"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C</w:t>
            </w:r>
          </w:p>
        </w:tc>
        <w:tc>
          <w:tcPr>
            <w:tcW w:w="567" w:type="dxa"/>
            <w:tcBorders>
              <w:top w:val="single" w:sz="4" w:space="0" w:color="auto"/>
            </w:tcBorders>
          </w:tcPr>
          <w:p w14:paraId="7AD276FB"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Borders>
              <w:top w:val="single" w:sz="4" w:space="0" w:color="auto"/>
            </w:tcBorders>
          </w:tcPr>
          <w:p w14:paraId="772B6C66"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9" w:type="dxa"/>
            <w:tcBorders>
              <w:top w:val="single" w:sz="4" w:space="0" w:color="auto"/>
            </w:tcBorders>
          </w:tcPr>
          <w:p w14:paraId="57EA7093"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9" w:type="dxa"/>
            <w:tcBorders>
              <w:top w:val="single" w:sz="4" w:space="0" w:color="auto"/>
            </w:tcBorders>
          </w:tcPr>
          <w:p w14:paraId="57EDAA6B"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r>
      <w:tr w:rsidR="00C7083B" w:rsidRPr="00E3381B" w14:paraId="5C9A27EE" w14:textId="77777777" w:rsidTr="00D2588A">
        <w:tc>
          <w:tcPr>
            <w:tcW w:w="2689" w:type="dxa"/>
            <w:shd w:val="clear" w:color="auto" w:fill="FFFFFF" w:themeFill="background1"/>
          </w:tcPr>
          <w:p w14:paraId="134357D2" w14:textId="77777777" w:rsidR="00C7083B" w:rsidRPr="00E3381B" w:rsidRDefault="00C7083B" w:rsidP="00B063D4">
            <w:pPr>
              <w:rPr>
                <w:rFonts w:eastAsia="Times New Roman" w:cstheme="minorHAnsi"/>
                <w:sz w:val="20"/>
                <w:szCs w:val="20"/>
                <w:lang w:eastAsia="en-AU"/>
              </w:rPr>
            </w:pPr>
            <w:r w:rsidRPr="00E3381B">
              <w:rPr>
                <w:rFonts w:eastAsia="Times New Roman" w:cstheme="minorHAnsi"/>
                <w:sz w:val="20"/>
                <w:szCs w:val="20"/>
                <w:lang w:eastAsia="en-AU"/>
              </w:rPr>
              <w:t xml:space="preserve">Chapman et al, 2017 </w:t>
            </w:r>
            <w:r w:rsidRPr="00E3381B">
              <w:rPr>
                <w:rFonts w:eastAsia="Times New Roman" w:cstheme="minorHAnsi"/>
                <w:sz w:val="20"/>
                <w:szCs w:val="20"/>
                <w:lang w:eastAsia="en-AU"/>
              </w:rPr>
              <w:fldChar w:fldCharType="begin"/>
            </w:r>
            <w:r w:rsidRPr="00E3381B">
              <w:rPr>
                <w:rFonts w:eastAsia="Times New Roman" w:cstheme="minorHAnsi"/>
                <w:sz w:val="20"/>
                <w:szCs w:val="20"/>
                <w:lang w:eastAsia="en-AU"/>
              </w:rPr>
              <w:instrText xml:space="preserve"> ADDIN EN.CITE &lt;EndNote&gt;&lt;Cite&gt;&lt;Author&gt;Chapman&lt;/Author&gt;&lt;Year&gt;2017&lt;/Year&gt;&lt;RecNum&gt;1493&lt;/RecNum&gt;&lt;DisplayText&gt;[51]&lt;/DisplayText&gt;&lt;record&gt;&lt;rec-number&gt;1493&lt;/rec-number&gt;&lt;foreign-keys&gt;&lt;key app="EN" db-id="v9ss9x5rr5pfrwesawyp2wpiesz0spewxrzr" timestamp="1674096074"&gt;1493&lt;/key&gt;&lt;/foreign-keys&gt;&lt;ref-type name="Journal Article"&gt;17&lt;/ref-type&gt;&lt;contributors&gt;&lt;authors&gt;&lt;author&gt;Chapman, M.&lt;/author&gt;&lt;author&gt;Dammeyer, J.&lt;/author&gt;&lt;/authors&gt;&lt;/contributors&gt;&lt;titles&gt;&lt;title&gt;The Relationship Between Cochlear Implants and Deaf Identity&lt;/title&gt;&lt;secondary-title&gt;Am Ann Deaf&lt;/secondary-title&gt;&lt;/titles&gt;&lt;periodical&gt;&lt;full-title&gt;Am Ann Deaf&lt;/full-title&gt;&lt;/periodical&gt;&lt;pages&gt;319-332&lt;/pages&gt;&lt;volume&gt;162&lt;/volume&gt;&lt;number&gt;4&lt;/number&gt;&lt;keywords&gt;&lt;keyword&gt;Adolescent&lt;/keyword&gt;&lt;keyword&gt;Adult&lt;/keyword&gt;&lt;keyword&gt;Age Factors&lt;/keyword&gt;&lt;keyword&gt;Cochlear Implants/*psychology&lt;/keyword&gt;&lt;keyword&gt;Deafness/*psychology/surgery&lt;/keyword&gt;&lt;keyword&gt;Female&lt;/keyword&gt;&lt;keyword&gt;Humans&lt;/keyword&gt;&lt;keyword&gt;Male&lt;/keyword&gt;&lt;keyword&gt;Middle Aged&lt;/keyword&gt;&lt;keyword&gt;Prejudice&lt;/keyword&gt;&lt;keyword&gt;*Self Concept&lt;/keyword&gt;&lt;keyword&gt;Self Efficacy&lt;/keyword&gt;&lt;keyword&gt;*Social Identification&lt;/keyword&gt;&lt;keyword&gt;*Social Participation&lt;/keyword&gt;&lt;keyword&gt;Young Adult&lt;/keyword&gt;&lt;/keywords&gt;&lt;dates&gt;&lt;year&gt;2017&lt;/year&gt;&lt;/dates&gt;&lt;isbn&gt;0002-726X (Print)&amp;#xD;0002-726x&lt;/isbn&gt;&lt;accession-num&gt;29129834&lt;/accession-num&gt;&lt;urls&gt;&lt;/urls&gt;&lt;electronic-resource-num&gt;10.1353/aad.2017.0030&lt;/electronic-resource-num&gt;&lt;remote-database-provider&gt;NLM&lt;/remote-database-provider&gt;&lt;language&gt;eng&lt;/language&gt;&lt;/record&gt;&lt;/Cite&gt;&lt;/EndNote&gt;</w:instrText>
            </w:r>
            <w:r w:rsidRPr="00E3381B">
              <w:rPr>
                <w:rFonts w:eastAsia="Times New Roman" w:cstheme="minorHAnsi"/>
                <w:sz w:val="20"/>
                <w:szCs w:val="20"/>
                <w:lang w:eastAsia="en-AU"/>
              </w:rPr>
              <w:fldChar w:fldCharType="separate"/>
            </w:r>
            <w:r w:rsidRPr="00E3381B">
              <w:rPr>
                <w:rFonts w:eastAsia="Times New Roman" w:cstheme="minorHAnsi"/>
                <w:noProof/>
                <w:sz w:val="20"/>
                <w:szCs w:val="20"/>
                <w:lang w:eastAsia="en-AU"/>
              </w:rPr>
              <w:t>[</w:t>
            </w:r>
            <w:hyperlink w:anchor="_ENREF_51" w:tooltip="Chapman, 2017 #1493" w:history="1">
              <w:r w:rsidRPr="00E3381B">
                <w:rPr>
                  <w:rStyle w:val="Hyperlink"/>
                  <w:sz w:val="20"/>
                  <w:szCs w:val="20"/>
                </w:rPr>
                <w:t>51</w:t>
              </w:r>
            </w:hyperlink>
            <w:r w:rsidRPr="00E3381B">
              <w:rPr>
                <w:rFonts w:eastAsia="Times New Roman" w:cstheme="minorHAnsi"/>
                <w:noProof/>
                <w:sz w:val="20"/>
                <w:szCs w:val="20"/>
                <w:lang w:eastAsia="en-AU"/>
              </w:rPr>
              <w:t>]</w:t>
            </w:r>
            <w:r w:rsidRPr="00E3381B">
              <w:rPr>
                <w:rFonts w:eastAsia="Times New Roman" w:cstheme="minorHAnsi"/>
                <w:sz w:val="20"/>
                <w:szCs w:val="20"/>
                <w:lang w:eastAsia="en-AU"/>
              </w:rPr>
              <w:fldChar w:fldCharType="end"/>
            </w:r>
          </w:p>
        </w:tc>
        <w:tc>
          <w:tcPr>
            <w:tcW w:w="567" w:type="dxa"/>
          </w:tcPr>
          <w:p w14:paraId="198CC5F1" w14:textId="77777777" w:rsidR="00C7083B" w:rsidRPr="00E3381B" w:rsidRDefault="00C7083B" w:rsidP="00B063D4">
            <w:pPr>
              <w:jc w:val="both"/>
              <w:rPr>
                <w:rFonts w:eastAsia="Times New Roman" w:cstheme="minorHAnsi"/>
                <w:sz w:val="20"/>
                <w:szCs w:val="20"/>
                <w:lang w:eastAsia="en-AU"/>
              </w:rPr>
            </w:pPr>
            <w:r w:rsidRPr="00E3381B">
              <w:rPr>
                <w:rFonts w:cstheme="minorHAnsi"/>
                <w:sz w:val="20"/>
                <w:szCs w:val="20"/>
              </w:rPr>
              <w:t>Y</w:t>
            </w:r>
          </w:p>
        </w:tc>
        <w:tc>
          <w:tcPr>
            <w:tcW w:w="567" w:type="dxa"/>
          </w:tcPr>
          <w:p w14:paraId="4892804C" w14:textId="77777777" w:rsidR="00C7083B" w:rsidRPr="00E3381B" w:rsidRDefault="00C7083B" w:rsidP="00B063D4">
            <w:pPr>
              <w:jc w:val="both"/>
              <w:rPr>
                <w:rFonts w:eastAsia="Times New Roman" w:cstheme="minorHAnsi"/>
                <w:sz w:val="20"/>
                <w:szCs w:val="20"/>
                <w:lang w:eastAsia="en-AU"/>
              </w:rPr>
            </w:pPr>
            <w:r w:rsidRPr="00E3381B">
              <w:rPr>
                <w:rFonts w:cstheme="minorHAnsi"/>
                <w:sz w:val="20"/>
                <w:szCs w:val="20"/>
              </w:rPr>
              <w:t>Y</w:t>
            </w:r>
          </w:p>
        </w:tc>
        <w:tc>
          <w:tcPr>
            <w:tcW w:w="567" w:type="dxa"/>
          </w:tcPr>
          <w:p w14:paraId="3750C3F8"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307ACB33"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8" w:type="dxa"/>
          </w:tcPr>
          <w:p w14:paraId="71D22FA7"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709" w:type="dxa"/>
          </w:tcPr>
          <w:p w14:paraId="277B087D" w14:textId="77777777" w:rsidR="00C7083B" w:rsidRPr="00E3381B" w:rsidRDefault="00C7083B" w:rsidP="00B063D4">
            <w:pPr>
              <w:jc w:val="both"/>
              <w:rPr>
                <w:rFonts w:cstheme="minorHAnsi"/>
                <w:sz w:val="20"/>
                <w:szCs w:val="20"/>
              </w:rPr>
            </w:pPr>
            <w:r w:rsidRPr="00E3381B">
              <w:rPr>
                <w:rFonts w:cstheme="minorHAnsi"/>
                <w:sz w:val="20"/>
                <w:szCs w:val="20"/>
              </w:rPr>
              <w:t>N</w:t>
            </w:r>
          </w:p>
        </w:tc>
        <w:tc>
          <w:tcPr>
            <w:tcW w:w="567" w:type="dxa"/>
          </w:tcPr>
          <w:p w14:paraId="36016FC3"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70296933"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7FB5AFCD"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9" w:type="dxa"/>
          </w:tcPr>
          <w:p w14:paraId="7826496D"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9" w:type="dxa"/>
          </w:tcPr>
          <w:p w14:paraId="6FDBC179"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r>
      <w:tr w:rsidR="00C7083B" w:rsidRPr="00E3381B" w14:paraId="2E157B6E" w14:textId="77777777" w:rsidTr="00D2588A">
        <w:tc>
          <w:tcPr>
            <w:tcW w:w="2689" w:type="dxa"/>
            <w:shd w:val="clear" w:color="auto" w:fill="FFFFFF" w:themeFill="background1"/>
          </w:tcPr>
          <w:p w14:paraId="20FAC1BC" w14:textId="77777777" w:rsidR="00C7083B" w:rsidRPr="00E3381B" w:rsidRDefault="00C7083B" w:rsidP="00B063D4">
            <w:pPr>
              <w:rPr>
                <w:rFonts w:eastAsia="Times New Roman" w:cstheme="minorHAnsi"/>
                <w:sz w:val="20"/>
                <w:szCs w:val="20"/>
                <w:lang w:eastAsia="en-AU"/>
              </w:rPr>
            </w:pPr>
            <w:proofErr w:type="spellStart"/>
            <w:r w:rsidRPr="00E3381B">
              <w:rPr>
                <w:rFonts w:eastAsia="Times New Roman" w:cstheme="minorHAnsi"/>
                <w:sz w:val="20"/>
                <w:szCs w:val="20"/>
                <w:lang w:eastAsia="en-AU"/>
              </w:rPr>
              <w:t>Clinkard</w:t>
            </w:r>
            <w:proofErr w:type="spellEnd"/>
            <w:r w:rsidRPr="00E3381B">
              <w:rPr>
                <w:rFonts w:eastAsia="Times New Roman" w:cstheme="minorHAnsi"/>
                <w:sz w:val="20"/>
                <w:szCs w:val="20"/>
                <w:lang w:eastAsia="en-AU"/>
              </w:rPr>
              <w:t xml:space="preserve"> et al, 2015 </w:t>
            </w:r>
            <w:r w:rsidRPr="00E3381B">
              <w:rPr>
                <w:rFonts w:eastAsia="Times New Roman" w:cstheme="minorHAnsi"/>
                <w:sz w:val="20"/>
                <w:szCs w:val="20"/>
                <w:lang w:eastAsia="en-AU"/>
              </w:rPr>
              <w:fldChar w:fldCharType="begin"/>
            </w:r>
            <w:r w:rsidRPr="00E3381B">
              <w:rPr>
                <w:rFonts w:eastAsia="Times New Roman" w:cstheme="minorHAnsi"/>
                <w:sz w:val="20"/>
                <w:szCs w:val="20"/>
                <w:lang w:eastAsia="en-AU"/>
              </w:rPr>
              <w:instrText xml:space="preserve"> ADDIN EN.CITE &lt;EndNote&gt;&lt;Cite&gt;&lt;Author&gt;Clinkard&lt;/Author&gt;&lt;Year&gt;2015&lt;/Year&gt;&lt;RecNum&gt;1478&lt;/RecNum&gt;&lt;DisplayText&gt;[57]&lt;/DisplayText&gt;&lt;record&gt;&lt;rec-number&gt;1478&lt;/rec-number&gt;&lt;foreign-keys&gt;&lt;key app="EN" db-id="v9ss9x5rr5pfrwesawyp2wpiesz0spewxrzr" timestamp="1674018644"&gt;1478&lt;/key&gt;&lt;/foreign-keys&gt;&lt;ref-type name="Journal Article"&gt;17&lt;/ref-type&gt;&lt;contributors&gt;&lt;authors&gt;&lt;author&gt;Clinkard, David&lt;/author&gt;&lt;author&gt;Barbic, Skye&lt;/author&gt;&lt;author&gt;Amoodi, Hosam&lt;/author&gt;&lt;author&gt;Shipp, David&lt;/author&gt;&lt;author&gt;Lin, Vincent&lt;/author&gt;&lt;/authors&gt;&lt;/contributors&gt;&lt;titles&gt;&lt;title&gt;The economic and societal benefits of adult cochlear implant implantation: A pilot exploratory study&lt;/title&gt;&lt;secondary-title&gt;Cochlear Implants International&lt;/secondary-title&gt;&lt;/titles&gt;&lt;periodical&gt;&lt;full-title&gt;Cochlear Implants International&lt;/full-title&gt;&lt;/periodical&gt;&lt;pages&gt;181-185&lt;/pages&gt;&lt;volume&gt;16&lt;/volume&gt;&lt;number&gt;4&lt;/number&gt;&lt;dates&gt;&lt;year&gt;2015&lt;/year&gt;&lt;pub-dates&gt;&lt;date&gt;2015/07/01&lt;/date&gt;&lt;/pub-dates&gt;&lt;/dates&gt;&lt;publisher&gt;Taylor &amp;amp; Francis&lt;/publisher&gt;&lt;isbn&gt;1467-0100&lt;/isbn&gt;&lt;urls&gt;&lt;related-urls&gt;&lt;url&gt;https://doi.org/10.1179/1754762814Y.0000000096&lt;/url&gt;&lt;/related-urls&gt;&lt;/urls&gt;&lt;electronic-resource-num&gt;10.1179/1754762814Y.0000000096&lt;/electronic-resource-num&gt;&lt;/record&gt;&lt;/Cite&gt;&lt;/EndNote&gt;</w:instrText>
            </w:r>
            <w:r w:rsidRPr="00E3381B">
              <w:rPr>
                <w:rFonts w:eastAsia="Times New Roman" w:cstheme="minorHAnsi"/>
                <w:sz w:val="20"/>
                <w:szCs w:val="20"/>
                <w:lang w:eastAsia="en-AU"/>
              </w:rPr>
              <w:fldChar w:fldCharType="separate"/>
            </w:r>
            <w:r w:rsidRPr="00E3381B">
              <w:rPr>
                <w:rFonts w:eastAsia="Times New Roman" w:cstheme="minorHAnsi"/>
                <w:noProof/>
                <w:sz w:val="20"/>
                <w:szCs w:val="20"/>
                <w:lang w:eastAsia="en-AU"/>
              </w:rPr>
              <w:t>[</w:t>
            </w:r>
            <w:hyperlink w:anchor="_ENREF_57" w:tooltip="Clinkard, 2015 #1478" w:history="1">
              <w:r w:rsidRPr="00E3381B">
                <w:rPr>
                  <w:rStyle w:val="Hyperlink"/>
                  <w:sz w:val="20"/>
                  <w:szCs w:val="20"/>
                </w:rPr>
                <w:t>57</w:t>
              </w:r>
            </w:hyperlink>
            <w:r w:rsidRPr="00E3381B">
              <w:rPr>
                <w:rFonts w:eastAsia="Times New Roman" w:cstheme="minorHAnsi"/>
                <w:noProof/>
                <w:sz w:val="20"/>
                <w:szCs w:val="20"/>
                <w:lang w:eastAsia="en-AU"/>
              </w:rPr>
              <w:t>]</w:t>
            </w:r>
            <w:r w:rsidRPr="00E3381B">
              <w:rPr>
                <w:rFonts w:eastAsia="Times New Roman" w:cstheme="minorHAnsi"/>
                <w:sz w:val="20"/>
                <w:szCs w:val="20"/>
                <w:lang w:eastAsia="en-AU"/>
              </w:rPr>
              <w:fldChar w:fldCharType="end"/>
            </w:r>
          </w:p>
        </w:tc>
        <w:tc>
          <w:tcPr>
            <w:tcW w:w="567" w:type="dxa"/>
          </w:tcPr>
          <w:p w14:paraId="4EE70ED4" w14:textId="77777777" w:rsidR="00C7083B" w:rsidRPr="00E3381B" w:rsidRDefault="00C7083B" w:rsidP="00B063D4">
            <w:pPr>
              <w:jc w:val="both"/>
              <w:rPr>
                <w:rFonts w:eastAsia="Times New Roman" w:cstheme="minorHAnsi"/>
                <w:sz w:val="20"/>
                <w:szCs w:val="20"/>
                <w:lang w:eastAsia="en-AU"/>
              </w:rPr>
            </w:pPr>
            <w:r w:rsidRPr="00E3381B">
              <w:rPr>
                <w:rFonts w:cstheme="minorHAnsi"/>
                <w:sz w:val="20"/>
                <w:szCs w:val="20"/>
              </w:rPr>
              <w:t>Y</w:t>
            </w:r>
          </w:p>
        </w:tc>
        <w:tc>
          <w:tcPr>
            <w:tcW w:w="567" w:type="dxa"/>
          </w:tcPr>
          <w:p w14:paraId="1130CA70" w14:textId="77777777" w:rsidR="00C7083B" w:rsidRPr="00E3381B" w:rsidRDefault="00C7083B" w:rsidP="00B063D4">
            <w:pPr>
              <w:jc w:val="both"/>
              <w:rPr>
                <w:rFonts w:eastAsia="Times New Roman" w:cstheme="minorHAnsi"/>
                <w:sz w:val="20"/>
                <w:szCs w:val="20"/>
                <w:lang w:eastAsia="en-AU"/>
              </w:rPr>
            </w:pPr>
            <w:r w:rsidRPr="00E3381B">
              <w:rPr>
                <w:rFonts w:cstheme="minorHAnsi"/>
                <w:sz w:val="20"/>
                <w:szCs w:val="20"/>
              </w:rPr>
              <w:t>Y</w:t>
            </w:r>
          </w:p>
        </w:tc>
        <w:tc>
          <w:tcPr>
            <w:tcW w:w="567" w:type="dxa"/>
          </w:tcPr>
          <w:p w14:paraId="17D2E1FD"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10345C56"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8" w:type="dxa"/>
          </w:tcPr>
          <w:p w14:paraId="43C71646"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709" w:type="dxa"/>
          </w:tcPr>
          <w:p w14:paraId="47AE5CC3" w14:textId="77777777" w:rsidR="00C7083B" w:rsidRPr="00E3381B" w:rsidRDefault="00C7083B" w:rsidP="00B063D4">
            <w:pPr>
              <w:jc w:val="both"/>
              <w:rPr>
                <w:rFonts w:cstheme="minorHAnsi"/>
                <w:sz w:val="20"/>
                <w:szCs w:val="20"/>
              </w:rPr>
            </w:pPr>
            <w:r w:rsidRPr="00E3381B">
              <w:rPr>
                <w:rFonts w:cstheme="minorHAnsi"/>
                <w:sz w:val="20"/>
                <w:szCs w:val="20"/>
              </w:rPr>
              <w:t>N</w:t>
            </w:r>
          </w:p>
        </w:tc>
        <w:tc>
          <w:tcPr>
            <w:tcW w:w="567" w:type="dxa"/>
          </w:tcPr>
          <w:p w14:paraId="07297CCF"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567" w:type="dxa"/>
          </w:tcPr>
          <w:p w14:paraId="5DA5CE1D"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3CE1223A"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9" w:type="dxa"/>
          </w:tcPr>
          <w:p w14:paraId="23EACFEE"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9" w:type="dxa"/>
          </w:tcPr>
          <w:p w14:paraId="0237B488"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r>
      <w:tr w:rsidR="00C7083B" w:rsidRPr="00E3381B" w14:paraId="0EB5F8C6" w14:textId="77777777" w:rsidTr="00D2588A">
        <w:tc>
          <w:tcPr>
            <w:tcW w:w="2689" w:type="dxa"/>
            <w:shd w:val="clear" w:color="auto" w:fill="FFFFFF" w:themeFill="background1"/>
          </w:tcPr>
          <w:p w14:paraId="092D0362" w14:textId="77777777" w:rsidR="00C7083B" w:rsidRPr="00E3381B" w:rsidRDefault="00C7083B" w:rsidP="00B063D4">
            <w:pPr>
              <w:rPr>
                <w:rFonts w:eastAsia="Times New Roman" w:cstheme="minorHAnsi"/>
                <w:sz w:val="20"/>
                <w:szCs w:val="20"/>
                <w:lang w:eastAsia="en-AU"/>
              </w:rPr>
            </w:pPr>
            <w:r w:rsidRPr="00E3381B">
              <w:rPr>
                <w:rFonts w:eastAsia="Times New Roman" w:cstheme="minorHAnsi"/>
                <w:sz w:val="20"/>
                <w:szCs w:val="20"/>
                <w:lang w:eastAsia="en-AU"/>
              </w:rPr>
              <w:t xml:space="preserve">Cole et al, 2022 </w:t>
            </w:r>
            <w:r w:rsidRPr="00E3381B">
              <w:rPr>
                <w:rFonts w:eastAsia="Times New Roman" w:cstheme="minorHAnsi"/>
                <w:sz w:val="20"/>
                <w:szCs w:val="20"/>
                <w:lang w:eastAsia="en-AU"/>
              </w:rPr>
              <w:fldChar w:fldCharType="begin"/>
            </w:r>
            <w:r w:rsidRPr="00E3381B">
              <w:rPr>
                <w:rFonts w:eastAsia="Times New Roman" w:cstheme="minorHAnsi"/>
                <w:sz w:val="20"/>
                <w:szCs w:val="20"/>
                <w:lang w:eastAsia="en-AU"/>
              </w:rPr>
              <w:instrText xml:space="preserve"> ADDIN EN.CITE &lt;EndNote&gt;&lt;Cite&gt;&lt;Author&gt;Cole&lt;/Author&gt;&lt;Year&gt;2022&lt;/Year&gt;&lt;RecNum&gt;4&lt;/RecNum&gt;&lt;DisplayText&gt;[97]&lt;/DisplayText&gt;&lt;record&gt;&lt;rec-number&gt;4&lt;/rec-number&gt;&lt;foreign-keys&gt;&lt;key app="EN" db-id="v9ss9x5rr5pfrwesawyp2wpiesz0spewxrzr" timestamp="1673566642"&gt;4&lt;/key&gt;&lt;/foreign-keys&gt;&lt;ref-type name="Journal Article"&gt;17&lt;/ref-type&gt;&lt;contributors&gt;&lt;authors&gt;&lt;author&gt;Cole, K. L.&lt;/author&gt;&lt;author&gt;Babajanian, E.&lt;/author&gt;&lt;author&gt;Anderson, R.&lt;/author&gt;&lt;author&gt;Gordon, S.&lt;/author&gt;&lt;author&gt;Patel, N.&lt;/author&gt;&lt;author&gt;Dicpinigaitis, A. J.&lt;/author&gt;&lt;author&gt;Kazim, S. F.&lt;/author&gt;&lt;author&gt;Bowers, C. A.&lt;/author&gt;&lt;author&gt;Gurgel, R. K.&lt;/author&gt;&lt;/authors&gt;&lt;/contributors&gt;&lt;titles&gt;&lt;title&gt;Association of Baseline Frailty Status and Age With Postoperative Complications After Cochlear Implantation: A National Inpatient Sample Study&lt;/title&gt;&lt;secondary-title&gt;Otology &amp;amp; Neurotology&lt;/secondary-title&gt;&lt;/titles&gt;&lt;periodical&gt;&lt;full-title&gt;Otology &amp;amp; Neurotology&lt;/full-title&gt;&lt;/periodical&gt;&lt;pages&gt;1170-1175&lt;/pages&gt;&lt;volume&gt;43&lt;/volume&gt;&lt;number&gt;10&lt;/number&gt;&lt;dates&gt;&lt;year&gt;2022&lt;/year&gt;&lt;/dates&gt;&lt;accession-num&gt;36190901&lt;/accession-num&gt;&lt;work-type&gt;Multicenter Study&lt;/work-type&gt;&lt;urls&gt;&lt;related-urls&gt;&lt;url&gt;https://simsrad.net.ocs.mq.edu.au/login?url=http://ovidsp.ovid.com/ovidweb.cgi?T=JS&amp;amp;CSC=Y&amp;amp;NEWS=N&amp;amp;PAGE=fulltext&amp;amp;D=med22&amp;amp;AN=36190901&lt;/url&gt;&lt;url&gt;https://libkey.io/libraries/590/openurl?genre=article&amp;amp;aulast=Cole&amp;amp;issn=1531-7129&amp;amp;title=Otology+%26+Neurotology&amp;amp;atitle=Association+of+Baseline+Frailty+Status+and+Age+With+Postoperative+Complications+After+Cochlear+Implantation%3A+A+National+Inpatient+Sample+Study.&amp;amp;volume=43&amp;amp;issue=10&amp;amp;spage=1170&amp;amp;epage=1175&amp;amp;date=2022&amp;amp;doi=10.1097%2FMAO.0000000000003717&amp;amp;pmid=36190901&amp;amp;sid=OVID:medline&lt;/url&gt;&lt;/related-urls&gt;&lt;/urls&gt;&lt;remote-database-name&gt;MEDLINE&lt;/remote-database-name&gt;&lt;remote-database-provider&gt;Ovid Technologies&lt;/remote-database-provider&gt;&lt;/record&gt;&lt;/Cite&gt;&lt;/EndNote&gt;</w:instrText>
            </w:r>
            <w:r w:rsidRPr="00E3381B">
              <w:rPr>
                <w:rFonts w:eastAsia="Times New Roman" w:cstheme="minorHAnsi"/>
                <w:sz w:val="20"/>
                <w:szCs w:val="20"/>
                <w:lang w:eastAsia="en-AU"/>
              </w:rPr>
              <w:fldChar w:fldCharType="separate"/>
            </w:r>
            <w:r w:rsidRPr="00E3381B">
              <w:rPr>
                <w:rFonts w:eastAsia="Times New Roman" w:cstheme="minorHAnsi"/>
                <w:noProof/>
                <w:sz w:val="20"/>
                <w:szCs w:val="20"/>
                <w:lang w:eastAsia="en-AU"/>
              </w:rPr>
              <w:t>[</w:t>
            </w:r>
            <w:hyperlink w:anchor="_ENREF_97" w:tooltip="Cole, 2022 #4" w:history="1">
              <w:r w:rsidRPr="00E3381B">
                <w:rPr>
                  <w:rStyle w:val="Hyperlink"/>
                  <w:sz w:val="20"/>
                  <w:szCs w:val="20"/>
                </w:rPr>
                <w:t>97</w:t>
              </w:r>
            </w:hyperlink>
            <w:r w:rsidRPr="00E3381B">
              <w:rPr>
                <w:rFonts w:eastAsia="Times New Roman" w:cstheme="minorHAnsi"/>
                <w:noProof/>
                <w:sz w:val="20"/>
                <w:szCs w:val="20"/>
                <w:lang w:eastAsia="en-AU"/>
              </w:rPr>
              <w:t>]</w:t>
            </w:r>
            <w:r w:rsidRPr="00E3381B">
              <w:rPr>
                <w:rFonts w:eastAsia="Times New Roman" w:cstheme="minorHAnsi"/>
                <w:sz w:val="20"/>
                <w:szCs w:val="20"/>
                <w:lang w:eastAsia="en-AU"/>
              </w:rPr>
              <w:fldChar w:fldCharType="end"/>
            </w:r>
          </w:p>
        </w:tc>
        <w:tc>
          <w:tcPr>
            <w:tcW w:w="567" w:type="dxa"/>
          </w:tcPr>
          <w:p w14:paraId="1EE7779B" w14:textId="77777777" w:rsidR="00C7083B" w:rsidRPr="00E3381B" w:rsidRDefault="00C7083B" w:rsidP="00B063D4">
            <w:pPr>
              <w:jc w:val="both"/>
              <w:rPr>
                <w:rFonts w:eastAsia="Times New Roman" w:cstheme="minorHAnsi"/>
                <w:sz w:val="20"/>
                <w:szCs w:val="20"/>
                <w:lang w:eastAsia="en-AU"/>
              </w:rPr>
            </w:pPr>
            <w:r w:rsidRPr="00E3381B">
              <w:rPr>
                <w:rFonts w:cstheme="minorHAnsi"/>
                <w:sz w:val="20"/>
                <w:szCs w:val="20"/>
              </w:rPr>
              <w:t>Y</w:t>
            </w:r>
          </w:p>
        </w:tc>
        <w:tc>
          <w:tcPr>
            <w:tcW w:w="567" w:type="dxa"/>
          </w:tcPr>
          <w:p w14:paraId="30E44735" w14:textId="77777777" w:rsidR="00C7083B" w:rsidRPr="00E3381B" w:rsidRDefault="00C7083B" w:rsidP="00B063D4">
            <w:pPr>
              <w:jc w:val="both"/>
              <w:rPr>
                <w:rFonts w:eastAsia="Times New Roman" w:cstheme="minorHAnsi"/>
                <w:sz w:val="20"/>
                <w:szCs w:val="20"/>
                <w:lang w:eastAsia="en-AU"/>
              </w:rPr>
            </w:pPr>
            <w:r w:rsidRPr="00E3381B">
              <w:rPr>
                <w:rFonts w:cstheme="minorHAnsi"/>
                <w:sz w:val="20"/>
                <w:szCs w:val="20"/>
              </w:rPr>
              <w:t>Y</w:t>
            </w:r>
          </w:p>
        </w:tc>
        <w:tc>
          <w:tcPr>
            <w:tcW w:w="567" w:type="dxa"/>
          </w:tcPr>
          <w:p w14:paraId="408C842F"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69B7E74C"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8" w:type="dxa"/>
          </w:tcPr>
          <w:p w14:paraId="4F3141D9"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709" w:type="dxa"/>
          </w:tcPr>
          <w:p w14:paraId="2FB8099C" w14:textId="77777777" w:rsidR="00C7083B" w:rsidRPr="00E3381B" w:rsidRDefault="00C7083B" w:rsidP="00B063D4">
            <w:pPr>
              <w:jc w:val="both"/>
              <w:rPr>
                <w:rFonts w:cstheme="minorHAnsi"/>
                <w:sz w:val="20"/>
                <w:szCs w:val="20"/>
              </w:rPr>
            </w:pPr>
            <w:r w:rsidRPr="00E3381B">
              <w:rPr>
                <w:rFonts w:cstheme="minorHAnsi"/>
                <w:sz w:val="20"/>
                <w:szCs w:val="20"/>
              </w:rPr>
              <w:t>Y</w:t>
            </w:r>
          </w:p>
        </w:tc>
        <w:tc>
          <w:tcPr>
            <w:tcW w:w="567" w:type="dxa"/>
          </w:tcPr>
          <w:p w14:paraId="42556F1A"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62941295"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6599CBAC"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9" w:type="dxa"/>
          </w:tcPr>
          <w:p w14:paraId="582774C0"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9" w:type="dxa"/>
          </w:tcPr>
          <w:p w14:paraId="7CB6DFD5"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r>
      <w:tr w:rsidR="00C7083B" w:rsidRPr="00E3381B" w14:paraId="530919CB" w14:textId="77777777" w:rsidTr="00D2588A">
        <w:tc>
          <w:tcPr>
            <w:tcW w:w="2689" w:type="dxa"/>
            <w:shd w:val="clear" w:color="auto" w:fill="FFFFFF" w:themeFill="background1"/>
          </w:tcPr>
          <w:p w14:paraId="76158A49" w14:textId="77777777" w:rsidR="00C7083B" w:rsidRPr="00E3381B" w:rsidRDefault="00C7083B" w:rsidP="00B063D4">
            <w:pPr>
              <w:rPr>
                <w:rFonts w:eastAsia="Times New Roman" w:cstheme="minorHAnsi"/>
                <w:sz w:val="20"/>
                <w:szCs w:val="20"/>
                <w:lang w:eastAsia="en-AU"/>
              </w:rPr>
            </w:pPr>
            <w:r w:rsidRPr="00E3381B">
              <w:rPr>
                <w:rFonts w:eastAsia="Times New Roman" w:cstheme="minorHAnsi"/>
                <w:sz w:val="20"/>
                <w:szCs w:val="20"/>
                <w:lang w:eastAsia="en-AU"/>
              </w:rPr>
              <w:t xml:space="preserve">Fazel et al, 2007 </w:t>
            </w:r>
            <w:r w:rsidRPr="00E3381B">
              <w:rPr>
                <w:rFonts w:eastAsia="Times New Roman" w:cstheme="minorHAnsi"/>
                <w:sz w:val="20"/>
                <w:szCs w:val="20"/>
                <w:lang w:eastAsia="en-AU"/>
              </w:rPr>
              <w:fldChar w:fldCharType="begin"/>
            </w:r>
            <w:r w:rsidRPr="00E3381B">
              <w:rPr>
                <w:rFonts w:eastAsia="Times New Roman" w:cstheme="minorHAnsi"/>
                <w:sz w:val="20"/>
                <w:szCs w:val="20"/>
                <w:lang w:eastAsia="en-AU"/>
              </w:rPr>
              <w:instrText xml:space="preserve"> ADDIN EN.CITE &lt;EndNote&gt;&lt;Cite&gt;&lt;Author&gt;Fazel&lt;/Author&gt;&lt;Year&gt;2007&lt;/Year&gt;&lt;RecNum&gt;4443&lt;/RecNum&gt;&lt;DisplayText&gt;[98]&lt;/DisplayText&gt;&lt;record&gt;&lt;rec-number&gt;4443&lt;/rec-number&gt;&lt;foreign-keys&gt;&lt;key app="EN" db-id="v9ss9x5rr5pfrwesawyp2wpiesz0spewxrzr" timestamp="1684986603"&gt;4443&lt;/key&gt;&lt;/foreign-keys&gt;&lt;ref-type name="Journal Article"&gt;17&lt;/ref-type&gt;&lt;contributors&gt;&lt;authors&gt;&lt;author&gt;Fazel, M. Z.&lt;/author&gt;&lt;author&gt;Gray, R. F.&lt;/author&gt;&lt;/authors&gt;&lt;/contributors&gt;&lt;titles&gt;&lt;title&gt;Patient employment status and satisfaction following cochlear implantation&lt;/title&gt;&lt;secondary-title&gt;Cochlear Implants International&lt;/secondary-title&gt;&lt;/titles&gt;&lt;periodical&gt;&lt;full-title&gt;Cochlear Implants International&lt;/full-title&gt;&lt;/periodical&gt;&lt;pages&gt;87-91&lt;/pages&gt;&lt;volume&gt;8&lt;/volume&gt;&lt;number&gt;2&lt;/number&gt;&lt;dates&gt;&lt;year&gt;2007&lt;/year&gt;&lt;/dates&gt;&lt;work-type&gt;Article&lt;/work-type&gt;&lt;urls&gt;&lt;related-urls&gt;&lt;url&gt;https://www.scopus.com/inward/record.uri?eid=2-s2.0-34250752267&amp;amp;doi=10.1002%2fcii.332&amp;amp;partnerID=40&amp;amp;md5=438d3b8623c5834310bb49ba1436d267&lt;/url&gt;&lt;url&gt;https://www.tandfonline.com/doi/pdf/10.1179/cim.2007.8.2.87&lt;/url&gt;&lt;/related-urls&gt;&lt;/urls&gt;&lt;electronic-resource-num&gt;10.1002/cii.332&lt;/electronic-resource-num&gt;&lt;remote-database-name&gt;Scopus&lt;/remote-database-name&gt;&lt;/record&gt;&lt;/Cite&gt;&lt;/EndNote&gt;</w:instrText>
            </w:r>
            <w:r w:rsidRPr="00E3381B">
              <w:rPr>
                <w:rFonts w:eastAsia="Times New Roman" w:cstheme="minorHAnsi"/>
                <w:sz w:val="20"/>
                <w:szCs w:val="20"/>
                <w:lang w:eastAsia="en-AU"/>
              </w:rPr>
              <w:fldChar w:fldCharType="separate"/>
            </w:r>
            <w:r w:rsidRPr="00E3381B">
              <w:rPr>
                <w:rFonts w:eastAsia="Times New Roman" w:cstheme="minorHAnsi"/>
                <w:noProof/>
                <w:sz w:val="20"/>
                <w:szCs w:val="20"/>
                <w:lang w:eastAsia="en-AU"/>
              </w:rPr>
              <w:t>[</w:t>
            </w:r>
            <w:hyperlink w:anchor="_ENREF_98" w:tooltip="Fazel, 2007 #4443" w:history="1">
              <w:r w:rsidRPr="00E3381B">
                <w:rPr>
                  <w:rStyle w:val="Hyperlink"/>
                  <w:sz w:val="20"/>
                  <w:szCs w:val="20"/>
                </w:rPr>
                <w:t>98</w:t>
              </w:r>
            </w:hyperlink>
            <w:r w:rsidRPr="00E3381B">
              <w:rPr>
                <w:rFonts w:eastAsia="Times New Roman" w:cstheme="minorHAnsi"/>
                <w:noProof/>
                <w:sz w:val="20"/>
                <w:szCs w:val="20"/>
                <w:lang w:eastAsia="en-AU"/>
              </w:rPr>
              <w:t>]</w:t>
            </w:r>
            <w:r w:rsidRPr="00E3381B">
              <w:rPr>
                <w:rFonts w:eastAsia="Times New Roman" w:cstheme="minorHAnsi"/>
                <w:sz w:val="20"/>
                <w:szCs w:val="20"/>
                <w:lang w:eastAsia="en-AU"/>
              </w:rPr>
              <w:fldChar w:fldCharType="end"/>
            </w:r>
          </w:p>
        </w:tc>
        <w:tc>
          <w:tcPr>
            <w:tcW w:w="567" w:type="dxa"/>
          </w:tcPr>
          <w:p w14:paraId="336701DD" w14:textId="77777777" w:rsidR="00C7083B" w:rsidRPr="00E3381B" w:rsidRDefault="00C7083B" w:rsidP="00B063D4">
            <w:pPr>
              <w:jc w:val="both"/>
              <w:rPr>
                <w:rFonts w:eastAsia="Times New Roman" w:cstheme="minorHAnsi"/>
                <w:sz w:val="20"/>
                <w:szCs w:val="20"/>
                <w:lang w:eastAsia="en-AU"/>
              </w:rPr>
            </w:pPr>
            <w:r w:rsidRPr="00E3381B">
              <w:rPr>
                <w:rFonts w:cstheme="minorHAnsi"/>
                <w:sz w:val="20"/>
                <w:szCs w:val="20"/>
              </w:rPr>
              <w:t>Y</w:t>
            </w:r>
          </w:p>
        </w:tc>
        <w:tc>
          <w:tcPr>
            <w:tcW w:w="567" w:type="dxa"/>
          </w:tcPr>
          <w:p w14:paraId="11BF5221" w14:textId="77777777" w:rsidR="00C7083B" w:rsidRPr="00E3381B" w:rsidRDefault="00C7083B" w:rsidP="00B063D4">
            <w:pPr>
              <w:jc w:val="both"/>
              <w:rPr>
                <w:rFonts w:eastAsia="Times New Roman" w:cstheme="minorHAnsi"/>
                <w:sz w:val="20"/>
                <w:szCs w:val="20"/>
                <w:lang w:eastAsia="en-AU"/>
              </w:rPr>
            </w:pPr>
            <w:r w:rsidRPr="00E3381B">
              <w:rPr>
                <w:rFonts w:cstheme="minorHAnsi"/>
                <w:sz w:val="20"/>
                <w:szCs w:val="20"/>
              </w:rPr>
              <w:t>Y</w:t>
            </w:r>
          </w:p>
        </w:tc>
        <w:tc>
          <w:tcPr>
            <w:tcW w:w="567" w:type="dxa"/>
          </w:tcPr>
          <w:p w14:paraId="73BE8378"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6EC6775F"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8" w:type="dxa"/>
          </w:tcPr>
          <w:p w14:paraId="4EDE5D30"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709" w:type="dxa"/>
          </w:tcPr>
          <w:p w14:paraId="43A9E702" w14:textId="77777777" w:rsidR="00C7083B" w:rsidRPr="00E3381B" w:rsidRDefault="00C7083B" w:rsidP="00B063D4">
            <w:pPr>
              <w:jc w:val="both"/>
              <w:rPr>
                <w:rFonts w:cstheme="minorHAnsi"/>
                <w:sz w:val="20"/>
                <w:szCs w:val="20"/>
              </w:rPr>
            </w:pPr>
            <w:r w:rsidRPr="00E3381B">
              <w:rPr>
                <w:rFonts w:cstheme="minorHAnsi"/>
                <w:sz w:val="20"/>
                <w:szCs w:val="20"/>
              </w:rPr>
              <w:t>N</w:t>
            </w:r>
          </w:p>
        </w:tc>
        <w:tc>
          <w:tcPr>
            <w:tcW w:w="567" w:type="dxa"/>
          </w:tcPr>
          <w:p w14:paraId="68101922"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4CA10C49"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59612BAD"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9" w:type="dxa"/>
          </w:tcPr>
          <w:p w14:paraId="7FD57FE8"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9" w:type="dxa"/>
          </w:tcPr>
          <w:p w14:paraId="3C98F559"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r>
      <w:tr w:rsidR="00C7083B" w:rsidRPr="00E3381B" w14:paraId="5ED7D9B8" w14:textId="77777777" w:rsidTr="00D2588A">
        <w:tc>
          <w:tcPr>
            <w:tcW w:w="2689" w:type="dxa"/>
            <w:shd w:val="clear" w:color="auto" w:fill="FFFFFF" w:themeFill="background1"/>
          </w:tcPr>
          <w:p w14:paraId="1F2F5F02" w14:textId="77777777" w:rsidR="00C7083B" w:rsidRPr="00E3381B" w:rsidRDefault="00C7083B" w:rsidP="00B063D4">
            <w:pPr>
              <w:rPr>
                <w:rFonts w:eastAsia="Times New Roman" w:cstheme="minorHAnsi"/>
                <w:sz w:val="20"/>
                <w:szCs w:val="20"/>
                <w:lang w:eastAsia="en-AU"/>
              </w:rPr>
            </w:pPr>
            <w:r w:rsidRPr="00E3381B">
              <w:rPr>
                <w:rFonts w:eastAsia="Times New Roman" w:cstheme="minorHAnsi"/>
                <w:sz w:val="20"/>
                <w:szCs w:val="20"/>
                <w:lang w:eastAsia="en-AU"/>
              </w:rPr>
              <w:t xml:space="preserve">Goh et al, 2016 </w:t>
            </w:r>
            <w:r w:rsidRPr="00E3381B">
              <w:rPr>
                <w:rFonts w:eastAsia="Times New Roman" w:cstheme="minorHAnsi"/>
                <w:sz w:val="20"/>
                <w:szCs w:val="20"/>
                <w:lang w:eastAsia="en-AU"/>
              </w:rPr>
              <w:fldChar w:fldCharType="begin">
                <w:fldData xml:space="preserve">PEVuZE5vdGU+PENpdGU+PEF1dGhvcj5Hb2g8L0F1dGhvcj48WWVhcj4yMDE2PC9ZZWFyPjxSZWNO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</w:fldData>
              </w:fldChar>
            </w:r>
            <w:r w:rsidRPr="00E3381B">
              <w:rPr>
                <w:rFonts w:eastAsia="Times New Roman" w:cstheme="minorHAnsi"/>
                <w:sz w:val="20"/>
                <w:szCs w:val="20"/>
                <w:lang w:eastAsia="en-AU"/>
              </w:rPr>
              <w:instrText xml:space="preserve"> ADDIN EN.CITE </w:instrText>
            </w:r>
            <w:r w:rsidRPr="00E3381B">
              <w:rPr>
                <w:rFonts w:eastAsia="Times New Roman" w:cstheme="minorHAnsi"/>
                <w:sz w:val="20"/>
                <w:szCs w:val="20"/>
                <w:lang w:eastAsia="en-AU"/>
              </w:rPr>
              <w:fldChar w:fldCharType="begin">
                <w:fldData xml:space="preserve">PEVuZE5vdGU+PENpdGU+PEF1dGhvcj5Hb2g8L0F1dGhvcj48WWVhcj4yMDE2PC9ZZWFyPjxSZWNO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</w:fldData>
              </w:fldChar>
            </w:r>
            <w:r w:rsidRPr="00E3381B">
              <w:rPr>
                <w:rFonts w:eastAsia="Times New Roman" w:cstheme="minorHAnsi"/>
                <w:sz w:val="20"/>
                <w:szCs w:val="20"/>
                <w:lang w:eastAsia="en-AU"/>
              </w:rPr>
              <w:instrText xml:space="preserve"> ADDIN EN.CITE.DATA </w:instrText>
            </w:r>
            <w:r w:rsidRPr="00E3381B">
              <w:rPr>
                <w:rFonts w:eastAsia="Times New Roman" w:cstheme="minorHAnsi"/>
                <w:sz w:val="20"/>
                <w:szCs w:val="20"/>
                <w:lang w:eastAsia="en-AU"/>
              </w:rPr>
            </w:r>
            <w:r w:rsidRPr="00E3381B">
              <w:rPr>
                <w:rFonts w:eastAsia="Times New Roman" w:cstheme="minorHAnsi"/>
                <w:sz w:val="20"/>
                <w:szCs w:val="20"/>
                <w:lang w:eastAsia="en-AU"/>
              </w:rPr>
              <w:fldChar w:fldCharType="end"/>
            </w:r>
            <w:r w:rsidRPr="00E3381B">
              <w:rPr>
                <w:rFonts w:eastAsia="Times New Roman" w:cstheme="minorHAnsi"/>
                <w:sz w:val="20"/>
                <w:szCs w:val="20"/>
                <w:lang w:eastAsia="en-AU"/>
              </w:rPr>
            </w:r>
            <w:r w:rsidRPr="00E3381B">
              <w:rPr>
                <w:rFonts w:eastAsia="Times New Roman" w:cstheme="minorHAnsi"/>
                <w:sz w:val="20"/>
                <w:szCs w:val="20"/>
                <w:lang w:eastAsia="en-AU"/>
              </w:rPr>
              <w:fldChar w:fldCharType="separate"/>
            </w:r>
            <w:r w:rsidRPr="00E3381B">
              <w:rPr>
                <w:rFonts w:eastAsia="Times New Roman" w:cstheme="minorHAnsi"/>
                <w:noProof/>
                <w:sz w:val="20"/>
                <w:szCs w:val="20"/>
                <w:lang w:eastAsia="en-AU"/>
              </w:rPr>
              <w:t>[</w:t>
            </w:r>
            <w:hyperlink w:anchor="_ENREF_44" w:tooltip="Goh, 2016 #1432" w:history="1">
              <w:r w:rsidRPr="00E3381B">
                <w:rPr>
                  <w:rStyle w:val="Hyperlink"/>
                  <w:sz w:val="20"/>
                  <w:szCs w:val="20"/>
                </w:rPr>
                <w:t>44</w:t>
              </w:r>
            </w:hyperlink>
            <w:r w:rsidRPr="00E3381B">
              <w:rPr>
                <w:rFonts w:eastAsia="Times New Roman" w:cstheme="minorHAnsi"/>
                <w:noProof/>
                <w:sz w:val="20"/>
                <w:szCs w:val="20"/>
                <w:lang w:eastAsia="en-AU"/>
              </w:rPr>
              <w:t>]</w:t>
            </w:r>
            <w:r w:rsidRPr="00E3381B">
              <w:rPr>
                <w:rFonts w:eastAsia="Times New Roman" w:cstheme="minorHAnsi"/>
                <w:sz w:val="20"/>
                <w:szCs w:val="20"/>
                <w:lang w:eastAsia="en-AU"/>
              </w:rPr>
              <w:fldChar w:fldCharType="end"/>
            </w:r>
          </w:p>
        </w:tc>
        <w:tc>
          <w:tcPr>
            <w:tcW w:w="567" w:type="dxa"/>
          </w:tcPr>
          <w:p w14:paraId="775C9688" w14:textId="77777777" w:rsidR="00C7083B" w:rsidRPr="00E3381B" w:rsidRDefault="00C7083B" w:rsidP="00B063D4">
            <w:pPr>
              <w:jc w:val="both"/>
              <w:rPr>
                <w:rFonts w:eastAsia="Times New Roman" w:cstheme="minorHAnsi"/>
                <w:sz w:val="20"/>
                <w:szCs w:val="20"/>
                <w:lang w:eastAsia="en-AU"/>
              </w:rPr>
            </w:pPr>
            <w:r w:rsidRPr="00E3381B">
              <w:rPr>
                <w:rFonts w:cstheme="minorHAnsi"/>
                <w:sz w:val="20"/>
                <w:szCs w:val="20"/>
              </w:rPr>
              <w:t>Y</w:t>
            </w:r>
          </w:p>
        </w:tc>
        <w:tc>
          <w:tcPr>
            <w:tcW w:w="567" w:type="dxa"/>
          </w:tcPr>
          <w:p w14:paraId="3607D233" w14:textId="77777777" w:rsidR="00C7083B" w:rsidRPr="00E3381B" w:rsidRDefault="00C7083B" w:rsidP="00B063D4">
            <w:pPr>
              <w:jc w:val="both"/>
              <w:rPr>
                <w:rFonts w:eastAsia="Times New Roman" w:cstheme="minorHAnsi"/>
                <w:sz w:val="20"/>
                <w:szCs w:val="20"/>
                <w:lang w:eastAsia="en-AU"/>
              </w:rPr>
            </w:pPr>
            <w:r w:rsidRPr="00E3381B">
              <w:rPr>
                <w:rFonts w:cstheme="minorHAnsi"/>
                <w:sz w:val="20"/>
                <w:szCs w:val="20"/>
              </w:rPr>
              <w:t>Y</w:t>
            </w:r>
          </w:p>
        </w:tc>
        <w:tc>
          <w:tcPr>
            <w:tcW w:w="567" w:type="dxa"/>
          </w:tcPr>
          <w:p w14:paraId="6517AC7E"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58413FEE"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8" w:type="dxa"/>
          </w:tcPr>
          <w:p w14:paraId="5A3E655A"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9" w:type="dxa"/>
          </w:tcPr>
          <w:p w14:paraId="26C30A02" w14:textId="77777777" w:rsidR="00C7083B" w:rsidRPr="00E3381B" w:rsidRDefault="00C7083B" w:rsidP="00B063D4">
            <w:pPr>
              <w:jc w:val="both"/>
              <w:rPr>
                <w:rFonts w:cstheme="minorHAnsi"/>
                <w:sz w:val="20"/>
                <w:szCs w:val="20"/>
              </w:rPr>
            </w:pPr>
            <w:r w:rsidRPr="00E3381B">
              <w:rPr>
                <w:rFonts w:cstheme="minorHAnsi"/>
                <w:sz w:val="20"/>
                <w:szCs w:val="20"/>
              </w:rPr>
              <w:t>N</w:t>
            </w:r>
          </w:p>
        </w:tc>
        <w:tc>
          <w:tcPr>
            <w:tcW w:w="567" w:type="dxa"/>
          </w:tcPr>
          <w:p w14:paraId="2363C02D"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44D042D5"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04A0BFF9"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9" w:type="dxa"/>
          </w:tcPr>
          <w:p w14:paraId="25F157B9"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9" w:type="dxa"/>
          </w:tcPr>
          <w:p w14:paraId="36BF2AC0"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r>
      <w:tr w:rsidR="00C7083B" w:rsidRPr="00E3381B" w14:paraId="3056DE84" w14:textId="77777777" w:rsidTr="00D2588A">
        <w:tc>
          <w:tcPr>
            <w:tcW w:w="2689" w:type="dxa"/>
            <w:shd w:val="clear" w:color="auto" w:fill="FFFFFF" w:themeFill="background1"/>
          </w:tcPr>
          <w:p w14:paraId="19C85D1C" w14:textId="77777777" w:rsidR="00C7083B" w:rsidRPr="00E3381B" w:rsidRDefault="00C7083B" w:rsidP="00B063D4">
            <w:pPr>
              <w:rPr>
                <w:rFonts w:eastAsia="Times New Roman" w:cstheme="minorHAnsi"/>
                <w:sz w:val="20"/>
                <w:szCs w:val="20"/>
                <w:lang w:eastAsia="en-AU"/>
              </w:rPr>
            </w:pPr>
            <w:r w:rsidRPr="00E3381B">
              <w:rPr>
                <w:rFonts w:eastAsia="Times New Roman" w:cstheme="minorHAnsi"/>
                <w:sz w:val="20"/>
                <w:szCs w:val="20"/>
                <w:lang w:eastAsia="en-AU"/>
              </w:rPr>
              <w:t xml:space="preserve">Guitar et al, 2013 </w:t>
            </w:r>
            <w:r w:rsidRPr="00E3381B">
              <w:rPr>
                <w:rFonts w:eastAsia="Times New Roman" w:cstheme="minorHAnsi"/>
                <w:sz w:val="20"/>
                <w:szCs w:val="20"/>
                <w:lang w:eastAsia="en-AU"/>
              </w:rPr>
              <w:fldChar w:fldCharType="begin"/>
            </w:r>
            <w:r w:rsidRPr="00E3381B">
              <w:rPr>
                <w:rFonts w:eastAsia="Times New Roman" w:cstheme="minorHAnsi"/>
                <w:sz w:val="20"/>
                <w:szCs w:val="20"/>
                <w:lang w:eastAsia="en-AU"/>
              </w:rPr>
              <w:instrText xml:space="preserve"> ADDIN EN.CITE &lt;EndNote&gt;&lt;Cite&gt;&lt;Author&gt;Guitar K&lt;/Author&gt;&lt;Year&gt;2013&lt;/Year&gt;&lt;RecNum&gt;1518&lt;/RecNum&gt;&lt;DisplayText&gt;[50]&lt;/DisplayText&gt;&lt;record&gt;&lt;rec-number&gt;1518&lt;/rec-number&gt;&lt;foreign-keys&gt;&lt;key app="EN" db-id="v9ss9x5rr5pfrwesawyp2wpiesz0spewxrzr" timestamp="1674445737"&gt;1518&lt;/key&gt;&lt;/foreign-keys&gt;&lt;ref-type name="Journal Article"&gt;17&lt;/ref-type&gt;&lt;contributors&gt;&lt;authors&gt;&lt;author&gt; Guitar K, &lt;/author&gt;&lt;author&gt; Giles E, &lt;/author&gt;&lt;author&gt; Raymond B, &lt;/author&gt;&lt;author&gt; Welch D&lt;/author&gt;&lt;/authors&gt;&lt;/contributors&gt;&lt;titles&gt;&lt;title&gt;Health Effects of Cochlear Implants&lt;/title&gt;&lt;secondary-title&gt;Journal of the New Zealand Medical Association&lt;/secondary-title&gt;&lt;/titles&gt;&lt;periodical&gt;&lt;full-title&gt;Journal of the New Zealand Medical Association&lt;/full-title&gt;&lt;/periodical&gt;&lt;volume&gt;126&lt;/volume&gt;&lt;number&gt;1375&lt;/number&gt;&lt;dates&gt;&lt;year&gt;2013&lt;/year&gt;&lt;/dates&gt;&lt;urls&gt;&lt;/urls&gt;&lt;/record&gt;&lt;/Cite&gt;&lt;/EndNote&gt;</w:instrText>
            </w:r>
            <w:r w:rsidRPr="00E3381B">
              <w:rPr>
                <w:rFonts w:eastAsia="Times New Roman" w:cstheme="minorHAnsi"/>
                <w:sz w:val="20"/>
                <w:szCs w:val="20"/>
                <w:lang w:eastAsia="en-AU"/>
              </w:rPr>
              <w:fldChar w:fldCharType="separate"/>
            </w:r>
            <w:r w:rsidRPr="00E3381B">
              <w:rPr>
                <w:rFonts w:eastAsia="Times New Roman" w:cstheme="minorHAnsi"/>
                <w:noProof/>
                <w:sz w:val="20"/>
                <w:szCs w:val="20"/>
                <w:lang w:eastAsia="en-AU"/>
              </w:rPr>
              <w:t>[</w:t>
            </w:r>
            <w:hyperlink w:anchor="_ENREF_50" w:tooltip="Guitar K, 2013 #1518" w:history="1">
              <w:r w:rsidRPr="00E3381B">
                <w:rPr>
                  <w:rStyle w:val="Hyperlink"/>
                  <w:sz w:val="20"/>
                  <w:szCs w:val="20"/>
                </w:rPr>
                <w:t>50</w:t>
              </w:r>
            </w:hyperlink>
            <w:r w:rsidRPr="00E3381B">
              <w:rPr>
                <w:rFonts w:eastAsia="Times New Roman" w:cstheme="minorHAnsi"/>
                <w:noProof/>
                <w:sz w:val="20"/>
                <w:szCs w:val="20"/>
                <w:lang w:eastAsia="en-AU"/>
              </w:rPr>
              <w:t>]</w:t>
            </w:r>
            <w:r w:rsidRPr="00E3381B">
              <w:rPr>
                <w:rFonts w:eastAsia="Times New Roman" w:cstheme="minorHAnsi"/>
                <w:sz w:val="20"/>
                <w:szCs w:val="20"/>
                <w:lang w:eastAsia="en-AU"/>
              </w:rPr>
              <w:fldChar w:fldCharType="end"/>
            </w:r>
          </w:p>
        </w:tc>
        <w:tc>
          <w:tcPr>
            <w:tcW w:w="567" w:type="dxa"/>
          </w:tcPr>
          <w:p w14:paraId="36A8B8EA" w14:textId="77777777" w:rsidR="00C7083B" w:rsidRPr="00E3381B" w:rsidRDefault="00C7083B" w:rsidP="00B063D4">
            <w:pPr>
              <w:jc w:val="both"/>
              <w:rPr>
                <w:rFonts w:eastAsia="Times New Roman" w:cstheme="minorHAnsi"/>
                <w:sz w:val="20"/>
                <w:szCs w:val="20"/>
                <w:lang w:eastAsia="en-AU"/>
              </w:rPr>
            </w:pPr>
            <w:r w:rsidRPr="00E3381B">
              <w:rPr>
                <w:rFonts w:cstheme="minorHAnsi"/>
                <w:sz w:val="20"/>
                <w:szCs w:val="20"/>
              </w:rPr>
              <w:t>Y</w:t>
            </w:r>
          </w:p>
        </w:tc>
        <w:tc>
          <w:tcPr>
            <w:tcW w:w="567" w:type="dxa"/>
          </w:tcPr>
          <w:p w14:paraId="01CAB643" w14:textId="77777777" w:rsidR="00C7083B" w:rsidRPr="00E3381B" w:rsidRDefault="00C7083B" w:rsidP="00B063D4">
            <w:pPr>
              <w:jc w:val="both"/>
              <w:rPr>
                <w:rFonts w:eastAsia="Times New Roman" w:cstheme="minorHAnsi"/>
                <w:sz w:val="20"/>
                <w:szCs w:val="20"/>
                <w:lang w:eastAsia="en-AU"/>
              </w:rPr>
            </w:pPr>
            <w:r w:rsidRPr="00E3381B">
              <w:rPr>
                <w:rFonts w:cstheme="minorHAnsi"/>
                <w:sz w:val="20"/>
                <w:szCs w:val="20"/>
              </w:rPr>
              <w:t>Y</w:t>
            </w:r>
          </w:p>
        </w:tc>
        <w:tc>
          <w:tcPr>
            <w:tcW w:w="567" w:type="dxa"/>
          </w:tcPr>
          <w:p w14:paraId="58BEE63B"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2E9340A0"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8" w:type="dxa"/>
          </w:tcPr>
          <w:p w14:paraId="622306C6"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9" w:type="dxa"/>
          </w:tcPr>
          <w:p w14:paraId="74C7D329" w14:textId="77777777" w:rsidR="00C7083B" w:rsidRPr="00E3381B" w:rsidRDefault="00C7083B" w:rsidP="00B063D4">
            <w:pPr>
              <w:jc w:val="both"/>
              <w:rPr>
                <w:rFonts w:cstheme="minorHAnsi"/>
                <w:sz w:val="20"/>
                <w:szCs w:val="20"/>
              </w:rPr>
            </w:pPr>
            <w:r w:rsidRPr="00E3381B">
              <w:rPr>
                <w:rFonts w:cstheme="minorHAnsi"/>
                <w:sz w:val="20"/>
                <w:szCs w:val="20"/>
              </w:rPr>
              <w:t>N</w:t>
            </w:r>
          </w:p>
        </w:tc>
        <w:tc>
          <w:tcPr>
            <w:tcW w:w="567" w:type="dxa"/>
          </w:tcPr>
          <w:p w14:paraId="30FCC80D"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6C9373CF"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6FCECB46"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9" w:type="dxa"/>
          </w:tcPr>
          <w:p w14:paraId="6B593F07"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9" w:type="dxa"/>
          </w:tcPr>
          <w:p w14:paraId="59D3E075"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r>
      <w:tr w:rsidR="00C7083B" w:rsidRPr="00E3381B" w14:paraId="2B50A36C" w14:textId="77777777" w:rsidTr="00D2588A">
        <w:tc>
          <w:tcPr>
            <w:tcW w:w="2689" w:type="dxa"/>
            <w:shd w:val="clear" w:color="auto" w:fill="FFFFFF" w:themeFill="background1"/>
          </w:tcPr>
          <w:p w14:paraId="0FA34B04" w14:textId="77777777" w:rsidR="00C7083B" w:rsidRPr="00E3381B" w:rsidRDefault="00C7083B" w:rsidP="00B063D4">
            <w:pPr>
              <w:rPr>
                <w:rFonts w:eastAsia="Times New Roman" w:cstheme="minorHAnsi"/>
                <w:sz w:val="20"/>
                <w:szCs w:val="20"/>
                <w:lang w:eastAsia="en-AU"/>
              </w:rPr>
            </w:pPr>
            <w:r w:rsidRPr="00E3381B">
              <w:rPr>
                <w:rFonts w:eastAsia="Times New Roman" w:cstheme="minorHAnsi"/>
                <w:sz w:val="20"/>
                <w:szCs w:val="20"/>
                <w:lang w:eastAsia="en-AU"/>
              </w:rPr>
              <w:t xml:space="preserve">Harkonen et al, 2017 </w:t>
            </w:r>
            <w:r w:rsidRPr="00E3381B">
              <w:rPr>
                <w:rFonts w:eastAsia="Times New Roman" w:cstheme="minorHAnsi"/>
                <w:sz w:val="20"/>
                <w:szCs w:val="20"/>
                <w:lang w:eastAsia="en-AU"/>
              </w:rPr>
              <w:fldChar w:fldCharType="begin"/>
            </w:r>
            <w:r w:rsidRPr="00E3381B">
              <w:rPr>
                <w:rFonts w:eastAsia="Times New Roman" w:cstheme="minorHAnsi"/>
                <w:sz w:val="20"/>
                <w:szCs w:val="20"/>
                <w:lang w:eastAsia="en-AU"/>
              </w:rPr>
              <w:instrText xml:space="preserve"> ADDIN EN.CITE &lt;EndNote&gt;&lt;Cite&gt;&lt;Author&gt;Härkönen&lt;/Author&gt;&lt;Year&gt;2017&lt;/Year&gt;&lt;RecNum&gt;1116&lt;/RecNum&gt;&lt;DisplayText&gt;[73]&lt;/DisplayText&gt;&lt;record&gt;&lt;rec-number&gt;1116&lt;/rec-number&gt;&lt;foreign-keys&gt;&lt;key app="EN" db-id="v9ss9x5rr5pfrwesawyp2wpiesz0spewxrzr" timestamp="1673573838"&gt;1116&lt;/key&gt;&lt;/foreign-keys&gt;&lt;ref-type name="Journal Article"&gt;17&lt;/ref-type&gt;&lt;contributors&gt;&lt;authors&gt;&lt;author&gt;Härkönen, K.&lt;/author&gt;&lt;author&gt;Kivekäs, I.&lt;/author&gt;&lt;author&gt;Kotti, V.&lt;/author&gt;&lt;author&gt;Sivonen, V.&lt;/author&gt;&lt;author&gt;Vasama, J. P.&lt;/author&gt;&lt;/authors&gt;&lt;/contributors&gt;&lt;titles&gt;&lt;title&gt;Hybrid cochlear implantation: quality of life, quality of hearing, and working performance compared to patients with conventional unilateral or bilateral cochlear implantation&lt;/title&gt;&lt;secondary-title&gt;European Archives of Oto-Rhino-Laryngology&lt;/secondary-title&gt;&lt;/titles&gt;&lt;periodical&gt;&lt;full-title&gt;European Archives of Oto-Rhino-Laryngology&lt;/full-title&gt;&lt;/periodical&gt;&lt;pages&gt;3599-3604&lt;/pages&gt;&lt;volume&gt;274&lt;/volume&gt;&lt;number&gt;10&lt;/number&gt;&lt;dates&gt;&lt;year&gt;2017&lt;/year&gt;&lt;/dates&gt;&lt;work-type&gt;Article&lt;/work-type&gt;&lt;urls&gt;&lt;related-urls&gt;&lt;url&gt;https://www.scopus.com/inward/record.uri?eid=2-s2.0-85026502453&amp;amp;doi=10.1007%2fs00405-017-4690-9&amp;amp;partnerID=40&amp;amp;md5=fea744f6193884b6d2ffb8e7516f5a33&lt;/url&gt;&lt;/related-urls&gt;&lt;/urls&gt;&lt;electronic-resource-num&gt;10.1007/s00405-017-4690-9&lt;/electronic-resource-num&gt;&lt;remote-database-name&gt;Scopus&lt;/remote-database-name&gt;&lt;/record&gt;&lt;/Cite&gt;&lt;/EndNote&gt;</w:instrText>
            </w:r>
            <w:r w:rsidRPr="00E3381B">
              <w:rPr>
                <w:rFonts w:eastAsia="Times New Roman" w:cstheme="minorHAnsi"/>
                <w:sz w:val="20"/>
                <w:szCs w:val="20"/>
                <w:lang w:eastAsia="en-AU"/>
              </w:rPr>
              <w:fldChar w:fldCharType="separate"/>
            </w:r>
            <w:r w:rsidRPr="00E3381B">
              <w:rPr>
                <w:rFonts w:eastAsia="Times New Roman" w:cstheme="minorHAnsi"/>
                <w:noProof/>
                <w:sz w:val="20"/>
                <w:szCs w:val="20"/>
                <w:lang w:eastAsia="en-AU"/>
              </w:rPr>
              <w:t>[</w:t>
            </w:r>
            <w:hyperlink w:anchor="_ENREF_73" w:tooltip="Härkönen, 2017 #1116" w:history="1">
              <w:r w:rsidRPr="00E3381B">
                <w:rPr>
                  <w:rStyle w:val="Hyperlink"/>
                  <w:sz w:val="20"/>
                  <w:szCs w:val="20"/>
                </w:rPr>
                <w:t>73</w:t>
              </w:r>
            </w:hyperlink>
            <w:r w:rsidRPr="00E3381B">
              <w:rPr>
                <w:rFonts w:eastAsia="Times New Roman" w:cstheme="minorHAnsi"/>
                <w:noProof/>
                <w:sz w:val="20"/>
                <w:szCs w:val="20"/>
                <w:lang w:eastAsia="en-AU"/>
              </w:rPr>
              <w:t>]</w:t>
            </w:r>
            <w:r w:rsidRPr="00E3381B">
              <w:rPr>
                <w:rFonts w:eastAsia="Times New Roman" w:cstheme="minorHAnsi"/>
                <w:sz w:val="20"/>
                <w:szCs w:val="20"/>
                <w:lang w:eastAsia="en-AU"/>
              </w:rPr>
              <w:fldChar w:fldCharType="end"/>
            </w:r>
          </w:p>
        </w:tc>
        <w:tc>
          <w:tcPr>
            <w:tcW w:w="567" w:type="dxa"/>
          </w:tcPr>
          <w:p w14:paraId="0681A2DC" w14:textId="77777777" w:rsidR="00C7083B" w:rsidRPr="00E3381B" w:rsidRDefault="00C7083B" w:rsidP="00B063D4">
            <w:pPr>
              <w:jc w:val="both"/>
              <w:rPr>
                <w:rFonts w:eastAsia="Times New Roman" w:cstheme="minorHAnsi"/>
                <w:sz w:val="20"/>
                <w:szCs w:val="20"/>
                <w:lang w:eastAsia="en-AU"/>
              </w:rPr>
            </w:pPr>
            <w:r w:rsidRPr="00E3381B">
              <w:rPr>
                <w:rFonts w:cstheme="minorHAnsi"/>
                <w:sz w:val="20"/>
                <w:szCs w:val="20"/>
              </w:rPr>
              <w:t>Y</w:t>
            </w:r>
          </w:p>
        </w:tc>
        <w:tc>
          <w:tcPr>
            <w:tcW w:w="567" w:type="dxa"/>
          </w:tcPr>
          <w:p w14:paraId="3651938F" w14:textId="77777777" w:rsidR="00C7083B" w:rsidRPr="00E3381B" w:rsidRDefault="00C7083B" w:rsidP="00B063D4">
            <w:pPr>
              <w:jc w:val="both"/>
              <w:rPr>
                <w:rFonts w:eastAsia="Times New Roman" w:cstheme="minorHAnsi"/>
                <w:sz w:val="20"/>
                <w:szCs w:val="20"/>
                <w:lang w:eastAsia="en-AU"/>
              </w:rPr>
            </w:pPr>
            <w:r w:rsidRPr="00E3381B">
              <w:rPr>
                <w:rFonts w:cstheme="minorHAnsi"/>
                <w:sz w:val="20"/>
                <w:szCs w:val="20"/>
              </w:rPr>
              <w:t>Y</w:t>
            </w:r>
          </w:p>
        </w:tc>
        <w:tc>
          <w:tcPr>
            <w:tcW w:w="567" w:type="dxa"/>
          </w:tcPr>
          <w:p w14:paraId="7296B348"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1A68C54C"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8" w:type="dxa"/>
          </w:tcPr>
          <w:p w14:paraId="4065BD11"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709" w:type="dxa"/>
          </w:tcPr>
          <w:p w14:paraId="1A130175" w14:textId="77777777" w:rsidR="00C7083B" w:rsidRPr="00E3381B" w:rsidRDefault="00C7083B" w:rsidP="00B063D4">
            <w:pPr>
              <w:jc w:val="both"/>
              <w:rPr>
                <w:rFonts w:cstheme="minorHAnsi"/>
                <w:sz w:val="20"/>
                <w:szCs w:val="20"/>
              </w:rPr>
            </w:pPr>
            <w:r w:rsidRPr="00E3381B">
              <w:rPr>
                <w:rFonts w:cstheme="minorHAnsi"/>
                <w:sz w:val="20"/>
                <w:szCs w:val="20"/>
              </w:rPr>
              <w:t>N</w:t>
            </w:r>
          </w:p>
        </w:tc>
        <w:tc>
          <w:tcPr>
            <w:tcW w:w="567" w:type="dxa"/>
          </w:tcPr>
          <w:p w14:paraId="662B9588"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31146CCE"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779EF1F9"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9" w:type="dxa"/>
          </w:tcPr>
          <w:p w14:paraId="27B5E72D"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9" w:type="dxa"/>
          </w:tcPr>
          <w:p w14:paraId="08727DCC"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r>
      <w:tr w:rsidR="00C7083B" w:rsidRPr="00E3381B" w14:paraId="10F6F36A" w14:textId="77777777" w:rsidTr="00D2588A">
        <w:tc>
          <w:tcPr>
            <w:tcW w:w="2689" w:type="dxa"/>
          </w:tcPr>
          <w:p w14:paraId="4F9A356F" w14:textId="77777777" w:rsidR="00C7083B" w:rsidRPr="00E3381B" w:rsidRDefault="00C7083B" w:rsidP="00B063D4">
            <w:pPr>
              <w:rPr>
                <w:rFonts w:eastAsia="Times New Roman" w:cstheme="minorHAnsi"/>
                <w:sz w:val="20"/>
                <w:szCs w:val="20"/>
                <w:lang w:eastAsia="en-AU"/>
              </w:rPr>
            </w:pPr>
            <w:r w:rsidRPr="00E3381B">
              <w:rPr>
                <w:rFonts w:eastAsia="Times New Roman" w:cstheme="minorHAnsi"/>
                <w:sz w:val="20"/>
                <w:szCs w:val="20"/>
                <w:lang w:eastAsia="en-AU"/>
              </w:rPr>
              <w:t xml:space="preserve">Hixon et al, 2017 </w:t>
            </w:r>
            <w:r w:rsidRPr="00E3381B">
              <w:rPr>
                <w:rFonts w:eastAsia="Times New Roman" w:cstheme="minorHAnsi"/>
                <w:sz w:val="20"/>
                <w:szCs w:val="20"/>
                <w:lang w:eastAsia="en-AU"/>
              </w:rPr>
              <w:fldChar w:fldCharType="begin">
                <w:fldData xml:space="preserve">PEVuZE5vdGU+PENpdGU+PEF1dGhvcj5IaXhvbjwvQXV0aG9yPjxZZWFyPjIwMTY8L1llYXI+PFJl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</w:fldData>
              </w:fldChar>
            </w:r>
            <w:r w:rsidRPr="00E3381B">
              <w:rPr>
                <w:rFonts w:eastAsia="Times New Roman" w:cstheme="minorHAnsi"/>
                <w:sz w:val="20"/>
                <w:szCs w:val="20"/>
                <w:lang w:eastAsia="en-AU"/>
              </w:rPr>
              <w:instrText xml:space="preserve"> ADDIN EN.CITE </w:instrText>
            </w:r>
            <w:r w:rsidRPr="00E3381B">
              <w:rPr>
                <w:rFonts w:eastAsia="Times New Roman" w:cstheme="minorHAnsi"/>
                <w:sz w:val="20"/>
                <w:szCs w:val="20"/>
                <w:lang w:eastAsia="en-AU"/>
              </w:rPr>
              <w:fldChar w:fldCharType="begin">
                <w:fldData xml:space="preserve">PEVuZE5vdGU+PENpdGU+PEF1dGhvcj5IaXhvbjwvQXV0aG9yPjxZZWFyPjIwMTY8L1llYXI+PFJl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</w:fldData>
              </w:fldChar>
            </w:r>
            <w:r w:rsidRPr="00E3381B">
              <w:rPr>
                <w:rFonts w:eastAsia="Times New Roman" w:cstheme="minorHAnsi"/>
                <w:sz w:val="20"/>
                <w:szCs w:val="20"/>
                <w:lang w:eastAsia="en-AU"/>
              </w:rPr>
              <w:instrText xml:space="preserve"> ADDIN EN.CITE.DATA </w:instrText>
            </w:r>
            <w:r w:rsidRPr="00E3381B">
              <w:rPr>
                <w:rFonts w:eastAsia="Times New Roman" w:cstheme="minorHAnsi"/>
                <w:sz w:val="20"/>
                <w:szCs w:val="20"/>
                <w:lang w:eastAsia="en-AU"/>
              </w:rPr>
            </w:r>
            <w:r w:rsidRPr="00E3381B">
              <w:rPr>
                <w:rFonts w:eastAsia="Times New Roman" w:cstheme="minorHAnsi"/>
                <w:sz w:val="20"/>
                <w:szCs w:val="20"/>
                <w:lang w:eastAsia="en-AU"/>
              </w:rPr>
              <w:fldChar w:fldCharType="end"/>
            </w:r>
            <w:r w:rsidRPr="00E3381B">
              <w:rPr>
                <w:rFonts w:eastAsia="Times New Roman" w:cstheme="minorHAnsi"/>
                <w:sz w:val="20"/>
                <w:szCs w:val="20"/>
                <w:lang w:eastAsia="en-AU"/>
              </w:rPr>
            </w:r>
            <w:r w:rsidRPr="00E3381B">
              <w:rPr>
                <w:rFonts w:eastAsia="Times New Roman" w:cstheme="minorHAnsi"/>
                <w:sz w:val="20"/>
                <w:szCs w:val="20"/>
                <w:lang w:eastAsia="en-AU"/>
              </w:rPr>
              <w:fldChar w:fldCharType="separate"/>
            </w:r>
            <w:r w:rsidRPr="00E3381B">
              <w:rPr>
                <w:rFonts w:eastAsia="Times New Roman" w:cstheme="minorHAnsi"/>
                <w:noProof/>
                <w:sz w:val="20"/>
                <w:szCs w:val="20"/>
                <w:lang w:eastAsia="en-AU"/>
              </w:rPr>
              <w:t>[</w:t>
            </w:r>
            <w:hyperlink w:anchor="_ENREF_72" w:tooltip="Hixon, 2016 #1477" w:history="1">
              <w:r w:rsidRPr="00E3381B">
                <w:rPr>
                  <w:rStyle w:val="Hyperlink"/>
                  <w:sz w:val="20"/>
                  <w:szCs w:val="20"/>
                </w:rPr>
                <w:t>72</w:t>
              </w:r>
            </w:hyperlink>
            <w:r w:rsidRPr="00E3381B">
              <w:rPr>
                <w:rFonts w:eastAsia="Times New Roman" w:cstheme="minorHAnsi"/>
                <w:noProof/>
                <w:sz w:val="20"/>
                <w:szCs w:val="20"/>
                <w:lang w:eastAsia="en-AU"/>
              </w:rPr>
              <w:t>]</w:t>
            </w:r>
            <w:r w:rsidRPr="00E3381B">
              <w:rPr>
                <w:rFonts w:eastAsia="Times New Roman" w:cstheme="minorHAnsi"/>
                <w:sz w:val="20"/>
                <w:szCs w:val="20"/>
                <w:lang w:eastAsia="en-AU"/>
              </w:rPr>
              <w:fldChar w:fldCharType="end"/>
            </w:r>
          </w:p>
        </w:tc>
        <w:tc>
          <w:tcPr>
            <w:tcW w:w="567" w:type="dxa"/>
          </w:tcPr>
          <w:p w14:paraId="6A00BCF0" w14:textId="77777777" w:rsidR="00C7083B" w:rsidRPr="00E3381B" w:rsidRDefault="00C7083B" w:rsidP="00B063D4">
            <w:pPr>
              <w:jc w:val="both"/>
              <w:rPr>
                <w:rFonts w:eastAsia="Times New Roman" w:cstheme="minorHAnsi"/>
                <w:sz w:val="20"/>
                <w:szCs w:val="20"/>
                <w:lang w:eastAsia="en-AU"/>
              </w:rPr>
            </w:pPr>
            <w:r w:rsidRPr="00E3381B">
              <w:rPr>
                <w:rFonts w:cstheme="minorHAnsi"/>
                <w:sz w:val="20"/>
                <w:szCs w:val="20"/>
              </w:rPr>
              <w:t>Y</w:t>
            </w:r>
          </w:p>
        </w:tc>
        <w:tc>
          <w:tcPr>
            <w:tcW w:w="567" w:type="dxa"/>
          </w:tcPr>
          <w:p w14:paraId="395D2652" w14:textId="77777777" w:rsidR="00C7083B" w:rsidRPr="00E3381B" w:rsidRDefault="00C7083B" w:rsidP="00B063D4">
            <w:pPr>
              <w:jc w:val="both"/>
              <w:rPr>
                <w:rFonts w:eastAsia="Times New Roman" w:cstheme="minorHAnsi"/>
                <w:sz w:val="20"/>
                <w:szCs w:val="20"/>
                <w:lang w:eastAsia="en-AU"/>
              </w:rPr>
            </w:pPr>
            <w:r w:rsidRPr="00E3381B">
              <w:rPr>
                <w:rFonts w:cstheme="minorHAnsi"/>
                <w:sz w:val="20"/>
                <w:szCs w:val="20"/>
              </w:rPr>
              <w:t>Y</w:t>
            </w:r>
          </w:p>
        </w:tc>
        <w:tc>
          <w:tcPr>
            <w:tcW w:w="567" w:type="dxa"/>
          </w:tcPr>
          <w:p w14:paraId="4593D72E"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53B2CCD0"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708" w:type="dxa"/>
          </w:tcPr>
          <w:p w14:paraId="0D681DE2"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709" w:type="dxa"/>
          </w:tcPr>
          <w:p w14:paraId="6E4F242A" w14:textId="77777777" w:rsidR="00C7083B" w:rsidRPr="00E3381B" w:rsidRDefault="00C7083B" w:rsidP="00B063D4">
            <w:pPr>
              <w:jc w:val="both"/>
              <w:rPr>
                <w:rFonts w:cstheme="minorHAnsi"/>
                <w:sz w:val="20"/>
                <w:szCs w:val="20"/>
              </w:rPr>
            </w:pPr>
            <w:r w:rsidRPr="00E3381B">
              <w:rPr>
                <w:rFonts w:cstheme="minorHAnsi"/>
                <w:sz w:val="20"/>
                <w:szCs w:val="20"/>
              </w:rPr>
              <w:t>N</w:t>
            </w:r>
          </w:p>
        </w:tc>
        <w:tc>
          <w:tcPr>
            <w:tcW w:w="567" w:type="dxa"/>
          </w:tcPr>
          <w:p w14:paraId="6D2B60E2"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3430A13C"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48A63A43"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9" w:type="dxa"/>
          </w:tcPr>
          <w:p w14:paraId="2C15F069"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9" w:type="dxa"/>
          </w:tcPr>
          <w:p w14:paraId="60B4BE57"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r>
      <w:tr w:rsidR="00C7083B" w:rsidRPr="00E3381B" w14:paraId="524C9FD5" w14:textId="77777777" w:rsidTr="00D2588A">
        <w:tc>
          <w:tcPr>
            <w:tcW w:w="2689" w:type="dxa"/>
          </w:tcPr>
          <w:p w14:paraId="6CE4DAE2" w14:textId="77777777" w:rsidR="00C7083B" w:rsidRPr="00E3381B" w:rsidRDefault="00C7083B" w:rsidP="00B063D4">
            <w:pPr>
              <w:rPr>
                <w:rFonts w:eastAsia="Times New Roman" w:cstheme="minorHAnsi"/>
                <w:sz w:val="20"/>
                <w:szCs w:val="20"/>
                <w:lang w:eastAsia="en-AU"/>
              </w:rPr>
            </w:pPr>
            <w:r w:rsidRPr="00E3381B">
              <w:rPr>
                <w:rFonts w:eastAsia="Times New Roman" w:cstheme="minorHAnsi"/>
                <w:sz w:val="20"/>
                <w:szCs w:val="20"/>
                <w:lang w:eastAsia="en-AU"/>
              </w:rPr>
              <w:t xml:space="preserve">Hogan et al, 2001 </w:t>
            </w:r>
            <w:r w:rsidRPr="00E3381B">
              <w:rPr>
                <w:rFonts w:eastAsia="Times New Roman" w:cstheme="minorHAnsi"/>
                <w:sz w:val="20"/>
                <w:szCs w:val="20"/>
                <w:lang w:eastAsia="en-AU"/>
              </w:rPr>
              <w:fldChar w:fldCharType="begin"/>
            </w:r>
            <w:r w:rsidRPr="00E3381B">
              <w:rPr>
                <w:rFonts w:eastAsia="Times New Roman" w:cstheme="minorHAnsi"/>
                <w:sz w:val="20"/>
                <w:szCs w:val="20"/>
                <w:lang w:eastAsia="en-AU"/>
              </w:rPr>
              <w:instrText xml:space="preserve"> ADDIN EN.CITE &lt;EndNote&gt;&lt;Cite&gt;&lt;Author&gt;Hogan&lt;/Author&gt;&lt;Year&gt;2001&lt;/Year&gt;&lt;RecNum&gt;1498&lt;/RecNum&gt;&lt;DisplayText&gt;[52]&lt;/DisplayText&gt;&lt;record&gt;&lt;rec-number&gt;1498&lt;/rec-number&gt;&lt;foreign-keys&gt;&lt;key app="EN" db-id="v9ss9x5rr5pfrwesawyp2wpiesz0spewxrzr" timestamp="1674098043"&gt;1498&lt;/key&gt;&lt;/foreign-keys&gt;&lt;ref-type name="Journal Article"&gt;17&lt;/ref-type&gt;&lt;contributors&gt;&lt;authors&gt;&lt;author&gt;Hogan, A.&lt;/author&gt;&lt;author&gt;Hawthorne, G.&lt;/author&gt;&lt;author&gt;Kethel, L.&lt;/author&gt;&lt;author&gt;Giles, E.&lt;/author&gt;&lt;author&gt;White, K.&lt;/author&gt;&lt;author&gt;Stewart, M.&lt;/author&gt;&lt;author&gt;Plath, B.&lt;/author&gt;&lt;author&gt;Code, C.&lt;/author&gt;&lt;/authors&gt;&lt;/contributors&gt;&lt;auth-address&gt;School of Communication Sciences and Disorders, Faculty of Health Sciences, University of Sydney, NSW 2006, Australia.&lt;/auth-address&gt;&lt;titles&gt;&lt;title&gt;Health-related quality-of-life outcomes from adult cochlear implantation: a cross-sectional survey&lt;/title&gt;&lt;secondary-title&gt;Cochlear Implants Int&lt;/secondary-title&gt;&lt;/titles&gt;&lt;periodical&gt;&lt;full-title&gt;Cochlear Implants Int&lt;/full-title&gt;&lt;/periodical&gt;&lt;pages&gt;115-28&lt;/pages&gt;&lt;volume&gt;2&lt;/volume&gt;&lt;number&gt;2&lt;/number&gt;&lt;dates&gt;&lt;year&gt;2001&lt;/year&gt;&lt;pub-dates&gt;&lt;date&gt;Sep&lt;/date&gt;&lt;/pub-dates&gt;&lt;/dates&gt;&lt;isbn&gt;1467-0100 (Print)&amp;#xD;1467-0100&lt;/isbn&gt;&lt;accession-num&gt;18792093&lt;/accession-num&gt;&lt;urls&gt;&lt;/urls&gt;&lt;electronic-resource-num&gt;10.1179/cim.2001.2.2.115&lt;/electronic-resource-num&gt;&lt;remote-database-provider&gt;NLM&lt;/remote-database-provider&gt;&lt;language&gt;eng&lt;/language&gt;&lt;/record&gt;&lt;/Cite&gt;&lt;/EndNote&gt;</w:instrText>
            </w:r>
            <w:r w:rsidRPr="00E3381B">
              <w:rPr>
                <w:rFonts w:eastAsia="Times New Roman" w:cstheme="minorHAnsi"/>
                <w:sz w:val="20"/>
                <w:szCs w:val="20"/>
                <w:lang w:eastAsia="en-AU"/>
              </w:rPr>
              <w:fldChar w:fldCharType="separate"/>
            </w:r>
            <w:r w:rsidRPr="00E3381B">
              <w:rPr>
                <w:rFonts w:eastAsia="Times New Roman" w:cstheme="minorHAnsi"/>
                <w:noProof/>
                <w:sz w:val="20"/>
                <w:szCs w:val="20"/>
                <w:lang w:eastAsia="en-AU"/>
              </w:rPr>
              <w:t>[</w:t>
            </w:r>
            <w:hyperlink w:anchor="_ENREF_52" w:tooltip="Hogan, 2001 #1498" w:history="1">
              <w:r w:rsidRPr="00E3381B">
                <w:rPr>
                  <w:rStyle w:val="Hyperlink"/>
                  <w:sz w:val="20"/>
                  <w:szCs w:val="20"/>
                </w:rPr>
                <w:t>52</w:t>
              </w:r>
            </w:hyperlink>
            <w:r w:rsidRPr="00E3381B">
              <w:rPr>
                <w:rFonts w:eastAsia="Times New Roman" w:cstheme="minorHAnsi"/>
                <w:noProof/>
                <w:sz w:val="20"/>
                <w:szCs w:val="20"/>
                <w:lang w:eastAsia="en-AU"/>
              </w:rPr>
              <w:t>]</w:t>
            </w:r>
            <w:r w:rsidRPr="00E3381B">
              <w:rPr>
                <w:rFonts w:eastAsia="Times New Roman" w:cstheme="minorHAnsi"/>
                <w:sz w:val="20"/>
                <w:szCs w:val="20"/>
                <w:lang w:eastAsia="en-AU"/>
              </w:rPr>
              <w:fldChar w:fldCharType="end"/>
            </w:r>
          </w:p>
        </w:tc>
        <w:tc>
          <w:tcPr>
            <w:tcW w:w="567" w:type="dxa"/>
          </w:tcPr>
          <w:p w14:paraId="22AE04D8" w14:textId="77777777" w:rsidR="00C7083B" w:rsidRPr="00E3381B" w:rsidRDefault="00C7083B" w:rsidP="00B063D4">
            <w:pPr>
              <w:jc w:val="both"/>
              <w:rPr>
                <w:rFonts w:eastAsia="Times New Roman" w:cstheme="minorHAnsi"/>
                <w:sz w:val="20"/>
                <w:szCs w:val="20"/>
                <w:lang w:eastAsia="en-AU"/>
              </w:rPr>
            </w:pPr>
            <w:r w:rsidRPr="00E3381B">
              <w:rPr>
                <w:rFonts w:cstheme="minorHAnsi"/>
                <w:sz w:val="20"/>
                <w:szCs w:val="20"/>
              </w:rPr>
              <w:t>Y</w:t>
            </w:r>
          </w:p>
        </w:tc>
        <w:tc>
          <w:tcPr>
            <w:tcW w:w="567" w:type="dxa"/>
          </w:tcPr>
          <w:p w14:paraId="08FC85F3" w14:textId="77777777" w:rsidR="00C7083B" w:rsidRPr="00E3381B" w:rsidRDefault="00C7083B" w:rsidP="00B063D4">
            <w:pPr>
              <w:jc w:val="both"/>
              <w:rPr>
                <w:rFonts w:eastAsia="Times New Roman" w:cstheme="minorHAnsi"/>
                <w:sz w:val="20"/>
                <w:szCs w:val="20"/>
                <w:lang w:eastAsia="en-AU"/>
              </w:rPr>
            </w:pPr>
            <w:r w:rsidRPr="00E3381B">
              <w:rPr>
                <w:rFonts w:cstheme="minorHAnsi"/>
                <w:sz w:val="20"/>
                <w:szCs w:val="20"/>
              </w:rPr>
              <w:t>Y</w:t>
            </w:r>
          </w:p>
        </w:tc>
        <w:tc>
          <w:tcPr>
            <w:tcW w:w="567" w:type="dxa"/>
          </w:tcPr>
          <w:p w14:paraId="5AAB6696"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7C8B61E1"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8" w:type="dxa"/>
          </w:tcPr>
          <w:p w14:paraId="0A36E955"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9" w:type="dxa"/>
          </w:tcPr>
          <w:p w14:paraId="77A20744" w14:textId="77777777" w:rsidR="00C7083B" w:rsidRPr="00E3381B" w:rsidRDefault="00C7083B" w:rsidP="00B063D4">
            <w:pPr>
              <w:jc w:val="both"/>
              <w:rPr>
                <w:rFonts w:cstheme="minorHAnsi"/>
                <w:sz w:val="20"/>
                <w:szCs w:val="20"/>
              </w:rPr>
            </w:pPr>
            <w:r w:rsidRPr="00E3381B">
              <w:rPr>
                <w:rFonts w:cstheme="minorHAnsi"/>
                <w:sz w:val="20"/>
                <w:szCs w:val="20"/>
              </w:rPr>
              <w:t>N</w:t>
            </w:r>
          </w:p>
        </w:tc>
        <w:tc>
          <w:tcPr>
            <w:tcW w:w="567" w:type="dxa"/>
          </w:tcPr>
          <w:p w14:paraId="1DFDAE0C"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280ABD08"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3F029800"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9" w:type="dxa"/>
          </w:tcPr>
          <w:p w14:paraId="618E0566"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9" w:type="dxa"/>
          </w:tcPr>
          <w:p w14:paraId="20720C3F"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r>
      <w:tr w:rsidR="00C7083B" w:rsidRPr="00E3381B" w14:paraId="41D167BF" w14:textId="77777777" w:rsidTr="00D2588A">
        <w:tc>
          <w:tcPr>
            <w:tcW w:w="2689" w:type="dxa"/>
            <w:shd w:val="clear" w:color="auto" w:fill="FFFFFF" w:themeFill="background1"/>
          </w:tcPr>
          <w:p w14:paraId="609C8B23" w14:textId="77777777" w:rsidR="00C7083B" w:rsidRPr="00E3381B" w:rsidRDefault="00C7083B" w:rsidP="00B063D4">
            <w:pPr>
              <w:rPr>
                <w:rFonts w:eastAsia="Times New Roman" w:cstheme="minorHAnsi"/>
                <w:sz w:val="20"/>
                <w:szCs w:val="20"/>
                <w:lang w:eastAsia="en-AU"/>
              </w:rPr>
            </w:pPr>
            <w:r w:rsidRPr="00E3381B">
              <w:rPr>
                <w:rFonts w:eastAsia="Times New Roman" w:cstheme="minorHAnsi"/>
                <w:sz w:val="20"/>
                <w:szCs w:val="20"/>
                <w:lang w:eastAsia="en-AU"/>
              </w:rPr>
              <w:t xml:space="preserve">Kos et al, 2007 </w:t>
            </w:r>
            <w:r w:rsidRPr="00E3381B">
              <w:rPr>
                <w:rFonts w:eastAsia="Times New Roman" w:cstheme="minorHAnsi"/>
                <w:sz w:val="20"/>
                <w:szCs w:val="20"/>
                <w:lang w:eastAsia="en-AU"/>
              </w:rPr>
              <w:fldChar w:fldCharType="begin"/>
            </w:r>
            <w:r w:rsidRPr="00E3381B">
              <w:rPr>
                <w:rFonts w:eastAsia="Times New Roman" w:cstheme="minorHAnsi"/>
                <w:sz w:val="20"/>
                <w:szCs w:val="20"/>
                <w:lang w:eastAsia="en-AU"/>
              </w:rPr>
              <w:instrText xml:space="preserve"> ADDIN EN.CITE &lt;EndNote&gt;&lt;Cite&gt;&lt;Author&gt;Kos&lt;/Author&gt;&lt;Year&gt;2007&lt;/Year&gt;&lt;RecNum&gt;1495&lt;/RecNum&gt;&lt;DisplayText&gt;[55]&lt;/DisplayText&gt;&lt;record&gt;&lt;rec-number&gt;1495&lt;/rec-number&gt;&lt;foreign-keys&gt;&lt;key app="EN" db-id="v9ss9x5rr5pfrwesawyp2wpiesz0spewxrzr" timestamp="1674096788"&gt;1495&lt;/key&gt;&lt;/foreign-keys&gt;&lt;ref-type name="Journal Article"&gt;17&lt;/ref-type&gt;&lt;contributors&gt;&lt;authors&gt;&lt;author&gt;Kos, M. I.&lt;/author&gt;&lt;author&gt;Degive, C.&lt;/author&gt;&lt;author&gt;Boex, C.&lt;/author&gt;&lt;author&gt;Guyot, J. P.&lt;/author&gt;&lt;/authors&gt;&lt;/contributors&gt;&lt;titles&gt;&lt;title&gt;Professional occupation after cochlear implantation&lt;/title&gt;&lt;secondary-title&gt;The Journal of Laryngology &amp;amp; Otology&lt;/secondary-title&gt;&lt;/titles&gt;&lt;periodical&gt;&lt;full-title&gt;The Journal of Laryngology &amp;amp; Otology&lt;/full-title&gt;&lt;/periodical&gt;&lt;pages&gt;215-218&lt;/pages&gt;&lt;volume&gt;121&lt;/volume&gt;&lt;number&gt;3&lt;/number&gt;&lt;edition&gt;2006/10/19&lt;/edition&gt;&lt;keywords&gt;&lt;keyword&gt;Cochlear Implants&lt;/keyword&gt;&lt;keyword&gt;Deafness, Sensorineural&lt;/keyword&gt;&lt;keyword&gt;Occupations&lt;/keyword&gt;&lt;/keywords&gt;&lt;dates&gt;&lt;year&gt;2007&lt;/year&gt;&lt;/dates&gt;&lt;publisher&gt;Cambridge University Press&lt;/publisher&gt;&lt;isbn&gt;0022-2151&lt;/isbn&gt;&lt;urls&gt;&lt;related-urls&gt;&lt;url&gt;https://www.cambridge.org/core/article/professional-occupation-after-cochlear-implantation/300806010280364D9CA03F5F4B785217&lt;/url&gt;&lt;/related-urls&gt;&lt;/urls&gt;&lt;electronic-resource-num&gt;10.1017/S0022215106003641&lt;/electronic-resource-num&gt;&lt;remote-database-name&gt;Cambridge Core&lt;/remote-database-name&gt;&lt;remote-database-provider&gt;Cambridge University Press&lt;/remote-database-provider&gt;&lt;/record&gt;&lt;/Cite&gt;&lt;/EndNote&gt;</w:instrText>
            </w:r>
            <w:r w:rsidRPr="00E3381B">
              <w:rPr>
                <w:rFonts w:eastAsia="Times New Roman" w:cstheme="minorHAnsi"/>
                <w:sz w:val="20"/>
                <w:szCs w:val="20"/>
                <w:lang w:eastAsia="en-AU"/>
              </w:rPr>
              <w:fldChar w:fldCharType="separate"/>
            </w:r>
            <w:r w:rsidRPr="00E3381B">
              <w:rPr>
                <w:rFonts w:eastAsia="Times New Roman" w:cstheme="minorHAnsi"/>
                <w:noProof/>
                <w:sz w:val="20"/>
                <w:szCs w:val="20"/>
                <w:lang w:eastAsia="en-AU"/>
              </w:rPr>
              <w:t>[</w:t>
            </w:r>
            <w:hyperlink w:anchor="_ENREF_55" w:tooltip="Kos, 2007 #1495" w:history="1">
              <w:r w:rsidRPr="00E3381B">
                <w:rPr>
                  <w:rStyle w:val="Hyperlink"/>
                  <w:sz w:val="20"/>
                  <w:szCs w:val="20"/>
                </w:rPr>
                <w:t>55</w:t>
              </w:r>
            </w:hyperlink>
            <w:r w:rsidRPr="00E3381B">
              <w:rPr>
                <w:rFonts w:eastAsia="Times New Roman" w:cstheme="minorHAnsi"/>
                <w:noProof/>
                <w:sz w:val="20"/>
                <w:szCs w:val="20"/>
                <w:lang w:eastAsia="en-AU"/>
              </w:rPr>
              <w:t>]</w:t>
            </w:r>
            <w:r w:rsidRPr="00E3381B">
              <w:rPr>
                <w:rFonts w:eastAsia="Times New Roman" w:cstheme="minorHAnsi"/>
                <w:sz w:val="20"/>
                <w:szCs w:val="20"/>
                <w:lang w:eastAsia="en-AU"/>
              </w:rPr>
              <w:fldChar w:fldCharType="end"/>
            </w:r>
          </w:p>
        </w:tc>
        <w:tc>
          <w:tcPr>
            <w:tcW w:w="567" w:type="dxa"/>
          </w:tcPr>
          <w:p w14:paraId="7092B8F8" w14:textId="77777777" w:rsidR="00C7083B" w:rsidRPr="00E3381B" w:rsidRDefault="00C7083B" w:rsidP="00B063D4">
            <w:pPr>
              <w:jc w:val="both"/>
              <w:rPr>
                <w:rFonts w:eastAsia="Times New Roman" w:cstheme="minorHAnsi"/>
                <w:sz w:val="20"/>
                <w:szCs w:val="20"/>
                <w:lang w:eastAsia="en-AU"/>
              </w:rPr>
            </w:pPr>
            <w:r w:rsidRPr="00E3381B">
              <w:rPr>
                <w:rFonts w:cstheme="minorHAnsi"/>
                <w:sz w:val="20"/>
                <w:szCs w:val="20"/>
              </w:rPr>
              <w:t>Y</w:t>
            </w:r>
          </w:p>
        </w:tc>
        <w:tc>
          <w:tcPr>
            <w:tcW w:w="567" w:type="dxa"/>
          </w:tcPr>
          <w:p w14:paraId="47CEFA94" w14:textId="77777777" w:rsidR="00C7083B" w:rsidRPr="00E3381B" w:rsidRDefault="00C7083B" w:rsidP="00B063D4">
            <w:pPr>
              <w:jc w:val="both"/>
              <w:rPr>
                <w:rFonts w:eastAsia="Times New Roman" w:cstheme="minorHAnsi"/>
                <w:sz w:val="20"/>
                <w:szCs w:val="20"/>
                <w:lang w:eastAsia="en-AU"/>
              </w:rPr>
            </w:pPr>
            <w:r w:rsidRPr="00E3381B">
              <w:rPr>
                <w:rFonts w:cstheme="minorHAnsi"/>
                <w:sz w:val="20"/>
                <w:szCs w:val="20"/>
              </w:rPr>
              <w:t>Y</w:t>
            </w:r>
          </w:p>
        </w:tc>
        <w:tc>
          <w:tcPr>
            <w:tcW w:w="567" w:type="dxa"/>
          </w:tcPr>
          <w:p w14:paraId="6A6FDC99"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606EDBCE"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8" w:type="dxa"/>
          </w:tcPr>
          <w:p w14:paraId="17F36234"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9" w:type="dxa"/>
          </w:tcPr>
          <w:p w14:paraId="6F0B1BBC" w14:textId="77777777" w:rsidR="00C7083B" w:rsidRPr="00E3381B" w:rsidRDefault="00C7083B" w:rsidP="00B063D4">
            <w:pPr>
              <w:jc w:val="both"/>
              <w:rPr>
                <w:rFonts w:cstheme="minorHAnsi"/>
                <w:sz w:val="20"/>
                <w:szCs w:val="20"/>
              </w:rPr>
            </w:pPr>
            <w:r w:rsidRPr="00E3381B">
              <w:rPr>
                <w:rFonts w:cstheme="minorHAnsi"/>
                <w:sz w:val="20"/>
                <w:szCs w:val="20"/>
              </w:rPr>
              <w:t>N</w:t>
            </w:r>
          </w:p>
        </w:tc>
        <w:tc>
          <w:tcPr>
            <w:tcW w:w="567" w:type="dxa"/>
          </w:tcPr>
          <w:p w14:paraId="1833FA01"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C</w:t>
            </w:r>
          </w:p>
        </w:tc>
        <w:tc>
          <w:tcPr>
            <w:tcW w:w="567" w:type="dxa"/>
          </w:tcPr>
          <w:p w14:paraId="1D0AB1D6"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3E551E6F"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9" w:type="dxa"/>
          </w:tcPr>
          <w:p w14:paraId="627D4AEF"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9" w:type="dxa"/>
          </w:tcPr>
          <w:p w14:paraId="7BB09F04"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r>
      <w:tr w:rsidR="00C7083B" w:rsidRPr="00E3381B" w14:paraId="47E1F058" w14:textId="77777777" w:rsidTr="00D2588A">
        <w:tc>
          <w:tcPr>
            <w:tcW w:w="2689" w:type="dxa"/>
            <w:shd w:val="clear" w:color="auto" w:fill="FFFFFF" w:themeFill="background1"/>
          </w:tcPr>
          <w:p w14:paraId="1985D7A4" w14:textId="77777777" w:rsidR="00C7083B" w:rsidRPr="00E3381B" w:rsidRDefault="00C7083B" w:rsidP="00B063D4">
            <w:pPr>
              <w:rPr>
                <w:rFonts w:eastAsia="Times New Roman" w:cstheme="minorHAnsi"/>
                <w:sz w:val="20"/>
                <w:szCs w:val="20"/>
                <w:lang w:eastAsia="en-AU"/>
              </w:rPr>
            </w:pPr>
            <w:r w:rsidRPr="00E3381B">
              <w:rPr>
                <w:rFonts w:eastAsia="Times New Roman" w:cs="Times New Roman"/>
                <w:sz w:val="20"/>
                <w:szCs w:val="20"/>
                <w:lang w:eastAsia="en-AU"/>
              </w:rPr>
              <w:lastRenderedPageBreak/>
              <w:t xml:space="preserve">Krabbe et al, 2000 </w:t>
            </w:r>
            <w:r w:rsidRPr="00E3381B">
              <w:rPr>
                <w:rFonts w:eastAsia="Times New Roman" w:cs="Times New Roman"/>
                <w:sz w:val="20"/>
                <w:szCs w:val="20"/>
                <w:lang w:eastAsia="en-AU"/>
              </w:rPr>
              <w:fldChar w:fldCharType="begin">
                <w:fldData xml:space="preserve">PEVuZE5vdGU+PENpdGU+PEF1dGhvcj5LcmFiYmU8L0F1dGhvcj48WWVhcj4yMDAwPC9ZZWFyPjxS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</w:fldData>
              </w:fldChar>
            </w:r>
            <w:r w:rsidRPr="00E3381B">
              <w:rPr>
                <w:rFonts w:eastAsia="Times New Roman" w:cs="Times New Roman"/>
                <w:sz w:val="20"/>
                <w:szCs w:val="20"/>
                <w:lang w:eastAsia="en-AU"/>
              </w:rPr>
              <w:instrText xml:space="preserve"> ADDIN EN.CITE </w:instrText>
            </w:r>
            <w:r w:rsidRPr="00E3381B">
              <w:rPr>
                <w:rFonts w:eastAsia="Times New Roman" w:cs="Times New Roman"/>
                <w:sz w:val="20"/>
                <w:szCs w:val="20"/>
                <w:lang w:eastAsia="en-AU"/>
              </w:rPr>
              <w:fldChar w:fldCharType="begin">
                <w:fldData xml:space="preserve">PEVuZE5vdGU+PENpdGU+PEF1dGhvcj5LcmFiYmU8L0F1dGhvcj48WWVhcj4yMDAwPC9ZZWFyPjxS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</w:fldData>
              </w:fldChar>
            </w:r>
            <w:r w:rsidRPr="00E3381B">
              <w:rPr>
                <w:rFonts w:eastAsia="Times New Roman" w:cs="Times New Roman"/>
                <w:sz w:val="20"/>
                <w:szCs w:val="20"/>
                <w:lang w:eastAsia="en-AU"/>
              </w:rPr>
              <w:instrText xml:space="preserve"> ADDIN EN.CITE.DATA </w:instrText>
            </w:r>
            <w:r w:rsidRPr="00E3381B">
              <w:rPr>
                <w:rFonts w:eastAsia="Times New Roman" w:cs="Times New Roman"/>
                <w:sz w:val="20"/>
                <w:szCs w:val="20"/>
                <w:lang w:eastAsia="en-AU"/>
              </w:rPr>
            </w:r>
            <w:r w:rsidRPr="00E3381B">
              <w:rPr>
                <w:rFonts w:eastAsia="Times New Roman" w:cs="Times New Roman"/>
                <w:sz w:val="20"/>
                <w:szCs w:val="20"/>
                <w:lang w:eastAsia="en-AU"/>
              </w:rPr>
              <w:fldChar w:fldCharType="end"/>
            </w:r>
            <w:r w:rsidRPr="00E3381B">
              <w:rPr>
                <w:rFonts w:eastAsia="Times New Roman" w:cs="Times New Roman"/>
                <w:sz w:val="20"/>
                <w:szCs w:val="20"/>
                <w:lang w:eastAsia="en-AU"/>
              </w:rPr>
            </w:r>
            <w:r w:rsidRPr="00E3381B">
              <w:rPr>
                <w:rFonts w:eastAsia="Times New Roman" w:cs="Times New Roman"/>
                <w:sz w:val="20"/>
                <w:szCs w:val="20"/>
                <w:lang w:eastAsia="en-AU"/>
              </w:rPr>
              <w:fldChar w:fldCharType="separate"/>
            </w:r>
            <w:r w:rsidRPr="00E3381B">
              <w:rPr>
                <w:rFonts w:eastAsia="Times New Roman" w:cs="Times New Roman"/>
                <w:noProof/>
                <w:sz w:val="20"/>
                <w:szCs w:val="20"/>
                <w:lang w:eastAsia="en-AU"/>
              </w:rPr>
              <w:t>[</w:t>
            </w:r>
            <w:hyperlink w:anchor="_ENREF_99" w:tooltip="Krabbe, 2000 #3961" w:history="1">
              <w:r w:rsidRPr="00E3381B">
                <w:rPr>
                  <w:rStyle w:val="Hyperlink"/>
                  <w:sz w:val="20"/>
                  <w:szCs w:val="20"/>
                </w:rPr>
                <w:t>99</w:t>
              </w:r>
            </w:hyperlink>
            <w:r w:rsidRPr="00E3381B">
              <w:rPr>
                <w:rFonts w:eastAsia="Times New Roman" w:cs="Times New Roman"/>
                <w:noProof/>
                <w:sz w:val="20"/>
                <w:szCs w:val="20"/>
                <w:lang w:eastAsia="en-AU"/>
              </w:rPr>
              <w:t>]</w:t>
            </w:r>
            <w:r w:rsidRPr="00E3381B">
              <w:rPr>
                <w:rFonts w:eastAsia="Times New Roman" w:cs="Times New Roman"/>
                <w:sz w:val="20"/>
                <w:szCs w:val="20"/>
                <w:lang w:eastAsia="en-AU"/>
              </w:rPr>
              <w:fldChar w:fldCharType="end"/>
            </w:r>
          </w:p>
        </w:tc>
        <w:tc>
          <w:tcPr>
            <w:tcW w:w="567" w:type="dxa"/>
          </w:tcPr>
          <w:p w14:paraId="3EAE6C78" w14:textId="77777777" w:rsidR="00C7083B" w:rsidRPr="00E3381B" w:rsidRDefault="00C7083B" w:rsidP="00B063D4">
            <w:pPr>
              <w:jc w:val="both"/>
              <w:rPr>
                <w:rFonts w:cstheme="minorHAnsi"/>
                <w:sz w:val="20"/>
                <w:szCs w:val="20"/>
              </w:rPr>
            </w:pPr>
            <w:r w:rsidRPr="00E3381B">
              <w:rPr>
                <w:rFonts w:cstheme="minorHAnsi"/>
                <w:sz w:val="20"/>
                <w:szCs w:val="20"/>
              </w:rPr>
              <w:t>Y</w:t>
            </w:r>
          </w:p>
        </w:tc>
        <w:tc>
          <w:tcPr>
            <w:tcW w:w="567" w:type="dxa"/>
          </w:tcPr>
          <w:p w14:paraId="448412C8" w14:textId="77777777" w:rsidR="00C7083B" w:rsidRPr="00E3381B" w:rsidRDefault="00C7083B" w:rsidP="00B063D4">
            <w:pPr>
              <w:jc w:val="both"/>
              <w:rPr>
                <w:rFonts w:cstheme="minorHAnsi"/>
                <w:sz w:val="20"/>
                <w:szCs w:val="20"/>
              </w:rPr>
            </w:pPr>
            <w:r w:rsidRPr="00E3381B">
              <w:rPr>
                <w:rFonts w:cstheme="minorHAnsi"/>
                <w:sz w:val="20"/>
                <w:szCs w:val="20"/>
              </w:rPr>
              <w:t>Y</w:t>
            </w:r>
          </w:p>
        </w:tc>
        <w:tc>
          <w:tcPr>
            <w:tcW w:w="567" w:type="dxa"/>
          </w:tcPr>
          <w:p w14:paraId="19D15EAC"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1029A210"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8" w:type="dxa"/>
          </w:tcPr>
          <w:p w14:paraId="283AEE6B"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9" w:type="dxa"/>
          </w:tcPr>
          <w:p w14:paraId="77D957F5" w14:textId="77777777" w:rsidR="00C7083B" w:rsidRPr="00E3381B" w:rsidRDefault="00C7083B" w:rsidP="00B063D4">
            <w:pPr>
              <w:jc w:val="both"/>
              <w:rPr>
                <w:rFonts w:cstheme="minorHAnsi"/>
                <w:sz w:val="20"/>
                <w:szCs w:val="20"/>
              </w:rPr>
            </w:pPr>
            <w:r w:rsidRPr="00E3381B">
              <w:rPr>
                <w:rFonts w:cstheme="minorHAnsi"/>
                <w:sz w:val="20"/>
                <w:szCs w:val="20"/>
              </w:rPr>
              <w:t>N</w:t>
            </w:r>
          </w:p>
        </w:tc>
        <w:tc>
          <w:tcPr>
            <w:tcW w:w="567" w:type="dxa"/>
          </w:tcPr>
          <w:p w14:paraId="68105115"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55036EDD"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7FC10520"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9" w:type="dxa"/>
          </w:tcPr>
          <w:p w14:paraId="2AEE8B98"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9" w:type="dxa"/>
          </w:tcPr>
          <w:p w14:paraId="1C6E2083"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r>
      <w:tr w:rsidR="00C7083B" w:rsidRPr="00E3381B" w14:paraId="163414A3" w14:textId="77777777" w:rsidTr="00D2588A">
        <w:tc>
          <w:tcPr>
            <w:tcW w:w="2689" w:type="dxa"/>
            <w:shd w:val="clear" w:color="auto" w:fill="FFFFFF" w:themeFill="background1"/>
          </w:tcPr>
          <w:p w14:paraId="41CE46FF" w14:textId="77777777" w:rsidR="00C7083B" w:rsidRPr="00E3381B" w:rsidRDefault="00C7083B" w:rsidP="00B063D4">
            <w:pPr>
              <w:rPr>
                <w:rFonts w:eastAsia="Times New Roman" w:cstheme="minorHAnsi"/>
                <w:sz w:val="20"/>
                <w:szCs w:val="20"/>
                <w:lang w:eastAsia="en-AU"/>
              </w:rPr>
            </w:pPr>
            <w:r w:rsidRPr="00E3381B">
              <w:rPr>
                <w:rFonts w:eastAsia="Times New Roman" w:cstheme="minorHAnsi"/>
                <w:sz w:val="20"/>
                <w:szCs w:val="20"/>
                <w:lang w:eastAsia="en-AU"/>
              </w:rPr>
              <w:t xml:space="preserve">Looi et al, 2011 </w:t>
            </w:r>
            <w:r w:rsidRPr="00E3381B">
              <w:rPr>
                <w:rFonts w:eastAsia="Times New Roman" w:cstheme="minorHAnsi"/>
                <w:sz w:val="20"/>
                <w:szCs w:val="20"/>
                <w:lang w:eastAsia="en-AU"/>
              </w:rPr>
              <w:fldChar w:fldCharType="begin"/>
            </w:r>
            <w:r w:rsidRPr="00E3381B">
              <w:rPr>
                <w:rFonts w:eastAsia="Times New Roman" w:cstheme="minorHAnsi"/>
                <w:sz w:val="20"/>
                <w:szCs w:val="20"/>
                <w:lang w:eastAsia="en-AU"/>
              </w:rPr>
              <w:instrText xml:space="preserve"> ADDIN EN.CITE &lt;EndNote&gt;&lt;Cite&gt;&lt;Author&gt;Looi&lt;/Author&gt;&lt;Year&gt;2011&lt;/Year&gt;&lt;RecNum&gt;1218&lt;/RecNum&gt;&lt;DisplayText&gt;[74]&lt;/DisplayText&gt;&lt;record&gt;&lt;rec-number&gt;1218&lt;/rec-number&gt;&lt;foreign-keys&gt;&lt;key app="EN" db-id="v9ss9x5rr5pfrwesawyp2wpiesz0spewxrzr" timestamp="1673573838"&gt;1218&lt;/key&gt;&lt;/foreign-keys&gt;&lt;ref-type name="Journal Article"&gt;17&lt;/ref-type&gt;&lt;contributors&gt;&lt;authors&gt;&lt;author&gt;Looi, V.&lt;/author&gt;&lt;author&gt;Mackenzie, M.&lt;/author&gt;&lt;author&gt;Bird, P.&lt;/author&gt;&lt;/authors&gt;&lt;/contributors&gt;&lt;titles&gt;&lt;title&gt;Quality-of-life outcomes for adult cochlear implant recipients in New Zealand&lt;/title&gt;&lt;secondary-title&gt;New Zealand Medical Journal&lt;/secondary-title&gt;&lt;/titles&gt;&lt;periodical&gt;&lt;full-title&gt;New Zealand Medical Journal&lt;/full-title&gt;&lt;/periodical&gt;&lt;pages&gt;4&lt;/pages&gt;&lt;volume&gt;124&lt;/volume&gt;&lt;number&gt;1340&lt;/number&gt;&lt;dates&gt;&lt;year&gt;2011&lt;/year&gt;&lt;/dates&gt;&lt;work-type&gt;Article&lt;/work-type&gt;&lt;urls&gt;&lt;related-urls&gt;&lt;url&gt;https://www.scopus.com/inward/record.uri?eid=2-s2.0-80051741688&amp;amp;partnerID=40&amp;amp;md5=c8983ab579d08a95629711dd89188b3a&lt;/url&gt;&lt;/related-urls&gt;&lt;/urls&gt;&lt;remote-database-name&gt;Scopus&lt;/remote-database-name&gt;&lt;/record&gt;&lt;/Cite&gt;&lt;/EndNote&gt;</w:instrText>
            </w:r>
            <w:r w:rsidRPr="00E3381B">
              <w:rPr>
                <w:rFonts w:eastAsia="Times New Roman" w:cstheme="minorHAnsi"/>
                <w:sz w:val="20"/>
                <w:szCs w:val="20"/>
                <w:lang w:eastAsia="en-AU"/>
              </w:rPr>
              <w:fldChar w:fldCharType="separate"/>
            </w:r>
            <w:r w:rsidRPr="00E3381B">
              <w:rPr>
                <w:rFonts w:eastAsia="Times New Roman" w:cstheme="minorHAnsi"/>
                <w:noProof/>
                <w:sz w:val="20"/>
                <w:szCs w:val="20"/>
                <w:lang w:eastAsia="en-AU"/>
              </w:rPr>
              <w:t>[</w:t>
            </w:r>
            <w:hyperlink w:anchor="_ENREF_74" w:tooltip="Looi, 2011 #1218" w:history="1">
              <w:r w:rsidRPr="00E3381B">
                <w:rPr>
                  <w:rStyle w:val="Hyperlink"/>
                  <w:sz w:val="20"/>
                  <w:szCs w:val="20"/>
                </w:rPr>
                <w:t>74</w:t>
              </w:r>
            </w:hyperlink>
            <w:r w:rsidRPr="00E3381B">
              <w:rPr>
                <w:rFonts w:eastAsia="Times New Roman" w:cstheme="minorHAnsi"/>
                <w:noProof/>
                <w:sz w:val="20"/>
                <w:szCs w:val="20"/>
                <w:lang w:eastAsia="en-AU"/>
              </w:rPr>
              <w:t>]</w:t>
            </w:r>
            <w:r w:rsidRPr="00E3381B">
              <w:rPr>
                <w:rFonts w:eastAsia="Times New Roman" w:cstheme="minorHAnsi"/>
                <w:sz w:val="20"/>
                <w:szCs w:val="20"/>
                <w:lang w:eastAsia="en-AU"/>
              </w:rPr>
              <w:fldChar w:fldCharType="end"/>
            </w:r>
          </w:p>
        </w:tc>
        <w:tc>
          <w:tcPr>
            <w:tcW w:w="567" w:type="dxa"/>
          </w:tcPr>
          <w:p w14:paraId="2186751D" w14:textId="77777777" w:rsidR="00C7083B" w:rsidRPr="00E3381B" w:rsidRDefault="00C7083B" w:rsidP="00B063D4">
            <w:pPr>
              <w:jc w:val="both"/>
              <w:rPr>
                <w:rFonts w:eastAsia="Times New Roman" w:cstheme="minorHAnsi"/>
                <w:sz w:val="20"/>
                <w:szCs w:val="20"/>
                <w:lang w:eastAsia="en-AU"/>
              </w:rPr>
            </w:pPr>
            <w:r w:rsidRPr="00E3381B">
              <w:rPr>
                <w:rFonts w:cstheme="minorHAnsi"/>
                <w:sz w:val="20"/>
                <w:szCs w:val="20"/>
              </w:rPr>
              <w:t>Y</w:t>
            </w:r>
          </w:p>
        </w:tc>
        <w:tc>
          <w:tcPr>
            <w:tcW w:w="567" w:type="dxa"/>
          </w:tcPr>
          <w:p w14:paraId="3E479029" w14:textId="77777777" w:rsidR="00C7083B" w:rsidRPr="00E3381B" w:rsidRDefault="00C7083B" w:rsidP="00B063D4">
            <w:pPr>
              <w:jc w:val="both"/>
              <w:rPr>
                <w:rFonts w:eastAsia="Times New Roman" w:cstheme="minorHAnsi"/>
                <w:sz w:val="20"/>
                <w:szCs w:val="20"/>
                <w:lang w:eastAsia="en-AU"/>
              </w:rPr>
            </w:pPr>
            <w:r w:rsidRPr="00E3381B">
              <w:rPr>
                <w:rFonts w:cstheme="minorHAnsi"/>
                <w:sz w:val="20"/>
                <w:szCs w:val="20"/>
              </w:rPr>
              <w:t>Y</w:t>
            </w:r>
          </w:p>
        </w:tc>
        <w:tc>
          <w:tcPr>
            <w:tcW w:w="567" w:type="dxa"/>
          </w:tcPr>
          <w:p w14:paraId="5A723854"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6AE7DAA3"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8" w:type="dxa"/>
          </w:tcPr>
          <w:p w14:paraId="5BBB7D2C"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9" w:type="dxa"/>
          </w:tcPr>
          <w:p w14:paraId="42BDF8CB" w14:textId="77777777" w:rsidR="00C7083B" w:rsidRPr="00E3381B" w:rsidRDefault="00C7083B" w:rsidP="00B063D4">
            <w:pPr>
              <w:jc w:val="both"/>
              <w:rPr>
                <w:rFonts w:cstheme="minorHAnsi"/>
                <w:sz w:val="20"/>
                <w:szCs w:val="20"/>
              </w:rPr>
            </w:pPr>
            <w:r w:rsidRPr="00E3381B">
              <w:rPr>
                <w:rFonts w:cstheme="minorHAnsi"/>
                <w:sz w:val="20"/>
                <w:szCs w:val="20"/>
              </w:rPr>
              <w:t>N</w:t>
            </w:r>
          </w:p>
        </w:tc>
        <w:tc>
          <w:tcPr>
            <w:tcW w:w="567" w:type="dxa"/>
          </w:tcPr>
          <w:p w14:paraId="0CFE6E99"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17E597CF"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5DFDAAD4"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9" w:type="dxa"/>
          </w:tcPr>
          <w:p w14:paraId="678F5D8E"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9" w:type="dxa"/>
          </w:tcPr>
          <w:p w14:paraId="020508ED"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r>
      <w:tr w:rsidR="00C7083B" w:rsidRPr="00E3381B" w14:paraId="69900293" w14:textId="77777777" w:rsidTr="00D2588A">
        <w:tc>
          <w:tcPr>
            <w:tcW w:w="2689" w:type="dxa"/>
            <w:shd w:val="clear" w:color="auto" w:fill="FFFFFF" w:themeFill="background1"/>
          </w:tcPr>
          <w:p w14:paraId="67086EF5" w14:textId="77777777" w:rsidR="00C7083B" w:rsidRPr="00E3381B" w:rsidRDefault="00C7083B" w:rsidP="00B063D4">
            <w:pPr>
              <w:rPr>
                <w:rFonts w:eastAsia="Times New Roman" w:cstheme="minorHAnsi"/>
                <w:sz w:val="20"/>
                <w:szCs w:val="20"/>
                <w:lang w:eastAsia="en-AU"/>
              </w:rPr>
            </w:pPr>
            <w:proofErr w:type="spellStart"/>
            <w:r w:rsidRPr="00E3381B">
              <w:rPr>
                <w:rFonts w:eastAsia="Times New Roman" w:cs="Times New Roman"/>
                <w:sz w:val="20"/>
                <w:szCs w:val="20"/>
                <w:lang w:eastAsia="en-AU"/>
              </w:rPr>
              <w:t>Marschark</w:t>
            </w:r>
            <w:proofErr w:type="spellEnd"/>
            <w:r w:rsidRPr="00E3381B">
              <w:rPr>
                <w:rFonts w:eastAsia="Times New Roman" w:cs="Times New Roman"/>
                <w:sz w:val="20"/>
                <w:szCs w:val="20"/>
                <w:lang w:eastAsia="en-AU"/>
              </w:rPr>
              <w:t xml:space="preserve"> et al, 2018 </w:t>
            </w:r>
            <w:r w:rsidRPr="00E3381B">
              <w:rPr>
                <w:rFonts w:eastAsia="Times New Roman" w:cs="Times New Roman"/>
                <w:sz w:val="20"/>
                <w:szCs w:val="20"/>
                <w:lang w:eastAsia="en-AU"/>
              </w:rPr>
              <w:fldChar w:fldCharType="begin"/>
            </w:r>
            <w:r w:rsidRPr="00E3381B">
              <w:rPr>
                <w:rFonts w:eastAsia="Times New Roman" w:cs="Times New Roman"/>
                <w:sz w:val="20"/>
                <w:szCs w:val="20"/>
                <w:lang w:eastAsia="en-AU"/>
              </w:rPr>
              <w:instrText xml:space="preserve"> ADDIN EN.CITE &lt;EndNote&gt;&lt;Cite&gt;&lt;Author&gt;Marschark&lt;/Author&gt;&lt;Year&gt;2018&lt;/Year&gt;&lt;RecNum&gt;4402&lt;/RecNum&gt;&lt;DisplayText&gt;[100]&lt;/DisplayText&gt;&lt;record&gt;&lt;rec-number&gt;4402&lt;/rec-number&gt;&lt;foreign-keys&gt;&lt;key app="EN" db-id="v9ss9x5rr5pfrwesawyp2wpiesz0spewxrzr" timestamp="1684800800"&gt;4402&lt;/key&gt;&lt;/foreign-keys&gt;&lt;ref-type name="Journal Article"&gt;17&lt;/ref-type&gt;&lt;contributors&gt;&lt;authors&gt;&lt;author&gt;Marschark, Marc&lt;/author&gt;&lt;author&gt;Walton, Dawn&lt;/author&gt;&lt;author&gt;Crowe, Kathryn&lt;/author&gt;&lt;author&gt;Borgna, Georgianna&lt;/author&gt;&lt;author&gt;Kronenberger, William G.&lt;/author&gt;&lt;/authors&gt;&lt;/contributors&gt;&lt;titles&gt;&lt;title&gt;Relations of social maturity, executive function, and self-efficacy among deaf university students&lt;/title&gt;&lt;secondary-title&gt;Deafness &amp;amp; Education International&lt;/secondary-title&gt;&lt;/titles&gt;&lt;periodical&gt;&lt;full-title&gt;Deafness &amp;amp; Education International&lt;/full-title&gt;&lt;/periodical&gt;&lt;pages&gt;100-120&lt;/pages&gt;&lt;volume&gt;20&lt;/volume&gt;&lt;number&gt;2&lt;/number&gt;&lt;dates&gt;&lt;year&gt;2018&lt;/year&gt;&lt;pub-dates&gt;&lt;date&gt;2018/04/03&lt;/date&gt;&lt;/pub-dates&gt;&lt;/dates&gt;&lt;publisher&gt;Routledge&lt;/publisher&gt;&lt;isbn&gt;1464-3154&lt;/isbn&gt;&lt;urls&gt;&lt;related-urls&gt;&lt;url&gt;https://doi.org/10.1080/14643154.2018.1474330&lt;/url&gt;&lt;url&gt;https://www.tandfonline.com/doi/pdf/10.1080/14643154.2018.1474330&lt;/url&gt;&lt;/related-urls&gt;&lt;/urls&gt;&lt;electronic-resource-num&gt;10.1080/14643154.2018.1474330&lt;/electronic-resource-num&gt;&lt;/record&gt;&lt;/Cite&gt;&lt;/EndNote&gt;</w:instrText>
            </w:r>
            <w:r w:rsidRPr="00E3381B">
              <w:rPr>
                <w:rFonts w:eastAsia="Times New Roman" w:cs="Times New Roman"/>
                <w:sz w:val="20"/>
                <w:szCs w:val="20"/>
                <w:lang w:eastAsia="en-AU"/>
              </w:rPr>
              <w:fldChar w:fldCharType="separate"/>
            </w:r>
            <w:r w:rsidRPr="00E3381B">
              <w:rPr>
                <w:rFonts w:eastAsia="Times New Roman" w:cs="Times New Roman"/>
                <w:noProof/>
                <w:sz w:val="20"/>
                <w:szCs w:val="20"/>
                <w:lang w:eastAsia="en-AU"/>
              </w:rPr>
              <w:t>[</w:t>
            </w:r>
            <w:hyperlink w:anchor="_ENREF_100" w:tooltip="Marschark, 2018 #4402" w:history="1">
              <w:r w:rsidRPr="00E3381B">
                <w:rPr>
                  <w:rStyle w:val="Hyperlink"/>
                  <w:sz w:val="20"/>
                  <w:szCs w:val="20"/>
                </w:rPr>
                <w:t>100</w:t>
              </w:r>
            </w:hyperlink>
            <w:r w:rsidRPr="00E3381B">
              <w:rPr>
                <w:rFonts w:eastAsia="Times New Roman" w:cs="Times New Roman"/>
                <w:noProof/>
                <w:sz w:val="20"/>
                <w:szCs w:val="20"/>
                <w:lang w:eastAsia="en-AU"/>
              </w:rPr>
              <w:t>]</w:t>
            </w:r>
            <w:r w:rsidRPr="00E3381B">
              <w:rPr>
                <w:rFonts w:eastAsia="Times New Roman" w:cs="Times New Roman"/>
                <w:sz w:val="20"/>
                <w:szCs w:val="20"/>
                <w:lang w:eastAsia="en-AU"/>
              </w:rPr>
              <w:fldChar w:fldCharType="end"/>
            </w:r>
          </w:p>
        </w:tc>
        <w:tc>
          <w:tcPr>
            <w:tcW w:w="567" w:type="dxa"/>
          </w:tcPr>
          <w:p w14:paraId="49959142" w14:textId="77777777" w:rsidR="00C7083B" w:rsidRPr="00E3381B" w:rsidRDefault="00C7083B" w:rsidP="00B063D4">
            <w:pPr>
              <w:jc w:val="both"/>
              <w:rPr>
                <w:rFonts w:cstheme="minorHAnsi"/>
                <w:sz w:val="20"/>
                <w:szCs w:val="20"/>
              </w:rPr>
            </w:pPr>
            <w:r w:rsidRPr="00E3381B">
              <w:rPr>
                <w:rFonts w:cstheme="minorHAnsi"/>
                <w:sz w:val="20"/>
                <w:szCs w:val="20"/>
              </w:rPr>
              <w:t>Y</w:t>
            </w:r>
          </w:p>
        </w:tc>
        <w:tc>
          <w:tcPr>
            <w:tcW w:w="567" w:type="dxa"/>
          </w:tcPr>
          <w:p w14:paraId="09F26C2B" w14:textId="77777777" w:rsidR="00C7083B" w:rsidRPr="00E3381B" w:rsidRDefault="00C7083B" w:rsidP="00B063D4">
            <w:pPr>
              <w:jc w:val="both"/>
              <w:rPr>
                <w:rFonts w:cstheme="minorHAnsi"/>
                <w:sz w:val="20"/>
                <w:szCs w:val="20"/>
              </w:rPr>
            </w:pPr>
            <w:r w:rsidRPr="00E3381B">
              <w:rPr>
                <w:rFonts w:cstheme="minorHAnsi"/>
                <w:sz w:val="20"/>
                <w:szCs w:val="20"/>
              </w:rPr>
              <w:t>Y</w:t>
            </w:r>
          </w:p>
        </w:tc>
        <w:tc>
          <w:tcPr>
            <w:tcW w:w="567" w:type="dxa"/>
          </w:tcPr>
          <w:p w14:paraId="342C6345"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25E92A01"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708" w:type="dxa"/>
          </w:tcPr>
          <w:p w14:paraId="7CFD3D54"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709" w:type="dxa"/>
          </w:tcPr>
          <w:p w14:paraId="1A26BEF9" w14:textId="77777777" w:rsidR="00C7083B" w:rsidRPr="00E3381B" w:rsidRDefault="00C7083B" w:rsidP="00B063D4">
            <w:pPr>
              <w:jc w:val="both"/>
              <w:rPr>
                <w:rFonts w:cstheme="minorHAnsi"/>
                <w:sz w:val="20"/>
                <w:szCs w:val="20"/>
              </w:rPr>
            </w:pPr>
            <w:r w:rsidRPr="00E3381B">
              <w:rPr>
                <w:rFonts w:cstheme="minorHAnsi"/>
                <w:sz w:val="20"/>
                <w:szCs w:val="20"/>
              </w:rPr>
              <w:t>N</w:t>
            </w:r>
          </w:p>
        </w:tc>
        <w:tc>
          <w:tcPr>
            <w:tcW w:w="567" w:type="dxa"/>
          </w:tcPr>
          <w:p w14:paraId="5B7908E2"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4D56A94E"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10AA020F"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9" w:type="dxa"/>
          </w:tcPr>
          <w:p w14:paraId="651DC26D"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9" w:type="dxa"/>
          </w:tcPr>
          <w:p w14:paraId="41B8CCA7"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r>
      <w:tr w:rsidR="00C7083B" w:rsidRPr="00E3381B" w14:paraId="46F09BBC" w14:textId="77777777" w:rsidTr="00D2588A">
        <w:tc>
          <w:tcPr>
            <w:tcW w:w="2689" w:type="dxa"/>
            <w:shd w:val="clear" w:color="auto" w:fill="FFFFFF" w:themeFill="background1"/>
          </w:tcPr>
          <w:p w14:paraId="54BFAE6C" w14:textId="77777777" w:rsidR="00C7083B" w:rsidRPr="00E3381B" w:rsidRDefault="00C7083B" w:rsidP="00B063D4">
            <w:pPr>
              <w:rPr>
                <w:rFonts w:eastAsia="Times New Roman" w:cstheme="minorHAnsi"/>
                <w:sz w:val="20"/>
                <w:szCs w:val="20"/>
                <w:lang w:eastAsia="en-AU"/>
              </w:rPr>
            </w:pPr>
            <w:r w:rsidRPr="00E3381B">
              <w:rPr>
                <w:rFonts w:eastAsia="Times New Roman" w:cstheme="minorHAnsi"/>
                <w:sz w:val="20"/>
                <w:szCs w:val="20"/>
                <w:lang w:eastAsia="en-AU"/>
              </w:rPr>
              <w:t xml:space="preserve">Mo et al, 2004 </w:t>
            </w:r>
            <w:r w:rsidRPr="00E3381B">
              <w:rPr>
                <w:rFonts w:eastAsia="Times New Roman" w:cstheme="minorHAnsi"/>
                <w:sz w:val="20"/>
                <w:szCs w:val="20"/>
                <w:lang w:eastAsia="en-AU"/>
              </w:rPr>
              <w:fldChar w:fldCharType="begin"/>
            </w:r>
            <w:r w:rsidRPr="00E3381B">
              <w:rPr>
                <w:rFonts w:eastAsia="Times New Roman" w:cstheme="minorHAnsi"/>
                <w:sz w:val="20"/>
                <w:szCs w:val="20"/>
                <w:lang w:eastAsia="en-AU"/>
              </w:rPr>
              <w:instrText xml:space="preserve"> ADDIN EN.CITE &lt;EndNote&gt;&lt;Cite&gt;&lt;Author&gt;Mo&lt;/Author&gt;&lt;Year&gt;2004&lt;/Year&gt;&lt;RecNum&gt;4440&lt;/RecNum&gt;&lt;DisplayText&gt;[59]&lt;/DisplayText&gt;&lt;record&gt;&lt;rec-number&gt;4440&lt;/rec-number&gt;&lt;foreign-keys&gt;&lt;key app="EN" db-id="v9ss9x5rr5pfrwesawyp2wpiesz0spewxrzr" timestamp="1684986602"&gt;4440&lt;/key&gt;&lt;/foreign-keys&gt;&lt;ref-type name="Journal Article"&gt;17&lt;/ref-type&gt;&lt;contributors&gt;&lt;authors&gt;&lt;author&gt;Mo, B.&lt;/author&gt;&lt;author&gt;Harris, S.&lt;/author&gt;&lt;author&gt;Lindbaek, M.&lt;/author&gt;&lt;/authors&gt;&lt;/contributors&gt;&lt;auth-address&gt;Department of Otolaryngology, The National Hospital, 0027 Oslo, Norway.&lt;/auth-address&gt;&lt;titles&gt;&lt;title&gt;Cochlear implants and health status: a comparison with other hearing-impaired patients&lt;/title&gt;&lt;secondary-title&gt;Ann Otol Rhinol Laryngol&lt;/secondary-title&gt;&lt;/titles&gt;&lt;periodical&gt;&lt;full-title&gt;Ann Otol Rhinol Laryngol&lt;/full-title&gt;&lt;/periodical&gt;&lt;pages&gt;914-21&lt;/pages&gt;&lt;volume&gt;113&lt;/volume&gt;&lt;number&gt;11&lt;/number&gt;&lt;keywords&gt;&lt;keyword&gt;Adult&lt;/keyword&gt;&lt;keyword&gt;Aged&lt;/keyword&gt;&lt;keyword&gt;Anxiety&lt;/keyword&gt;&lt;keyword&gt;*Cochlear Implants/psychology&lt;/keyword&gt;&lt;keyword&gt;Cross-Sectional Studies&lt;/keyword&gt;&lt;keyword&gt;Deafness/psychology&lt;/keyword&gt;&lt;keyword&gt;Depression&lt;/keyword&gt;&lt;keyword&gt;Factor Analysis, Statistical&lt;/keyword&gt;&lt;keyword&gt;Female&lt;/keyword&gt;&lt;keyword&gt;*Health Status&lt;/keyword&gt;&lt;keyword&gt;Health Status Indicators&lt;/keyword&gt;&lt;keyword&gt;Humans&lt;/keyword&gt;&lt;keyword&gt;Male&lt;/keyword&gt;&lt;keyword&gt;Middle Aged&lt;/keyword&gt;&lt;keyword&gt;Quality of Life&lt;/keyword&gt;&lt;/keywords&gt;&lt;dates&gt;&lt;year&gt;2004&lt;/year&gt;&lt;pub-dates&gt;&lt;date&gt;Nov&lt;/date&gt;&lt;/pub-dates&gt;&lt;/dates&gt;&lt;isbn&gt;0003-4894 (Print)&amp;#xD;0003-4894&lt;/isbn&gt;&lt;accession-num&gt;15562902&lt;/accession-num&gt;&lt;urls&gt;&lt;related-urls&gt;&lt;url&gt;https://journals.sagepub.com/doi/pdf/10.1177/000348940411301111?download=true&lt;/url&gt;&lt;/related-urls&gt;&lt;/urls&gt;&lt;electronic-resource-num&gt;10.1177/000348940411301111&lt;/electronic-resource-num&gt;&lt;remote-database-provider&gt;NLM&lt;/remote-database-provider&gt;&lt;language&gt;eng&lt;/language&gt;&lt;/record&gt;&lt;/Cite&gt;&lt;/EndNote&gt;</w:instrText>
            </w:r>
            <w:r w:rsidRPr="00E3381B">
              <w:rPr>
                <w:rFonts w:eastAsia="Times New Roman" w:cstheme="minorHAnsi"/>
                <w:sz w:val="20"/>
                <w:szCs w:val="20"/>
                <w:lang w:eastAsia="en-AU"/>
              </w:rPr>
              <w:fldChar w:fldCharType="separate"/>
            </w:r>
            <w:r w:rsidRPr="00E3381B">
              <w:rPr>
                <w:rFonts w:eastAsia="Times New Roman" w:cstheme="minorHAnsi"/>
                <w:noProof/>
                <w:sz w:val="20"/>
                <w:szCs w:val="20"/>
                <w:lang w:eastAsia="en-AU"/>
              </w:rPr>
              <w:t>[</w:t>
            </w:r>
            <w:hyperlink w:anchor="_ENREF_59" w:tooltip="Mo, 2004 #4440" w:history="1">
              <w:r w:rsidRPr="00E3381B">
                <w:rPr>
                  <w:rStyle w:val="Hyperlink"/>
                  <w:sz w:val="20"/>
                  <w:szCs w:val="20"/>
                </w:rPr>
                <w:t>59</w:t>
              </w:r>
            </w:hyperlink>
            <w:r w:rsidRPr="00E3381B">
              <w:rPr>
                <w:rFonts w:eastAsia="Times New Roman" w:cstheme="minorHAnsi"/>
                <w:noProof/>
                <w:sz w:val="20"/>
                <w:szCs w:val="20"/>
                <w:lang w:eastAsia="en-AU"/>
              </w:rPr>
              <w:t>]</w:t>
            </w:r>
            <w:r w:rsidRPr="00E3381B">
              <w:rPr>
                <w:rFonts w:eastAsia="Times New Roman" w:cstheme="minorHAnsi"/>
                <w:sz w:val="20"/>
                <w:szCs w:val="20"/>
                <w:lang w:eastAsia="en-AU"/>
              </w:rPr>
              <w:fldChar w:fldCharType="end"/>
            </w:r>
          </w:p>
        </w:tc>
        <w:tc>
          <w:tcPr>
            <w:tcW w:w="567" w:type="dxa"/>
          </w:tcPr>
          <w:p w14:paraId="58934A16" w14:textId="77777777" w:rsidR="00C7083B" w:rsidRPr="00E3381B" w:rsidRDefault="00C7083B" w:rsidP="00B063D4">
            <w:pPr>
              <w:jc w:val="both"/>
              <w:rPr>
                <w:rFonts w:eastAsia="Times New Roman" w:cstheme="minorHAnsi"/>
                <w:sz w:val="20"/>
                <w:szCs w:val="20"/>
                <w:lang w:eastAsia="en-AU"/>
              </w:rPr>
            </w:pPr>
            <w:r w:rsidRPr="00E3381B">
              <w:rPr>
                <w:rFonts w:cstheme="minorHAnsi"/>
                <w:sz w:val="20"/>
                <w:szCs w:val="20"/>
              </w:rPr>
              <w:t>Y</w:t>
            </w:r>
          </w:p>
        </w:tc>
        <w:tc>
          <w:tcPr>
            <w:tcW w:w="567" w:type="dxa"/>
          </w:tcPr>
          <w:p w14:paraId="258E1A91" w14:textId="77777777" w:rsidR="00C7083B" w:rsidRPr="00E3381B" w:rsidRDefault="00C7083B" w:rsidP="00B063D4">
            <w:pPr>
              <w:jc w:val="both"/>
              <w:rPr>
                <w:rFonts w:eastAsia="Times New Roman" w:cstheme="minorHAnsi"/>
                <w:sz w:val="20"/>
                <w:szCs w:val="20"/>
                <w:lang w:eastAsia="en-AU"/>
              </w:rPr>
            </w:pPr>
            <w:r w:rsidRPr="00E3381B">
              <w:rPr>
                <w:rFonts w:cstheme="minorHAnsi"/>
                <w:sz w:val="20"/>
                <w:szCs w:val="20"/>
              </w:rPr>
              <w:t>Y</w:t>
            </w:r>
          </w:p>
        </w:tc>
        <w:tc>
          <w:tcPr>
            <w:tcW w:w="567" w:type="dxa"/>
          </w:tcPr>
          <w:p w14:paraId="579DE7B8"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5FCF5CC7"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8" w:type="dxa"/>
          </w:tcPr>
          <w:p w14:paraId="31271D74"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9" w:type="dxa"/>
          </w:tcPr>
          <w:p w14:paraId="44A1B8D7" w14:textId="77777777" w:rsidR="00C7083B" w:rsidRPr="00E3381B" w:rsidRDefault="00C7083B" w:rsidP="00B063D4">
            <w:pPr>
              <w:jc w:val="both"/>
              <w:rPr>
                <w:rFonts w:cstheme="minorHAnsi"/>
                <w:sz w:val="20"/>
                <w:szCs w:val="20"/>
              </w:rPr>
            </w:pPr>
            <w:r w:rsidRPr="00E3381B">
              <w:rPr>
                <w:rFonts w:cstheme="minorHAnsi"/>
                <w:sz w:val="20"/>
                <w:szCs w:val="20"/>
              </w:rPr>
              <w:t>N</w:t>
            </w:r>
          </w:p>
        </w:tc>
        <w:tc>
          <w:tcPr>
            <w:tcW w:w="567" w:type="dxa"/>
          </w:tcPr>
          <w:p w14:paraId="0B3CF7CF"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3CFB82A9"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17D06BA8"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9" w:type="dxa"/>
          </w:tcPr>
          <w:p w14:paraId="31BED2D7"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9" w:type="dxa"/>
          </w:tcPr>
          <w:p w14:paraId="00AB4E89"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r>
      <w:tr w:rsidR="00C7083B" w:rsidRPr="00E3381B" w14:paraId="56152E81" w14:textId="77777777" w:rsidTr="00D2588A">
        <w:tc>
          <w:tcPr>
            <w:tcW w:w="2689" w:type="dxa"/>
            <w:shd w:val="clear" w:color="auto" w:fill="FFFFFF" w:themeFill="background1"/>
          </w:tcPr>
          <w:p w14:paraId="17935D75" w14:textId="77777777" w:rsidR="00C7083B" w:rsidRPr="00E3381B" w:rsidRDefault="00C7083B" w:rsidP="00B063D4">
            <w:pPr>
              <w:rPr>
                <w:rFonts w:eastAsia="Times New Roman" w:cstheme="minorHAnsi"/>
                <w:sz w:val="20"/>
                <w:szCs w:val="20"/>
                <w:lang w:eastAsia="en-AU"/>
              </w:rPr>
            </w:pPr>
            <w:r w:rsidRPr="00E3381B">
              <w:rPr>
                <w:rFonts w:eastAsia="Times New Roman" w:cs="Times New Roman"/>
                <w:sz w:val="20"/>
                <w:szCs w:val="20"/>
                <w:lang w:eastAsia="en-AU"/>
              </w:rPr>
              <w:t xml:space="preserve">O’Neill et al, 2021 </w:t>
            </w:r>
            <w:r w:rsidRPr="00E3381B">
              <w:rPr>
                <w:rFonts w:eastAsia="Times New Roman" w:cs="Times New Roman"/>
                <w:sz w:val="20"/>
                <w:szCs w:val="20"/>
                <w:lang w:eastAsia="en-AU"/>
              </w:rPr>
              <w:fldChar w:fldCharType="begin"/>
            </w:r>
            <w:r w:rsidRPr="00E3381B">
              <w:rPr>
                <w:rFonts w:eastAsia="Times New Roman" w:cs="Times New Roman"/>
                <w:sz w:val="20"/>
                <w:szCs w:val="20"/>
                <w:lang w:eastAsia="en-AU"/>
              </w:rPr>
              <w:instrText xml:space="preserve"> ADDIN EN.CITE &lt;EndNote&gt;&lt;Cite&gt;&lt;Author&gt;O&amp;apos;Neill Erin&lt;/Author&gt;&lt;Year&gt;2021&lt;/Year&gt;&lt;RecNum&gt;4399&lt;/RecNum&gt;&lt;DisplayText&gt;[101]&lt;/DisplayText&gt;&lt;record&gt;&lt;rec-number&gt;4399&lt;/rec-number&gt;&lt;foreign-keys&gt;&lt;key app="EN" db-id="v9ss9x5rr5pfrwesawyp2wpiesz0spewxrzr" timestamp="1684800357"&gt;4399&lt;/key&gt;&lt;/foreign-keys&gt;&lt;ref-type name="Journal Article"&gt;17&lt;/ref-type&gt;&lt;contributors&gt;&lt;authors&gt;&lt;author&gt;O&amp;apos;Neill Erin, R.&lt;/author&gt;&lt;author&gt;Basile John, D.&lt;/author&gt;&lt;author&gt;Nelson, Peggy&lt;/author&gt;&lt;/authors&gt;&lt;/contributors&gt;&lt;titles&gt;&lt;title&gt;Individual Hearing Outcomes in Cochlear Implant Users Influence Social Engagement and Listening Behavior in Everyday Life&lt;/title&gt;&lt;secondary-title&gt;Journal of Speech, Language, and Hearing Research&lt;/secondary-title&gt;&lt;/titles&gt;&lt;periodical&gt;&lt;full-title&gt;Journal of Speech, Language, and Hearing Research&lt;/full-title&gt;&lt;/periodical&gt;&lt;pages&gt;4982-4999&lt;/pages&gt;&lt;volume&gt;64&lt;/volume&gt;&lt;number&gt;12&lt;/number&gt;&lt;dates&gt;&lt;year&gt;2021&lt;/year&gt;&lt;pub-dates&gt;&lt;date&gt;2021/12/13&lt;/date&gt;&lt;/pub-dates&gt;&lt;/dates&gt;&lt;publisher&gt;American Speech-Language-Hearing Association&lt;/publisher&gt;&lt;urls&gt;&lt;related-urls&gt;&lt;url&gt;https://doi.org/10.1044/2021_JSLHR-21-00249&lt;/url&gt;&lt;/related-urls&gt;&lt;/urls&gt;&lt;electronic-resource-num&gt;10.1044/2021_JSLHR-21-00249&lt;/electronic-resource-num&gt;&lt;access-date&gt;2023/05/22&lt;/access-date&gt;&lt;/record&gt;&lt;/Cite&gt;&lt;/EndNote&gt;</w:instrText>
            </w:r>
            <w:r w:rsidRPr="00E3381B">
              <w:rPr>
                <w:rFonts w:eastAsia="Times New Roman" w:cs="Times New Roman"/>
                <w:sz w:val="20"/>
                <w:szCs w:val="20"/>
                <w:lang w:eastAsia="en-AU"/>
              </w:rPr>
              <w:fldChar w:fldCharType="separate"/>
            </w:r>
            <w:r w:rsidRPr="00E3381B">
              <w:rPr>
                <w:rFonts w:eastAsia="Times New Roman" w:cs="Times New Roman"/>
                <w:noProof/>
                <w:sz w:val="20"/>
                <w:szCs w:val="20"/>
                <w:lang w:eastAsia="en-AU"/>
              </w:rPr>
              <w:t>[</w:t>
            </w:r>
            <w:hyperlink w:anchor="_ENREF_101" w:tooltip="O'Neill Erin, 2021 #4399" w:history="1">
              <w:r w:rsidRPr="00E3381B">
                <w:rPr>
                  <w:rStyle w:val="Hyperlink"/>
                  <w:sz w:val="20"/>
                  <w:szCs w:val="20"/>
                </w:rPr>
                <w:t>101</w:t>
              </w:r>
            </w:hyperlink>
            <w:r w:rsidRPr="00E3381B">
              <w:rPr>
                <w:rFonts w:eastAsia="Times New Roman" w:cs="Times New Roman"/>
                <w:noProof/>
                <w:sz w:val="20"/>
                <w:szCs w:val="20"/>
                <w:lang w:eastAsia="en-AU"/>
              </w:rPr>
              <w:t>]</w:t>
            </w:r>
            <w:r w:rsidRPr="00E3381B">
              <w:rPr>
                <w:rFonts w:eastAsia="Times New Roman" w:cs="Times New Roman"/>
                <w:sz w:val="20"/>
                <w:szCs w:val="20"/>
                <w:lang w:eastAsia="en-AU"/>
              </w:rPr>
              <w:fldChar w:fldCharType="end"/>
            </w:r>
          </w:p>
        </w:tc>
        <w:tc>
          <w:tcPr>
            <w:tcW w:w="567" w:type="dxa"/>
          </w:tcPr>
          <w:p w14:paraId="0B750E80" w14:textId="77777777" w:rsidR="00C7083B" w:rsidRPr="00E3381B" w:rsidRDefault="00C7083B" w:rsidP="00B063D4">
            <w:pPr>
              <w:jc w:val="both"/>
              <w:rPr>
                <w:rFonts w:cstheme="minorHAnsi"/>
                <w:sz w:val="20"/>
                <w:szCs w:val="20"/>
              </w:rPr>
            </w:pPr>
            <w:r w:rsidRPr="00E3381B">
              <w:rPr>
                <w:rFonts w:cstheme="minorHAnsi"/>
                <w:sz w:val="20"/>
                <w:szCs w:val="20"/>
              </w:rPr>
              <w:t>Y</w:t>
            </w:r>
          </w:p>
        </w:tc>
        <w:tc>
          <w:tcPr>
            <w:tcW w:w="567" w:type="dxa"/>
          </w:tcPr>
          <w:p w14:paraId="24B9F26F" w14:textId="77777777" w:rsidR="00C7083B" w:rsidRPr="00E3381B" w:rsidRDefault="00C7083B" w:rsidP="00B063D4">
            <w:pPr>
              <w:jc w:val="both"/>
              <w:rPr>
                <w:rFonts w:cstheme="minorHAnsi"/>
                <w:sz w:val="20"/>
                <w:szCs w:val="20"/>
              </w:rPr>
            </w:pPr>
            <w:r w:rsidRPr="00E3381B">
              <w:rPr>
                <w:rFonts w:cstheme="minorHAnsi"/>
                <w:sz w:val="20"/>
                <w:szCs w:val="20"/>
              </w:rPr>
              <w:t>Y</w:t>
            </w:r>
          </w:p>
        </w:tc>
        <w:tc>
          <w:tcPr>
            <w:tcW w:w="567" w:type="dxa"/>
          </w:tcPr>
          <w:p w14:paraId="0C964D11"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7D173640"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8" w:type="dxa"/>
          </w:tcPr>
          <w:p w14:paraId="7E89347A"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709" w:type="dxa"/>
          </w:tcPr>
          <w:p w14:paraId="70AF16A4" w14:textId="77777777" w:rsidR="00C7083B" w:rsidRPr="00E3381B" w:rsidRDefault="00C7083B" w:rsidP="00B063D4">
            <w:pPr>
              <w:jc w:val="both"/>
              <w:rPr>
                <w:rFonts w:cstheme="minorHAnsi"/>
                <w:sz w:val="20"/>
                <w:szCs w:val="20"/>
              </w:rPr>
            </w:pPr>
            <w:r w:rsidRPr="00E3381B">
              <w:rPr>
                <w:rFonts w:cstheme="minorHAnsi"/>
                <w:sz w:val="20"/>
                <w:szCs w:val="20"/>
              </w:rPr>
              <w:t>N</w:t>
            </w:r>
          </w:p>
        </w:tc>
        <w:tc>
          <w:tcPr>
            <w:tcW w:w="567" w:type="dxa"/>
          </w:tcPr>
          <w:p w14:paraId="08048831"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30E987F5"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0A1198C6"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9" w:type="dxa"/>
          </w:tcPr>
          <w:p w14:paraId="601EA471"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9" w:type="dxa"/>
          </w:tcPr>
          <w:p w14:paraId="12976BF4"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r>
      <w:tr w:rsidR="00C7083B" w:rsidRPr="00E3381B" w14:paraId="6777CD82" w14:textId="77777777" w:rsidTr="00D2588A">
        <w:tc>
          <w:tcPr>
            <w:tcW w:w="2689" w:type="dxa"/>
            <w:shd w:val="clear" w:color="auto" w:fill="FFFFFF" w:themeFill="background1"/>
          </w:tcPr>
          <w:p w14:paraId="05A5F3EB" w14:textId="77777777" w:rsidR="00C7083B" w:rsidRPr="00E3381B" w:rsidRDefault="00C7083B" w:rsidP="00B063D4">
            <w:pPr>
              <w:rPr>
                <w:rFonts w:eastAsia="Times New Roman" w:cs="Times New Roman"/>
                <w:sz w:val="20"/>
                <w:szCs w:val="20"/>
                <w:lang w:eastAsia="en-AU"/>
              </w:rPr>
            </w:pPr>
            <w:r w:rsidRPr="00E3381B">
              <w:rPr>
                <w:rFonts w:eastAsia="Times New Roman" w:cs="Times New Roman"/>
                <w:sz w:val="20"/>
                <w:szCs w:val="20"/>
                <w:lang w:eastAsia="en-AU"/>
              </w:rPr>
              <w:t xml:space="preserve">Spencer et al, 2012 </w:t>
            </w:r>
            <w:r w:rsidRPr="00E3381B">
              <w:rPr>
                <w:rFonts w:eastAsia="Times New Roman" w:cs="Times New Roman"/>
                <w:sz w:val="20"/>
                <w:szCs w:val="20"/>
                <w:lang w:eastAsia="en-AU"/>
              </w:rPr>
              <w:fldChar w:fldCharType="begin"/>
            </w:r>
            <w:r w:rsidRPr="00E3381B">
              <w:rPr>
                <w:rFonts w:eastAsia="Times New Roman" w:cs="Times New Roman"/>
                <w:sz w:val="20"/>
                <w:szCs w:val="20"/>
                <w:lang w:eastAsia="en-AU"/>
              </w:rPr>
              <w:instrText xml:space="preserve"> ADDIN EN.CITE &lt;EndNote&gt;&lt;Cite&gt;&lt;Author&gt;Spencer&lt;/Author&gt;&lt;Year&gt;2012&lt;/Year&gt;&lt;RecNum&gt;4428&lt;/RecNum&gt;&lt;DisplayText&gt;[47]&lt;/DisplayText&gt;&lt;record&gt;&lt;rec-number&gt;4428&lt;/rec-number&gt;&lt;foreign-keys&gt;&lt;key app="EN" db-id="v9ss9x5rr5pfrwesawyp2wpiesz0spewxrzr" timestamp="1684816785"&gt;4428&lt;/key&gt;&lt;/foreign-keys&gt;&lt;ref-type name="Journal Article"&gt;17&lt;/ref-type&gt;&lt;contributors&gt;&lt;authors&gt;&lt;author&gt;Spencer, Linda J.&lt;/author&gt;&lt;author&gt;Tomblin, J. Bruce&lt;/author&gt;&lt;author&gt;Gantz, Bruce J.&lt;/author&gt;&lt;/authors&gt;&lt;/contributors&gt;&lt;titles&gt;&lt;title&gt;Growing Up With a Cochlear Implant: Education, Vocation, and Affiliation&lt;/title&gt;&lt;secondary-title&gt;The Journal of Deaf Studies and Deaf Education&lt;/secondary-title&gt;&lt;/titles&gt;&lt;periodical&gt;&lt;full-title&gt;The Journal of Deaf Studies and Deaf Education&lt;/full-title&gt;&lt;/periodical&gt;&lt;pages&gt;483-498&lt;/pages&gt;&lt;volume&gt;17&lt;/volume&gt;&lt;number&gt;4&lt;/number&gt;&lt;dates&gt;&lt;year&gt;2012&lt;/year&gt;&lt;/dates&gt;&lt;isbn&gt;1081-4159&lt;/isbn&gt;&lt;urls&gt;&lt;related-urls&gt;&lt;url&gt;https://doi.org/10.1093/deafed/ens024&lt;/url&gt;&lt;/related-urls&gt;&lt;/urls&gt;&lt;electronic-resource-num&gt;10.1093/deafed/ens024&lt;/electronic-resource-num&gt;&lt;access-date&gt;5/23/2023&lt;/access-date&gt;&lt;/record&gt;&lt;/Cite&gt;&lt;/EndNote&gt;</w:instrText>
            </w:r>
            <w:r w:rsidRPr="00E3381B">
              <w:rPr>
                <w:rFonts w:eastAsia="Times New Roman" w:cs="Times New Roman"/>
                <w:sz w:val="20"/>
                <w:szCs w:val="20"/>
                <w:lang w:eastAsia="en-AU"/>
              </w:rPr>
              <w:fldChar w:fldCharType="separate"/>
            </w:r>
            <w:r w:rsidRPr="00E3381B">
              <w:rPr>
                <w:rFonts w:eastAsia="Times New Roman" w:cs="Times New Roman"/>
                <w:noProof/>
                <w:sz w:val="20"/>
                <w:szCs w:val="20"/>
                <w:lang w:eastAsia="en-AU"/>
              </w:rPr>
              <w:t>[</w:t>
            </w:r>
            <w:hyperlink w:anchor="_ENREF_47" w:tooltip="Spencer, 2012 #4428" w:history="1">
              <w:r w:rsidRPr="00E3381B">
                <w:rPr>
                  <w:rStyle w:val="Hyperlink"/>
                  <w:sz w:val="20"/>
                  <w:szCs w:val="20"/>
                </w:rPr>
                <w:t>47</w:t>
              </w:r>
            </w:hyperlink>
            <w:r w:rsidRPr="00E3381B">
              <w:rPr>
                <w:rFonts w:eastAsia="Times New Roman" w:cs="Times New Roman"/>
                <w:noProof/>
                <w:sz w:val="20"/>
                <w:szCs w:val="20"/>
                <w:lang w:eastAsia="en-AU"/>
              </w:rPr>
              <w:t>]</w:t>
            </w:r>
            <w:r w:rsidRPr="00E3381B">
              <w:rPr>
                <w:rFonts w:eastAsia="Times New Roman" w:cs="Times New Roman"/>
                <w:sz w:val="20"/>
                <w:szCs w:val="20"/>
                <w:lang w:eastAsia="en-AU"/>
              </w:rPr>
              <w:fldChar w:fldCharType="end"/>
            </w:r>
          </w:p>
        </w:tc>
        <w:tc>
          <w:tcPr>
            <w:tcW w:w="567" w:type="dxa"/>
          </w:tcPr>
          <w:p w14:paraId="4A8B24CF" w14:textId="77777777" w:rsidR="00C7083B" w:rsidRPr="00E3381B" w:rsidRDefault="00C7083B" w:rsidP="00B063D4">
            <w:pPr>
              <w:jc w:val="both"/>
              <w:rPr>
                <w:rFonts w:cstheme="minorHAnsi"/>
                <w:sz w:val="20"/>
                <w:szCs w:val="20"/>
              </w:rPr>
            </w:pPr>
            <w:r w:rsidRPr="00E3381B">
              <w:rPr>
                <w:rFonts w:cstheme="minorHAnsi"/>
                <w:sz w:val="20"/>
                <w:szCs w:val="20"/>
              </w:rPr>
              <w:t>Y</w:t>
            </w:r>
          </w:p>
        </w:tc>
        <w:tc>
          <w:tcPr>
            <w:tcW w:w="567" w:type="dxa"/>
          </w:tcPr>
          <w:p w14:paraId="570FFA01" w14:textId="77777777" w:rsidR="00C7083B" w:rsidRPr="00E3381B" w:rsidRDefault="00C7083B" w:rsidP="00B063D4">
            <w:pPr>
              <w:jc w:val="both"/>
              <w:rPr>
                <w:rFonts w:cstheme="minorHAnsi"/>
                <w:sz w:val="20"/>
                <w:szCs w:val="20"/>
              </w:rPr>
            </w:pPr>
            <w:r w:rsidRPr="00E3381B">
              <w:rPr>
                <w:rFonts w:cstheme="minorHAnsi"/>
                <w:sz w:val="20"/>
                <w:szCs w:val="20"/>
              </w:rPr>
              <w:t>Y</w:t>
            </w:r>
          </w:p>
        </w:tc>
        <w:tc>
          <w:tcPr>
            <w:tcW w:w="567" w:type="dxa"/>
          </w:tcPr>
          <w:p w14:paraId="1AF6EC48"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0DD3398F"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8" w:type="dxa"/>
          </w:tcPr>
          <w:p w14:paraId="7B53EDA6"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709" w:type="dxa"/>
          </w:tcPr>
          <w:p w14:paraId="5DD0FD2D" w14:textId="77777777" w:rsidR="00C7083B" w:rsidRPr="00E3381B" w:rsidRDefault="00C7083B" w:rsidP="00B063D4">
            <w:pPr>
              <w:jc w:val="both"/>
              <w:rPr>
                <w:rFonts w:cstheme="minorHAnsi"/>
                <w:sz w:val="20"/>
                <w:szCs w:val="20"/>
              </w:rPr>
            </w:pPr>
            <w:r w:rsidRPr="00E3381B">
              <w:rPr>
                <w:rFonts w:cstheme="minorHAnsi"/>
                <w:sz w:val="20"/>
                <w:szCs w:val="20"/>
              </w:rPr>
              <w:t>N</w:t>
            </w:r>
          </w:p>
        </w:tc>
        <w:tc>
          <w:tcPr>
            <w:tcW w:w="567" w:type="dxa"/>
          </w:tcPr>
          <w:p w14:paraId="358D9B90"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1495B297"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4DF10513"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9" w:type="dxa"/>
          </w:tcPr>
          <w:p w14:paraId="325C88EA"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9" w:type="dxa"/>
          </w:tcPr>
          <w:p w14:paraId="22FD38C6"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r>
      <w:tr w:rsidR="00C7083B" w:rsidRPr="00E3381B" w14:paraId="2980F629" w14:textId="77777777" w:rsidTr="00D2588A">
        <w:tc>
          <w:tcPr>
            <w:tcW w:w="2689" w:type="dxa"/>
            <w:shd w:val="clear" w:color="auto" w:fill="FFFFFF" w:themeFill="background1"/>
          </w:tcPr>
          <w:p w14:paraId="7A13DC4C" w14:textId="77777777" w:rsidR="00C7083B" w:rsidRPr="00E3381B" w:rsidRDefault="00C7083B" w:rsidP="00B063D4">
            <w:pPr>
              <w:rPr>
                <w:rFonts w:eastAsia="Times New Roman" w:cstheme="minorHAnsi"/>
                <w:sz w:val="20"/>
                <w:szCs w:val="20"/>
                <w:lang w:eastAsia="en-AU"/>
              </w:rPr>
            </w:pPr>
            <w:r w:rsidRPr="00E3381B">
              <w:rPr>
                <w:rFonts w:eastAsia="Times New Roman" w:cstheme="minorHAnsi"/>
                <w:sz w:val="20"/>
                <w:szCs w:val="20"/>
                <w:lang w:eastAsia="en-AU"/>
              </w:rPr>
              <w:t xml:space="preserve">Saxon et al, 2001 </w:t>
            </w:r>
            <w:r w:rsidRPr="00E3381B">
              <w:rPr>
                <w:rFonts w:eastAsia="Times New Roman" w:cstheme="minorHAnsi"/>
                <w:sz w:val="20"/>
                <w:szCs w:val="20"/>
                <w:lang w:eastAsia="en-AU"/>
              </w:rPr>
              <w:fldChar w:fldCharType="begin"/>
            </w:r>
            <w:r w:rsidRPr="00E3381B">
              <w:rPr>
                <w:rFonts w:eastAsia="Times New Roman" w:cstheme="minorHAnsi"/>
                <w:sz w:val="20"/>
                <w:szCs w:val="20"/>
                <w:lang w:eastAsia="en-AU"/>
              </w:rPr>
              <w:instrText xml:space="preserve"> ADDIN EN.CITE &lt;EndNote&gt;&lt;Cite&gt;&lt;Author&gt;Saxon&lt;/Author&gt;&lt;Year&gt;2001&lt;/Year&gt;&lt;RecNum&gt;1508&lt;/RecNum&gt;&lt;DisplayText&gt;[102]&lt;/DisplayText&gt;&lt;record&gt;&lt;rec-number&gt;1508&lt;/rec-number&gt;&lt;foreign-keys&gt;&lt;key app="EN" db-id="v9ss9x5rr5pfrwesawyp2wpiesz0spewxrzr" timestamp="1674102634"&gt;1508&lt;/key&gt;&lt;/foreign-keys&gt;&lt;ref-type name="Journal Article"&gt;17&lt;/ref-type&gt;&lt;contributors&gt;&lt;authors&gt;&lt;author&gt;Saxon, J. P.&lt;/author&gt;&lt;author&gt;Holmes, A. E.&lt;/author&gt;&lt;author&gt;Spitznagel, R. J.&lt;/author&gt;&lt;/authors&gt;&lt;/contributors&gt;&lt;titles&gt;&lt;title&gt;Impact of a cochlear implant on job functioning&lt;/title&gt;&lt;/titles&gt;&lt;pages&gt;49-54&lt;/pages&gt;&lt;volume&gt;67&lt;/volume&gt;&lt;dates&gt;&lt;year&gt;2001&lt;/year&gt;&lt;pub-dates&gt;&lt;date&gt;07/01&lt;/date&gt;&lt;/pub-dates&gt;&lt;/dates&gt;&lt;urls&gt;&lt;/urls&gt;&lt;/record&gt;&lt;/Cite&gt;&lt;/EndNote&gt;</w:instrText>
            </w:r>
            <w:r w:rsidRPr="00E3381B">
              <w:rPr>
                <w:rFonts w:eastAsia="Times New Roman" w:cstheme="minorHAnsi"/>
                <w:sz w:val="20"/>
                <w:szCs w:val="20"/>
                <w:lang w:eastAsia="en-AU"/>
              </w:rPr>
              <w:fldChar w:fldCharType="separate"/>
            </w:r>
            <w:r w:rsidRPr="00E3381B">
              <w:rPr>
                <w:rFonts w:eastAsia="Times New Roman" w:cstheme="minorHAnsi"/>
                <w:noProof/>
                <w:sz w:val="20"/>
                <w:szCs w:val="20"/>
                <w:lang w:eastAsia="en-AU"/>
              </w:rPr>
              <w:t>[</w:t>
            </w:r>
            <w:hyperlink w:anchor="_ENREF_102" w:tooltip="Saxon, 2001 #1508" w:history="1">
              <w:r w:rsidRPr="00E3381B">
                <w:rPr>
                  <w:rStyle w:val="Hyperlink"/>
                  <w:sz w:val="20"/>
                  <w:szCs w:val="20"/>
                </w:rPr>
                <w:t>102</w:t>
              </w:r>
            </w:hyperlink>
            <w:r w:rsidRPr="00E3381B">
              <w:rPr>
                <w:rFonts w:eastAsia="Times New Roman" w:cstheme="minorHAnsi"/>
                <w:noProof/>
                <w:sz w:val="20"/>
                <w:szCs w:val="20"/>
                <w:lang w:eastAsia="en-AU"/>
              </w:rPr>
              <w:t>]</w:t>
            </w:r>
            <w:r w:rsidRPr="00E3381B">
              <w:rPr>
                <w:rFonts w:eastAsia="Times New Roman" w:cstheme="minorHAnsi"/>
                <w:sz w:val="20"/>
                <w:szCs w:val="20"/>
                <w:lang w:eastAsia="en-AU"/>
              </w:rPr>
              <w:fldChar w:fldCharType="end"/>
            </w:r>
          </w:p>
        </w:tc>
        <w:tc>
          <w:tcPr>
            <w:tcW w:w="567" w:type="dxa"/>
          </w:tcPr>
          <w:p w14:paraId="66F75B46" w14:textId="77777777" w:rsidR="00C7083B" w:rsidRPr="00E3381B" w:rsidRDefault="00C7083B" w:rsidP="00B063D4">
            <w:pPr>
              <w:jc w:val="both"/>
              <w:rPr>
                <w:rFonts w:eastAsia="Times New Roman" w:cstheme="minorHAnsi"/>
                <w:sz w:val="20"/>
                <w:szCs w:val="20"/>
                <w:lang w:eastAsia="en-AU"/>
              </w:rPr>
            </w:pPr>
            <w:r w:rsidRPr="00E3381B">
              <w:rPr>
                <w:rFonts w:cstheme="minorHAnsi"/>
                <w:sz w:val="20"/>
                <w:szCs w:val="20"/>
              </w:rPr>
              <w:t>Y</w:t>
            </w:r>
          </w:p>
        </w:tc>
        <w:tc>
          <w:tcPr>
            <w:tcW w:w="567" w:type="dxa"/>
          </w:tcPr>
          <w:p w14:paraId="3A757C73" w14:textId="77777777" w:rsidR="00C7083B" w:rsidRPr="00E3381B" w:rsidRDefault="00C7083B" w:rsidP="00B063D4">
            <w:pPr>
              <w:jc w:val="both"/>
              <w:rPr>
                <w:rFonts w:eastAsia="Times New Roman" w:cstheme="minorHAnsi"/>
                <w:sz w:val="20"/>
                <w:szCs w:val="20"/>
                <w:lang w:eastAsia="en-AU"/>
              </w:rPr>
            </w:pPr>
            <w:r w:rsidRPr="00E3381B">
              <w:rPr>
                <w:rFonts w:cstheme="minorHAnsi"/>
                <w:sz w:val="20"/>
                <w:szCs w:val="20"/>
              </w:rPr>
              <w:t>Y</w:t>
            </w:r>
          </w:p>
        </w:tc>
        <w:tc>
          <w:tcPr>
            <w:tcW w:w="567" w:type="dxa"/>
          </w:tcPr>
          <w:p w14:paraId="48341075"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106839B0"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708" w:type="dxa"/>
          </w:tcPr>
          <w:p w14:paraId="0979DEF8"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709" w:type="dxa"/>
          </w:tcPr>
          <w:p w14:paraId="236B9541" w14:textId="77777777" w:rsidR="00C7083B" w:rsidRPr="00E3381B" w:rsidRDefault="00C7083B" w:rsidP="00B063D4">
            <w:pPr>
              <w:jc w:val="both"/>
              <w:rPr>
                <w:rFonts w:cstheme="minorHAnsi"/>
                <w:sz w:val="20"/>
                <w:szCs w:val="20"/>
              </w:rPr>
            </w:pPr>
            <w:r w:rsidRPr="00E3381B">
              <w:rPr>
                <w:rFonts w:cstheme="minorHAnsi"/>
                <w:sz w:val="20"/>
                <w:szCs w:val="20"/>
              </w:rPr>
              <w:t>N</w:t>
            </w:r>
          </w:p>
        </w:tc>
        <w:tc>
          <w:tcPr>
            <w:tcW w:w="567" w:type="dxa"/>
          </w:tcPr>
          <w:p w14:paraId="7149AB30"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567" w:type="dxa"/>
          </w:tcPr>
          <w:p w14:paraId="323942B4"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59C0CD61"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9" w:type="dxa"/>
          </w:tcPr>
          <w:p w14:paraId="5493E1D9"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709" w:type="dxa"/>
          </w:tcPr>
          <w:p w14:paraId="484C12FB"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r>
    </w:tbl>
    <w:bookmarkEnd w:id="5"/>
    <w:p w14:paraId="5370479A" w14:textId="3C165E51" w:rsidR="00C7083B" w:rsidRPr="006C4A62" w:rsidRDefault="00C7083B" w:rsidP="00C7083B">
      <w:pPr>
        <w:spacing w:after="0" w:line="240" w:lineRule="auto"/>
        <w:jc w:val="both"/>
        <w:rPr>
          <w:rFonts w:eastAsia="Times New Roman" w:cs="Times New Roman"/>
          <w:sz w:val="20"/>
          <w:szCs w:val="20"/>
          <w:lang w:eastAsia="en-AU"/>
        </w:rPr>
      </w:pPr>
      <w:r w:rsidRPr="006C4A62">
        <w:rPr>
          <w:sz w:val="20"/>
          <w:szCs w:val="20"/>
          <w:lang w:val="es-ES"/>
        </w:rPr>
        <w:t xml:space="preserve">Y- Yes; N- No; C- </w:t>
      </w:r>
      <w:proofErr w:type="spellStart"/>
      <w:r w:rsidRPr="006C4A62">
        <w:rPr>
          <w:sz w:val="20"/>
          <w:szCs w:val="20"/>
          <w:lang w:val="es-ES"/>
        </w:rPr>
        <w:t>Can’t</w:t>
      </w:r>
      <w:proofErr w:type="spellEnd"/>
      <w:r w:rsidRPr="006C4A62">
        <w:rPr>
          <w:sz w:val="20"/>
          <w:szCs w:val="20"/>
          <w:lang w:val="es-ES"/>
        </w:rPr>
        <w:t xml:space="preserve"> </w:t>
      </w:r>
      <w:proofErr w:type="spellStart"/>
      <w:r w:rsidRPr="006C4A62">
        <w:rPr>
          <w:sz w:val="20"/>
          <w:szCs w:val="20"/>
          <w:lang w:val="es-ES"/>
        </w:rPr>
        <w:t>tell</w:t>
      </w:r>
      <w:proofErr w:type="spellEnd"/>
      <w:r w:rsidRPr="000627E0">
        <w:rPr>
          <w:sz w:val="20"/>
          <w:szCs w:val="20"/>
          <w:lang w:val="es-ES"/>
        </w:rPr>
        <w:t xml:space="preserve">; </w:t>
      </w:r>
      <w:r w:rsidR="000627E0" w:rsidRPr="000627E0">
        <w:rPr>
          <w:sz w:val="20"/>
          <w:szCs w:val="20"/>
          <w:lang w:val="es-ES"/>
        </w:rPr>
        <w:t xml:space="preserve">Q- </w:t>
      </w:r>
      <w:proofErr w:type="spellStart"/>
      <w:r w:rsidR="000627E0" w:rsidRPr="000627E0">
        <w:rPr>
          <w:sz w:val="20"/>
          <w:szCs w:val="20"/>
          <w:lang w:val="es-ES"/>
        </w:rPr>
        <w:t>question</w:t>
      </w:r>
      <w:proofErr w:type="spellEnd"/>
      <w:r w:rsidR="000627E0" w:rsidRPr="000627E0">
        <w:rPr>
          <w:sz w:val="20"/>
          <w:szCs w:val="20"/>
          <w:lang w:val="es-ES"/>
        </w:rPr>
        <w:t xml:space="preserve">; </w:t>
      </w:r>
      <w:proofErr w:type="spellStart"/>
      <w:proofErr w:type="gramStart"/>
      <w:r w:rsidRPr="000627E0">
        <w:rPr>
          <w:sz w:val="20"/>
          <w:szCs w:val="20"/>
          <w:lang w:val="es-ES"/>
        </w:rPr>
        <w:t>Answer</w:t>
      </w:r>
      <w:proofErr w:type="spellEnd"/>
      <w:r w:rsidRPr="006C4A62">
        <w:rPr>
          <w:sz w:val="20"/>
          <w:szCs w:val="20"/>
          <w:lang w:val="es-ES"/>
        </w:rPr>
        <w:t xml:space="preserve"> </w:t>
      </w:r>
      <w:proofErr w:type="spellStart"/>
      <w:r w:rsidRPr="006C4A62">
        <w:rPr>
          <w:sz w:val="20"/>
          <w:szCs w:val="20"/>
          <w:lang w:val="es-ES"/>
        </w:rPr>
        <w:t>for</w:t>
      </w:r>
      <w:proofErr w:type="spellEnd"/>
      <w:r w:rsidRPr="006C4A62">
        <w:rPr>
          <w:sz w:val="20"/>
          <w:szCs w:val="20"/>
          <w:lang w:val="es-ES"/>
        </w:rPr>
        <w:t xml:space="preserve"> “</w:t>
      </w:r>
      <w:proofErr w:type="spellStart"/>
      <w:r w:rsidRPr="006C4A62">
        <w:rPr>
          <w:sz w:val="20"/>
          <w:szCs w:val="20"/>
          <w:lang w:val="es-ES"/>
        </w:rPr>
        <w:t>What</w:t>
      </w:r>
      <w:proofErr w:type="spellEnd"/>
      <w:r w:rsidRPr="006C4A62">
        <w:rPr>
          <w:sz w:val="20"/>
          <w:szCs w:val="20"/>
          <w:lang w:val="es-ES"/>
        </w:rPr>
        <w:t xml:space="preserve"> are </w:t>
      </w:r>
      <w:proofErr w:type="spellStart"/>
      <w:r w:rsidRPr="006C4A62">
        <w:rPr>
          <w:sz w:val="20"/>
          <w:szCs w:val="20"/>
          <w:lang w:val="es-ES"/>
        </w:rPr>
        <w:t>the</w:t>
      </w:r>
      <w:proofErr w:type="spellEnd"/>
      <w:r w:rsidRPr="006C4A62">
        <w:rPr>
          <w:sz w:val="20"/>
          <w:szCs w:val="20"/>
          <w:lang w:val="es-ES"/>
        </w:rPr>
        <w:t xml:space="preserve"> </w:t>
      </w:r>
      <w:proofErr w:type="spellStart"/>
      <w:r w:rsidRPr="006C4A62">
        <w:rPr>
          <w:sz w:val="20"/>
          <w:szCs w:val="20"/>
          <w:lang w:val="es-ES"/>
        </w:rPr>
        <w:t>result</w:t>
      </w:r>
      <w:proofErr w:type="spellEnd"/>
      <w:r w:rsidRPr="006C4A62">
        <w:rPr>
          <w:sz w:val="20"/>
          <w:szCs w:val="20"/>
          <w:lang w:val="es-ES"/>
        </w:rPr>
        <w:t xml:space="preserve"> </w:t>
      </w:r>
      <w:proofErr w:type="spellStart"/>
      <w:r w:rsidRPr="006C4A62">
        <w:rPr>
          <w:sz w:val="20"/>
          <w:szCs w:val="20"/>
          <w:lang w:val="es-ES"/>
        </w:rPr>
        <w:t>of</w:t>
      </w:r>
      <w:proofErr w:type="spellEnd"/>
      <w:r w:rsidRPr="006C4A62">
        <w:rPr>
          <w:sz w:val="20"/>
          <w:szCs w:val="20"/>
          <w:lang w:val="es-ES"/>
        </w:rPr>
        <w:t xml:space="preserve"> </w:t>
      </w:r>
      <w:proofErr w:type="spellStart"/>
      <w:r w:rsidRPr="006C4A62">
        <w:rPr>
          <w:sz w:val="20"/>
          <w:szCs w:val="20"/>
          <w:lang w:val="es-ES"/>
        </w:rPr>
        <w:t>this</w:t>
      </w:r>
      <w:proofErr w:type="spellEnd"/>
      <w:r w:rsidRPr="006C4A62">
        <w:rPr>
          <w:sz w:val="20"/>
          <w:szCs w:val="20"/>
          <w:lang w:val="es-ES"/>
        </w:rPr>
        <w:t xml:space="preserve"> </w:t>
      </w:r>
      <w:proofErr w:type="spellStart"/>
      <w:r w:rsidRPr="006C4A62">
        <w:rPr>
          <w:sz w:val="20"/>
          <w:szCs w:val="20"/>
          <w:lang w:val="es-ES"/>
        </w:rPr>
        <w:t>study</w:t>
      </w:r>
      <w:proofErr w:type="spellEnd"/>
      <w:r w:rsidRPr="006C4A62">
        <w:rPr>
          <w:sz w:val="20"/>
          <w:szCs w:val="20"/>
          <w:lang w:val="es-ES"/>
        </w:rPr>
        <w:t>?</w:t>
      </w:r>
      <w:proofErr w:type="gramEnd"/>
      <w:r w:rsidRPr="006C4A62">
        <w:rPr>
          <w:rFonts w:eastAsia="Times New Roman" w:cs="Times New Roman"/>
          <w:sz w:val="20"/>
          <w:szCs w:val="20"/>
          <w:lang w:eastAsia="en-AU"/>
        </w:rPr>
        <w:t xml:space="preserve">” has been provided </w:t>
      </w:r>
      <w:r w:rsidR="000627E0" w:rsidRPr="006C4A62">
        <w:rPr>
          <w:rFonts w:eastAsia="Times New Roman" w:cs="Times New Roman"/>
          <w:sz w:val="20"/>
          <w:szCs w:val="20"/>
          <w:lang w:eastAsia="en-AU"/>
        </w:rPr>
        <w:t>in</w:t>
      </w:r>
      <w:r w:rsidR="000627E0">
        <w:rPr>
          <w:rFonts w:eastAsia="Times New Roman" w:cs="Times New Roman"/>
          <w:sz w:val="20"/>
          <w:szCs w:val="20"/>
          <w:lang w:eastAsia="en-AU"/>
        </w:rPr>
        <w:t xml:space="preserve"> Tables 2 and 3</w:t>
      </w:r>
      <w:r w:rsidR="000627E0" w:rsidRPr="006C4A62">
        <w:rPr>
          <w:rFonts w:eastAsia="Times New Roman" w:cs="Times New Roman"/>
          <w:sz w:val="20"/>
          <w:szCs w:val="20"/>
          <w:lang w:eastAsia="en-AU"/>
        </w:rPr>
        <w:t xml:space="preserve"> </w:t>
      </w:r>
      <w:r w:rsidR="000627E0">
        <w:rPr>
          <w:rFonts w:eastAsia="Times New Roman" w:cs="Times New Roman"/>
          <w:sz w:val="20"/>
          <w:szCs w:val="20"/>
          <w:lang w:eastAsia="en-AU"/>
        </w:rPr>
        <w:t>in the manuscript</w:t>
      </w:r>
      <w:r w:rsidRPr="006C4A62">
        <w:rPr>
          <w:rFonts w:eastAsia="Times New Roman" w:cs="Times New Roman"/>
          <w:sz w:val="20"/>
          <w:szCs w:val="20"/>
          <w:lang w:eastAsia="en-AU"/>
        </w:rPr>
        <w:t xml:space="preserve">, thus not included in this Table </w:t>
      </w:r>
      <w:r w:rsidR="000627E0">
        <w:rPr>
          <w:rFonts w:eastAsia="Times New Roman" w:cs="Times New Roman"/>
          <w:sz w:val="20"/>
          <w:szCs w:val="20"/>
          <w:lang w:eastAsia="en-AU"/>
        </w:rPr>
        <w:t>s</w:t>
      </w:r>
      <w:r w:rsidRPr="006C4A62">
        <w:rPr>
          <w:rFonts w:eastAsia="Times New Roman" w:cs="Times New Roman"/>
          <w:sz w:val="20"/>
          <w:szCs w:val="20"/>
          <w:lang w:eastAsia="en-AU"/>
        </w:rPr>
        <w:t>2.</w:t>
      </w:r>
    </w:p>
    <w:p w14:paraId="1577CE71" w14:textId="3D17347F" w:rsidR="00C7083B" w:rsidRPr="006C4A62" w:rsidRDefault="00C7083B" w:rsidP="00C7083B">
      <w:pPr>
        <w:spacing w:before="240" w:after="0" w:line="240" w:lineRule="auto"/>
        <w:jc w:val="both"/>
        <w:rPr>
          <w:sz w:val="18"/>
          <w:szCs w:val="18"/>
        </w:rPr>
      </w:pPr>
      <w:bookmarkStart w:id="6" w:name="_Hlk132274593"/>
      <w:r w:rsidRPr="006C4A62">
        <w:rPr>
          <w:rStyle w:val="Emphasis"/>
          <w:bCs/>
          <w:sz w:val="18"/>
          <w:szCs w:val="18"/>
          <w:shd w:val="clear" w:color="auto" w:fill="FFFFFF"/>
          <w:lang w:val="en-GB"/>
        </w:rPr>
        <w:t xml:space="preserve">CASP Cross-sectional </w:t>
      </w:r>
      <w:r w:rsidR="004A4175">
        <w:rPr>
          <w:rStyle w:val="Emphasis"/>
          <w:bCs/>
          <w:sz w:val="18"/>
          <w:szCs w:val="18"/>
          <w:shd w:val="clear" w:color="auto" w:fill="FFFFFF"/>
          <w:lang w:val="en-GB"/>
        </w:rPr>
        <w:t xml:space="preserve">studies </w:t>
      </w:r>
      <w:r w:rsidRPr="006C4A62">
        <w:rPr>
          <w:rStyle w:val="Emphasis"/>
          <w:bCs/>
          <w:sz w:val="18"/>
          <w:szCs w:val="18"/>
          <w:shd w:val="clear" w:color="auto" w:fill="FFFFFF"/>
          <w:lang w:val="en-GB"/>
        </w:rPr>
        <w:t>appraisal checklist questions</w:t>
      </w:r>
    </w:p>
    <w:tbl>
      <w:tblPr>
        <w:tblStyle w:val="TableGrid"/>
        <w:tblW w:w="9351" w:type="dxa"/>
        <w:tblLook w:val="04A0" w:firstRow="1" w:lastRow="0" w:firstColumn="1" w:lastColumn="0" w:noHBand="0" w:noVBand="1"/>
      </w:tblPr>
      <w:tblGrid>
        <w:gridCol w:w="5382"/>
        <w:gridCol w:w="3969"/>
      </w:tblGrid>
      <w:tr w:rsidR="00C7083B" w:rsidRPr="006C4A62" w14:paraId="3CB26A20" w14:textId="77777777" w:rsidTr="00B063D4">
        <w:trPr>
          <w:trHeight w:val="283"/>
        </w:trPr>
        <w:tc>
          <w:tcPr>
            <w:tcW w:w="5382" w:type="dxa"/>
            <w:tcBorders>
              <w:top w:val="single" w:sz="4" w:space="0" w:color="auto"/>
              <w:left w:val="single" w:sz="4" w:space="0" w:color="auto"/>
              <w:bottom w:val="single" w:sz="4" w:space="0" w:color="auto"/>
              <w:right w:val="single" w:sz="4" w:space="0" w:color="auto"/>
            </w:tcBorders>
          </w:tcPr>
          <w:p w14:paraId="30378351" w14:textId="77777777" w:rsidR="00C7083B" w:rsidRPr="006C4A62" w:rsidRDefault="00C7083B" w:rsidP="00B063D4">
            <w:pPr>
              <w:autoSpaceDE w:val="0"/>
              <w:autoSpaceDN w:val="0"/>
              <w:adjustRightInd w:val="0"/>
              <w:jc w:val="both"/>
              <w:rPr>
                <w:rFonts w:cs="Times New Roman"/>
                <w:noProof/>
                <w:sz w:val="20"/>
                <w:szCs w:val="20"/>
              </w:rPr>
            </w:pPr>
            <w:bookmarkStart w:id="7" w:name="_Hlk132274568"/>
            <w:bookmarkEnd w:id="6"/>
            <w:r w:rsidRPr="006C4A62">
              <w:rPr>
                <w:rFonts w:eastAsia="Times New Roman" w:cs="Times New Roman"/>
                <w:sz w:val="20"/>
                <w:szCs w:val="20"/>
                <w:lang w:eastAsia="en-AU"/>
              </w:rPr>
              <w:t>1. Did the study address a clearly focussed issue?</w:t>
            </w:r>
          </w:p>
        </w:tc>
        <w:tc>
          <w:tcPr>
            <w:tcW w:w="3969" w:type="dxa"/>
            <w:tcBorders>
              <w:top w:val="single" w:sz="4" w:space="0" w:color="auto"/>
              <w:left w:val="single" w:sz="4" w:space="0" w:color="auto"/>
              <w:bottom w:val="single" w:sz="4" w:space="0" w:color="auto"/>
              <w:right w:val="single" w:sz="4" w:space="0" w:color="auto"/>
            </w:tcBorders>
          </w:tcPr>
          <w:p w14:paraId="5CB59217" w14:textId="77777777" w:rsidR="00C7083B" w:rsidRPr="006C4A62" w:rsidRDefault="00C7083B" w:rsidP="00B063D4">
            <w:pPr>
              <w:autoSpaceDE w:val="0"/>
              <w:autoSpaceDN w:val="0"/>
              <w:adjustRightInd w:val="0"/>
              <w:jc w:val="both"/>
              <w:rPr>
                <w:rFonts w:cs="Times New Roman"/>
                <w:noProof/>
                <w:sz w:val="20"/>
                <w:szCs w:val="20"/>
              </w:rPr>
            </w:pPr>
          </w:p>
        </w:tc>
      </w:tr>
      <w:tr w:rsidR="00C7083B" w:rsidRPr="006C4A62" w14:paraId="29815084" w14:textId="77777777" w:rsidTr="00B063D4">
        <w:trPr>
          <w:trHeight w:val="283"/>
        </w:trPr>
        <w:tc>
          <w:tcPr>
            <w:tcW w:w="5382" w:type="dxa"/>
            <w:tcBorders>
              <w:top w:val="single" w:sz="4" w:space="0" w:color="auto"/>
              <w:left w:val="single" w:sz="4" w:space="0" w:color="auto"/>
              <w:bottom w:val="single" w:sz="4" w:space="0" w:color="auto"/>
              <w:right w:val="single" w:sz="4" w:space="0" w:color="auto"/>
            </w:tcBorders>
          </w:tcPr>
          <w:p w14:paraId="239E2B70" w14:textId="77777777" w:rsidR="00C7083B" w:rsidRPr="006C4A62" w:rsidRDefault="00C7083B" w:rsidP="00B063D4">
            <w:pPr>
              <w:autoSpaceDE w:val="0"/>
              <w:autoSpaceDN w:val="0"/>
              <w:adjustRightInd w:val="0"/>
              <w:jc w:val="both"/>
              <w:rPr>
                <w:rFonts w:cs="Times New Roman"/>
                <w:noProof/>
                <w:sz w:val="20"/>
                <w:szCs w:val="20"/>
              </w:rPr>
            </w:pPr>
            <w:r w:rsidRPr="006C4A62">
              <w:rPr>
                <w:rFonts w:eastAsia="Times New Roman" w:cs="Times New Roman"/>
                <w:sz w:val="20"/>
                <w:szCs w:val="20"/>
                <w:lang w:eastAsia="en-AU"/>
              </w:rPr>
              <w:t>2. Was the cohort recruited in an acceptable way?</w:t>
            </w:r>
          </w:p>
        </w:tc>
        <w:tc>
          <w:tcPr>
            <w:tcW w:w="3969" w:type="dxa"/>
            <w:tcBorders>
              <w:top w:val="single" w:sz="4" w:space="0" w:color="auto"/>
              <w:left w:val="single" w:sz="4" w:space="0" w:color="auto"/>
              <w:bottom w:val="single" w:sz="4" w:space="0" w:color="auto"/>
              <w:right w:val="single" w:sz="4" w:space="0" w:color="auto"/>
            </w:tcBorders>
          </w:tcPr>
          <w:p w14:paraId="05F52B0D" w14:textId="77777777" w:rsidR="00C7083B" w:rsidRPr="006C4A62" w:rsidRDefault="00C7083B" w:rsidP="00B063D4">
            <w:pPr>
              <w:autoSpaceDE w:val="0"/>
              <w:autoSpaceDN w:val="0"/>
              <w:adjustRightInd w:val="0"/>
              <w:jc w:val="both"/>
              <w:rPr>
                <w:rFonts w:cs="Times New Roman"/>
                <w:noProof/>
                <w:sz w:val="20"/>
                <w:szCs w:val="20"/>
              </w:rPr>
            </w:pPr>
            <w:r w:rsidRPr="006C4A62">
              <w:rPr>
                <w:rFonts w:eastAsia="Times New Roman" w:cs="Times New Roman"/>
                <w:sz w:val="20"/>
                <w:szCs w:val="20"/>
                <w:lang w:eastAsia="en-AU"/>
              </w:rPr>
              <w:t>7. Do you believe the results?</w:t>
            </w:r>
          </w:p>
        </w:tc>
      </w:tr>
      <w:tr w:rsidR="00C7083B" w:rsidRPr="006C4A62" w14:paraId="02CFBC38" w14:textId="77777777" w:rsidTr="00B063D4">
        <w:trPr>
          <w:trHeight w:val="270"/>
        </w:trPr>
        <w:tc>
          <w:tcPr>
            <w:tcW w:w="5382" w:type="dxa"/>
            <w:tcBorders>
              <w:top w:val="single" w:sz="4" w:space="0" w:color="auto"/>
              <w:left w:val="single" w:sz="4" w:space="0" w:color="auto"/>
              <w:bottom w:val="single" w:sz="4" w:space="0" w:color="auto"/>
              <w:right w:val="single" w:sz="4" w:space="0" w:color="auto"/>
            </w:tcBorders>
          </w:tcPr>
          <w:p w14:paraId="60FA93AB" w14:textId="77777777" w:rsidR="00C7083B" w:rsidRPr="006C4A62" w:rsidRDefault="00C7083B" w:rsidP="00B063D4">
            <w:pPr>
              <w:autoSpaceDE w:val="0"/>
              <w:autoSpaceDN w:val="0"/>
              <w:adjustRightInd w:val="0"/>
              <w:jc w:val="both"/>
              <w:rPr>
                <w:rFonts w:cs="Times New Roman"/>
                <w:noProof/>
                <w:sz w:val="20"/>
                <w:szCs w:val="20"/>
              </w:rPr>
            </w:pPr>
            <w:r w:rsidRPr="006C4A62">
              <w:rPr>
                <w:rFonts w:eastAsia="Times New Roman" w:cs="Times New Roman"/>
                <w:sz w:val="20"/>
                <w:szCs w:val="20"/>
                <w:lang w:eastAsia="en-AU"/>
              </w:rPr>
              <w:t>3. Was the exposure accurately measured to minimise bias?</w:t>
            </w:r>
          </w:p>
        </w:tc>
        <w:tc>
          <w:tcPr>
            <w:tcW w:w="3969" w:type="dxa"/>
            <w:tcBorders>
              <w:top w:val="single" w:sz="4" w:space="0" w:color="auto"/>
              <w:left w:val="single" w:sz="4" w:space="0" w:color="auto"/>
              <w:bottom w:val="single" w:sz="4" w:space="0" w:color="auto"/>
              <w:right w:val="single" w:sz="4" w:space="0" w:color="auto"/>
            </w:tcBorders>
          </w:tcPr>
          <w:p w14:paraId="07FFFE69" w14:textId="77777777" w:rsidR="00C7083B" w:rsidRPr="006C4A62" w:rsidRDefault="00C7083B" w:rsidP="00B063D4">
            <w:pPr>
              <w:autoSpaceDE w:val="0"/>
              <w:autoSpaceDN w:val="0"/>
              <w:adjustRightInd w:val="0"/>
              <w:jc w:val="both"/>
              <w:rPr>
                <w:rFonts w:cs="Times New Roman"/>
                <w:noProof/>
                <w:sz w:val="20"/>
                <w:szCs w:val="20"/>
              </w:rPr>
            </w:pPr>
            <w:r w:rsidRPr="006C4A62">
              <w:rPr>
                <w:rFonts w:eastAsia="Times New Roman" w:cs="Times New Roman"/>
                <w:sz w:val="20"/>
                <w:szCs w:val="20"/>
                <w:lang w:eastAsia="en-AU"/>
              </w:rPr>
              <w:t>8. Can the results be applied to the local population?</w:t>
            </w:r>
          </w:p>
        </w:tc>
      </w:tr>
      <w:tr w:rsidR="00C7083B" w:rsidRPr="006C4A62" w14:paraId="7268A88D" w14:textId="77777777" w:rsidTr="00B063D4">
        <w:trPr>
          <w:trHeight w:val="283"/>
        </w:trPr>
        <w:tc>
          <w:tcPr>
            <w:tcW w:w="5382" w:type="dxa"/>
            <w:tcBorders>
              <w:top w:val="single" w:sz="4" w:space="0" w:color="auto"/>
              <w:left w:val="single" w:sz="4" w:space="0" w:color="auto"/>
              <w:bottom w:val="single" w:sz="4" w:space="0" w:color="auto"/>
              <w:right w:val="single" w:sz="4" w:space="0" w:color="auto"/>
            </w:tcBorders>
          </w:tcPr>
          <w:p w14:paraId="76745B0D" w14:textId="77777777" w:rsidR="00C7083B" w:rsidRPr="006C4A62" w:rsidRDefault="00C7083B" w:rsidP="00B063D4">
            <w:pPr>
              <w:autoSpaceDE w:val="0"/>
              <w:autoSpaceDN w:val="0"/>
              <w:adjustRightInd w:val="0"/>
              <w:jc w:val="both"/>
              <w:rPr>
                <w:rFonts w:cs="Times New Roman"/>
                <w:noProof/>
                <w:sz w:val="20"/>
                <w:szCs w:val="20"/>
              </w:rPr>
            </w:pPr>
            <w:r w:rsidRPr="006C4A62">
              <w:rPr>
                <w:rFonts w:eastAsia="Times New Roman" w:cs="Times New Roman"/>
                <w:sz w:val="20"/>
                <w:szCs w:val="20"/>
                <w:lang w:eastAsia="en-AU"/>
              </w:rPr>
              <w:t>4. Was the outcome accurately measured to minimise bias?</w:t>
            </w:r>
          </w:p>
        </w:tc>
        <w:tc>
          <w:tcPr>
            <w:tcW w:w="3969" w:type="dxa"/>
            <w:tcBorders>
              <w:top w:val="single" w:sz="4" w:space="0" w:color="auto"/>
              <w:left w:val="single" w:sz="4" w:space="0" w:color="auto"/>
              <w:bottom w:val="single" w:sz="4" w:space="0" w:color="auto"/>
              <w:right w:val="single" w:sz="4" w:space="0" w:color="auto"/>
            </w:tcBorders>
          </w:tcPr>
          <w:p w14:paraId="68D5F018" w14:textId="77777777" w:rsidR="00C7083B" w:rsidRPr="006C4A62" w:rsidRDefault="00C7083B" w:rsidP="00B063D4">
            <w:pPr>
              <w:autoSpaceDE w:val="0"/>
              <w:autoSpaceDN w:val="0"/>
              <w:adjustRightInd w:val="0"/>
              <w:jc w:val="both"/>
              <w:rPr>
                <w:rFonts w:cs="Times New Roman"/>
                <w:noProof/>
                <w:sz w:val="20"/>
                <w:szCs w:val="20"/>
              </w:rPr>
            </w:pPr>
            <w:r w:rsidRPr="006C4A62">
              <w:rPr>
                <w:rFonts w:eastAsia="Times New Roman" w:cs="Times New Roman"/>
                <w:sz w:val="20"/>
                <w:szCs w:val="20"/>
                <w:lang w:eastAsia="en-AU"/>
              </w:rPr>
              <w:t xml:space="preserve">9. Do the results of this study fit with other available evidence? </w:t>
            </w:r>
          </w:p>
        </w:tc>
      </w:tr>
      <w:tr w:rsidR="00C7083B" w:rsidRPr="006C4A62" w14:paraId="08F3F05C" w14:textId="77777777" w:rsidTr="00B063D4">
        <w:trPr>
          <w:trHeight w:val="283"/>
        </w:trPr>
        <w:tc>
          <w:tcPr>
            <w:tcW w:w="5382" w:type="dxa"/>
            <w:tcBorders>
              <w:top w:val="single" w:sz="4" w:space="0" w:color="auto"/>
              <w:left w:val="single" w:sz="4" w:space="0" w:color="auto"/>
              <w:bottom w:val="single" w:sz="4" w:space="0" w:color="auto"/>
              <w:right w:val="single" w:sz="4" w:space="0" w:color="auto"/>
            </w:tcBorders>
          </w:tcPr>
          <w:p w14:paraId="34170F47" w14:textId="77777777" w:rsidR="00C7083B" w:rsidRPr="006C4A62" w:rsidRDefault="00C7083B" w:rsidP="00B063D4">
            <w:pPr>
              <w:autoSpaceDE w:val="0"/>
              <w:autoSpaceDN w:val="0"/>
              <w:adjustRightInd w:val="0"/>
              <w:jc w:val="both"/>
              <w:rPr>
                <w:rFonts w:cs="Times New Roman"/>
                <w:noProof/>
                <w:sz w:val="20"/>
                <w:szCs w:val="20"/>
              </w:rPr>
            </w:pPr>
            <w:r w:rsidRPr="006C4A62">
              <w:rPr>
                <w:rFonts w:eastAsia="Times New Roman" w:cs="Times New Roman"/>
                <w:sz w:val="20"/>
                <w:szCs w:val="20"/>
                <w:lang w:eastAsia="en-AU"/>
              </w:rPr>
              <w:t>5a. Have the authors identified all important confounding factors?</w:t>
            </w:r>
          </w:p>
        </w:tc>
        <w:tc>
          <w:tcPr>
            <w:tcW w:w="3969" w:type="dxa"/>
            <w:tcBorders>
              <w:top w:val="single" w:sz="4" w:space="0" w:color="auto"/>
              <w:left w:val="single" w:sz="4" w:space="0" w:color="auto"/>
              <w:bottom w:val="single" w:sz="4" w:space="0" w:color="auto"/>
              <w:right w:val="single" w:sz="4" w:space="0" w:color="auto"/>
            </w:tcBorders>
          </w:tcPr>
          <w:p w14:paraId="73B1D98D" w14:textId="77777777" w:rsidR="00C7083B" w:rsidRPr="006C4A62" w:rsidRDefault="00C7083B" w:rsidP="00B063D4">
            <w:pPr>
              <w:autoSpaceDE w:val="0"/>
              <w:autoSpaceDN w:val="0"/>
              <w:adjustRightInd w:val="0"/>
              <w:jc w:val="both"/>
              <w:rPr>
                <w:rFonts w:cs="Times New Roman"/>
                <w:noProof/>
                <w:sz w:val="20"/>
                <w:szCs w:val="20"/>
              </w:rPr>
            </w:pPr>
            <w:r w:rsidRPr="006C4A62">
              <w:rPr>
                <w:rFonts w:eastAsia="Times New Roman" w:cs="Times New Roman"/>
                <w:sz w:val="20"/>
                <w:szCs w:val="20"/>
                <w:lang w:eastAsia="en-AU"/>
              </w:rPr>
              <w:t>10. Does the study have implications for practice?</w:t>
            </w:r>
          </w:p>
        </w:tc>
      </w:tr>
      <w:tr w:rsidR="00C7083B" w:rsidRPr="006C4A62" w14:paraId="24B4A717" w14:textId="77777777" w:rsidTr="00B063D4">
        <w:trPr>
          <w:trHeight w:val="283"/>
        </w:trPr>
        <w:tc>
          <w:tcPr>
            <w:tcW w:w="5382" w:type="dxa"/>
            <w:tcBorders>
              <w:top w:val="single" w:sz="4" w:space="0" w:color="auto"/>
              <w:left w:val="single" w:sz="4" w:space="0" w:color="auto"/>
              <w:bottom w:val="single" w:sz="4" w:space="0" w:color="auto"/>
              <w:right w:val="single" w:sz="4" w:space="0" w:color="auto"/>
            </w:tcBorders>
          </w:tcPr>
          <w:p w14:paraId="1158AFE6" w14:textId="77777777" w:rsidR="00C7083B" w:rsidRPr="006C4A62" w:rsidRDefault="00C7083B" w:rsidP="00B063D4">
            <w:pPr>
              <w:autoSpaceDE w:val="0"/>
              <w:autoSpaceDN w:val="0"/>
              <w:adjustRightInd w:val="0"/>
              <w:jc w:val="both"/>
              <w:rPr>
                <w:rFonts w:cs="Times New Roman"/>
                <w:noProof/>
                <w:sz w:val="20"/>
                <w:szCs w:val="20"/>
              </w:rPr>
            </w:pPr>
            <w:r w:rsidRPr="006C4A62">
              <w:rPr>
                <w:rFonts w:eastAsia="Times New Roman" w:cs="Times New Roman"/>
                <w:sz w:val="20"/>
                <w:szCs w:val="20"/>
                <w:lang w:eastAsia="en-AU"/>
              </w:rPr>
              <w:t xml:space="preserve">5b. Have they considered the </w:t>
            </w:r>
            <w:bookmarkStart w:id="8" w:name="_Hlk127448510"/>
            <w:r w:rsidRPr="006C4A62">
              <w:rPr>
                <w:rFonts w:eastAsia="Times New Roman" w:cs="Times New Roman"/>
                <w:sz w:val="20"/>
                <w:szCs w:val="20"/>
                <w:lang w:eastAsia="en-AU"/>
              </w:rPr>
              <w:t xml:space="preserve">confounding factors </w:t>
            </w:r>
            <w:bookmarkEnd w:id="8"/>
            <w:r w:rsidRPr="006C4A62">
              <w:rPr>
                <w:rFonts w:eastAsia="Times New Roman" w:cs="Times New Roman"/>
                <w:sz w:val="20"/>
                <w:szCs w:val="20"/>
                <w:lang w:eastAsia="en-AU"/>
              </w:rPr>
              <w:t>in the design and/or analysis?</w:t>
            </w:r>
          </w:p>
        </w:tc>
        <w:tc>
          <w:tcPr>
            <w:tcW w:w="3969" w:type="dxa"/>
            <w:tcBorders>
              <w:top w:val="single" w:sz="4" w:space="0" w:color="auto"/>
              <w:left w:val="single" w:sz="4" w:space="0" w:color="auto"/>
              <w:bottom w:val="single" w:sz="4" w:space="0" w:color="auto"/>
              <w:right w:val="single" w:sz="4" w:space="0" w:color="auto"/>
            </w:tcBorders>
          </w:tcPr>
          <w:p w14:paraId="1260C00E" w14:textId="77777777" w:rsidR="00C7083B" w:rsidRPr="006C4A62" w:rsidRDefault="00C7083B" w:rsidP="00B063D4">
            <w:pPr>
              <w:autoSpaceDE w:val="0"/>
              <w:autoSpaceDN w:val="0"/>
              <w:adjustRightInd w:val="0"/>
              <w:jc w:val="both"/>
              <w:rPr>
                <w:rFonts w:cs="Times New Roman"/>
                <w:noProof/>
                <w:sz w:val="20"/>
                <w:szCs w:val="20"/>
              </w:rPr>
            </w:pPr>
          </w:p>
        </w:tc>
      </w:tr>
      <w:tr w:rsidR="00C7083B" w:rsidRPr="006C4A62" w14:paraId="45BB6231" w14:textId="77777777" w:rsidTr="00B063D4">
        <w:trPr>
          <w:trHeight w:val="283"/>
        </w:trPr>
        <w:tc>
          <w:tcPr>
            <w:tcW w:w="5382" w:type="dxa"/>
            <w:tcBorders>
              <w:top w:val="single" w:sz="4" w:space="0" w:color="auto"/>
              <w:left w:val="single" w:sz="4" w:space="0" w:color="auto"/>
              <w:bottom w:val="single" w:sz="4" w:space="0" w:color="auto"/>
              <w:right w:val="single" w:sz="4" w:space="0" w:color="auto"/>
            </w:tcBorders>
          </w:tcPr>
          <w:p w14:paraId="417AD434" w14:textId="77777777" w:rsidR="00C7083B" w:rsidRPr="006C4A62" w:rsidRDefault="00C7083B" w:rsidP="00B063D4">
            <w:pPr>
              <w:autoSpaceDE w:val="0"/>
              <w:autoSpaceDN w:val="0"/>
              <w:adjustRightInd w:val="0"/>
              <w:jc w:val="both"/>
              <w:rPr>
                <w:rFonts w:eastAsia="Times New Roman" w:cs="Times New Roman"/>
                <w:sz w:val="20"/>
                <w:szCs w:val="20"/>
                <w:lang w:eastAsia="en-AU"/>
              </w:rPr>
            </w:pPr>
            <w:r w:rsidRPr="006C4A62">
              <w:rPr>
                <w:rFonts w:eastAsia="Times New Roman" w:cs="Times New Roman"/>
                <w:sz w:val="20"/>
                <w:szCs w:val="20"/>
                <w:lang w:eastAsia="en-AU"/>
              </w:rPr>
              <w:t>6. How precise are the results?</w:t>
            </w:r>
          </w:p>
        </w:tc>
        <w:tc>
          <w:tcPr>
            <w:tcW w:w="3969" w:type="dxa"/>
            <w:tcBorders>
              <w:top w:val="single" w:sz="4" w:space="0" w:color="auto"/>
              <w:left w:val="single" w:sz="4" w:space="0" w:color="auto"/>
              <w:bottom w:val="single" w:sz="4" w:space="0" w:color="auto"/>
              <w:right w:val="single" w:sz="4" w:space="0" w:color="auto"/>
            </w:tcBorders>
          </w:tcPr>
          <w:p w14:paraId="202BA73C" w14:textId="77777777" w:rsidR="00C7083B" w:rsidRPr="006C4A62" w:rsidRDefault="00C7083B" w:rsidP="00B063D4">
            <w:pPr>
              <w:autoSpaceDE w:val="0"/>
              <w:autoSpaceDN w:val="0"/>
              <w:adjustRightInd w:val="0"/>
              <w:jc w:val="both"/>
              <w:rPr>
                <w:rFonts w:eastAsia="Times New Roman" w:cs="Times New Roman"/>
                <w:sz w:val="20"/>
                <w:szCs w:val="20"/>
                <w:lang w:eastAsia="en-AU"/>
              </w:rPr>
            </w:pPr>
          </w:p>
        </w:tc>
      </w:tr>
    </w:tbl>
    <w:bookmarkEnd w:id="7"/>
    <w:p w14:paraId="40B2D0E3" w14:textId="60B44D22" w:rsidR="00C7083B" w:rsidRPr="007D7E25" w:rsidRDefault="00C7083B" w:rsidP="00C7083B">
      <w:pPr>
        <w:pStyle w:val="Caption"/>
        <w:keepNext/>
        <w:spacing w:before="240" w:after="0" w:line="360" w:lineRule="auto"/>
        <w:rPr>
          <w:i w:val="0"/>
          <w:iCs w:val="0"/>
          <w:color w:val="auto"/>
          <w:sz w:val="24"/>
          <w:szCs w:val="24"/>
        </w:rPr>
      </w:pPr>
      <w:r w:rsidRPr="007D7E25">
        <w:rPr>
          <w:b/>
          <w:bCs/>
          <w:i w:val="0"/>
          <w:iCs w:val="0"/>
          <w:color w:val="auto"/>
          <w:sz w:val="24"/>
          <w:szCs w:val="24"/>
        </w:rPr>
        <w:t xml:space="preserve">Table </w:t>
      </w:r>
      <w:r w:rsidR="000A0E32">
        <w:rPr>
          <w:b/>
          <w:bCs/>
          <w:i w:val="0"/>
          <w:iCs w:val="0"/>
          <w:color w:val="auto"/>
          <w:sz w:val="24"/>
          <w:szCs w:val="24"/>
        </w:rPr>
        <w:t>s</w:t>
      </w:r>
      <w:r w:rsidRPr="007D7E25">
        <w:rPr>
          <w:b/>
          <w:bCs/>
          <w:i w:val="0"/>
          <w:iCs w:val="0"/>
          <w:color w:val="auto"/>
          <w:sz w:val="24"/>
          <w:szCs w:val="24"/>
        </w:rPr>
        <w:fldChar w:fldCharType="begin"/>
      </w:r>
      <w:r w:rsidRPr="007D7E25">
        <w:rPr>
          <w:b/>
          <w:bCs/>
          <w:i w:val="0"/>
          <w:iCs w:val="0"/>
          <w:color w:val="auto"/>
          <w:sz w:val="24"/>
          <w:szCs w:val="24"/>
        </w:rPr>
        <w:instrText xml:space="preserve"> SEQ Table \* ARABIC </w:instrText>
      </w:r>
      <w:r w:rsidRPr="007D7E25">
        <w:rPr>
          <w:b/>
          <w:bCs/>
          <w:i w:val="0"/>
          <w:iCs w:val="0"/>
          <w:color w:val="auto"/>
          <w:sz w:val="24"/>
          <w:szCs w:val="24"/>
        </w:rPr>
        <w:fldChar w:fldCharType="separate"/>
      </w:r>
      <w:r w:rsidRPr="007D7E25">
        <w:rPr>
          <w:b/>
          <w:bCs/>
          <w:i w:val="0"/>
          <w:iCs w:val="0"/>
          <w:noProof/>
          <w:color w:val="auto"/>
          <w:sz w:val="24"/>
          <w:szCs w:val="24"/>
        </w:rPr>
        <w:t>3</w:t>
      </w:r>
      <w:r w:rsidRPr="007D7E25">
        <w:rPr>
          <w:b/>
          <w:bCs/>
          <w:i w:val="0"/>
          <w:iCs w:val="0"/>
          <w:color w:val="auto"/>
          <w:sz w:val="24"/>
          <w:szCs w:val="24"/>
        </w:rPr>
        <w:fldChar w:fldCharType="end"/>
      </w:r>
      <w:r w:rsidRPr="007D7E25">
        <w:rPr>
          <w:i w:val="0"/>
          <w:iCs w:val="0"/>
          <w:color w:val="auto"/>
          <w:sz w:val="24"/>
          <w:szCs w:val="24"/>
        </w:rPr>
        <w:t xml:space="preserve"> Quality assessment using the CASP checklist for qualitative </w:t>
      </w:r>
      <w:proofErr w:type="gramStart"/>
      <w:r w:rsidRPr="007D7E25">
        <w:rPr>
          <w:i w:val="0"/>
          <w:iCs w:val="0"/>
          <w:color w:val="auto"/>
          <w:sz w:val="24"/>
          <w:szCs w:val="24"/>
        </w:rPr>
        <w:t>studies</w:t>
      </w:r>
      <w:proofErr w:type="gramEnd"/>
      <w:r w:rsidR="000A0E32">
        <w:rPr>
          <w:i w:val="0"/>
          <w:iCs w:val="0"/>
          <w:color w:val="auto"/>
          <w:sz w:val="24"/>
          <w:szCs w:val="24"/>
        </w:rPr>
        <w:t xml:space="preserve"> </w:t>
      </w:r>
    </w:p>
    <w:tbl>
      <w:tblPr>
        <w:tblStyle w:val="TableGrid"/>
        <w:tblW w:w="892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1"/>
        <w:gridCol w:w="691"/>
        <w:gridCol w:w="692"/>
        <w:gridCol w:w="692"/>
        <w:gridCol w:w="503"/>
        <w:gridCol w:w="546"/>
        <w:gridCol w:w="563"/>
        <w:gridCol w:w="503"/>
        <w:gridCol w:w="511"/>
        <w:gridCol w:w="567"/>
        <w:gridCol w:w="567"/>
      </w:tblGrid>
      <w:tr w:rsidR="00C7083B" w:rsidRPr="00E3381B" w14:paraId="29F80A99" w14:textId="77777777" w:rsidTr="00D2588A">
        <w:trPr>
          <w:tblHeader/>
        </w:trPr>
        <w:tc>
          <w:tcPr>
            <w:tcW w:w="3091" w:type="dxa"/>
            <w:tcBorders>
              <w:top w:val="single" w:sz="4" w:space="0" w:color="auto"/>
              <w:bottom w:val="single" w:sz="4" w:space="0" w:color="auto"/>
            </w:tcBorders>
          </w:tcPr>
          <w:p w14:paraId="27045B33" w14:textId="77777777" w:rsidR="00C7083B" w:rsidRPr="00E3381B" w:rsidRDefault="00C7083B" w:rsidP="00B063D4">
            <w:pPr>
              <w:rPr>
                <w:rFonts w:eastAsia="Times New Roman" w:cstheme="minorHAnsi"/>
                <w:b/>
                <w:bCs/>
                <w:sz w:val="20"/>
                <w:szCs w:val="20"/>
                <w:lang w:eastAsia="en-AU"/>
              </w:rPr>
            </w:pPr>
            <w:r w:rsidRPr="00E3381B">
              <w:rPr>
                <w:rFonts w:eastAsia="Times New Roman" w:cstheme="minorHAnsi"/>
                <w:b/>
                <w:bCs/>
                <w:sz w:val="20"/>
                <w:szCs w:val="20"/>
                <w:lang w:eastAsia="en-AU"/>
              </w:rPr>
              <w:t xml:space="preserve">Authors </w:t>
            </w:r>
          </w:p>
        </w:tc>
        <w:tc>
          <w:tcPr>
            <w:tcW w:w="691" w:type="dxa"/>
            <w:tcBorders>
              <w:top w:val="single" w:sz="4" w:space="0" w:color="auto"/>
              <w:bottom w:val="single" w:sz="4" w:space="0" w:color="auto"/>
            </w:tcBorders>
          </w:tcPr>
          <w:p w14:paraId="6D2B78FC" w14:textId="77777777" w:rsidR="00C7083B" w:rsidRPr="00E3381B" w:rsidRDefault="00C7083B" w:rsidP="00B063D4">
            <w:pPr>
              <w:jc w:val="both"/>
              <w:rPr>
                <w:rFonts w:eastAsia="Times New Roman" w:cstheme="minorHAnsi"/>
                <w:b/>
                <w:bCs/>
                <w:sz w:val="20"/>
                <w:szCs w:val="20"/>
                <w:lang w:eastAsia="en-AU"/>
              </w:rPr>
            </w:pPr>
            <w:r w:rsidRPr="00E3381B">
              <w:rPr>
                <w:rFonts w:eastAsia="Times New Roman" w:cstheme="minorHAnsi"/>
                <w:b/>
                <w:bCs/>
                <w:sz w:val="20"/>
                <w:szCs w:val="20"/>
                <w:lang w:eastAsia="en-AU"/>
              </w:rPr>
              <w:t>Q1</w:t>
            </w:r>
          </w:p>
        </w:tc>
        <w:tc>
          <w:tcPr>
            <w:tcW w:w="692" w:type="dxa"/>
            <w:tcBorders>
              <w:top w:val="single" w:sz="4" w:space="0" w:color="auto"/>
              <w:bottom w:val="single" w:sz="4" w:space="0" w:color="auto"/>
            </w:tcBorders>
          </w:tcPr>
          <w:p w14:paraId="37CD43FF" w14:textId="77777777" w:rsidR="00C7083B" w:rsidRPr="00E3381B" w:rsidRDefault="00C7083B" w:rsidP="00B063D4">
            <w:pPr>
              <w:jc w:val="both"/>
              <w:rPr>
                <w:rFonts w:eastAsia="Times New Roman" w:cstheme="minorHAnsi"/>
                <w:b/>
                <w:bCs/>
                <w:sz w:val="20"/>
                <w:szCs w:val="20"/>
                <w:lang w:eastAsia="en-AU"/>
              </w:rPr>
            </w:pPr>
            <w:r w:rsidRPr="00E3381B">
              <w:rPr>
                <w:rFonts w:eastAsia="Times New Roman" w:cstheme="minorHAnsi"/>
                <w:b/>
                <w:bCs/>
                <w:sz w:val="20"/>
                <w:szCs w:val="20"/>
                <w:lang w:eastAsia="en-AU"/>
              </w:rPr>
              <w:t>Q2</w:t>
            </w:r>
          </w:p>
        </w:tc>
        <w:tc>
          <w:tcPr>
            <w:tcW w:w="692" w:type="dxa"/>
            <w:tcBorders>
              <w:top w:val="single" w:sz="4" w:space="0" w:color="auto"/>
              <w:bottom w:val="single" w:sz="4" w:space="0" w:color="auto"/>
            </w:tcBorders>
          </w:tcPr>
          <w:p w14:paraId="58B66F91" w14:textId="77777777" w:rsidR="00C7083B" w:rsidRPr="00E3381B" w:rsidRDefault="00C7083B" w:rsidP="00B063D4">
            <w:pPr>
              <w:jc w:val="both"/>
              <w:rPr>
                <w:rFonts w:eastAsia="Times New Roman" w:cstheme="minorHAnsi"/>
                <w:b/>
                <w:bCs/>
                <w:sz w:val="20"/>
                <w:szCs w:val="20"/>
                <w:lang w:eastAsia="en-AU"/>
              </w:rPr>
            </w:pPr>
            <w:r w:rsidRPr="00E3381B">
              <w:rPr>
                <w:rFonts w:eastAsia="Times New Roman" w:cstheme="minorHAnsi"/>
                <w:b/>
                <w:bCs/>
                <w:sz w:val="20"/>
                <w:szCs w:val="20"/>
                <w:lang w:eastAsia="en-AU"/>
              </w:rPr>
              <w:t>Q3</w:t>
            </w:r>
          </w:p>
        </w:tc>
        <w:tc>
          <w:tcPr>
            <w:tcW w:w="503" w:type="dxa"/>
            <w:tcBorders>
              <w:top w:val="single" w:sz="4" w:space="0" w:color="auto"/>
              <w:bottom w:val="single" w:sz="4" w:space="0" w:color="auto"/>
            </w:tcBorders>
          </w:tcPr>
          <w:p w14:paraId="69E2F706" w14:textId="77777777" w:rsidR="00C7083B" w:rsidRPr="00E3381B" w:rsidRDefault="00C7083B" w:rsidP="00B063D4">
            <w:pPr>
              <w:jc w:val="both"/>
              <w:rPr>
                <w:rFonts w:eastAsia="Times New Roman" w:cstheme="minorHAnsi"/>
                <w:b/>
                <w:bCs/>
                <w:sz w:val="20"/>
                <w:szCs w:val="20"/>
                <w:lang w:eastAsia="en-AU"/>
              </w:rPr>
            </w:pPr>
            <w:r w:rsidRPr="00E3381B">
              <w:rPr>
                <w:rFonts w:eastAsia="Times New Roman" w:cstheme="minorHAnsi"/>
                <w:b/>
                <w:bCs/>
                <w:sz w:val="20"/>
                <w:szCs w:val="20"/>
                <w:lang w:eastAsia="en-AU"/>
              </w:rPr>
              <w:t>Q4</w:t>
            </w:r>
          </w:p>
        </w:tc>
        <w:tc>
          <w:tcPr>
            <w:tcW w:w="546" w:type="dxa"/>
            <w:tcBorders>
              <w:top w:val="single" w:sz="4" w:space="0" w:color="auto"/>
              <w:bottom w:val="single" w:sz="4" w:space="0" w:color="auto"/>
            </w:tcBorders>
          </w:tcPr>
          <w:p w14:paraId="432B89DB" w14:textId="77777777" w:rsidR="00C7083B" w:rsidRPr="00E3381B" w:rsidRDefault="00C7083B" w:rsidP="00B063D4">
            <w:pPr>
              <w:jc w:val="both"/>
              <w:rPr>
                <w:rFonts w:eastAsia="Times New Roman" w:cstheme="minorHAnsi"/>
                <w:b/>
                <w:bCs/>
                <w:sz w:val="20"/>
                <w:szCs w:val="20"/>
                <w:lang w:eastAsia="en-AU"/>
              </w:rPr>
            </w:pPr>
            <w:r w:rsidRPr="00E3381B">
              <w:rPr>
                <w:rFonts w:eastAsia="Times New Roman" w:cstheme="minorHAnsi"/>
                <w:b/>
                <w:bCs/>
                <w:sz w:val="20"/>
                <w:szCs w:val="20"/>
                <w:lang w:eastAsia="en-AU"/>
              </w:rPr>
              <w:t>Q5</w:t>
            </w:r>
          </w:p>
        </w:tc>
        <w:tc>
          <w:tcPr>
            <w:tcW w:w="563" w:type="dxa"/>
            <w:tcBorders>
              <w:top w:val="single" w:sz="4" w:space="0" w:color="auto"/>
              <w:bottom w:val="single" w:sz="4" w:space="0" w:color="auto"/>
            </w:tcBorders>
          </w:tcPr>
          <w:p w14:paraId="785466E1" w14:textId="77777777" w:rsidR="00C7083B" w:rsidRPr="00E3381B" w:rsidRDefault="00C7083B" w:rsidP="00B063D4">
            <w:pPr>
              <w:jc w:val="both"/>
              <w:rPr>
                <w:rFonts w:eastAsia="Times New Roman" w:cstheme="minorHAnsi"/>
                <w:b/>
                <w:bCs/>
                <w:sz w:val="20"/>
                <w:szCs w:val="20"/>
                <w:lang w:eastAsia="en-AU"/>
              </w:rPr>
            </w:pPr>
            <w:r w:rsidRPr="00E3381B">
              <w:rPr>
                <w:rFonts w:eastAsia="Times New Roman" w:cstheme="minorHAnsi"/>
                <w:b/>
                <w:bCs/>
                <w:sz w:val="20"/>
                <w:szCs w:val="20"/>
                <w:lang w:eastAsia="en-AU"/>
              </w:rPr>
              <w:t>Q6</w:t>
            </w:r>
          </w:p>
        </w:tc>
        <w:tc>
          <w:tcPr>
            <w:tcW w:w="503" w:type="dxa"/>
            <w:tcBorders>
              <w:top w:val="single" w:sz="4" w:space="0" w:color="auto"/>
              <w:bottom w:val="single" w:sz="4" w:space="0" w:color="auto"/>
            </w:tcBorders>
          </w:tcPr>
          <w:p w14:paraId="58FBBB26" w14:textId="77777777" w:rsidR="00C7083B" w:rsidRPr="00E3381B" w:rsidRDefault="00C7083B" w:rsidP="00B063D4">
            <w:pPr>
              <w:jc w:val="both"/>
              <w:rPr>
                <w:rFonts w:eastAsia="Times New Roman" w:cstheme="minorHAnsi"/>
                <w:b/>
                <w:bCs/>
                <w:sz w:val="20"/>
                <w:szCs w:val="20"/>
                <w:lang w:eastAsia="en-AU"/>
              </w:rPr>
            </w:pPr>
            <w:r w:rsidRPr="00E3381B">
              <w:rPr>
                <w:rFonts w:eastAsia="Times New Roman" w:cstheme="minorHAnsi"/>
                <w:b/>
                <w:bCs/>
                <w:sz w:val="20"/>
                <w:szCs w:val="20"/>
                <w:lang w:eastAsia="en-AU"/>
              </w:rPr>
              <w:t>Q7</w:t>
            </w:r>
          </w:p>
        </w:tc>
        <w:tc>
          <w:tcPr>
            <w:tcW w:w="511" w:type="dxa"/>
            <w:tcBorders>
              <w:top w:val="single" w:sz="4" w:space="0" w:color="auto"/>
              <w:bottom w:val="single" w:sz="4" w:space="0" w:color="auto"/>
            </w:tcBorders>
          </w:tcPr>
          <w:p w14:paraId="4C4792EC" w14:textId="77777777" w:rsidR="00C7083B" w:rsidRPr="00E3381B" w:rsidRDefault="00C7083B" w:rsidP="00B063D4">
            <w:pPr>
              <w:jc w:val="both"/>
              <w:rPr>
                <w:rFonts w:eastAsia="Times New Roman" w:cstheme="minorHAnsi"/>
                <w:b/>
                <w:bCs/>
                <w:sz w:val="20"/>
                <w:szCs w:val="20"/>
                <w:lang w:eastAsia="en-AU"/>
              </w:rPr>
            </w:pPr>
            <w:r w:rsidRPr="00E3381B">
              <w:rPr>
                <w:rFonts w:eastAsia="Times New Roman" w:cstheme="minorHAnsi"/>
                <w:b/>
                <w:bCs/>
                <w:sz w:val="20"/>
                <w:szCs w:val="20"/>
                <w:lang w:eastAsia="en-AU"/>
              </w:rPr>
              <w:t>Q8</w:t>
            </w:r>
          </w:p>
        </w:tc>
        <w:tc>
          <w:tcPr>
            <w:tcW w:w="567" w:type="dxa"/>
            <w:tcBorders>
              <w:top w:val="single" w:sz="4" w:space="0" w:color="auto"/>
              <w:bottom w:val="single" w:sz="4" w:space="0" w:color="auto"/>
            </w:tcBorders>
          </w:tcPr>
          <w:p w14:paraId="70DC33B6" w14:textId="77777777" w:rsidR="00C7083B" w:rsidRPr="00E3381B" w:rsidRDefault="00C7083B" w:rsidP="00B063D4">
            <w:pPr>
              <w:jc w:val="both"/>
              <w:rPr>
                <w:rFonts w:eastAsia="Times New Roman" w:cstheme="minorHAnsi"/>
                <w:b/>
                <w:bCs/>
                <w:sz w:val="20"/>
                <w:szCs w:val="20"/>
                <w:lang w:eastAsia="en-AU"/>
              </w:rPr>
            </w:pPr>
            <w:r w:rsidRPr="00E3381B">
              <w:rPr>
                <w:rFonts w:eastAsia="Times New Roman" w:cstheme="minorHAnsi"/>
                <w:b/>
                <w:bCs/>
                <w:sz w:val="20"/>
                <w:szCs w:val="20"/>
                <w:lang w:eastAsia="en-AU"/>
              </w:rPr>
              <w:t>Q9</w:t>
            </w:r>
          </w:p>
        </w:tc>
        <w:tc>
          <w:tcPr>
            <w:tcW w:w="567" w:type="dxa"/>
            <w:tcBorders>
              <w:top w:val="single" w:sz="4" w:space="0" w:color="auto"/>
              <w:bottom w:val="single" w:sz="4" w:space="0" w:color="auto"/>
            </w:tcBorders>
          </w:tcPr>
          <w:p w14:paraId="4AB8AE00" w14:textId="77777777" w:rsidR="00C7083B" w:rsidRPr="00E3381B" w:rsidRDefault="00C7083B" w:rsidP="00B063D4">
            <w:pPr>
              <w:jc w:val="both"/>
              <w:rPr>
                <w:rFonts w:eastAsia="Times New Roman" w:cstheme="minorHAnsi"/>
                <w:b/>
                <w:bCs/>
                <w:sz w:val="20"/>
                <w:szCs w:val="20"/>
                <w:lang w:eastAsia="en-AU"/>
              </w:rPr>
            </w:pPr>
            <w:r w:rsidRPr="00E3381B">
              <w:rPr>
                <w:rFonts w:eastAsia="Times New Roman" w:cstheme="minorHAnsi"/>
                <w:b/>
                <w:bCs/>
                <w:sz w:val="20"/>
                <w:szCs w:val="20"/>
                <w:lang w:eastAsia="en-AU"/>
              </w:rPr>
              <w:t>Q10</w:t>
            </w:r>
          </w:p>
        </w:tc>
      </w:tr>
      <w:tr w:rsidR="00C7083B" w:rsidRPr="00E3381B" w14:paraId="55A11199" w14:textId="77777777" w:rsidTr="00D2588A">
        <w:tc>
          <w:tcPr>
            <w:tcW w:w="3091" w:type="dxa"/>
            <w:tcBorders>
              <w:top w:val="single" w:sz="4" w:space="0" w:color="auto"/>
            </w:tcBorders>
            <w:shd w:val="clear" w:color="auto" w:fill="FFFFFF" w:themeFill="background1"/>
          </w:tcPr>
          <w:p w14:paraId="2BBB45D5" w14:textId="77777777" w:rsidR="00C7083B" w:rsidRPr="00E3381B" w:rsidRDefault="00C7083B" w:rsidP="00B063D4">
            <w:pPr>
              <w:rPr>
                <w:rFonts w:eastAsia="Times New Roman" w:cstheme="minorHAnsi"/>
                <w:sz w:val="20"/>
                <w:szCs w:val="20"/>
                <w:lang w:eastAsia="en-AU"/>
              </w:rPr>
            </w:pPr>
            <w:r w:rsidRPr="00E3381B">
              <w:rPr>
                <w:rFonts w:eastAsia="Times New Roman" w:cstheme="minorHAnsi"/>
                <w:sz w:val="20"/>
                <w:szCs w:val="20"/>
                <w:lang w:eastAsia="en-AU"/>
              </w:rPr>
              <w:t xml:space="preserve">Fitzpatrick et al, 2022 </w:t>
            </w:r>
            <w:r w:rsidRPr="00E3381B">
              <w:rPr>
                <w:rFonts w:eastAsia="Times New Roman" w:cstheme="minorHAnsi"/>
                <w:sz w:val="20"/>
                <w:szCs w:val="20"/>
                <w:lang w:eastAsia="en-AU"/>
              </w:rPr>
              <w:fldChar w:fldCharType="begin"/>
            </w:r>
            <w:r w:rsidRPr="00E3381B">
              <w:rPr>
                <w:rFonts w:eastAsia="Times New Roman" w:cstheme="minorHAnsi"/>
                <w:sz w:val="20"/>
                <w:szCs w:val="20"/>
                <w:lang w:eastAsia="en-AU"/>
              </w:rPr>
              <w:instrText xml:space="preserve"> ADDIN EN.CITE &lt;EndNote&gt;&lt;Cite&gt;&lt;Author&gt;Fitzpatrick&lt;/Author&gt;&lt;Year&gt;2022&lt;/Year&gt;&lt;RecNum&gt;354&lt;/RecNum&gt;&lt;DisplayText&gt;[103]&lt;/DisplayText&gt;&lt;record&gt;&lt;rec-number&gt;354&lt;/rec-number&gt;&lt;foreign-keys&gt;&lt;key app="EN" db-id="v9ss9x5rr5pfrwesawyp2wpiesz0spewxrzr" timestamp="1673566787"&gt;354&lt;/key&gt;&lt;/foreign-keys&gt;&lt;ref-type name="Journal Article"&gt;17&lt;/ref-type&gt;&lt;contributors&gt;&lt;authors&gt;&lt;author&gt;Fitzpatrick, E. M.&lt;/author&gt;&lt;author&gt;Carrier, V.&lt;/author&gt;&lt;author&gt;Turgeon, G.&lt;/author&gt;&lt;author&gt;Olmstead, T.&lt;/author&gt;&lt;author&gt;McAfee, A.&lt;/author&gt;&lt;author&gt;Whittingham, J.&lt;/author&gt;&lt;author&gt;Schramm, D.&lt;/author&gt;&lt;/authors&gt;&lt;/contributors&gt;&lt;titles&gt;&lt;title&gt;Benefits of auditory-verbal intervention for adult cochlear implant users: perspectives of users and their coaches&lt;/title&gt;&lt;secondary-title&gt;International Journal of Audiology&lt;/secondary-title&gt;&lt;/titles&gt;&lt;periodical&gt;&lt;full-title&gt;International Journal of Audiology&lt;/full-title&gt;&lt;/periodical&gt;&lt;pages&gt;993-1002&lt;/pages&gt;&lt;volume&gt;61&lt;/volume&gt;&lt;number&gt;12&lt;/number&gt;&lt;dates&gt;&lt;year&gt;2022&lt;/year&gt;&lt;/dates&gt;&lt;accession-num&gt;35015968&lt;/accession-num&gt;&lt;work-type&gt;Research Support, Non-U.S. Gov&amp;apos;t&lt;/work-type&gt;&lt;urls&gt;&lt;related-urls&gt;&lt;url&gt;https://simsrad.net.ocs.mq.edu.au/login?url=http://ovidsp.ovid.com/ovidweb.cgi?T=JS&amp;amp;CSC=Y&amp;amp;NEWS=N&amp;amp;PAGE=fulltext&amp;amp;D=med22&amp;amp;AN=35015968&lt;/url&gt;&lt;url&gt;https://libkey.io/libraries/590/openurl?genre=article&amp;amp;aulast=Fitzpatrick&amp;amp;issn=1499-2027&amp;amp;title=International+Journal+of+Audiology&amp;amp;atitle=Benefits+of+auditory-verbal+intervention+for+adult+cochlear+implant+users%3A+perspectives+of+users+and+their+coaches.&amp;amp;volume=61&amp;amp;issue=12&amp;amp;spage=993&amp;amp;epage=1002&amp;amp;date=2022&amp;amp;doi=10.1080%2F14992027.2021.1993361&amp;amp;pmid=35015968&amp;amp;sid=OVID:medline&lt;/url&gt;&lt;/related-urls&gt;&lt;/urls&gt;&lt;remote-database-name&gt;MEDLINE&lt;/remote-database-name&gt;&lt;remote-database-provider&gt;Ovid Technologies&lt;/remote-database-provider&gt;&lt;/record&gt;&lt;/Cite&gt;&lt;/EndNote&gt;</w:instrText>
            </w:r>
            <w:r w:rsidRPr="00E3381B">
              <w:rPr>
                <w:rFonts w:eastAsia="Times New Roman" w:cstheme="minorHAnsi"/>
                <w:sz w:val="20"/>
                <w:szCs w:val="20"/>
                <w:lang w:eastAsia="en-AU"/>
              </w:rPr>
              <w:fldChar w:fldCharType="separate"/>
            </w:r>
            <w:r w:rsidRPr="00E3381B">
              <w:rPr>
                <w:rFonts w:eastAsia="Times New Roman" w:cstheme="minorHAnsi"/>
                <w:noProof/>
                <w:sz w:val="20"/>
                <w:szCs w:val="20"/>
                <w:lang w:eastAsia="en-AU"/>
              </w:rPr>
              <w:t>[</w:t>
            </w:r>
            <w:hyperlink w:anchor="_ENREF_103" w:tooltip="Fitzpatrick, 2022 #354" w:history="1">
              <w:r w:rsidRPr="00E3381B">
                <w:rPr>
                  <w:rStyle w:val="Hyperlink"/>
                  <w:sz w:val="20"/>
                  <w:szCs w:val="20"/>
                </w:rPr>
                <w:t>103</w:t>
              </w:r>
            </w:hyperlink>
            <w:r w:rsidRPr="00E3381B">
              <w:rPr>
                <w:rFonts w:eastAsia="Times New Roman" w:cstheme="minorHAnsi"/>
                <w:noProof/>
                <w:sz w:val="20"/>
                <w:szCs w:val="20"/>
                <w:lang w:eastAsia="en-AU"/>
              </w:rPr>
              <w:t>]</w:t>
            </w:r>
            <w:r w:rsidRPr="00E3381B">
              <w:rPr>
                <w:rFonts w:eastAsia="Times New Roman" w:cstheme="minorHAnsi"/>
                <w:sz w:val="20"/>
                <w:szCs w:val="20"/>
                <w:lang w:eastAsia="en-AU"/>
              </w:rPr>
              <w:fldChar w:fldCharType="end"/>
            </w:r>
          </w:p>
        </w:tc>
        <w:tc>
          <w:tcPr>
            <w:tcW w:w="691" w:type="dxa"/>
            <w:tcBorders>
              <w:top w:val="single" w:sz="4" w:space="0" w:color="auto"/>
            </w:tcBorders>
          </w:tcPr>
          <w:p w14:paraId="4A72C356"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692" w:type="dxa"/>
            <w:tcBorders>
              <w:top w:val="single" w:sz="4" w:space="0" w:color="auto"/>
            </w:tcBorders>
          </w:tcPr>
          <w:p w14:paraId="2FBC949B"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692" w:type="dxa"/>
            <w:tcBorders>
              <w:top w:val="single" w:sz="4" w:space="0" w:color="auto"/>
            </w:tcBorders>
          </w:tcPr>
          <w:p w14:paraId="709DDA65"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03" w:type="dxa"/>
            <w:tcBorders>
              <w:top w:val="single" w:sz="4" w:space="0" w:color="auto"/>
            </w:tcBorders>
          </w:tcPr>
          <w:p w14:paraId="72D03798"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46" w:type="dxa"/>
            <w:tcBorders>
              <w:top w:val="single" w:sz="4" w:space="0" w:color="auto"/>
            </w:tcBorders>
          </w:tcPr>
          <w:p w14:paraId="38F1B96E"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3" w:type="dxa"/>
            <w:tcBorders>
              <w:top w:val="single" w:sz="4" w:space="0" w:color="auto"/>
            </w:tcBorders>
          </w:tcPr>
          <w:p w14:paraId="2C638A80"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503" w:type="dxa"/>
            <w:tcBorders>
              <w:top w:val="single" w:sz="4" w:space="0" w:color="auto"/>
            </w:tcBorders>
          </w:tcPr>
          <w:p w14:paraId="01C52CAA"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11" w:type="dxa"/>
            <w:tcBorders>
              <w:top w:val="single" w:sz="4" w:space="0" w:color="auto"/>
            </w:tcBorders>
          </w:tcPr>
          <w:p w14:paraId="044F3946"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Borders>
              <w:top w:val="single" w:sz="4" w:space="0" w:color="auto"/>
            </w:tcBorders>
          </w:tcPr>
          <w:p w14:paraId="6E54D8CB"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Borders>
              <w:top w:val="single" w:sz="4" w:space="0" w:color="auto"/>
            </w:tcBorders>
          </w:tcPr>
          <w:p w14:paraId="480DD494"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r>
      <w:tr w:rsidR="00C7083B" w:rsidRPr="00E3381B" w14:paraId="2402F1AD" w14:textId="77777777" w:rsidTr="00D2588A">
        <w:tc>
          <w:tcPr>
            <w:tcW w:w="3091" w:type="dxa"/>
            <w:shd w:val="clear" w:color="auto" w:fill="FFFFFF" w:themeFill="background1"/>
          </w:tcPr>
          <w:p w14:paraId="1F2D00A3" w14:textId="77777777" w:rsidR="00C7083B" w:rsidRPr="00E3381B" w:rsidRDefault="00C7083B" w:rsidP="00B063D4">
            <w:pPr>
              <w:rPr>
                <w:rFonts w:eastAsia="Times New Roman" w:cstheme="minorHAnsi"/>
                <w:sz w:val="20"/>
                <w:szCs w:val="20"/>
                <w:lang w:eastAsia="en-AU"/>
              </w:rPr>
            </w:pPr>
            <w:r w:rsidRPr="00E3381B">
              <w:rPr>
                <w:rFonts w:eastAsia="Times New Roman" w:cstheme="minorHAnsi"/>
                <w:sz w:val="20"/>
                <w:szCs w:val="20"/>
                <w:lang w:eastAsia="en-AU"/>
              </w:rPr>
              <w:t xml:space="preserve">Hogan et al, 2002 </w:t>
            </w:r>
            <w:r w:rsidRPr="00E3381B">
              <w:rPr>
                <w:rFonts w:eastAsia="Times New Roman" w:cstheme="minorHAnsi"/>
                <w:sz w:val="20"/>
                <w:szCs w:val="20"/>
                <w:lang w:eastAsia="en-AU"/>
              </w:rPr>
              <w:fldChar w:fldCharType="begin"/>
            </w:r>
            <w:r w:rsidRPr="00E3381B">
              <w:rPr>
                <w:rFonts w:eastAsia="Times New Roman" w:cstheme="minorHAnsi"/>
                <w:sz w:val="20"/>
                <w:szCs w:val="20"/>
                <w:lang w:eastAsia="en-AU"/>
              </w:rPr>
              <w:instrText xml:space="preserve"> ADDIN EN.CITE &lt;EndNote&gt;&lt;Cite&gt;&lt;Author&gt;Hogan&lt;/Author&gt;&lt;Year&gt;2002&lt;/Year&gt;&lt;RecNum&gt;1504&lt;/RecNum&gt;&lt;DisplayText&gt;[104]&lt;/DisplayText&gt;&lt;record&gt;&lt;rec-number&gt;1504&lt;/rec-number&gt;&lt;foreign-keys&gt;&lt;key app="EN" db-id="v9ss9x5rr5pfrwesawyp2wpiesz0spewxrzr" timestamp="1674101203"&gt;1504&lt;/key&gt;&lt;/foreign-keys&gt;&lt;ref-type name="Journal Article"&gt;17&lt;/ref-type&gt;&lt;contributors&gt;&lt;authors&gt;&lt;author&gt;Hogan, Anthony&lt;/author&gt;&lt;author&gt;Stewart, Merril&lt;/author&gt;&lt;author&gt;Giles, Ellen&lt;/author&gt;&lt;/authors&gt;&lt;/contributors&gt;&lt;titles&gt;&lt;title&gt;It&amp;apos;s a whole new ball game! Employment experiences of people with a cochlear implant&lt;/title&gt;&lt;secondary-title&gt;Cochlear Implants International&lt;/secondary-title&gt;&lt;/titles&gt;&lt;periodical&gt;&lt;full-title&gt;Cochlear Implants International&lt;/full-title&gt;&lt;/periodical&gt;&lt;pages&gt;54-67&lt;/pages&gt;&lt;volume&gt;3&lt;/volume&gt;&lt;number&gt;1&lt;/number&gt;&lt;dates&gt;&lt;year&gt;2002&lt;/year&gt;&lt;pub-dates&gt;&lt;date&gt;2002/03/01&lt;/date&gt;&lt;/pub-dates&gt;&lt;/dates&gt;&lt;publisher&gt;Taylor &amp;amp; Francis&lt;/publisher&gt;&lt;isbn&gt;1467-0100&lt;/isbn&gt;&lt;urls&gt;&lt;related-urls&gt;&lt;url&gt;https://doi.org/10.1179/cim.2002.3.1.54&lt;/url&gt;&lt;/related-urls&gt;&lt;/urls&gt;&lt;electronic-resource-num&gt;10.1179/cim.2002.3.1.54&lt;/electronic-resource-num&gt;&lt;/record&gt;&lt;/Cite&gt;&lt;/EndNote&gt;</w:instrText>
            </w:r>
            <w:r w:rsidRPr="00E3381B">
              <w:rPr>
                <w:rFonts w:eastAsia="Times New Roman" w:cstheme="minorHAnsi"/>
                <w:sz w:val="20"/>
                <w:szCs w:val="20"/>
                <w:lang w:eastAsia="en-AU"/>
              </w:rPr>
              <w:fldChar w:fldCharType="separate"/>
            </w:r>
            <w:r w:rsidRPr="00E3381B">
              <w:rPr>
                <w:rFonts w:eastAsia="Times New Roman" w:cstheme="minorHAnsi"/>
                <w:noProof/>
                <w:sz w:val="20"/>
                <w:szCs w:val="20"/>
                <w:lang w:eastAsia="en-AU"/>
              </w:rPr>
              <w:t>[</w:t>
            </w:r>
            <w:hyperlink w:anchor="_ENREF_104" w:tooltip="Hogan, 2002 #1504" w:history="1">
              <w:r w:rsidRPr="00E3381B">
                <w:rPr>
                  <w:rStyle w:val="Hyperlink"/>
                  <w:sz w:val="20"/>
                  <w:szCs w:val="20"/>
                </w:rPr>
                <w:t>104</w:t>
              </w:r>
            </w:hyperlink>
            <w:r w:rsidRPr="00E3381B">
              <w:rPr>
                <w:rFonts w:eastAsia="Times New Roman" w:cstheme="minorHAnsi"/>
                <w:noProof/>
                <w:sz w:val="20"/>
                <w:szCs w:val="20"/>
                <w:lang w:eastAsia="en-AU"/>
              </w:rPr>
              <w:t>]</w:t>
            </w:r>
            <w:r w:rsidRPr="00E3381B">
              <w:rPr>
                <w:rFonts w:eastAsia="Times New Roman" w:cstheme="minorHAnsi"/>
                <w:sz w:val="20"/>
                <w:szCs w:val="20"/>
                <w:lang w:eastAsia="en-AU"/>
              </w:rPr>
              <w:fldChar w:fldCharType="end"/>
            </w:r>
          </w:p>
        </w:tc>
        <w:tc>
          <w:tcPr>
            <w:tcW w:w="691" w:type="dxa"/>
          </w:tcPr>
          <w:p w14:paraId="1C7E2FD4"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692" w:type="dxa"/>
          </w:tcPr>
          <w:p w14:paraId="2FFD9DDA"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692" w:type="dxa"/>
          </w:tcPr>
          <w:p w14:paraId="2F9D72C3"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03" w:type="dxa"/>
          </w:tcPr>
          <w:p w14:paraId="46487004"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546" w:type="dxa"/>
          </w:tcPr>
          <w:p w14:paraId="63FE26BD"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3" w:type="dxa"/>
          </w:tcPr>
          <w:p w14:paraId="2820FFF9"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503" w:type="dxa"/>
          </w:tcPr>
          <w:p w14:paraId="1508A8BC"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511" w:type="dxa"/>
          </w:tcPr>
          <w:p w14:paraId="083DED65"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4AC8FEE7"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1BE7BB23"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r>
      <w:tr w:rsidR="00C7083B" w:rsidRPr="00E3381B" w14:paraId="1EF1C1DD" w14:textId="77777777" w:rsidTr="00D2588A">
        <w:tc>
          <w:tcPr>
            <w:tcW w:w="3091" w:type="dxa"/>
            <w:shd w:val="clear" w:color="auto" w:fill="FFFFFF" w:themeFill="background1"/>
          </w:tcPr>
          <w:p w14:paraId="1FFE4A06" w14:textId="77777777" w:rsidR="00C7083B" w:rsidRPr="00E3381B" w:rsidRDefault="00C7083B" w:rsidP="00B063D4">
            <w:pPr>
              <w:rPr>
                <w:rFonts w:eastAsia="Times New Roman" w:cstheme="minorHAnsi"/>
                <w:sz w:val="20"/>
                <w:szCs w:val="20"/>
                <w:lang w:eastAsia="en-AU"/>
              </w:rPr>
            </w:pPr>
            <w:r w:rsidRPr="00E3381B">
              <w:rPr>
                <w:rFonts w:eastAsia="Times New Roman" w:cstheme="minorHAnsi"/>
                <w:sz w:val="20"/>
                <w:szCs w:val="20"/>
                <w:lang w:eastAsia="en-AU"/>
              </w:rPr>
              <w:t>Maki-</w:t>
            </w:r>
            <w:proofErr w:type="spellStart"/>
            <w:r w:rsidRPr="00E3381B">
              <w:rPr>
                <w:rFonts w:eastAsia="Times New Roman" w:cstheme="minorHAnsi"/>
                <w:sz w:val="20"/>
                <w:szCs w:val="20"/>
                <w:lang w:eastAsia="en-AU"/>
              </w:rPr>
              <w:t>Torkko</w:t>
            </w:r>
            <w:proofErr w:type="spellEnd"/>
            <w:r w:rsidRPr="00E3381B">
              <w:rPr>
                <w:rFonts w:eastAsia="Times New Roman" w:cstheme="minorHAnsi"/>
                <w:sz w:val="20"/>
                <w:szCs w:val="20"/>
                <w:lang w:eastAsia="en-AU"/>
              </w:rPr>
              <w:t xml:space="preserve"> et al, 2015 </w:t>
            </w:r>
            <w:r w:rsidRPr="00E3381B">
              <w:rPr>
                <w:rFonts w:eastAsia="Times New Roman" w:cstheme="minorHAnsi"/>
                <w:sz w:val="20"/>
                <w:szCs w:val="20"/>
                <w:lang w:eastAsia="en-AU"/>
              </w:rPr>
              <w:fldChar w:fldCharType="begin">
                <w:fldData xml:space="preserve">PEVuZE5vdGU+PENpdGU+PEF1dGhvcj5Nw6RraS1Ub3Jra288L0F1dGhvcj48WWVhcj4yMDE1PC9Z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</w:fldData>
              </w:fldChar>
            </w:r>
            <w:r w:rsidRPr="00E3381B">
              <w:rPr>
                <w:rFonts w:eastAsia="Times New Roman" w:cstheme="minorHAnsi"/>
                <w:sz w:val="20"/>
                <w:szCs w:val="20"/>
                <w:lang w:eastAsia="en-AU"/>
              </w:rPr>
              <w:instrText xml:space="preserve"> ADDIN EN.CITE </w:instrText>
            </w:r>
            <w:r w:rsidRPr="00E3381B">
              <w:rPr>
                <w:rFonts w:eastAsia="Times New Roman" w:cstheme="minorHAnsi"/>
                <w:sz w:val="20"/>
                <w:szCs w:val="20"/>
                <w:lang w:eastAsia="en-AU"/>
              </w:rPr>
              <w:fldChar w:fldCharType="begin">
                <w:fldData xml:space="preserve">PEVuZE5vdGU+PENpdGU+PEF1dGhvcj5Nw6RraS1Ub3Jra288L0F1dGhvcj48WWVhcj4yMDE1PC9Z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</w:fldData>
              </w:fldChar>
            </w:r>
            <w:r w:rsidRPr="00E3381B">
              <w:rPr>
                <w:rFonts w:eastAsia="Times New Roman" w:cstheme="minorHAnsi"/>
                <w:sz w:val="20"/>
                <w:szCs w:val="20"/>
                <w:lang w:eastAsia="en-AU"/>
              </w:rPr>
              <w:instrText xml:space="preserve"> ADDIN EN.CITE.DATA </w:instrText>
            </w:r>
            <w:r w:rsidRPr="00E3381B">
              <w:rPr>
                <w:rFonts w:eastAsia="Times New Roman" w:cstheme="minorHAnsi"/>
                <w:sz w:val="20"/>
                <w:szCs w:val="20"/>
                <w:lang w:eastAsia="en-AU"/>
              </w:rPr>
            </w:r>
            <w:r w:rsidRPr="00E3381B">
              <w:rPr>
                <w:rFonts w:eastAsia="Times New Roman" w:cstheme="minorHAnsi"/>
                <w:sz w:val="20"/>
                <w:szCs w:val="20"/>
                <w:lang w:eastAsia="en-AU"/>
              </w:rPr>
              <w:fldChar w:fldCharType="end"/>
            </w:r>
            <w:r w:rsidRPr="00E3381B">
              <w:rPr>
                <w:rFonts w:eastAsia="Times New Roman" w:cstheme="minorHAnsi"/>
                <w:sz w:val="20"/>
                <w:szCs w:val="20"/>
                <w:lang w:eastAsia="en-AU"/>
              </w:rPr>
            </w:r>
            <w:r w:rsidRPr="00E3381B">
              <w:rPr>
                <w:rFonts w:eastAsia="Times New Roman" w:cstheme="minorHAnsi"/>
                <w:sz w:val="20"/>
                <w:szCs w:val="20"/>
                <w:lang w:eastAsia="en-AU"/>
              </w:rPr>
              <w:fldChar w:fldCharType="separate"/>
            </w:r>
            <w:r w:rsidRPr="00E3381B">
              <w:rPr>
                <w:rFonts w:eastAsia="Times New Roman" w:cstheme="minorHAnsi"/>
                <w:noProof/>
                <w:sz w:val="20"/>
                <w:szCs w:val="20"/>
                <w:lang w:eastAsia="en-AU"/>
              </w:rPr>
              <w:t>[</w:t>
            </w:r>
            <w:hyperlink w:anchor="_ENREF_105" w:tooltip="Mäki-Torkko, 2015 #1501" w:history="1">
              <w:r w:rsidRPr="00E3381B">
                <w:rPr>
                  <w:rStyle w:val="Hyperlink"/>
                  <w:sz w:val="20"/>
                  <w:szCs w:val="20"/>
                </w:rPr>
                <w:t>105</w:t>
              </w:r>
            </w:hyperlink>
            <w:r w:rsidRPr="00E3381B">
              <w:rPr>
                <w:rFonts w:eastAsia="Times New Roman" w:cstheme="minorHAnsi"/>
                <w:noProof/>
                <w:sz w:val="20"/>
                <w:szCs w:val="20"/>
                <w:lang w:eastAsia="en-AU"/>
              </w:rPr>
              <w:t>]</w:t>
            </w:r>
            <w:r w:rsidRPr="00E3381B">
              <w:rPr>
                <w:rFonts w:eastAsia="Times New Roman" w:cstheme="minorHAnsi"/>
                <w:sz w:val="20"/>
                <w:szCs w:val="20"/>
                <w:lang w:eastAsia="en-AU"/>
              </w:rPr>
              <w:fldChar w:fldCharType="end"/>
            </w:r>
          </w:p>
        </w:tc>
        <w:tc>
          <w:tcPr>
            <w:tcW w:w="691" w:type="dxa"/>
          </w:tcPr>
          <w:p w14:paraId="796A894A"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692" w:type="dxa"/>
          </w:tcPr>
          <w:p w14:paraId="0721D62B"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692" w:type="dxa"/>
          </w:tcPr>
          <w:p w14:paraId="3821F3E2"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03" w:type="dxa"/>
          </w:tcPr>
          <w:p w14:paraId="0995EACA"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46" w:type="dxa"/>
          </w:tcPr>
          <w:p w14:paraId="575CF803"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563" w:type="dxa"/>
          </w:tcPr>
          <w:p w14:paraId="24A36083"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C</w:t>
            </w:r>
          </w:p>
        </w:tc>
        <w:tc>
          <w:tcPr>
            <w:tcW w:w="503" w:type="dxa"/>
          </w:tcPr>
          <w:p w14:paraId="2ABA37C4"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11" w:type="dxa"/>
          </w:tcPr>
          <w:p w14:paraId="44FA1A31"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49CBA849"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2503D43C"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r>
      <w:tr w:rsidR="00C7083B" w:rsidRPr="00E3381B" w14:paraId="7606E0FD" w14:textId="77777777" w:rsidTr="00D2588A">
        <w:tc>
          <w:tcPr>
            <w:tcW w:w="3091" w:type="dxa"/>
            <w:shd w:val="clear" w:color="auto" w:fill="FFFFFF" w:themeFill="background1"/>
          </w:tcPr>
          <w:p w14:paraId="3BA6FA60" w14:textId="77777777" w:rsidR="00C7083B" w:rsidRPr="00E3381B" w:rsidRDefault="00C7083B" w:rsidP="00B063D4">
            <w:pPr>
              <w:rPr>
                <w:rFonts w:eastAsia="Times New Roman" w:cstheme="minorHAnsi"/>
                <w:sz w:val="20"/>
                <w:szCs w:val="20"/>
                <w:lang w:eastAsia="en-AU"/>
              </w:rPr>
            </w:pPr>
            <w:r w:rsidRPr="00E3381B">
              <w:rPr>
                <w:rFonts w:eastAsia="Times New Roman" w:cstheme="minorHAnsi"/>
                <w:sz w:val="20"/>
                <w:szCs w:val="20"/>
                <w:lang w:eastAsia="en-AU"/>
              </w:rPr>
              <w:t xml:space="preserve">Rember et al, 2009 </w:t>
            </w:r>
            <w:r w:rsidRPr="00E3381B">
              <w:rPr>
                <w:rFonts w:eastAsia="Times New Roman" w:cstheme="minorHAnsi"/>
                <w:sz w:val="20"/>
                <w:szCs w:val="20"/>
                <w:lang w:eastAsia="en-AU"/>
              </w:rPr>
              <w:fldChar w:fldCharType="begin"/>
            </w:r>
            <w:r w:rsidRPr="00E3381B">
              <w:rPr>
                <w:rFonts w:eastAsia="Times New Roman" w:cstheme="minorHAnsi"/>
                <w:sz w:val="20"/>
                <w:szCs w:val="20"/>
                <w:lang w:eastAsia="en-AU"/>
              </w:rPr>
              <w:instrText xml:space="preserve"> ADDIN EN.CITE &lt;EndNote&gt;&lt;Cite&gt;&lt;Author&gt;Rembar&lt;/Author&gt;&lt;Year&gt;2009&lt;/Year&gt;&lt;RecNum&gt;1497&lt;/RecNum&gt;&lt;DisplayText&gt;[56]&lt;/DisplayText&gt;&lt;record&gt;&lt;rec-number&gt;1497&lt;/rec-number&gt;&lt;foreign-keys&gt;&lt;key app="EN" db-id="v9ss9x5rr5pfrwesawyp2wpiesz0spewxrzr" timestamp="1674097610"&gt;1497&lt;/key&gt;&lt;/foreign-keys&gt;&lt;ref-type name="Journal Article"&gt;17&lt;/ref-type&gt;&lt;contributors&gt;&lt;authors&gt;&lt;author&gt;Rembar, S.&lt;/author&gt;&lt;author&gt;Lind, O.&lt;/author&gt;&lt;author&gt;Arnesen, H.&lt;/author&gt;&lt;author&gt;Helvik, A. S.&lt;/author&gt;&lt;/authors&gt;&lt;/contributors&gt;&lt;auth-address&gt;Department of Public Health and General Practice, Faculty of Medicine, the Norwegian University of Science and Technology, Trondheim, Norway. rembar@stud.ntnu.no&lt;/auth-address&gt;&lt;titles&gt;&lt;title&gt;Effects of cochlear implants: a qualitative study&lt;/title&gt;&lt;secondary-title&gt;Cochlear Implants Int&lt;/secondary-title&gt;&lt;/titles&gt;&lt;periodical&gt;&lt;full-title&gt;Cochlear Implants Int&lt;/full-title&gt;&lt;/periodical&gt;&lt;pages&gt;179-97&lt;/pages&gt;&lt;volume&gt;10&lt;/volume&gt;&lt;number&gt;4&lt;/number&gt;&lt;keywords&gt;&lt;keyword&gt;Adult&lt;/keyword&gt;&lt;keyword&gt;Aged&lt;/keyword&gt;&lt;keyword&gt;Aged, 80 and over&lt;/keyword&gt;&lt;keyword&gt;*Cochlear Implants/standards/statistics &amp;amp; numerical data&lt;/keyword&gt;&lt;keyword&gt;Cross-Sectional Studies&lt;/keyword&gt;&lt;keyword&gt;Deafness/physiopathology/*psychology/*rehabilitation&lt;/keyword&gt;&lt;keyword&gt;Female&lt;/keyword&gt;&lt;keyword&gt;Follow-Up Studies&lt;/keyword&gt;&lt;keyword&gt;Happiness&lt;/keyword&gt;&lt;keyword&gt;Hearing&lt;/keyword&gt;&lt;keyword&gt;Humans&lt;/keyword&gt;&lt;keyword&gt;Interpersonal Relations&lt;/keyword&gt;&lt;keyword&gt;Male&lt;/keyword&gt;&lt;keyword&gt;Middle Aged&lt;/keyword&gt;&lt;keyword&gt;*Quality of Life&lt;/keyword&gt;&lt;keyword&gt;Self Concept&lt;/keyword&gt;&lt;keyword&gt;Surveys and Questionnaires&lt;/keyword&gt;&lt;keyword&gt;Young Adult&lt;/keyword&gt;&lt;/keywords&gt;&lt;dates&gt;&lt;year&gt;2009&lt;/year&gt;&lt;pub-dates&gt;&lt;date&gt;Dec&lt;/date&gt;&lt;/pub-dates&gt;&lt;/dates&gt;&lt;isbn&gt;1467-0100&lt;/isbn&gt;&lt;accession-num&gt;19148877&lt;/accession-num&gt;&lt;urls&gt;&lt;/urls&gt;&lt;electronic-resource-num&gt;10.1179/cim.2009.10.4.179&lt;/electronic-resource-num&gt;&lt;remote-database-provider&gt;NLM&lt;/remote-database-provider&gt;&lt;language&gt;eng&lt;/language&gt;&lt;/record&gt;&lt;/Cite&gt;&lt;/EndNote&gt;</w:instrText>
            </w:r>
            <w:r w:rsidRPr="00E3381B">
              <w:rPr>
                <w:rFonts w:eastAsia="Times New Roman" w:cstheme="minorHAnsi"/>
                <w:sz w:val="20"/>
                <w:szCs w:val="20"/>
                <w:lang w:eastAsia="en-AU"/>
              </w:rPr>
              <w:fldChar w:fldCharType="separate"/>
            </w:r>
            <w:r w:rsidRPr="00E3381B">
              <w:rPr>
                <w:rFonts w:eastAsia="Times New Roman" w:cstheme="minorHAnsi"/>
                <w:noProof/>
                <w:sz w:val="20"/>
                <w:szCs w:val="20"/>
                <w:lang w:eastAsia="en-AU"/>
              </w:rPr>
              <w:t>[</w:t>
            </w:r>
            <w:hyperlink w:anchor="_ENREF_56" w:tooltip="Rembar, 2009 #1497" w:history="1">
              <w:r w:rsidRPr="00E3381B">
                <w:rPr>
                  <w:rStyle w:val="Hyperlink"/>
                  <w:sz w:val="20"/>
                  <w:szCs w:val="20"/>
                </w:rPr>
                <w:t>56</w:t>
              </w:r>
            </w:hyperlink>
            <w:r w:rsidRPr="00E3381B">
              <w:rPr>
                <w:rFonts w:eastAsia="Times New Roman" w:cstheme="minorHAnsi"/>
                <w:noProof/>
                <w:sz w:val="20"/>
                <w:szCs w:val="20"/>
                <w:lang w:eastAsia="en-AU"/>
              </w:rPr>
              <w:t>]</w:t>
            </w:r>
            <w:r w:rsidRPr="00E3381B">
              <w:rPr>
                <w:rFonts w:eastAsia="Times New Roman" w:cstheme="minorHAnsi"/>
                <w:sz w:val="20"/>
                <w:szCs w:val="20"/>
                <w:lang w:eastAsia="en-AU"/>
              </w:rPr>
              <w:fldChar w:fldCharType="end"/>
            </w:r>
          </w:p>
        </w:tc>
        <w:tc>
          <w:tcPr>
            <w:tcW w:w="691" w:type="dxa"/>
          </w:tcPr>
          <w:p w14:paraId="0FE00C78"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692" w:type="dxa"/>
          </w:tcPr>
          <w:p w14:paraId="214B1809"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692" w:type="dxa"/>
          </w:tcPr>
          <w:p w14:paraId="58E5CCD6"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503" w:type="dxa"/>
          </w:tcPr>
          <w:p w14:paraId="02F01718"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46" w:type="dxa"/>
          </w:tcPr>
          <w:p w14:paraId="4FB2B608"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563" w:type="dxa"/>
          </w:tcPr>
          <w:p w14:paraId="15FE213C"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C</w:t>
            </w:r>
          </w:p>
        </w:tc>
        <w:tc>
          <w:tcPr>
            <w:tcW w:w="503" w:type="dxa"/>
          </w:tcPr>
          <w:p w14:paraId="514DBA7C"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11" w:type="dxa"/>
          </w:tcPr>
          <w:p w14:paraId="2DF81006"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567" w:type="dxa"/>
          </w:tcPr>
          <w:p w14:paraId="208B7C04"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22216405"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r>
      <w:tr w:rsidR="00C7083B" w:rsidRPr="00E3381B" w14:paraId="7610AD35" w14:textId="77777777" w:rsidTr="00D2588A">
        <w:tc>
          <w:tcPr>
            <w:tcW w:w="3091" w:type="dxa"/>
            <w:shd w:val="clear" w:color="auto" w:fill="FFFFFF" w:themeFill="background1"/>
          </w:tcPr>
          <w:p w14:paraId="00F24D90" w14:textId="77777777" w:rsidR="00C7083B" w:rsidRPr="00E3381B" w:rsidRDefault="00C7083B" w:rsidP="00B063D4">
            <w:pPr>
              <w:rPr>
                <w:rFonts w:eastAsia="Times New Roman" w:cstheme="minorHAnsi"/>
                <w:sz w:val="20"/>
                <w:szCs w:val="20"/>
                <w:lang w:eastAsia="en-AU"/>
              </w:rPr>
            </w:pPr>
            <w:r w:rsidRPr="00E3381B">
              <w:rPr>
                <w:rFonts w:eastAsia="Times New Roman" w:cstheme="minorHAnsi"/>
                <w:sz w:val="20"/>
                <w:szCs w:val="20"/>
                <w:lang w:eastAsia="en-AU"/>
              </w:rPr>
              <w:t xml:space="preserve">Ross et al, 2007 </w:t>
            </w:r>
            <w:r w:rsidRPr="00E3381B">
              <w:rPr>
                <w:rFonts w:eastAsia="Times New Roman" w:cstheme="minorHAnsi"/>
                <w:sz w:val="20"/>
                <w:szCs w:val="20"/>
                <w:lang w:eastAsia="en-AU"/>
              </w:rPr>
              <w:fldChar w:fldCharType="begin"/>
            </w:r>
            <w:r w:rsidRPr="00E3381B">
              <w:rPr>
                <w:rFonts w:eastAsia="Times New Roman" w:cstheme="minorHAnsi"/>
                <w:sz w:val="20"/>
                <w:szCs w:val="20"/>
                <w:lang w:eastAsia="en-AU"/>
              </w:rPr>
              <w:instrText xml:space="preserve"> ADDIN EN.CITE &lt;EndNote&gt;&lt;Cite&gt;&lt;Author&gt;Ross&lt;/Author&gt;&lt;Year&gt;2007&lt;/Year&gt;&lt;RecNum&gt;4439&lt;/RecNum&gt;&lt;DisplayText&gt;[45]&lt;/DisplayText&gt;&lt;record&gt;&lt;rec-number&gt;4439&lt;/rec-number&gt;&lt;foreign-keys&gt;&lt;key app="EN" db-id="v9ss9x5rr5pfrwesawyp2wpiesz0spewxrzr" timestamp="1684986601"&gt;4439&lt;/key&gt;&lt;/foreign-keys&gt;&lt;ref-type name="Journal Article"&gt;17&lt;/ref-type&gt;&lt;contributors&gt;&lt;authors&gt;&lt;author&gt;Ross, Liz&lt;/author&gt;&lt;author&gt;Lyon, Phil&lt;/author&gt;&lt;/authors&gt;&lt;/contributors&gt;&lt;titles&gt;&lt;title&gt;Escaping a silent world: profound hearing loss, cochlear implants and household interaction&lt;/title&gt;&lt;secondary-title&gt;International Journal of Consumer Studies&lt;/secondary-title&gt;&lt;/titles&gt;&lt;periodical&gt;&lt;full-title&gt;International Journal of Consumer Studies&lt;/full-title&gt;&lt;/periodical&gt;&lt;pages&gt;357-362&lt;/pages&gt;&lt;volume&gt;31&lt;/volume&gt;&lt;number&gt;4&lt;/number&gt;&lt;keywords&gt;&lt;keyword&gt;Deafness&lt;/keyword&gt;&lt;keyword&gt;cochlear implants&lt;/keyword&gt;&lt;keyword&gt;interaction&lt;/keyword&gt;&lt;keyword&gt;information&lt;/keyword&gt;&lt;keyword&gt;carers&lt;/keyword&gt;&lt;/keywords&gt;&lt;dates&gt;&lt;year&gt;2007&lt;/year&gt;&lt;pub-dates&gt;&lt;date&gt;2007/07/01&lt;/date&gt;&lt;/pub-dates&gt;&lt;/dates&gt;&lt;publisher&gt;John Wiley &amp;amp; Sons, Ltd&lt;/publisher&gt;&lt;isbn&gt;1470-6423&lt;/isbn&gt;&lt;work-type&gt;https://doi.org/10.1111/j.1470-6431.2006.00561.x&lt;/work-type&gt;&lt;urls&gt;&lt;related-urls&gt;&lt;url&gt;https://doi.org/10.1111/j.1470-6431.2006.00561.x&lt;/url&gt;&lt;url&gt;https://onlinelibrary.wiley.com/doi/pdfdirect/10.1111/j.1470-6431.2006.00561.x?download=true&lt;/url&gt;&lt;/related-urls&gt;&lt;/urls&gt;&lt;electronic-resource-num&gt;https://doi.org/10.1111/j.1470-6431.2006.00561.x&lt;/electronic-resource-num&gt;&lt;access-date&gt;2023/01/18&lt;/access-date&gt;&lt;/record&gt;&lt;/Cite&gt;&lt;/EndNote&gt;</w:instrText>
            </w:r>
            <w:r w:rsidRPr="00E3381B">
              <w:rPr>
                <w:rFonts w:eastAsia="Times New Roman" w:cstheme="minorHAnsi"/>
                <w:sz w:val="20"/>
                <w:szCs w:val="20"/>
                <w:lang w:eastAsia="en-AU"/>
              </w:rPr>
              <w:fldChar w:fldCharType="separate"/>
            </w:r>
            <w:r w:rsidRPr="00E3381B">
              <w:rPr>
                <w:rFonts w:eastAsia="Times New Roman" w:cstheme="minorHAnsi"/>
                <w:noProof/>
                <w:sz w:val="20"/>
                <w:szCs w:val="20"/>
                <w:lang w:eastAsia="en-AU"/>
              </w:rPr>
              <w:t>[</w:t>
            </w:r>
            <w:hyperlink w:anchor="_ENREF_45" w:tooltip="Ross, 2007 #4439" w:history="1">
              <w:r w:rsidRPr="00E3381B">
                <w:rPr>
                  <w:rStyle w:val="Hyperlink"/>
                  <w:sz w:val="20"/>
                  <w:szCs w:val="20"/>
                </w:rPr>
                <w:t>45</w:t>
              </w:r>
            </w:hyperlink>
            <w:r w:rsidRPr="00E3381B">
              <w:rPr>
                <w:rFonts w:eastAsia="Times New Roman" w:cstheme="minorHAnsi"/>
                <w:noProof/>
                <w:sz w:val="20"/>
                <w:szCs w:val="20"/>
                <w:lang w:eastAsia="en-AU"/>
              </w:rPr>
              <w:t>]</w:t>
            </w:r>
            <w:r w:rsidRPr="00E3381B">
              <w:rPr>
                <w:rFonts w:eastAsia="Times New Roman" w:cstheme="minorHAnsi"/>
                <w:sz w:val="20"/>
                <w:szCs w:val="20"/>
                <w:lang w:eastAsia="en-AU"/>
              </w:rPr>
              <w:fldChar w:fldCharType="end"/>
            </w:r>
          </w:p>
        </w:tc>
        <w:tc>
          <w:tcPr>
            <w:tcW w:w="691" w:type="dxa"/>
          </w:tcPr>
          <w:p w14:paraId="6A964655"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692" w:type="dxa"/>
          </w:tcPr>
          <w:p w14:paraId="22150D7D"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692" w:type="dxa"/>
          </w:tcPr>
          <w:p w14:paraId="1CB334DA"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03" w:type="dxa"/>
          </w:tcPr>
          <w:p w14:paraId="21FF4AC4"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46" w:type="dxa"/>
          </w:tcPr>
          <w:p w14:paraId="59E40430"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3" w:type="dxa"/>
          </w:tcPr>
          <w:p w14:paraId="1B818E1D"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503" w:type="dxa"/>
          </w:tcPr>
          <w:p w14:paraId="5435BEDB"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11" w:type="dxa"/>
          </w:tcPr>
          <w:p w14:paraId="2CE7CCF9"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567" w:type="dxa"/>
          </w:tcPr>
          <w:p w14:paraId="53AF3822"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04095BBA"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r>
      <w:tr w:rsidR="00C7083B" w:rsidRPr="00E3381B" w14:paraId="7614E085" w14:textId="77777777" w:rsidTr="00D2588A">
        <w:tc>
          <w:tcPr>
            <w:tcW w:w="3091" w:type="dxa"/>
            <w:shd w:val="clear" w:color="auto" w:fill="FFFFFF" w:themeFill="background1"/>
          </w:tcPr>
          <w:p w14:paraId="78D1C4C2" w14:textId="77777777" w:rsidR="00C7083B" w:rsidRPr="00E3381B" w:rsidRDefault="00C7083B" w:rsidP="00B063D4">
            <w:pPr>
              <w:rPr>
                <w:rFonts w:eastAsia="Times New Roman" w:cstheme="minorHAnsi"/>
                <w:sz w:val="20"/>
                <w:szCs w:val="20"/>
                <w:lang w:eastAsia="en-AU"/>
              </w:rPr>
            </w:pPr>
            <w:r w:rsidRPr="00E3381B">
              <w:rPr>
                <w:rFonts w:eastAsia="Times New Roman" w:cstheme="minorHAnsi"/>
                <w:sz w:val="20"/>
                <w:szCs w:val="20"/>
                <w:lang w:eastAsia="en-AU"/>
              </w:rPr>
              <w:t xml:space="preserve">Vieira et al, 2018 </w:t>
            </w:r>
            <w:r w:rsidRPr="00E3381B">
              <w:rPr>
                <w:rFonts w:eastAsia="Times New Roman" w:cstheme="minorHAnsi"/>
                <w:sz w:val="20"/>
                <w:szCs w:val="20"/>
                <w:lang w:eastAsia="en-AU"/>
              </w:rPr>
              <w:fldChar w:fldCharType="begin"/>
            </w:r>
            <w:r w:rsidRPr="00E3381B">
              <w:rPr>
                <w:rFonts w:eastAsia="Times New Roman" w:cstheme="minorHAnsi"/>
                <w:sz w:val="20"/>
                <w:szCs w:val="20"/>
                <w:lang w:eastAsia="en-AU"/>
              </w:rPr>
              <w:instrText xml:space="preserve"> ADDIN EN.CITE &lt;EndNote&gt;&lt;Cite&gt;&lt;Author&gt;Vieira&lt;/Author&gt;&lt;Year&gt;2018&lt;/Year&gt;&lt;RecNum&gt;611&lt;/RecNum&gt;&lt;DisplayText&gt;[46]&lt;/DisplayText&gt;&lt;record&gt;&lt;rec-number&gt;611&lt;/rec-number&gt;&lt;foreign-keys&gt;&lt;key app="EN" db-id="v9ss9x5rr5pfrwesawyp2wpiesz0spewxrzr" timestamp="1673566787"&gt;611&lt;/key&gt;&lt;/foreign-keys&gt;&lt;ref-type name="Journal Article"&gt;17&lt;/ref-type&gt;&lt;contributors&gt;&lt;authors&gt;&lt;author&gt;Vieira, S. S.&lt;/author&gt;&lt;author&gt;Dupas, G.&lt;/author&gt;&lt;author&gt;Chiari, B. M.&lt;/author&gt;&lt;/authors&gt;&lt;/contributors&gt;&lt;titles&gt;&lt;title&gt;Effects of cochlear implantation on adulthood&lt;/title&gt;&lt;secondary-title&gt;Codas&lt;/secondary-title&gt;&lt;/titles&gt;&lt;periodical&gt;&lt;full-title&gt;Codas&lt;/full-title&gt;&lt;/periodical&gt;&lt;pages&gt;e20180001&lt;/pages&gt;&lt;volume&gt;30&lt;/volume&gt;&lt;number&gt;6&lt;/number&gt;&lt;dates&gt;&lt;year&gt;2018&lt;/year&gt;&lt;/dates&gt;&lt;accession-num&gt;30517268&lt;/accession-num&gt;&lt;urls&gt;&lt;related-urls&gt;&lt;url&gt;https://simsrad.net.ocs.mq.edu.au/login?url=http://ovidsp.ovid.com/ovidweb.cgi?T=JS&amp;amp;CSC=Y&amp;amp;NEWS=N&amp;amp;PAGE=fulltext&amp;amp;D=med15&amp;amp;AN=30517268&lt;/url&gt;&lt;url&gt;https://libkey.io/libraries/590/openurl?genre=article&amp;amp;aulast=Vieira&amp;amp;issn=2317-1782&amp;amp;title=Codas&amp;amp;atitle=Repercussoes+do+implante+coclear+na+vida+adulta.&amp;amp;volume=30&amp;amp;issue=6&amp;amp;spage=e20180001&amp;amp;epage=&amp;amp;date=2018&amp;amp;doi=10.1590%2F2317-1782%2F20182018001&amp;amp;pmid=30517268&amp;amp;sid=OVID:medline&lt;/url&gt;&lt;/related-urls&gt;&lt;/urls&gt;&lt;remote-database-name&gt;MEDLINE&lt;/remote-database-name&gt;&lt;remote-database-provider&gt;Ovid Technologies&lt;/remote-database-provider&gt;&lt;/record&gt;&lt;/Cite&gt;&lt;/EndNote&gt;</w:instrText>
            </w:r>
            <w:r w:rsidRPr="00E3381B">
              <w:rPr>
                <w:rFonts w:eastAsia="Times New Roman" w:cstheme="minorHAnsi"/>
                <w:sz w:val="20"/>
                <w:szCs w:val="20"/>
                <w:lang w:eastAsia="en-AU"/>
              </w:rPr>
              <w:fldChar w:fldCharType="separate"/>
            </w:r>
            <w:r w:rsidRPr="00E3381B">
              <w:rPr>
                <w:rFonts w:eastAsia="Times New Roman" w:cstheme="minorHAnsi"/>
                <w:noProof/>
                <w:sz w:val="20"/>
                <w:szCs w:val="20"/>
                <w:lang w:eastAsia="en-AU"/>
              </w:rPr>
              <w:t>[</w:t>
            </w:r>
            <w:hyperlink w:anchor="_ENREF_46" w:tooltip="Vieira, 2018 #611" w:history="1">
              <w:r w:rsidRPr="00E3381B">
                <w:rPr>
                  <w:rStyle w:val="Hyperlink"/>
                  <w:sz w:val="20"/>
                  <w:szCs w:val="20"/>
                </w:rPr>
                <w:t>46</w:t>
              </w:r>
            </w:hyperlink>
            <w:r w:rsidRPr="00E3381B">
              <w:rPr>
                <w:rFonts w:eastAsia="Times New Roman" w:cstheme="minorHAnsi"/>
                <w:noProof/>
                <w:sz w:val="20"/>
                <w:szCs w:val="20"/>
                <w:lang w:eastAsia="en-AU"/>
              </w:rPr>
              <w:t>]</w:t>
            </w:r>
            <w:r w:rsidRPr="00E3381B">
              <w:rPr>
                <w:rFonts w:eastAsia="Times New Roman" w:cstheme="minorHAnsi"/>
                <w:sz w:val="20"/>
                <w:szCs w:val="20"/>
                <w:lang w:eastAsia="en-AU"/>
              </w:rPr>
              <w:fldChar w:fldCharType="end"/>
            </w:r>
          </w:p>
        </w:tc>
        <w:tc>
          <w:tcPr>
            <w:tcW w:w="691" w:type="dxa"/>
          </w:tcPr>
          <w:p w14:paraId="22764615"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692" w:type="dxa"/>
          </w:tcPr>
          <w:p w14:paraId="2E6B53FE"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692" w:type="dxa"/>
          </w:tcPr>
          <w:p w14:paraId="6682123C"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03" w:type="dxa"/>
          </w:tcPr>
          <w:p w14:paraId="27027545"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46" w:type="dxa"/>
          </w:tcPr>
          <w:p w14:paraId="24599A01"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3" w:type="dxa"/>
          </w:tcPr>
          <w:p w14:paraId="1C75EC36"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N</w:t>
            </w:r>
          </w:p>
        </w:tc>
        <w:tc>
          <w:tcPr>
            <w:tcW w:w="503" w:type="dxa"/>
          </w:tcPr>
          <w:p w14:paraId="72F390E8"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11" w:type="dxa"/>
          </w:tcPr>
          <w:p w14:paraId="050B0474"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12B68679"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c>
          <w:tcPr>
            <w:tcW w:w="567" w:type="dxa"/>
          </w:tcPr>
          <w:p w14:paraId="7F518980" w14:textId="77777777" w:rsidR="00C7083B" w:rsidRPr="00E3381B" w:rsidRDefault="00C7083B" w:rsidP="00B063D4">
            <w:pPr>
              <w:jc w:val="both"/>
              <w:rPr>
                <w:rFonts w:eastAsia="Times New Roman" w:cstheme="minorHAnsi"/>
                <w:sz w:val="20"/>
                <w:szCs w:val="20"/>
                <w:lang w:eastAsia="en-AU"/>
              </w:rPr>
            </w:pPr>
            <w:r w:rsidRPr="00E3381B">
              <w:rPr>
                <w:rFonts w:eastAsia="Times New Roman" w:cstheme="minorHAnsi"/>
                <w:sz w:val="20"/>
                <w:szCs w:val="20"/>
                <w:lang w:eastAsia="en-AU"/>
              </w:rPr>
              <w:t>Y</w:t>
            </w:r>
          </w:p>
        </w:tc>
      </w:tr>
    </w:tbl>
    <w:p w14:paraId="19F6333F" w14:textId="7BEB7E83" w:rsidR="00C7083B" w:rsidRPr="000627E0" w:rsidRDefault="00C7083B" w:rsidP="00C7083B">
      <w:pPr>
        <w:spacing w:after="0" w:line="240" w:lineRule="auto"/>
        <w:jc w:val="both"/>
        <w:rPr>
          <w:sz w:val="20"/>
          <w:szCs w:val="20"/>
          <w:lang w:val="es-ES"/>
        </w:rPr>
      </w:pPr>
      <w:r w:rsidRPr="000627E0">
        <w:rPr>
          <w:sz w:val="20"/>
          <w:szCs w:val="20"/>
          <w:lang w:val="es-ES"/>
        </w:rPr>
        <w:t xml:space="preserve">Y- Yes; N- No; C- </w:t>
      </w:r>
      <w:proofErr w:type="spellStart"/>
      <w:r w:rsidRPr="000627E0">
        <w:rPr>
          <w:sz w:val="20"/>
          <w:szCs w:val="20"/>
          <w:lang w:val="es-ES"/>
        </w:rPr>
        <w:t>Can’t</w:t>
      </w:r>
      <w:proofErr w:type="spellEnd"/>
      <w:r w:rsidRPr="000627E0">
        <w:rPr>
          <w:sz w:val="20"/>
          <w:szCs w:val="20"/>
          <w:lang w:val="es-ES"/>
        </w:rPr>
        <w:t xml:space="preserve"> </w:t>
      </w:r>
      <w:proofErr w:type="spellStart"/>
      <w:r w:rsidRPr="000627E0">
        <w:rPr>
          <w:sz w:val="20"/>
          <w:szCs w:val="20"/>
          <w:lang w:val="es-ES"/>
        </w:rPr>
        <w:t>tell</w:t>
      </w:r>
      <w:proofErr w:type="spellEnd"/>
      <w:r w:rsidR="000A0E32" w:rsidRPr="000627E0">
        <w:rPr>
          <w:sz w:val="20"/>
          <w:szCs w:val="20"/>
          <w:lang w:val="es-ES"/>
        </w:rPr>
        <w:t xml:space="preserve">; </w:t>
      </w:r>
      <w:bookmarkStart w:id="9" w:name="_Hlk142551547"/>
      <w:r w:rsidR="000A0E32" w:rsidRPr="000627E0">
        <w:rPr>
          <w:sz w:val="20"/>
          <w:szCs w:val="20"/>
          <w:lang w:val="es-ES"/>
        </w:rPr>
        <w:t xml:space="preserve">Q- </w:t>
      </w:r>
      <w:proofErr w:type="spellStart"/>
      <w:r w:rsidR="000A0E32" w:rsidRPr="000627E0">
        <w:rPr>
          <w:sz w:val="20"/>
          <w:szCs w:val="20"/>
          <w:lang w:val="es-ES"/>
        </w:rPr>
        <w:t>question</w:t>
      </w:r>
      <w:bookmarkEnd w:id="9"/>
      <w:proofErr w:type="spellEnd"/>
      <w:r w:rsidRPr="000627E0">
        <w:rPr>
          <w:sz w:val="20"/>
          <w:szCs w:val="20"/>
          <w:lang w:val="es-ES"/>
        </w:rPr>
        <w:t>.</w:t>
      </w:r>
    </w:p>
    <w:p w14:paraId="1518C524" w14:textId="53E472E7" w:rsidR="00C7083B" w:rsidRPr="006C4A62" w:rsidRDefault="00C7083B" w:rsidP="00C7083B">
      <w:pPr>
        <w:spacing w:before="240" w:after="0" w:line="240" w:lineRule="auto"/>
        <w:jc w:val="both"/>
        <w:rPr>
          <w:sz w:val="18"/>
          <w:szCs w:val="18"/>
        </w:rPr>
      </w:pPr>
      <w:r w:rsidRPr="006C4A62">
        <w:rPr>
          <w:rStyle w:val="Emphasis"/>
          <w:bCs/>
          <w:sz w:val="18"/>
          <w:szCs w:val="18"/>
          <w:shd w:val="clear" w:color="auto" w:fill="FFFFFF"/>
          <w:lang w:val="en-GB"/>
        </w:rPr>
        <w:t>CASP Qualitative</w:t>
      </w:r>
      <w:r w:rsidR="006941B2">
        <w:rPr>
          <w:rStyle w:val="Emphasis"/>
          <w:bCs/>
          <w:sz w:val="18"/>
          <w:szCs w:val="18"/>
          <w:shd w:val="clear" w:color="auto" w:fill="FFFFFF"/>
          <w:lang w:val="en-GB"/>
        </w:rPr>
        <w:t xml:space="preserve"> studies</w:t>
      </w:r>
      <w:r w:rsidRPr="006C4A62">
        <w:rPr>
          <w:rStyle w:val="Emphasis"/>
          <w:bCs/>
          <w:sz w:val="18"/>
          <w:szCs w:val="18"/>
          <w:shd w:val="clear" w:color="auto" w:fill="FFFFFF"/>
          <w:lang w:val="en-GB"/>
        </w:rPr>
        <w:t xml:space="preserve"> appraisal checklist questions</w:t>
      </w:r>
    </w:p>
    <w:tbl>
      <w:tblPr>
        <w:tblStyle w:val="TableGrid"/>
        <w:tblW w:w="9351" w:type="dxa"/>
        <w:tblLook w:val="04A0" w:firstRow="1" w:lastRow="0" w:firstColumn="1" w:lastColumn="0" w:noHBand="0" w:noVBand="1"/>
      </w:tblPr>
      <w:tblGrid>
        <w:gridCol w:w="5807"/>
        <w:gridCol w:w="3544"/>
      </w:tblGrid>
      <w:tr w:rsidR="00C7083B" w:rsidRPr="006C4A62" w14:paraId="0DBC023F" w14:textId="77777777" w:rsidTr="000A0E32">
        <w:trPr>
          <w:trHeight w:val="283"/>
        </w:trPr>
        <w:tc>
          <w:tcPr>
            <w:tcW w:w="5807" w:type="dxa"/>
          </w:tcPr>
          <w:p w14:paraId="724FB3F7" w14:textId="77777777" w:rsidR="00C7083B" w:rsidRPr="006C4A62" w:rsidRDefault="00C7083B" w:rsidP="00B063D4">
            <w:pPr>
              <w:autoSpaceDE w:val="0"/>
              <w:autoSpaceDN w:val="0"/>
              <w:adjustRightInd w:val="0"/>
              <w:jc w:val="both"/>
              <w:rPr>
                <w:rFonts w:cs="Times New Roman"/>
                <w:noProof/>
                <w:sz w:val="20"/>
                <w:szCs w:val="20"/>
              </w:rPr>
            </w:pPr>
            <w:r w:rsidRPr="006C4A62">
              <w:rPr>
                <w:rFonts w:eastAsia="Times New Roman" w:cs="Times New Roman"/>
                <w:sz w:val="20"/>
                <w:szCs w:val="20"/>
                <w:lang w:eastAsia="en-AU"/>
              </w:rPr>
              <w:t xml:space="preserve">1. </w:t>
            </w:r>
            <w:r w:rsidRPr="006C4A62">
              <w:rPr>
                <w:sz w:val="20"/>
                <w:szCs w:val="20"/>
              </w:rPr>
              <w:t>Was there a clear statement of the aims of the research?</w:t>
            </w:r>
          </w:p>
        </w:tc>
        <w:tc>
          <w:tcPr>
            <w:tcW w:w="3544" w:type="dxa"/>
          </w:tcPr>
          <w:p w14:paraId="76B80C47" w14:textId="77777777" w:rsidR="00C7083B" w:rsidRPr="006C4A62" w:rsidRDefault="00C7083B" w:rsidP="00B063D4">
            <w:pPr>
              <w:autoSpaceDE w:val="0"/>
              <w:autoSpaceDN w:val="0"/>
              <w:adjustRightInd w:val="0"/>
              <w:jc w:val="both"/>
              <w:rPr>
                <w:rFonts w:cs="Times New Roman"/>
                <w:noProof/>
                <w:sz w:val="20"/>
                <w:szCs w:val="20"/>
              </w:rPr>
            </w:pPr>
            <w:r w:rsidRPr="006C4A62">
              <w:rPr>
                <w:rFonts w:eastAsia="Times New Roman" w:cs="Times New Roman"/>
                <w:sz w:val="20"/>
                <w:szCs w:val="20"/>
                <w:lang w:eastAsia="en-AU"/>
              </w:rPr>
              <w:t xml:space="preserve">8. </w:t>
            </w:r>
            <w:r w:rsidRPr="006C4A62">
              <w:rPr>
                <w:sz w:val="20"/>
                <w:szCs w:val="20"/>
              </w:rPr>
              <w:t>Was the data analysis sufficiently rigorous?</w:t>
            </w:r>
          </w:p>
        </w:tc>
      </w:tr>
      <w:tr w:rsidR="00C7083B" w:rsidRPr="006C4A62" w14:paraId="3F3D438E" w14:textId="77777777" w:rsidTr="000A0E32">
        <w:trPr>
          <w:trHeight w:val="283"/>
        </w:trPr>
        <w:tc>
          <w:tcPr>
            <w:tcW w:w="5807" w:type="dxa"/>
          </w:tcPr>
          <w:p w14:paraId="00AEE782" w14:textId="77777777" w:rsidR="00C7083B" w:rsidRPr="006C4A62" w:rsidRDefault="00C7083B" w:rsidP="00B063D4">
            <w:pPr>
              <w:autoSpaceDE w:val="0"/>
              <w:autoSpaceDN w:val="0"/>
              <w:adjustRightInd w:val="0"/>
              <w:jc w:val="both"/>
              <w:rPr>
                <w:rFonts w:cs="Times New Roman"/>
                <w:noProof/>
                <w:sz w:val="20"/>
                <w:szCs w:val="20"/>
              </w:rPr>
            </w:pPr>
            <w:r w:rsidRPr="006C4A62">
              <w:rPr>
                <w:rFonts w:eastAsia="Times New Roman" w:cs="Times New Roman"/>
                <w:sz w:val="20"/>
                <w:szCs w:val="20"/>
                <w:lang w:eastAsia="en-AU"/>
              </w:rPr>
              <w:t xml:space="preserve">2. </w:t>
            </w:r>
            <w:r w:rsidRPr="006C4A62">
              <w:rPr>
                <w:sz w:val="20"/>
                <w:szCs w:val="20"/>
              </w:rPr>
              <w:t>Is a qualitative methodology appropriate?</w:t>
            </w:r>
          </w:p>
        </w:tc>
        <w:tc>
          <w:tcPr>
            <w:tcW w:w="3544" w:type="dxa"/>
          </w:tcPr>
          <w:p w14:paraId="50F417AE" w14:textId="77777777" w:rsidR="00C7083B" w:rsidRPr="006C4A62" w:rsidRDefault="00C7083B" w:rsidP="00B063D4">
            <w:pPr>
              <w:autoSpaceDE w:val="0"/>
              <w:autoSpaceDN w:val="0"/>
              <w:adjustRightInd w:val="0"/>
              <w:jc w:val="both"/>
              <w:rPr>
                <w:rFonts w:cs="Times New Roman"/>
                <w:noProof/>
                <w:sz w:val="20"/>
                <w:szCs w:val="20"/>
              </w:rPr>
            </w:pPr>
            <w:r w:rsidRPr="006C4A62">
              <w:rPr>
                <w:rFonts w:eastAsia="Times New Roman" w:cs="Times New Roman"/>
                <w:sz w:val="20"/>
                <w:szCs w:val="20"/>
                <w:lang w:eastAsia="en-AU"/>
              </w:rPr>
              <w:t xml:space="preserve">9. </w:t>
            </w:r>
            <w:r w:rsidRPr="006C4A62">
              <w:rPr>
                <w:sz w:val="20"/>
                <w:szCs w:val="20"/>
              </w:rPr>
              <w:t>Is there a clear statement of findings?</w:t>
            </w:r>
          </w:p>
        </w:tc>
      </w:tr>
      <w:tr w:rsidR="00C7083B" w:rsidRPr="006C4A62" w14:paraId="139348F6" w14:textId="77777777" w:rsidTr="000A0E32">
        <w:trPr>
          <w:trHeight w:val="270"/>
        </w:trPr>
        <w:tc>
          <w:tcPr>
            <w:tcW w:w="5807" w:type="dxa"/>
          </w:tcPr>
          <w:p w14:paraId="2C557F9F" w14:textId="77777777" w:rsidR="00C7083B" w:rsidRPr="006C4A62" w:rsidRDefault="00C7083B" w:rsidP="00B063D4">
            <w:pPr>
              <w:autoSpaceDE w:val="0"/>
              <w:autoSpaceDN w:val="0"/>
              <w:adjustRightInd w:val="0"/>
              <w:jc w:val="both"/>
              <w:rPr>
                <w:rFonts w:cs="Times New Roman"/>
                <w:noProof/>
                <w:sz w:val="20"/>
                <w:szCs w:val="20"/>
              </w:rPr>
            </w:pPr>
            <w:r w:rsidRPr="006C4A62">
              <w:rPr>
                <w:rFonts w:eastAsia="Times New Roman" w:cs="Times New Roman"/>
                <w:sz w:val="20"/>
                <w:szCs w:val="20"/>
                <w:lang w:eastAsia="en-AU"/>
              </w:rPr>
              <w:t xml:space="preserve">3. </w:t>
            </w:r>
            <w:r w:rsidRPr="006C4A62">
              <w:rPr>
                <w:sz w:val="20"/>
                <w:szCs w:val="20"/>
              </w:rPr>
              <w:t>Was the research design appropriate to address the aims of the research?</w:t>
            </w:r>
          </w:p>
        </w:tc>
        <w:tc>
          <w:tcPr>
            <w:tcW w:w="3544" w:type="dxa"/>
          </w:tcPr>
          <w:p w14:paraId="670DB2DA" w14:textId="77777777" w:rsidR="00C7083B" w:rsidRPr="006C4A62" w:rsidRDefault="00C7083B" w:rsidP="00B063D4">
            <w:pPr>
              <w:autoSpaceDE w:val="0"/>
              <w:autoSpaceDN w:val="0"/>
              <w:adjustRightInd w:val="0"/>
              <w:jc w:val="both"/>
              <w:rPr>
                <w:rFonts w:cs="Times New Roman"/>
                <w:noProof/>
                <w:sz w:val="20"/>
                <w:szCs w:val="20"/>
              </w:rPr>
            </w:pPr>
            <w:r w:rsidRPr="006C4A62">
              <w:rPr>
                <w:rFonts w:eastAsia="Times New Roman" w:cs="Times New Roman"/>
                <w:sz w:val="20"/>
                <w:szCs w:val="20"/>
                <w:lang w:eastAsia="en-AU"/>
              </w:rPr>
              <w:t xml:space="preserve">10. </w:t>
            </w:r>
            <w:r w:rsidRPr="006C4A62">
              <w:rPr>
                <w:sz w:val="20"/>
                <w:szCs w:val="20"/>
              </w:rPr>
              <w:t>How valuable is the research?</w:t>
            </w:r>
          </w:p>
        </w:tc>
      </w:tr>
      <w:tr w:rsidR="00C7083B" w:rsidRPr="006C4A62" w14:paraId="5A5B94EF" w14:textId="77777777" w:rsidTr="000A0E32">
        <w:trPr>
          <w:trHeight w:val="283"/>
        </w:trPr>
        <w:tc>
          <w:tcPr>
            <w:tcW w:w="5807" w:type="dxa"/>
          </w:tcPr>
          <w:p w14:paraId="1462D133" w14:textId="77777777" w:rsidR="00C7083B" w:rsidRPr="006C4A62" w:rsidRDefault="00C7083B" w:rsidP="00B063D4">
            <w:pPr>
              <w:autoSpaceDE w:val="0"/>
              <w:autoSpaceDN w:val="0"/>
              <w:adjustRightInd w:val="0"/>
              <w:jc w:val="both"/>
              <w:rPr>
                <w:rFonts w:cs="Times New Roman"/>
                <w:noProof/>
                <w:sz w:val="20"/>
                <w:szCs w:val="20"/>
              </w:rPr>
            </w:pPr>
            <w:r w:rsidRPr="006C4A62">
              <w:rPr>
                <w:rFonts w:eastAsia="Times New Roman" w:cs="Times New Roman"/>
                <w:sz w:val="20"/>
                <w:szCs w:val="20"/>
                <w:lang w:eastAsia="en-AU"/>
              </w:rPr>
              <w:t xml:space="preserve">4. </w:t>
            </w:r>
            <w:r w:rsidRPr="006C4A62">
              <w:rPr>
                <w:sz w:val="20"/>
                <w:szCs w:val="20"/>
              </w:rPr>
              <w:t>Was the recruitment strategy appropriate to the aims of the research?</w:t>
            </w:r>
          </w:p>
        </w:tc>
        <w:tc>
          <w:tcPr>
            <w:tcW w:w="3544" w:type="dxa"/>
          </w:tcPr>
          <w:p w14:paraId="2E003E1C" w14:textId="77777777" w:rsidR="00C7083B" w:rsidRPr="006C4A62" w:rsidRDefault="00C7083B" w:rsidP="00B063D4">
            <w:pPr>
              <w:autoSpaceDE w:val="0"/>
              <w:autoSpaceDN w:val="0"/>
              <w:adjustRightInd w:val="0"/>
              <w:jc w:val="both"/>
              <w:rPr>
                <w:rFonts w:cs="Times New Roman"/>
                <w:noProof/>
                <w:sz w:val="20"/>
                <w:szCs w:val="20"/>
              </w:rPr>
            </w:pPr>
          </w:p>
        </w:tc>
      </w:tr>
      <w:tr w:rsidR="00C7083B" w:rsidRPr="006C4A62" w14:paraId="2122A592" w14:textId="77777777" w:rsidTr="000A0E32">
        <w:trPr>
          <w:trHeight w:val="283"/>
        </w:trPr>
        <w:tc>
          <w:tcPr>
            <w:tcW w:w="5807" w:type="dxa"/>
          </w:tcPr>
          <w:p w14:paraId="066D69B9" w14:textId="77777777" w:rsidR="00C7083B" w:rsidRPr="006C4A62" w:rsidRDefault="00C7083B" w:rsidP="00B063D4">
            <w:pPr>
              <w:autoSpaceDE w:val="0"/>
              <w:autoSpaceDN w:val="0"/>
              <w:adjustRightInd w:val="0"/>
              <w:jc w:val="both"/>
              <w:rPr>
                <w:rFonts w:cs="Times New Roman"/>
                <w:noProof/>
                <w:sz w:val="20"/>
                <w:szCs w:val="20"/>
              </w:rPr>
            </w:pPr>
            <w:r w:rsidRPr="006C4A62">
              <w:rPr>
                <w:rFonts w:eastAsia="Times New Roman" w:cs="Times New Roman"/>
                <w:sz w:val="20"/>
                <w:szCs w:val="20"/>
                <w:lang w:eastAsia="en-AU"/>
              </w:rPr>
              <w:t xml:space="preserve">5. </w:t>
            </w:r>
            <w:r w:rsidRPr="006C4A62">
              <w:rPr>
                <w:sz w:val="20"/>
                <w:szCs w:val="20"/>
              </w:rPr>
              <w:t>Was the data collected in a way that addressed the research issue?</w:t>
            </w:r>
          </w:p>
        </w:tc>
        <w:tc>
          <w:tcPr>
            <w:tcW w:w="3544" w:type="dxa"/>
          </w:tcPr>
          <w:p w14:paraId="2E7D89F7" w14:textId="77777777" w:rsidR="00C7083B" w:rsidRPr="006C4A62" w:rsidRDefault="00C7083B" w:rsidP="00B063D4">
            <w:pPr>
              <w:autoSpaceDE w:val="0"/>
              <w:autoSpaceDN w:val="0"/>
              <w:adjustRightInd w:val="0"/>
              <w:jc w:val="both"/>
              <w:rPr>
                <w:rFonts w:cs="Times New Roman"/>
                <w:noProof/>
                <w:sz w:val="20"/>
                <w:szCs w:val="20"/>
              </w:rPr>
            </w:pPr>
          </w:p>
        </w:tc>
      </w:tr>
      <w:tr w:rsidR="00C7083B" w:rsidRPr="006C4A62" w14:paraId="651F008F" w14:textId="77777777" w:rsidTr="000A0E32">
        <w:trPr>
          <w:trHeight w:val="283"/>
        </w:trPr>
        <w:tc>
          <w:tcPr>
            <w:tcW w:w="5807" w:type="dxa"/>
          </w:tcPr>
          <w:p w14:paraId="4936878A" w14:textId="77777777" w:rsidR="00C7083B" w:rsidRPr="006C4A62" w:rsidRDefault="00C7083B" w:rsidP="00B063D4">
            <w:pPr>
              <w:autoSpaceDE w:val="0"/>
              <w:autoSpaceDN w:val="0"/>
              <w:adjustRightInd w:val="0"/>
              <w:jc w:val="both"/>
              <w:rPr>
                <w:rFonts w:cs="Times New Roman"/>
                <w:noProof/>
                <w:sz w:val="20"/>
                <w:szCs w:val="20"/>
              </w:rPr>
            </w:pPr>
            <w:r w:rsidRPr="006C4A62">
              <w:rPr>
                <w:rFonts w:eastAsia="Times New Roman" w:cs="Times New Roman"/>
                <w:sz w:val="20"/>
                <w:szCs w:val="20"/>
                <w:lang w:eastAsia="en-AU"/>
              </w:rPr>
              <w:t xml:space="preserve">6. </w:t>
            </w:r>
            <w:r w:rsidRPr="006C4A62">
              <w:rPr>
                <w:sz w:val="20"/>
                <w:szCs w:val="20"/>
              </w:rPr>
              <w:t>Has the relationship between researcher and participants been adequately considered?</w:t>
            </w:r>
          </w:p>
        </w:tc>
        <w:tc>
          <w:tcPr>
            <w:tcW w:w="3544" w:type="dxa"/>
          </w:tcPr>
          <w:p w14:paraId="4BFA8722" w14:textId="77777777" w:rsidR="00C7083B" w:rsidRPr="006C4A62" w:rsidRDefault="00C7083B" w:rsidP="00B063D4">
            <w:pPr>
              <w:autoSpaceDE w:val="0"/>
              <w:autoSpaceDN w:val="0"/>
              <w:adjustRightInd w:val="0"/>
              <w:jc w:val="both"/>
              <w:rPr>
                <w:rFonts w:cs="Times New Roman"/>
                <w:noProof/>
                <w:sz w:val="20"/>
                <w:szCs w:val="20"/>
              </w:rPr>
            </w:pPr>
          </w:p>
        </w:tc>
      </w:tr>
      <w:tr w:rsidR="00C7083B" w:rsidRPr="006C4A62" w14:paraId="15638ED6" w14:textId="77777777" w:rsidTr="000A0E32">
        <w:trPr>
          <w:trHeight w:val="283"/>
        </w:trPr>
        <w:tc>
          <w:tcPr>
            <w:tcW w:w="5807" w:type="dxa"/>
          </w:tcPr>
          <w:p w14:paraId="71656CA6" w14:textId="77777777" w:rsidR="00C7083B" w:rsidRPr="006C4A62" w:rsidRDefault="00C7083B" w:rsidP="00B063D4">
            <w:pPr>
              <w:autoSpaceDE w:val="0"/>
              <w:autoSpaceDN w:val="0"/>
              <w:adjustRightInd w:val="0"/>
              <w:jc w:val="both"/>
              <w:rPr>
                <w:rFonts w:eastAsia="Times New Roman" w:cs="Times New Roman"/>
                <w:sz w:val="20"/>
                <w:szCs w:val="20"/>
                <w:lang w:eastAsia="en-AU"/>
              </w:rPr>
            </w:pPr>
            <w:r w:rsidRPr="006C4A62">
              <w:rPr>
                <w:rFonts w:eastAsia="Times New Roman" w:cs="Times New Roman"/>
                <w:sz w:val="20"/>
                <w:szCs w:val="20"/>
                <w:lang w:eastAsia="en-AU"/>
              </w:rPr>
              <w:t xml:space="preserve">7. </w:t>
            </w:r>
            <w:r w:rsidRPr="006C4A62">
              <w:rPr>
                <w:sz w:val="20"/>
                <w:szCs w:val="20"/>
              </w:rPr>
              <w:t>Have ethical issues been taken into consideration?</w:t>
            </w:r>
          </w:p>
        </w:tc>
        <w:tc>
          <w:tcPr>
            <w:tcW w:w="3544" w:type="dxa"/>
          </w:tcPr>
          <w:p w14:paraId="5B06226D" w14:textId="77777777" w:rsidR="00C7083B" w:rsidRPr="006C4A62" w:rsidRDefault="00C7083B" w:rsidP="00B063D4">
            <w:pPr>
              <w:autoSpaceDE w:val="0"/>
              <w:autoSpaceDN w:val="0"/>
              <w:adjustRightInd w:val="0"/>
              <w:jc w:val="both"/>
              <w:rPr>
                <w:rFonts w:eastAsia="Times New Roman" w:cs="Times New Roman"/>
                <w:sz w:val="20"/>
                <w:szCs w:val="20"/>
                <w:lang w:eastAsia="en-AU"/>
              </w:rPr>
            </w:pPr>
          </w:p>
        </w:tc>
      </w:tr>
    </w:tbl>
    <w:p w14:paraId="22D0601F" w14:textId="77777777" w:rsidR="00C7083B" w:rsidRDefault="00C7083B" w:rsidP="00C7083B">
      <w:pPr>
        <w:rPr>
          <w:szCs w:val="24"/>
        </w:rPr>
      </w:pPr>
    </w:p>
    <w:p w14:paraId="52714044" w14:textId="77777777" w:rsidR="00C7083B" w:rsidRDefault="00C7083B" w:rsidP="00C7083B">
      <w:pPr>
        <w:rPr>
          <w:szCs w:val="24"/>
        </w:rPr>
      </w:pPr>
    </w:p>
    <w:p w14:paraId="276B560D" w14:textId="02113B13" w:rsidR="00C7083B" w:rsidRDefault="00C7083B" w:rsidP="00C7083B">
      <w:pPr>
        <w:rPr>
          <w:rFonts w:ascii="Calibri" w:hAnsi="Calibri" w:cs="Calibri"/>
          <w:noProof/>
          <w:sz w:val="24"/>
          <w:szCs w:val="24"/>
          <w:lang w:val="en-US"/>
        </w:rPr>
      </w:pPr>
    </w:p>
    <w:sectPr w:rsidR="00C7083B">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A6F37F" w14:textId="77777777" w:rsidR="00F06A01" w:rsidRDefault="00F06A01" w:rsidP="00F06A01">
      <w:pPr>
        <w:spacing w:after="0" w:line="240" w:lineRule="auto"/>
      </w:pPr>
      <w:r>
        <w:separator/>
      </w:r>
    </w:p>
  </w:endnote>
  <w:endnote w:type="continuationSeparator" w:id="0">
    <w:p w14:paraId="33F2000F" w14:textId="77777777" w:rsidR="00F06A01" w:rsidRDefault="00F06A01" w:rsidP="00F06A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4779519"/>
      <w:docPartObj>
        <w:docPartGallery w:val="Page Numbers (Bottom of Page)"/>
        <w:docPartUnique/>
      </w:docPartObj>
    </w:sdtPr>
    <w:sdtEndPr>
      <w:rPr>
        <w:noProof/>
      </w:rPr>
    </w:sdtEndPr>
    <w:sdtContent>
      <w:p w14:paraId="4A0804EF" w14:textId="47ADA81D" w:rsidR="00F06A01" w:rsidRDefault="00F06A0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D4C5717" w14:textId="77777777" w:rsidR="00F06A01" w:rsidRDefault="00F06A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9ED8E2" w14:textId="77777777" w:rsidR="00F06A01" w:rsidRDefault="00F06A01" w:rsidP="00F06A01">
      <w:pPr>
        <w:spacing w:after="0" w:line="240" w:lineRule="auto"/>
      </w:pPr>
      <w:r>
        <w:separator/>
      </w:r>
    </w:p>
  </w:footnote>
  <w:footnote w:type="continuationSeparator" w:id="0">
    <w:p w14:paraId="15B2F3B8" w14:textId="77777777" w:rsidR="00F06A01" w:rsidRDefault="00F06A01" w:rsidP="00F06A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36FA4"/>
    <w:multiLevelType w:val="hybridMultilevel"/>
    <w:tmpl w:val="67AA58FE"/>
    <w:lvl w:ilvl="0" w:tplc="0C090001">
      <w:start w:val="1"/>
      <w:numFmt w:val="bullet"/>
      <w:lvlText w:val=""/>
      <w:lvlJc w:val="left"/>
      <w:pPr>
        <w:ind w:left="-603" w:hanging="360"/>
      </w:pPr>
      <w:rPr>
        <w:rFonts w:ascii="Symbol" w:hAnsi="Symbol" w:hint="default"/>
      </w:rPr>
    </w:lvl>
    <w:lvl w:ilvl="1" w:tplc="0C090003" w:tentative="1">
      <w:start w:val="1"/>
      <w:numFmt w:val="bullet"/>
      <w:lvlText w:val="o"/>
      <w:lvlJc w:val="left"/>
      <w:pPr>
        <w:ind w:left="117" w:hanging="360"/>
      </w:pPr>
      <w:rPr>
        <w:rFonts w:ascii="Courier New" w:hAnsi="Courier New" w:cs="Courier New" w:hint="default"/>
      </w:rPr>
    </w:lvl>
    <w:lvl w:ilvl="2" w:tplc="0C090005" w:tentative="1">
      <w:start w:val="1"/>
      <w:numFmt w:val="bullet"/>
      <w:lvlText w:val=""/>
      <w:lvlJc w:val="left"/>
      <w:pPr>
        <w:ind w:left="837" w:hanging="360"/>
      </w:pPr>
      <w:rPr>
        <w:rFonts w:ascii="Wingdings" w:hAnsi="Wingdings" w:hint="default"/>
      </w:rPr>
    </w:lvl>
    <w:lvl w:ilvl="3" w:tplc="0C090001" w:tentative="1">
      <w:start w:val="1"/>
      <w:numFmt w:val="bullet"/>
      <w:lvlText w:val=""/>
      <w:lvlJc w:val="left"/>
      <w:pPr>
        <w:ind w:left="1557" w:hanging="360"/>
      </w:pPr>
      <w:rPr>
        <w:rFonts w:ascii="Symbol" w:hAnsi="Symbol" w:hint="default"/>
      </w:rPr>
    </w:lvl>
    <w:lvl w:ilvl="4" w:tplc="0C090003" w:tentative="1">
      <w:start w:val="1"/>
      <w:numFmt w:val="bullet"/>
      <w:lvlText w:val="o"/>
      <w:lvlJc w:val="left"/>
      <w:pPr>
        <w:ind w:left="2277" w:hanging="360"/>
      </w:pPr>
      <w:rPr>
        <w:rFonts w:ascii="Courier New" w:hAnsi="Courier New" w:cs="Courier New" w:hint="default"/>
      </w:rPr>
    </w:lvl>
    <w:lvl w:ilvl="5" w:tplc="0C090005" w:tentative="1">
      <w:start w:val="1"/>
      <w:numFmt w:val="bullet"/>
      <w:lvlText w:val=""/>
      <w:lvlJc w:val="left"/>
      <w:pPr>
        <w:ind w:left="2997" w:hanging="360"/>
      </w:pPr>
      <w:rPr>
        <w:rFonts w:ascii="Wingdings" w:hAnsi="Wingdings" w:hint="default"/>
      </w:rPr>
    </w:lvl>
    <w:lvl w:ilvl="6" w:tplc="0C090001" w:tentative="1">
      <w:start w:val="1"/>
      <w:numFmt w:val="bullet"/>
      <w:lvlText w:val=""/>
      <w:lvlJc w:val="left"/>
      <w:pPr>
        <w:ind w:left="3717" w:hanging="360"/>
      </w:pPr>
      <w:rPr>
        <w:rFonts w:ascii="Symbol" w:hAnsi="Symbol" w:hint="default"/>
      </w:rPr>
    </w:lvl>
    <w:lvl w:ilvl="7" w:tplc="0C090003" w:tentative="1">
      <w:start w:val="1"/>
      <w:numFmt w:val="bullet"/>
      <w:lvlText w:val="o"/>
      <w:lvlJc w:val="left"/>
      <w:pPr>
        <w:ind w:left="4437" w:hanging="360"/>
      </w:pPr>
      <w:rPr>
        <w:rFonts w:ascii="Courier New" w:hAnsi="Courier New" w:cs="Courier New" w:hint="default"/>
      </w:rPr>
    </w:lvl>
    <w:lvl w:ilvl="8" w:tplc="0C090005" w:tentative="1">
      <w:start w:val="1"/>
      <w:numFmt w:val="bullet"/>
      <w:lvlText w:val=""/>
      <w:lvlJc w:val="left"/>
      <w:pPr>
        <w:ind w:left="5157" w:hanging="360"/>
      </w:pPr>
      <w:rPr>
        <w:rFonts w:ascii="Wingdings" w:hAnsi="Wingdings" w:hint="default"/>
      </w:rPr>
    </w:lvl>
  </w:abstractNum>
  <w:abstractNum w:abstractNumId="1" w15:restartNumberingAfterBreak="0">
    <w:nsid w:val="045D0189"/>
    <w:multiLevelType w:val="hybridMultilevel"/>
    <w:tmpl w:val="4852FFD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8CB05CA"/>
    <w:multiLevelType w:val="hybridMultilevel"/>
    <w:tmpl w:val="6C0C7400"/>
    <w:lvl w:ilvl="0" w:tplc="7F9CF514">
      <w:start w:val="1"/>
      <w:numFmt w:val="lowerLetter"/>
      <w:lvlText w:val="%1."/>
      <w:lvlJc w:val="left"/>
      <w:pPr>
        <w:ind w:left="720" w:hanging="360"/>
      </w:pPr>
    </w:lvl>
    <w:lvl w:ilvl="1" w:tplc="B4F6AFD2">
      <w:start w:val="1"/>
      <w:numFmt w:val="lowerLetter"/>
      <w:lvlText w:val="%2."/>
      <w:lvlJc w:val="left"/>
      <w:pPr>
        <w:ind w:left="1440" w:hanging="360"/>
      </w:pPr>
    </w:lvl>
    <w:lvl w:ilvl="2" w:tplc="89B43826">
      <w:start w:val="1"/>
      <w:numFmt w:val="lowerRoman"/>
      <w:lvlText w:val="%3."/>
      <w:lvlJc w:val="right"/>
      <w:pPr>
        <w:ind w:left="2160" w:hanging="180"/>
      </w:pPr>
    </w:lvl>
    <w:lvl w:ilvl="3" w:tplc="5ED6BE34">
      <w:start w:val="1"/>
      <w:numFmt w:val="decimal"/>
      <w:lvlText w:val="%4."/>
      <w:lvlJc w:val="left"/>
      <w:pPr>
        <w:ind w:left="2880" w:hanging="360"/>
      </w:pPr>
    </w:lvl>
    <w:lvl w:ilvl="4" w:tplc="775A13F6">
      <w:start w:val="1"/>
      <w:numFmt w:val="lowerLetter"/>
      <w:lvlText w:val="%5."/>
      <w:lvlJc w:val="left"/>
      <w:pPr>
        <w:ind w:left="3600" w:hanging="360"/>
      </w:pPr>
    </w:lvl>
    <w:lvl w:ilvl="5" w:tplc="0344B1CC">
      <w:start w:val="1"/>
      <w:numFmt w:val="lowerRoman"/>
      <w:lvlText w:val="%6."/>
      <w:lvlJc w:val="right"/>
      <w:pPr>
        <w:ind w:left="4320" w:hanging="180"/>
      </w:pPr>
    </w:lvl>
    <w:lvl w:ilvl="6" w:tplc="7C94D2BA">
      <w:start w:val="1"/>
      <w:numFmt w:val="decimal"/>
      <w:lvlText w:val="%7."/>
      <w:lvlJc w:val="left"/>
      <w:pPr>
        <w:ind w:left="5040" w:hanging="360"/>
      </w:pPr>
    </w:lvl>
    <w:lvl w:ilvl="7" w:tplc="A5D6A55E">
      <w:start w:val="1"/>
      <w:numFmt w:val="lowerLetter"/>
      <w:lvlText w:val="%8."/>
      <w:lvlJc w:val="left"/>
      <w:pPr>
        <w:ind w:left="5760" w:hanging="360"/>
      </w:pPr>
    </w:lvl>
    <w:lvl w:ilvl="8" w:tplc="9DB8464E">
      <w:start w:val="1"/>
      <w:numFmt w:val="lowerRoman"/>
      <w:lvlText w:val="%9."/>
      <w:lvlJc w:val="right"/>
      <w:pPr>
        <w:ind w:left="6480" w:hanging="180"/>
      </w:pPr>
    </w:lvl>
  </w:abstractNum>
  <w:abstractNum w:abstractNumId="3" w15:restartNumberingAfterBreak="0">
    <w:nsid w:val="0BBF5886"/>
    <w:multiLevelType w:val="hybridMultilevel"/>
    <w:tmpl w:val="7E54D4D8"/>
    <w:lvl w:ilvl="0" w:tplc="0C090015">
      <w:start w:val="1"/>
      <w:numFmt w:val="upp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156C7935"/>
    <w:multiLevelType w:val="hybridMultilevel"/>
    <w:tmpl w:val="6E8C7A6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AFD04AF"/>
    <w:multiLevelType w:val="multilevel"/>
    <w:tmpl w:val="9DD09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FC3856"/>
    <w:multiLevelType w:val="hybridMultilevel"/>
    <w:tmpl w:val="DD44FC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0C672BF"/>
    <w:multiLevelType w:val="hybridMultilevel"/>
    <w:tmpl w:val="D91EDA2C"/>
    <w:lvl w:ilvl="0" w:tplc="60983F60">
      <w:start w:val="1"/>
      <w:numFmt w:val="decimal"/>
      <w:lvlText w:val="%1."/>
      <w:lvlJc w:val="left"/>
      <w:pPr>
        <w:ind w:left="720" w:hanging="360"/>
      </w:pPr>
    </w:lvl>
    <w:lvl w:ilvl="1" w:tplc="B0B0F606">
      <w:start w:val="1"/>
      <w:numFmt w:val="lowerLetter"/>
      <w:lvlText w:val="%2."/>
      <w:lvlJc w:val="left"/>
      <w:pPr>
        <w:ind w:left="1440" w:hanging="360"/>
      </w:pPr>
    </w:lvl>
    <w:lvl w:ilvl="2" w:tplc="E7D8F134">
      <w:start w:val="1"/>
      <w:numFmt w:val="lowerRoman"/>
      <w:lvlText w:val="%3."/>
      <w:lvlJc w:val="right"/>
      <w:pPr>
        <w:ind w:left="2160" w:hanging="180"/>
      </w:pPr>
    </w:lvl>
    <w:lvl w:ilvl="3" w:tplc="E0525F2C">
      <w:start w:val="1"/>
      <w:numFmt w:val="decimal"/>
      <w:lvlText w:val="%4."/>
      <w:lvlJc w:val="left"/>
      <w:pPr>
        <w:ind w:left="2880" w:hanging="360"/>
      </w:pPr>
    </w:lvl>
    <w:lvl w:ilvl="4" w:tplc="AE00C10A">
      <w:start w:val="1"/>
      <w:numFmt w:val="lowerLetter"/>
      <w:lvlText w:val="%5."/>
      <w:lvlJc w:val="left"/>
      <w:pPr>
        <w:ind w:left="3600" w:hanging="360"/>
      </w:pPr>
    </w:lvl>
    <w:lvl w:ilvl="5" w:tplc="41303CB2">
      <w:start w:val="1"/>
      <w:numFmt w:val="lowerRoman"/>
      <w:lvlText w:val="%6."/>
      <w:lvlJc w:val="right"/>
      <w:pPr>
        <w:ind w:left="4320" w:hanging="180"/>
      </w:pPr>
    </w:lvl>
    <w:lvl w:ilvl="6" w:tplc="F9C497F0">
      <w:start w:val="1"/>
      <w:numFmt w:val="decimal"/>
      <w:lvlText w:val="%7."/>
      <w:lvlJc w:val="left"/>
      <w:pPr>
        <w:ind w:left="5040" w:hanging="360"/>
      </w:pPr>
    </w:lvl>
    <w:lvl w:ilvl="7" w:tplc="71844898">
      <w:start w:val="1"/>
      <w:numFmt w:val="lowerLetter"/>
      <w:lvlText w:val="%8."/>
      <w:lvlJc w:val="left"/>
      <w:pPr>
        <w:ind w:left="5760" w:hanging="360"/>
      </w:pPr>
    </w:lvl>
    <w:lvl w:ilvl="8" w:tplc="62805A62">
      <w:start w:val="1"/>
      <w:numFmt w:val="lowerRoman"/>
      <w:lvlText w:val="%9."/>
      <w:lvlJc w:val="right"/>
      <w:pPr>
        <w:ind w:left="6480" w:hanging="180"/>
      </w:pPr>
    </w:lvl>
  </w:abstractNum>
  <w:abstractNum w:abstractNumId="8" w15:restartNumberingAfterBreak="0">
    <w:nsid w:val="22DC029F"/>
    <w:multiLevelType w:val="hybridMultilevel"/>
    <w:tmpl w:val="049C3BF8"/>
    <w:lvl w:ilvl="0" w:tplc="F140BA00">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5560D1A"/>
    <w:multiLevelType w:val="hybridMultilevel"/>
    <w:tmpl w:val="6E4E09D2"/>
    <w:lvl w:ilvl="0" w:tplc="F2E83CE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59C0D11"/>
    <w:multiLevelType w:val="hybridMultilevel"/>
    <w:tmpl w:val="213C6F6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6CA4351"/>
    <w:multiLevelType w:val="hybridMultilevel"/>
    <w:tmpl w:val="9FD092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9EE3B28"/>
    <w:multiLevelType w:val="hybridMultilevel"/>
    <w:tmpl w:val="53821DB4"/>
    <w:lvl w:ilvl="0" w:tplc="F3F0E288">
      <w:start w:val="1"/>
      <w:numFmt w:val="decimal"/>
      <w:lvlText w:val="%1."/>
      <w:lvlJc w:val="left"/>
      <w:pPr>
        <w:ind w:left="720" w:hanging="360"/>
      </w:pPr>
    </w:lvl>
    <w:lvl w:ilvl="1" w:tplc="30D01CCC">
      <w:start w:val="1"/>
      <w:numFmt w:val="lowerLetter"/>
      <w:lvlText w:val="%2."/>
      <w:lvlJc w:val="left"/>
      <w:pPr>
        <w:ind w:left="1440" w:hanging="360"/>
      </w:pPr>
    </w:lvl>
    <w:lvl w:ilvl="2" w:tplc="47027C1C">
      <w:start w:val="1"/>
      <w:numFmt w:val="lowerRoman"/>
      <w:lvlText w:val="%3."/>
      <w:lvlJc w:val="right"/>
      <w:pPr>
        <w:ind w:left="2160" w:hanging="180"/>
      </w:pPr>
    </w:lvl>
    <w:lvl w:ilvl="3" w:tplc="B55AB534">
      <w:start w:val="1"/>
      <w:numFmt w:val="decimal"/>
      <w:lvlText w:val="%4."/>
      <w:lvlJc w:val="left"/>
      <w:pPr>
        <w:ind w:left="2880" w:hanging="360"/>
      </w:pPr>
    </w:lvl>
    <w:lvl w:ilvl="4" w:tplc="F9A4B7BE">
      <w:start w:val="1"/>
      <w:numFmt w:val="lowerLetter"/>
      <w:lvlText w:val="%5."/>
      <w:lvlJc w:val="left"/>
      <w:pPr>
        <w:ind w:left="3600" w:hanging="360"/>
      </w:pPr>
    </w:lvl>
    <w:lvl w:ilvl="5" w:tplc="9D2E70A4">
      <w:start w:val="1"/>
      <w:numFmt w:val="lowerRoman"/>
      <w:lvlText w:val="%6."/>
      <w:lvlJc w:val="right"/>
      <w:pPr>
        <w:ind w:left="4320" w:hanging="180"/>
      </w:pPr>
    </w:lvl>
    <w:lvl w:ilvl="6" w:tplc="ABA8DC50">
      <w:start w:val="1"/>
      <w:numFmt w:val="decimal"/>
      <w:lvlText w:val="%7."/>
      <w:lvlJc w:val="left"/>
      <w:pPr>
        <w:ind w:left="5040" w:hanging="360"/>
      </w:pPr>
    </w:lvl>
    <w:lvl w:ilvl="7" w:tplc="9D22C9C4">
      <w:start w:val="1"/>
      <w:numFmt w:val="lowerLetter"/>
      <w:lvlText w:val="%8."/>
      <w:lvlJc w:val="left"/>
      <w:pPr>
        <w:ind w:left="5760" w:hanging="360"/>
      </w:pPr>
    </w:lvl>
    <w:lvl w:ilvl="8" w:tplc="EE281AE0">
      <w:start w:val="1"/>
      <w:numFmt w:val="lowerRoman"/>
      <w:lvlText w:val="%9."/>
      <w:lvlJc w:val="right"/>
      <w:pPr>
        <w:ind w:left="6480" w:hanging="180"/>
      </w:pPr>
    </w:lvl>
  </w:abstractNum>
  <w:abstractNum w:abstractNumId="13" w15:restartNumberingAfterBreak="0">
    <w:nsid w:val="2FDE0F24"/>
    <w:multiLevelType w:val="hybridMultilevel"/>
    <w:tmpl w:val="306ADCD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33DA6E82"/>
    <w:multiLevelType w:val="hybridMultilevel"/>
    <w:tmpl w:val="FD344924"/>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3FA29FE"/>
    <w:multiLevelType w:val="hybridMultilevel"/>
    <w:tmpl w:val="5372C3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6F87AA0"/>
    <w:multiLevelType w:val="hybridMultilevel"/>
    <w:tmpl w:val="BC14C734"/>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9C2782D"/>
    <w:multiLevelType w:val="hybridMultilevel"/>
    <w:tmpl w:val="4C9ED70C"/>
    <w:lvl w:ilvl="0" w:tplc="93606FBA">
      <w:start w:val="1"/>
      <w:numFmt w:val="decimal"/>
      <w:lvlText w:val="%1."/>
      <w:lvlJc w:val="left"/>
      <w:pPr>
        <w:ind w:left="720" w:hanging="360"/>
      </w:pPr>
    </w:lvl>
    <w:lvl w:ilvl="1" w:tplc="CAA6D9F6">
      <w:start w:val="1"/>
      <w:numFmt w:val="lowerLetter"/>
      <w:lvlText w:val="%2."/>
      <w:lvlJc w:val="left"/>
      <w:pPr>
        <w:ind w:left="1440" w:hanging="360"/>
      </w:pPr>
    </w:lvl>
    <w:lvl w:ilvl="2" w:tplc="75500F88">
      <w:start w:val="1"/>
      <w:numFmt w:val="lowerRoman"/>
      <w:lvlText w:val="%3."/>
      <w:lvlJc w:val="right"/>
      <w:pPr>
        <w:ind w:left="2160" w:hanging="180"/>
      </w:pPr>
    </w:lvl>
    <w:lvl w:ilvl="3" w:tplc="1900864A">
      <w:start w:val="1"/>
      <w:numFmt w:val="decimal"/>
      <w:lvlText w:val="%4."/>
      <w:lvlJc w:val="left"/>
      <w:pPr>
        <w:ind w:left="2880" w:hanging="360"/>
      </w:pPr>
    </w:lvl>
    <w:lvl w:ilvl="4" w:tplc="55E49C3E">
      <w:start w:val="1"/>
      <w:numFmt w:val="lowerLetter"/>
      <w:lvlText w:val="%5."/>
      <w:lvlJc w:val="left"/>
      <w:pPr>
        <w:ind w:left="3600" w:hanging="360"/>
      </w:pPr>
    </w:lvl>
    <w:lvl w:ilvl="5" w:tplc="8E68CDD6">
      <w:start w:val="1"/>
      <w:numFmt w:val="lowerRoman"/>
      <w:lvlText w:val="%6."/>
      <w:lvlJc w:val="right"/>
      <w:pPr>
        <w:ind w:left="4320" w:hanging="180"/>
      </w:pPr>
    </w:lvl>
    <w:lvl w:ilvl="6" w:tplc="473E9B1C">
      <w:start w:val="1"/>
      <w:numFmt w:val="decimal"/>
      <w:lvlText w:val="%7."/>
      <w:lvlJc w:val="left"/>
      <w:pPr>
        <w:ind w:left="5040" w:hanging="360"/>
      </w:pPr>
    </w:lvl>
    <w:lvl w:ilvl="7" w:tplc="22DA819A">
      <w:start w:val="1"/>
      <w:numFmt w:val="lowerLetter"/>
      <w:lvlText w:val="%8."/>
      <w:lvlJc w:val="left"/>
      <w:pPr>
        <w:ind w:left="5760" w:hanging="360"/>
      </w:pPr>
    </w:lvl>
    <w:lvl w:ilvl="8" w:tplc="5CCEC7A4">
      <w:start w:val="1"/>
      <w:numFmt w:val="lowerRoman"/>
      <w:lvlText w:val="%9."/>
      <w:lvlJc w:val="right"/>
      <w:pPr>
        <w:ind w:left="6480" w:hanging="180"/>
      </w:pPr>
    </w:lvl>
  </w:abstractNum>
  <w:abstractNum w:abstractNumId="18" w15:restartNumberingAfterBreak="0">
    <w:nsid w:val="3CE56755"/>
    <w:multiLevelType w:val="multilevel"/>
    <w:tmpl w:val="EFFE7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9E1B14"/>
    <w:multiLevelType w:val="hybridMultilevel"/>
    <w:tmpl w:val="0BF40A1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40287AF8"/>
    <w:multiLevelType w:val="hybridMultilevel"/>
    <w:tmpl w:val="8C8C3FA0"/>
    <w:lvl w:ilvl="0" w:tplc="0C09000F">
      <w:start w:val="1"/>
      <w:numFmt w:val="decimal"/>
      <w:lvlText w:val="%1."/>
      <w:lvlJc w:val="left"/>
      <w:pPr>
        <w:ind w:left="644" w:hanging="360"/>
      </w:p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21" w15:restartNumberingAfterBreak="0">
    <w:nsid w:val="428350D2"/>
    <w:multiLevelType w:val="hybridMultilevel"/>
    <w:tmpl w:val="7D324A46"/>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43B77EED"/>
    <w:multiLevelType w:val="hybridMultilevel"/>
    <w:tmpl w:val="3FAC2608"/>
    <w:lvl w:ilvl="0" w:tplc="0C09000D">
      <w:start w:val="1"/>
      <w:numFmt w:val="bullet"/>
      <w:lvlText w:val=""/>
      <w:lvlJc w:val="left"/>
      <w:pPr>
        <w:ind w:left="1080" w:hanging="360"/>
      </w:pPr>
      <w:rPr>
        <w:rFonts w:ascii="Wingdings" w:hAnsi="Wingding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 w15:restartNumberingAfterBreak="0">
    <w:nsid w:val="46073F2F"/>
    <w:multiLevelType w:val="hybridMultilevel"/>
    <w:tmpl w:val="54AA86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6C83382"/>
    <w:multiLevelType w:val="hybridMultilevel"/>
    <w:tmpl w:val="A3C0A86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53082734"/>
    <w:multiLevelType w:val="hybridMultilevel"/>
    <w:tmpl w:val="733AD8C2"/>
    <w:lvl w:ilvl="0" w:tplc="3116835E">
      <w:start w:val="1"/>
      <w:numFmt w:val="decimal"/>
      <w:lvlText w:val="%1."/>
      <w:lvlJc w:val="left"/>
      <w:pPr>
        <w:ind w:left="720" w:hanging="360"/>
      </w:pPr>
    </w:lvl>
    <w:lvl w:ilvl="1" w:tplc="30441002">
      <w:start w:val="1"/>
      <w:numFmt w:val="lowerLetter"/>
      <w:lvlText w:val="%2."/>
      <w:lvlJc w:val="left"/>
      <w:pPr>
        <w:ind w:left="1440" w:hanging="360"/>
      </w:pPr>
    </w:lvl>
    <w:lvl w:ilvl="2" w:tplc="8006F14E">
      <w:start w:val="1"/>
      <w:numFmt w:val="lowerRoman"/>
      <w:lvlText w:val="%3."/>
      <w:lvlJc w:val="right"/>
      <w:pPr>
        <w:ind w:left="2160" w:hanging="180"/>
      </w:pPr>
    </w:lvl>
    <w:lvl w:ilvl="3" w:tplc="F5404FA8">
      <w:start w:val="1"/>
      <w:numFmt w:val="decimal"/>
      <w:lvlText w:val="%4."/>
      <w:lvlJc w:val="left"/>
      <w:pPr>
        <w:ind w:left="2880" w:hanging="360"/>
      </w:pPr>
    </w:lvl>
    <w:lvl w:ilvl="4" w:tplc="7188F98C">
      <w:start w:val="1"/>
      <w:numFmt w:val="lowerLetter"/>
      <w:lvlText w:val="%5."/>
      <w:lvlJc w:val="left"/>
      <w:pPr>
        <w:ind w:left="3600" w:hanging="360"/>
      </w:pPr>
    </w:lvl>
    <w:lvl w:ilvl="5" w:tplc="083414A0">
      <w:start w:val="1"/>
      <w:numFmt w:val="lowerRoman"/>
      <w:lvlText w:val="%6."/>
      <w:lvlJc w:val="right"/>
      <w:pPr>
        <w:ind w:left="4320" w:hanging="180"/>
      </w:pPr>
    </w:lvl>
    <w:lvl w:ilvl="6" w:tplc="C03431C0">
      <w:start w:val="1"/>
      <w:numFmt w:val="decimal"/>
      <w:lvlText w:val="%7."/>
      <w:lvlJc w:val="left"/>
      <w:pPr>
        <w:ind w:left="5040" w:hanging="360"/>
      </w:pPr>
    </w:lvl>
    <w:lvl w:ilvl="7" w:tplc="FA78603A">
      <w:start w:val="1"/>
      <w:numFmt w:val="lowerLetter"/>
      <w:lvlText w:val="%8."/>
      <w:lvlJc w:val="left"/>
      <w:pPr>
        <w:ind w:left="5760" w:hanging="360"/>
      </w:pPr>
    </w:lvl>
    <w:lvl w:ilvl="8" w:tplc="2F82DD72">
      <w:start w:val="1"/>
      <w:numFmt w:val="lowerRoman"/>
      <w:lvlText w:val="%9."/>
      <w:lvlJc w:val="right"/>
      <w:pPr>
        <w:ind w:left="6480" w:hanging="180"/>
      </w:pPr>
    </w:lvl>
  </w:abstractNum>
  <w:abstractNum w:abstractNumId="26" w15:restartNumberingAfterBreak="0">
    <w:nsid w:val="531C20A5"/>
    <w:multiLevelType w:val="hybridMultilevel"/>
    <w:tmpl w:val="103E5ED0"/>
    <w:lvl w:ilvl="0" w:tplc="DFC2D9A4">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4244303"/>
    <w:multiLevelType w:val="hybridMultilevel"/>
    <w:tmpl w:val="140EB9FA"/>
    <w:lvl w:ilvl="0" w:tplc="283AAF92">
      <w:start w:val="1"/>
      <w:numFmt w:val="decimal"/>
      <w:lvlText w:val="%1."/>
      <w:lvlJc w:val="left"/>
      <w:pPr>
        <w:ind w:left="720" w:hanging="360"/>
      </w:pPr>
    </w:lvl>
    <w:lvl w:ilvl="1" w:tplc="1804CB94">
      <w:start w:val="1"/>
      <w:numFmt w:val="lowerLetter"/>
      <w:lvlText w:val="%2."/>
      <w:lvlJc w:val="left"/>
      <w:pPr>
        <w:ind w:left="1440" w:hanging="360"/>
      </w:pPr>
    </w:lvl>
    <w:lvl w:ilvl="2" w:tplc="6A8E3052">
      <w:start w:val="1"/>
      <w:numFmt w:val="lowerRoman"/>
      <w:lvlText w:val="%3."/>
      <w:lvlJc w:val="right"/>
      <w:pPr>
        <w:ind w:left="2160" w:hanging="180"/>
      </w:pPr>
    </w:lvl>
    <w:lvl w:ilvl="3" w:tplc="2C2CF51C">
      <w:start w:val="1"/>
      <w:numFmt w:val="decimal"/>
      <w:lvlText w:val="%4."/>
      <w:lvlJc w:val="left"/>
      <w:pPr>
        <w:ind w:left="2880" w:hanging="360"/>
      </w:pPr>
    </w:lvl>
    <w:lvl w:ilvl="4" w:tplc="E52C56E2">
      <w:start w:val="1"/>
      <w:numFmt w:val="lowerLetter"/>
      <w:lvlText w:val="%5."/>
      <w:lvlJc w:val="left"/>
      <w:pPr>
        <w:ind w:left="3600" w:hanging="360"/>
      </w:pPr>
    </w:lvl>
    <w:lvl w:ilvl="5" w:tplc="7E9220A0">
      <w:start w:val="1"/>
      <w:numFmt w:val="lowerRoman"/>
      <w:lvlText w:val="%6."/>
      <w:lvlJc w:val="right"/>
      <w:pPr>
        <w:ind w:left="4320" w:hanging="180"/>
      </w:pPr>
    </w:lvl>
    <w:lvl w:ilvl="6" w:tplc="036C9DFC">
      <w:start w:val="1"/>
      <w:numFmt w:val="decimal"/>
      <w:lvlText w:val="%7."/>
      <w:lvlJc w:val="left"/>
      <w:pPr>
        <w:ind w:left="5040" w:hanging="360"/>
      </w:pPr>
    </w:lvl>
    <w:lvl w:ilvl="7" w:tplc="352C34A2">
      <w:start w:val="1"/>
      <w:numFmt w:val="lowerLetter"/>
      <w:lvlText w:val="%8."/>
      <w:lvlJc w:val="left"/>
      <w:pPr>
        <w:ind w:left="5760" w:hanging="360"/>
      </w:pPr>
    </w:lvl>
    <w:lvl w:ilvl="8" w:tplc="A1E0A5D0">
      <w:start w:val="1"/>
      <w:numFmt w:val="lowerRoman"/>
      <w:lvlText w:val="%9."/>
      <w:lvlJc w:val="right"/>
      <w:pPr>
        <w:ind w:left="6480" w:hanging="180"/>
      </w:pPr>
    </w:lvl>
  </w:abstractNum>
  <w:abstractNum w:abstractNumId="28" w15:restartNumberingAfterBreak="0">
    <w:nsid w:val="58CB3425"/>
    <w:multiLevelType w:val="hybridMultilevel"/>
    <w:tmpl w:val="B04855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A511FC8"/>
    <w:multiLevelType w:val="hybridMultilevel"/>
    <w:tmpl w:val="03F8A62C"/>
    <w:lvl w:ilvl="0" w:tplc="990CDBE2">
      <w:start w:val="1"/>
      <w:numFmt w:val="decimal"/>
      <w:lvlText w:val="%1."/>
      <w:lvlJc w:val="left"/>
      <w:pPr>
        <w:ind w:left="720" w:hanging="360"/>
      </w:pPr>
    </w:lvl>
    <w:lvl w:ilvl="1" w:tplc="EF681276">
      <w:start w:val="1"/>
      <w:numFmt w:val="lowerLetter"/>
      <w:lvlText w:val="%2."/>
      <w:lvlJc w:val="left"/>
      <w:pPr>
        <w:ind w:left="1440" w:hanging="360"/>
      </w:pPr>
    </w:lvl>
    <w:lvl w:ilvl="2" w:tplc="A132ACA8">
      <w:start w:val="1"/>
      <w:numFmt w:val="lowerRoman"/>
      <w:lvlText w:val="%3."/>
      <w:lvlJc w:val="right"/>
      <w:pPr>
        <w:ind w:left="2160" w:hanging="180"/>
      </w:pPr>
    </w:lvl>
    <w:lvl w:ilvl="3" w:tplc="4B8C90DE">
      <w:start w:val="1"/>
      <w:numFmt w:val="decimal"/>
      <w:lvlText w:val="%4."/>
      <w:lvlJc w:val="left"/>
      <w:pPr>
        <w:ind w:left="2880" w:hanging="360"/>
      </w:pPr>
    </w:lvl>
    <w:lvl w:ilvl="4" w:tplc="165C1BCE">
      <w:start w:val="1"/>
      <w:numFmt w:val="lowerLetter"/>
      <w:lvlText w:val="%5."/>
      <w:lvlJc w:val="left"/>
      <w:pPr>
        <w:ind w:left="3600" w:hanging="360"/>
      </w:pPr>
    </w:lvl>
    <w:lvl w:ilvl="5" w:tplc="F7088B9A">
      <w:start w:val="1"/>
      <w:numFmt w:val="lowerRoman"/>
      <w:lvlText w:val="%6."/>
      <w:lvlJc w:val="right"/>
      <w:pPr>
        <w:ind w:left="4320" w:hanging="180"/>
      </w:pPr>
    </w:lvl>
    <w:lvl w:ilvl="6" w:tplc="25187700">
      <w:start w:val="1"/>
      <w:numFmt w:val="decimal"/>
      <w:lvlText w:val="%7."/>
      <w:lvlJc w:val="left"/>
      <w:pPr>
        <w:ind w:left="5040" w:hanging="360"/>
      </w:pPr>
    </w:lvl>
    <w:lvl w:ilvl="7" w:tplc="A664E6C6">
      <w:start w:val="1"/>
      <w:numFmt w:val="lowerLetter"/>
      <w:lvlText w:val="%8."/>
      <w:lvlJc w:val="left"/>
      <w:pPr>
        <w:ind w:left="5760" w:hanging="360"/>
      </w:pPr>
    </w:lvl>
    <w:lvl w:ilvl="8" w:tplc="C04E2482">
      <w:start w:val="1"/>
      <w:numFmt w:val="lowerRoman"/>
      <w:lvlText w:val="%9."/>
      <w:lvlJc w:val="right"/>
      <w:pPr>
        <w:ind w:left="6480" w:hanging="180"/>
      </w:pPr>
    </w:lvl>
  </w:abstractNum>
  <w:abstractNum w:abstractNumId="30" w15:restartNumberingAfterBreak="0">
    <w:nsid w:val="5B4F3920"/>
    <w:multiLevelType w:val="hybridMultilevel"/>
    <w:tmpl w:val="C854F298"/>
    <w:lvl w:ilvl="0" w:tplc="0C090019">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1" w15:restartNumberingAfterBreak="0">
    <w:nsid w:val="5E193820"/>
    <w:multiLevelType w:val="hybridMultilevel"/>
    <w:tmpl w:val="859A0848"/>
    <w:lvl w:ilvl="0" w:tplc="1BDAD3A2">
      <w:start w:val="1"/>
      <w:numFmt w:val="decimal"/>
      <w:lvlText w:val="%1."/>
      <w:lvlJc w:val="left"/>
      <w:pPr>
        <w:ind w:left="644" w:hanging="360"/>
      </w:pPr>
      <w:rPr>
        <w:rFonts w:asciiTheme="minorHAnsi" w:eastAsiaTheme="minorHAnsi" w:hAnsiTheme="minorHAnsi" w:cstheme="minorHAnsi"/>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32" w15:restartNumberingAfterBreak="0">
    <w:nsid w:val="5FBC7050"/>
    <w:multiLevelType w:val="hybridMultilevel"/>
    <w:tmpl w:val="E9643B10"/>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1181948"/>
    <w:multiLevelType w:val="hybridMultilevel"/>
    <w:tmpl w:val="456481B4"/>
    <w:lvl w:ilvl="0" w:tplc="7778BC3E">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6A7C5F11"/>
    <w:multiLevelType w:val="hybridMultilevel"/>
    <w:tmpl w:val="D528E6E8"/>
    <w:lvl w:ilvl="0" w:tplc="F0EAE8CC">
      <w:start w:val="1"/>
      <w:numFmt w:val="decimal"/>
      <w:lvlText w:val="%1."/>
      <w:lvlJc w:val="left"/>
      <w:pPr>
        <w:ind w:left="720" w:hanging="360"/>
      </w:pPr>
    </w:lvl>
    <w:lvl w:ilvl="1" w:tplc="8BF47744">
      <w:start w:val="1"/>
      <w:numFmt w:val="lowerLetter"/>
      <w:lvlText w:val="%2."/>
      <w:lvlJc w:val="left"/>
      <w:pPr>
        <w:ind w:left="1440" w:hanging="360"/>
      </w:pPr>
    </w:lvl>
    <w:lvl w:ilvl="2" w:tplc="11C04FFE">
      <w:start w:val="1"/>
      <w:numFmt w:val="lowerRoman"/>
      <w:lvlText w:val="%3."/>
      <w:lvlJc w:val="right"/>
      <w:pPr>
        <w:ind w:left="2160" w:hanging="180"/>
      </w:pPr>
    </w:lvl>
    <w:lvl w:ilvl="3" w:tplc="4B7E92A2">
      <w:start w:val="1"/>
      <w:numFmt w:val="decimal"/>
      <w:lvlText w:val="%4."/>
      <w:lvlJc w:val="left"/>
      <w:pPr>
        <w:ind w:left="2880" w:hanging="360"/>
      </w:pPr>
    </w:lvl>
    <w:lvl w:ilvl="4" w:tplc="E3862C96">
      <w:start w:val="1"/>
      <w:numFmt w:val="lowerLetter"/>
      <w:lvlText w:val="%5."/>
      <w:lvlJc w:val="left"/>
      <w:pPr>
        <w:ind w:left="3600" w:hanging="360"/>
      </w:pPr>
    </w:lvl>
    <w:lvl w:ilvl="5" w:tplc="D43A55C6">
      <w:start w:val="1"/>
      <w:numFmt w:val="lowerRoman"/>
      <w:lvlText w:val="%6."/>
      <w:lvlJc w:val="right"/>
      <w:pPr>
        <w:ind w:left="4320" w:hanging="180"/>
      </w:pPr>
    </w:lvl>
    <w:lvl w:ilvl="6" w:tplc="E8A8193E">
      <w:start w:val="1"/>
      <w:numFmt w:val="decimal"/>
      <w:lvlText w:val="%7."/>
      <w:lvlJc w:val="left"/>
      <w:pPr>
        <w:ind w:left="5040" w:hanging="360"/>
      </w:pPr>
    </w:lvl>
    <w:lvl w:ilvl="7" w:tplc="CE9275A4">
      <w:start w:val="1"/>
      <w:numFmt w:val="lowerLetter"/>
      <w:lvlText w:val="%8."/>
      <w:lvlJc w:val="left"/>
      <w:pPr>
        <w:ind w:left="5760" w:hanging="360"/>
      </w:pPr>
    </w:lvl>
    <w:lvl w:ilvl="8" w:tplc="AB84676A">
      <w:start w:val="1"/>
      <w:numFmt w:val="lowerRoman"/>
      <w:lvlText w:val="%9."/>
      <w:lvlJc w:val="right"/>
      <w:pPr>
        <w:ind w:left="6480" w:hanging="180"/>
      </w:pPr>
    </w:lvl>
  </w:abstractNum>
  <w:abstractNum w:abstractNumId="35" w15:restartNumberingAfterBreak="0">
    <w:nsid w:val="71935757"/>
    <w:multiLevelType w:val="hybridMultilevel"/>
    <w:tmpl w:val="D0A61A9C"/>
    <w:lvl w:ilvl="0" w:tplc="0C090015">
      <w:start w:val="1"/>
      <w:numFmt w:val="upp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6" w15:restartNumberingAfterBreak="0">
    <w:nsid w:val="73500DE3"/>
    <w:multiLevelType w:val="hybridMultilevel"/>
    <w:tmpl w:val="FE06F6FC"/>
    <w:lvl w:ilvl="0" w:tplc="D1261ABE">
      <w:start w:val="1"/>
      <w:numFmt w:val="decimal"/>
      <w:lvlText w:val="%1."/>
      <w:lvlJc w:val="left"/>
      <w:pPr>
        <w:ind w:left="720" w:hanging="360"/>
      </w:pPr>
    </w:lvl>
    <w:lvl w:ilvl="1" w:tplc="6354E63E">
      <w:start w:val="1"/>
      <w:numFmt w:val="lowerLetter"/>
      <w:lvlText w:val="%2."/>
      <w:lvlJc w:val="left"/>
      <w:pPr>
        <w:ind w:left="1440" w:hanging="360"/>
      </w:pPr>
    </w:lvl>
    <w:lvl w:ilvl="2" w:tplc="7812EA76">
      <w:start w:val="1"/>
      <w:numFmt w:val="lowerRoman"/>
      <w:lvlText w:val="%3."/>
      <w:lvlJc w:val="right"/>
      <w:pPr>
        <w:ind w:left="2160" w:hanging="180"/>
      </w:pPr>
    </w:lvl>
    <w:lvl w:ilvl="3" w:tplc="74C66B02">
      <w:start w:val="1"/>
      <w:numFmt w:val="decimal"/>
      <w:lvlText w:val="%4."/>
      <w:lvlJc w:val="left"/>
      <w:pPr>
        <w:ind w:left="2880" w:hanging="360"/>
      </w:pPr>
    </w:lvl>
    <w:lvl w:ilvl="4" w:tplc="A8DA5E56">
      <w:start w:val="1"/>
      <w:numFmt w:val="lowerLetter"/>
      <w:lvlText w:val="%5."/>
      <w:lvlJc w:val="left"/>
      <w:pPr>
        <w:ind w:left="3600" w:hanging="360"/>
      </w:pPr>
    </w:lvl>
    <w:lvl w:ilvl="5" w:tplc="6BF4039A">
      <w:start w:val="1"/>
      <w:numFmt w:val="lowerRoman"/>
      <w:lvlText w:val="%6."/>
      <w:lvlJc w:val="right"/>
      <w:pPr>
        <w:ind w:left="4320" w:hanging="180"/>
      </w:pPr>
    </w:lvl>
    <w:lvl w:ilvl="6" w:tplc="830AABE4">
      <w:start w:val="1"/>
      <w:numFmt w:val="decimal"/>
      <w:lvlText w:val="%7."/>
      <w:lvlJc w:val="left"/>
      <w:pPr>
        <w:ind w:left="5040" w:hanging="360"/>
      </w:pPr>
    </w:lvl>
    <w:lvl w:ilvl="7" w:tplc="BCA8F90E">
      <w:start w:val="1"/>
      <w:numFmt w:val="lowerLetter"/>
      <w:lvlText w:val="%8."/>
      <w:lvlJc w:val="left"/>
      <w:pPr>
        <w:ind w:left="5760" w:hanging="360"/>
      </w:pPr>
    </w:lvl>
    <w:lvl w:ilvl="8" w:tplc="2704528A">
      <w:start w:val="1"/>
      <w:numFmt w:val="lowerRoman"/>
      <w:lvlText w:val="%9."/>
      <w:lvlJc w:val="right"/>
      <w:pPr>
        <w:ind w:left="6480" w:hanging="180"/>
      </w:pPr>
    </w:lvl>
  </w:abstractNum>
  <w:abstractNum w:abstractNumId="37" w15:restartNumberingAfterBreak="0">
    <w:nsid w:val="7484453A"/>
    <w:multiLevelType w:val="hybridMultilevel"/>
    <w:tmpl w:val="2BA489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7457198"/>
    <w:multiLevelType w:val="hybridMultilevel"/>
    <w:tmpl w:val="1944B122"/>
    <w:lvl w:ilvl="0" w:tplc="5B72A8BE">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781E62B0"/>
    <w:multiLevelType w:val="hybridMultilevel"/>
    <w:tmpl w:val="404270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9DF35BB"/>
    <w:multiLevelType w:val="hybridMultilevel"/>
    <w:tmpl w:val="02F0F8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CF47254"/>
    <w:multiLevelType w:val="hybridMultilevel"/>
    <w:tmpl w:val="AF108EC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7F203F83"/>
    <w:multiLevelType w:val="hybridMultilevel"/>
    <w:tmpl w:val="85FC8C40"/>
    <w:lvl w:ilvl="0" w:tplc="ECD0939E">
      <w:start w:val="1"/>
      <w:numFmt w:val="bullet"/>
      <w:lvlText w:val="-"/>
      <w:lvlJc w:val="left"/>
      <w:pPr>
        <w:ind w:left="720" w:hanging="360"/>
      </w:pPr>
      <w:rPr>
        <w:rFonts w:ascii="Calibri" w:hAnsi="Calibri" w:hint="default"/>
      </w:rPr>
    </w:lvl>
    <w:lvl w:ilvl="1" w:tplc="8342E1B0">
      <w:start w:val="1"/>
      <w:numFmt w:val="bullet"/>
      <w:lvlText w:val="o"/>
      <w:lvlJc w:val="left"/>
      <w:pPr>
        <w:ind w:left="1440" w:hanging="360"/>
      </w:pPr>
      <w:rPr>
        <w:rFonts w:ascii="Courier New" w:hAnsi="Courier New" w:hint="default"/>
      </w:rPr>
    </w:lvl>
    <w:lvl w:ilvl="2" w:tplc="D2A24B42">
      <w:start w:val="1"/>
      <w:numFmt w:val="bullet"/>
      <w:lvlText w:val=""/>
      <w:lvlJc w:val="left"/>
      <w:pPr>
        <w:ind w:left="2160" w:hanging="360"/>
      </w:pPr>
      <w:rPr>
        <w:rFonts w:ascii="Wingdings" w:hAnsi="Wingdings" w:hint="default"/>
      </w:rPr>
    </w:lvl>
    <w:lvl w:ilvl="3" w:tplc="A086B968">
      <w:start w:val="1"/>
      <w:numFmt w:val="bullet"/>
      <w:lvlText w:val=""/>
      <w:lvlJc w:val="left"/>
      <w:pPr>
        <w:ind w:left="2880" w:hanging="360"/>
      </w:pPr>
      <w:rPr>
        <w:rFonts w:ascii="Symbol" w:hAnsi="Symbol" w:hint="default"/>
      </w:rPr>
    </w:lvl>
    <w:lvl w:ilvl="4" w:tplc="4CFA946C">
      <w:start w:val="1"/>
      <w:numFmt w:val="bullet"/>
      <w:lvlText w:val="o"/>
      <w:lvlJc w:val="left"/>
      <w:pPr>
        <w:ind w:left="3600" w:hanging="360"/>
      </w:pPr>
      <w:rPr>
        <w:rFonts w:ascii="Courier New" w:hAnsi="Courier New" w:hint="default"/>
      </w:rPr>
    </w:lvl>
    <w:lvl w:ilvl="5" w:tplc="6A2820F4">
      <w:start w:val="1"/>
      <w:numFmt w:val="bullet"/>
      <w:lvlText w:val=""/>
      <w:lvlJc w:val="left"/>
      <w:pPr>
        <w:ind w:left="4320" w:hanging="360"/>
      </w:pPr>
      <w:rPr>
        <w:rFonts w:ascii="Wingdings" w:hAnsi="Wingdings" w:hint="default"/>
      </w:rPr>
    </w:lvl>
    <w:lvl w:ilvl="6" w:tplc="8E18973E">
      <w:start w:val="1"/>
      <w:numFmt w:val="bullet"/>
      <w:lvlText w:val=""/>
      <w:lvlJc w:val="left"/>
      <w:pPr>
        <w:ind w:left="5040" w:hanging="360"/>
      </w:pPr>
      <w:rPr>
        <w:rFonts w:ascii="Symbol" w:hAnsi="Symbol" w:hint="default"/>
      </w:rPr>
    </w:lvl>
    <w:lvl w:ilvl="7" w:tplc="BCACC3C8">
      <w:start w:val="1"/>
      <w:numFmt w:val="bullet"/>
      <w:lvlText w:val="o"/>
      <w:lvlJc w:val="left"/>
      <w:pPr>
        <w:ind w:left="5760" w:hanging="360"/>
      </w:pPr>
      <w:rPr>
        <w:rFonts w:ascii="Courier New" w:hAnsi="Courier New" w:hint="default"/>
      </w:rPr>
    </w:lvl>
    <w:lvl w:ilvl="8" w:tplc="4B02DB84">
      <w:start w:val="1"/>
      <w:numFmt w:val="bullet"/>
      <w:lvlText w:val=""/>
      <w:lvlJc w:val="left"/>
      <w:pPr>
        <w:ind w:left="6480" w:hanging="360"/>
      </w:pPr>
      <w:rPr>
        <w:rFonts w:ascii="Wingdings" w:hAnsi="Wingdings" w:hint="default"/>
      </w:rPr>
    </w:lvl>
  </w:abstractNum>
  <w:num w:numId="1" w16cid:durableId="1540389188">
    <w:abstractNumId w:val="25"/>
  </w:num>
  <w:num w:numId="2" w16cid:durableId="1713338962">
    <w:abstractNumId w:val="2"/>
  </w:num>
  <w:num w:numId="3" w16cid:durableId="1732117811">
    <w:abstractNumId w:val="17"/>
  </w:num>
  <w:num w:numId="4" w16cid:durableId="318578209">
    <w:abstractNumId w:val="12"/>
  </w:num>
  <w:num w:numId="5" w16cid:durableId="500897793">
    <w:abstractNumId w:val="7"/>
  </w:num>
  <w:num w:numId="6" w16cid:durableId="86272983">
    <w:abstractNumId w:val="36"/>
  </w:num>
  <w:num w:numId="7" w16cid:durableId="1869873178">
    <w:abstractNumId w:val="42"/>
  </w:num>
  <w:num w:numId="8" w16cid:durableId="338971706">
    <w:abstractNumId w:val="34"/>
  </w:num>
  <w:num w:numId="9" w16cid:durableId="515731831">
    <w:abstractNumId w:val="27"/>
  </w:num>
  <w:num w:numId="10" w16cid:durableId="880433541">
    <w:abstractNumId w:val="29"/>
  </w:num>
  <w:num w:numId="11" w16cid:durableId="309360918">
    <w:abstractNumId w:val="23"/>
  </w:num>
  <w:num w:numId="12" w16cid:durableId="175266915">
    <w:abstractNumId w:val="28"/>
  </w:num>
  <w:num w:numId="13" w16cid:durableId="341707776">
    <w:abstractNumId w:val="8"/>
  </w:num>
  <w:num w:numId="14" w16cid:durableId="80492684">
    <w:abstractNumId w:val="37"/>
  </w:num>
  <w:num w:numId="15" w16cid:durableId="120005221">
    <w:abstractNumId w:val="6"/>
  </w:num>
  <w:num w:numId="16" w16cid:durableId="1188906503">
    <w:abstractNumId w:val="40"/>
  </w:num>
  <w:num w:numId="17" w16cid:durableId="957839098">
    <w:abstractNumId w:val="15"/>
  </w:num>
  <w:num w:numId="18" w16cid:durableId="535889251">
    <w:abstractNumId w:val="11"/>
  </w:num>
  <w:num w:numId="19" w16cid:durableId="1718357074">
    <w:abstractNumId w:val="18"/>
  </w:num>
  <w:num w:numId="20" w16cid:durableId="1487014938">
    <w:abstractNumId w:val="39"/>
  </w:num>
  <w:num w:numId="21" w16cid:durableId="1997026608">
    <w:abstractNumId w:val="0"/>
  </w:num>
  <w:num w:numId="22" w16cid:durableId="909535013">
    <w:abstractNumId w:val="5"/>
  </w:num>
  <w:num w:numId="23" w16cid:durableId="840704787">
    <w:abstractNumId w:val="10"/>
  </w:num>
  <w:num w:numId="24" w16cid:durableId="1415006553">
    <w:abstractNumId w:val="33"/>
  </w:num>
  <w:num w:numId="25" w16cid:durableId="785661954">
    <w:abstractNumId w:val="26"/>
  </w:num>
  <w:num w:numId="26" w16cid:durableId="1371033154">
    <w:abstractNumId w:val="30"/>
  </w:num>
  <w:num w:numId="27" w16cid:durableId="2095928470">
    <w:abstractNumId w:val="31"/>
  </w:num>
  <w:num w:numId="28" w16cid:durableId="1028526583">
    <w:abstractNumId w:val="35"/>
  </w:num>
  <w:num w:numId="29" w16cid:durableId="1782919839">
    <w:abstractNumId w:val="1"/>
  </w:num>
  <w:num w:numId="30" w16cid:durableId="1160971256">
    <w:abstractNumId w:val="4"/>
  </w:num>
  <w:num w:numId="31" w16cid:durableId="1749226414">
    <w:abstractNumId w:val="16"/>
  </w:num>
  <w:num w:numId="32" w16cid:durableId="1066302086">
    <w:abstractNumId w:val="32"/>
  </w:num>
  <w:num w:numId="33" w16cid:durableId="1240209956">
    <w:abstractNumId w:val="14"/>
  </w:num>
  <w:num w:numId="34" w16cid:durableId="390226279">
    <w:abstractNumId w:val="38"/>
  </w:num>
  <w:num w:numId="35" w16cid:durableId="62259388">
    <w:abstractNumId w:val="41"/>
  </w:num>
  <w:num w:numId="36" w16cid:durableId="1552616824">
    <w:abstractNumId w:val="21"/>
  </w:num>
  <w:num w:numId="37" w16cid:durableId="1652323302">
    <w:abstractNumId w:val="9"/>
  </w:num>
  <w:num w:numId="38" w16cid:durableId="164631301">
    <w:abstractNumId w:val="3"/>
  </w:num>
  <w:num w:numId="39" w16cid:durableId="1440761349">
    <w:abstractNumId w:val="20"/>
  </w:num>
  <w:num w:numId="40" w16cid:durableId="2119323834">
    <w:abstractNumId w:val="13"/>
  </w:num>
  <w:num w:numId="41" w16cid:durableId="830296306">
    <w:abstractNumId w:val="19"/>
  </w:num>
  <w:num w:numId="42" w16cid:durableId="462624634">
    <w:abstractNumId w:val="24"/>
  </w:num>
  <w:num w:numId="43" w16cid:durableId="171280620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83B"/>
    <w:rsid w:val="000627E0"/>
    <w:rsid w:val="000A0E32"/>
    <w:rsid w:val="004A4175"/>
    <w:rsid w:val="006601D2"/>
    <w:rsid w:val="006941B2"/>
    <w:rsid w:val="00794BBD"/>
    <w:rsid w:val="0080177E"/>
    <w:rsid w:val="0096409C"/>
    <w:rsid w:val="00A50AC4"/>
    <w:rsid w:val="00A66BD0"/>
    <w:rsid w:val="00A9578D"/>
    <w:rsid w:val="00B80402"/>
    <w:rsid w:val="00C064B6"/>
    <w:rsid w:val="00C7083B"/>
    <w:rsid w:val="00D2588A"/>
    <w:rsid w:val="00DA342C"/>
    <w:rsid w:val="00DD7385"/>
    <w:rsid w:val="00DD7A89"/>
    <w:rsid w:val="00F06A0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77675"/>
  <w15:chartTrackingRefBased/>
  <w15:docId w15:val="{CDDE791B-653D-4AF9-9A61-13E37FA7A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083B"/>
    <w:rPr>
      <w:kern w:val="0"/>
      <w14:ligatures w14:val="none"/>
    </w:rPr>
  </w:style>
  <w:style w:type="paragraph" w:styleId="Heading2">
    <w:name w:val="heading 2"/>
    <w:basedOn w:val="Normal"/>
    <w:next w:val="Normal"/>
    <w:link w:val="Heading2Char"/>
    <w:qFormat/>
    <w:rsid w:val="00C7083B"/>
    <w:pPr>
      <w:spacing w:after="0" w:line="240" w:lineRule="auto"/>
      <w:jc w:val="center"/>
      <w:outlineLvl w:val="1"/>
    </w:pPr>
    <w:rPr>
      <w:rFonts w:ascii="Times New Roman" w:eastAsia="Times New Roman" w:hAnsi="Times New Roman" w:cs="Times New Roman"/>
      <w:b/>
      <w:bCs/>
      <w:color w:val="000000"/>
      <w:kern w:val="28"/>
      <w:sz w:val="24"/>
      <w:szCs w:val="24"/>
      <w:lang w:val="en-CA" w:eastAsia="en-CA"/>
    </w:rPr>
  </w:style>
  <w:style w:type="paragraph" w:styleId="Heading3">
    <w:name w:val="heading 3"/>
    <w:basedOn w:val="Normal"/>
    <w:next w:val="Normal"/>
    <w:link w:val="Heading3Char"/>
    <w:uiPriority w:val="9"/>
    <w:unhideWhenUsed/>
    <w:qFormat/>
    <w:rsid w:val="00C7083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7083B"/>
    <w:rPr>
      <w:rFonts w:ascii="Times New Roman" w:eastAsia="Times New Roman" w:hAnsi="Times New Roman" w:cs="Times New Roman"/>
      <w:b/>
      <w:bCs/>
      <w:color w:val="000000"/>
      <w:kern w:val="28"/>
      <w:sz w:val="24"/>
      <w:szCs w:val="24"/>
      <w:lang w:val="en-CA" w:eastAsia="en-CA"/>
      <w14:ligatures w14:val="none"/>
    </w:rPr>
  </w:style>
  <w:style w:type="character" w:customStyle="1" w:styleId="Heading3Char">
    <w:name w:val="Heading 3 Char"/>
    <w:basedOn w:val="DefaultParagraphFont"/>
    <w:link w:val="Heading3"/>
    <w:uiPriority w:val="9"/>
    <w:rsid w:val="00C7083B"/>
    <w:rPr>
      <w:rFonts w:asciiTheme="majorHAnsi" w:eastAsiaTheme="majorEastAsia" w:hAnsiTheme="majorHAnsi" w:cstheme="majorBidi"/>
      <w:color w:val="1F3763" w:themeColor="accent1" w:themeShade="7F"/>
      <w:kern w:val="0"/>
      <w:sz w:val="24"/>
      <w:szCs w:val="24"/>
      <w14:ligatures w14:val="none"/>
    </w:rPr>
  </w:style>
  <w:style w:type="character" w:styleId="Hyperlink">
    <w:name w:val="Hyperlink"/>
    <w:basedOn w:val="DefaultParagraphFont"/>
    <w:uiPriority w:val="99"/>
    <w:unhideWhenUsed/>
    <w:rsid w:val="00C7083B"/>
    <w:rPr>
      <w:color w:val="0563C1" w:themeColor="hyperlink"/>
      <w:sz w:val="24"/>
      <w:u w:val="none"/>
    </w:rPr>
  </w:style>
  <w:style w:type="character" w:styleId="UnresolvedMention">
    <w:name w:val="Unresolved Mention"/>
    <w:basedOn w:val="DefaultParagraphFont"/>
    <w:uiPriority w:val="99"/>
    <w:semiHidden/>
    <w:unhideWhenUsed/>
    <w:rsid w:val="00C7083B"/>
    <w:rPr>
      <w:color w:val="605E5C"/>
      <w:shd w:val="clear" w:color="auto" w:fill="E1DFDD"/>
    </w:rPr>
  </w:style>
  <w:style w:type="table" w:styleId="TableGrid">
    <w:name w:val="Table Grid"/>
    <w:basedOn w:val="TableNormal"/>
    <w:uiPriority w:val="39"/>
    <w:rsid w:val="00C7083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7083B"/>
    <w:pPr>
      <w:ind w:left="720"/>
      <w:contextualSpacing/>
    </w:pPr>
  </w:style>
  <w:style w:type="paragraph" w:styleId="Header">
    <w:name w:val="header"/>
    <w:basedOn w:val="Normal"/>
    <w:link w:val="HeaderChar"/>
    <w:unhideWhenUsed/>
    <w:rsid w:val="00C7083B"/>
    <w:pPr>
      <w:tabs>
        <w:tab w:val="center" w:pos="4513"/>
        <w:tab w:val="right" w:pos="9026"/>
      </w:tabs>
      <w:spacing w:after="0" w:line="240" w:lineRule="auto"/>
    </w:pPr>
  </w:style>
  <w:style w:type="character" w:customStyle="1" w:styleId="HeaderChar">
    <w:name w:val="Header Char"/>
    <w:basedOn w:val="DefaultParagraphFont"/>
    <w:link w:val="Header"/>
    <w:rsid w:val="00C7083B"/>
    <w:rPr>
      <w:kern w:val="0"/>
      <w14:ligatures w14:val="none"/>
    </w:rPr>
  </w:style>
  <w:style w:type="paragraph" w:styleId="Footer">
    <w:name w:val="footer"/>
    <w:basedOn w:val="Normal"/>
    <w:link w:val="FooterChar"/>
    <w:uiPriority w:val="99"/>
    <w:unhideWhenUsed/>
    <w:rsid w:val="00C708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083B"/>
    <w:rPr>
      <w:kern w:val="0"/>
      <w14:ligatures w14:val="none"/>
    </w:rPr>
  </w:style>
  <w:style w:type="character" w:styleId="Emphasis">
    <w:name w:val="Emphasis"/>
    <w:basedOn w:val="DefaultParagraphFont"/>
    <w:uiPriority w:val="20"/>
    <w:qFormat/>
    <w:rsid w:val="00C7083B"/>
    <w:rPr>
      <w:i/>
      <w:iCs/>
    </w:rPr>
  </w:style>
  <w:style w:type="paragraph" w:customStyle="1" w:styleId="EndNoteBibliographyTitle">
    <w:name w:val="EndNote Bibliography Title"/>
    <w:basedOn w:val="Normal"/>
    <w:link w:val="EndNoteBibliographyTitleChar"/>
    <w:rsid w:val="00C7083B"/>
    <w:pPr>
      <w:spacing w:after="0"/>
      <w:jc w:val="center"/>
    </w:pPr>
    <w:rPr>
      <w:rFonts w:ascii="Calibri" w:hAnsi="Calibri" w:cs="Calibri"/>
      <w:noProof/>
      <w:sz w:val="24"/>
      <w:lang w:val="en-US"/>
    </w:rPr>
  </w:style>
  <w:style w:type="character" w:customStyle="1" w:styleId="EndNoteBibliographyTitleChar">
    <w:name w:val="EndNote Bibliography Title Char"/>
    <w:basedOn w:val="DefaultParagraphFont"/>
    <w:link w:val="EndNoteBibliographyTitle"/>
    <w:rsid w:val="00C7083B"/>
    <w:rPr>
      <w:rFonts w:ascii="Calibri" w:hAnsi="Calibri" w:cs="Calibri"/>
      <w:noProof/>
      <w:kern w:val="0"/>
      <w:sz w:val="24"/>
      <w:lang w:val="en-US"/>
      <w14:ligatures w14:val="none"/>
    </w:rPr>
  </w:style>
  <w:style w:type="paragraph" w:customStyle="1" w:styleId="EndNoteBibliography">
    <w:name w:val="EndNote Bibliography"/>
    <w:basedOn w:val="Normal"/>
    <w:link w:val="EndNoteBibliographyChar"/>
    <w:rsid w:val="00C7083B"/>
    <w:pPr>
      <w:spacing w:line="240" w:lineRule="auto"/>
    </w:pPr>
    <w:rPr>
      <w:rFonts w:ascii="Calibri" w:hAnsi="Calibri" w:cs="Calibri"/>
      <w:noProof/>
      <w:sz w:val="24"/>
      <w:lang w:val="en-US"/>
    </w:rPr>
  </w:style>
  <w:style w:type="character" w:customStyle="1" w:styleId="EndNoteBibliographyChar">
    <w:name w:val="EndNote Bibliography Char"/>
    <w:basedOn w:val="DefaultParagraphFont"/>
    <w:link w:val="EndNoteBibliography"/>
    <w:rsid w:val="00C7083B"/>
    <w:rPr>
      <w:rFonts w:ascii="Calibri" w:hAnsi="Calibri" w:cs="Calibri"/>
      <w:noProof/>
      <w:kern w:val="0"/>
      <w:sz w:val="24"/>
      <w:lang w:val="en-US"/>
      <w14:ligatures w14:val="none"/>
    </w:rPr>
  </w:style>
  <w:style w:type="paragraph" w:customStyle="1" w:styleId="paragraph">
    <w:name w:val="paragraph"/>
    <w:basedOn w:val="Normal"/>
    <w:rsid w:val="00C7083B"/>
    <w:pPr>
      <w:spacing w:before="100" w:beforeAutospacing="1" w:after="100" w:afterAutospacing="1" w:line="240" w:lineRule="auto"/>
    </w:pPr>
    <w:rPr>
      <w:rFonts w:ascii="Calibri" w:hAnsi="Calibri" w:cs="Calibri"/>
      <w:lang w:eastAsia="en-AU"/>
    </w:rPr>
  </w:style>
  <w:style w:type="character" w:customStyle="1" w:styleId="normaltextrun">
    <w:name w:val="normaltextrun"/>
    <w:basedOn w:val="DefaultParagraphFont"/>
    <w:rsid w:val="00C7083B"/>
  </w:style>
  <w:style w:type="character" w:customStyle="1" w:styleId="eop">
    <w:name w:val="eop"/>
    <w:basedOn w:val="DefaultParagraphFont"/>
    <w:rsid w:val="00C7083B"/>
  </w:style>
  <w:style w:type="paragraph" w:styleId="BalloonText">
    <w:name w:val="Balloon Text"/>
    <w:basedOn w:val="Normal"/>
    <w:link w:val="BalloonTextChar"/>
    <w:uiPriority w:val="99"/>
    <w:semiHidden/>
    <w:unhideWhenUsed/>
    <w:rsid w:val="00C708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083B"/>
    <w:rPr>
      <w:rFonts w:ascii="Segoe UI" w:hAnsi="Segoe UI" w:cs="Segoe UI"/>
      <w:kern w:val="0"/>
      <w:sz w:val="18"/>
      <w:szCs w:val="18"/>
      <w14:ligatures w14:val="none"/>
    </w:rPr>
  </w:style>
  <w:style w:type="character" w:styleId="CommentReference">
    <w:name w:val="annotation reference"/>
    <w:basedOn w:val="DefaultParagraphFont"/>
    <w:uiPriority w:val="99"/>
    <w:semiHidden/>
    <w:unhideWhenUsed/>
    <w:rsid w:val="00C7083B"/>
    <w:rPr>
      <w:sz w:val="16"/>
      <w:szCs w:val="16"/>
    </w:rPr>
  </w:style>
  <w:style w:type="paragraph" w:styleId="CommentText">
    <w:name w:val="annotation text"/>
    <w:basedOn w:val="Normal"/>
    <w:link w:val="CommentTextChar"/>
    <w:uiPriority w:val="99"/>
    <w:unhideWhenUsed/>
    <w:rsid w:val="00C7083B"/>
    <w:pPr>
      <w:spacing w:line="240" w:lineRule="auto"/>
    </w:pPr>
    <w:rPr>
      <w:sz w:val="20"/>
      <w:szCs w:val="20"/>
    </w:rPr>
  </w:style>
  <w:style w:type="character" w:customStyle="1" w:styleId="CommentTextChar">
    <w:name w:val="Comment Text Char"/>
    <w:basedOn w:val="DefaultParagraphFont"/>
    <w:link w:val="CommentText"/>
    <w:uiPriority w:val="99"/>
    <w:rsid w:val="00C7083B"/>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C7083B"/>
    <w:rPr>
      <w:b/>
      <w:bCs/>
    </w:rPr>
  </w:style>
  <w:style w:type="character" w:customStyle="1" w:styleId="CommentSubjectChar">
    <w:name w:val="Comment Subject Char"/>
    <w:basedOn w:val="CommentTextChar"/>
    <w:link w:val="CommentSubject"/>
    <w:uiPriority w:val="99"/>
    <w:semiHidden/>
    <w:rsid w:val="00C7083B"/>
    <w:rPr>
      <w:b/>
      <w:bCs/>
      <w:kern w:val="0"/>
      <w:sz w:val="20"/>
      <w:szCs w:val="20"/>
      <w14:ligatures w14:val="none"/>
    </w:rPr>
  </w:style>
  <w:style w:type="paragraph" w:styleId="Revision">
    <w:name w:val="Revision"/>
    <w:hidden/>
    <w:uiPriority w:val="99"/>
    <w:semiHidden/>
    <w:rsid w:val="00C7083B"/>
    <w:pPr>
      <w:spacing w:after="0" w:line="240" w:lineRule="auto"/>
    </w:pPr>
    <w:rPr>
      <w:kern w:val="0"/>
      <w14:ligatures w14:val="none"/>
    </w:rPr>
  </w:style>
  <w:style w:type="paragraph" w:customStyle="1" w:styleId="halfrhythm">
    <w:name w:val="half_rhythm"/>
    <w:basedOn w:val="Normal"/>
    <w:rsid w:val="00C7083B"/>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markedcontent">
    <w:name w:val="markedcontent"/>
    <w:basedOn w:val="DefaultParagraphFont"/>
    <w:rsid w:val="00C7083B"/>
  </w:style>
  <w:style w:type="paragraph" w:customStyle="1" w:styleId="CM1">
    <w:name w:val="CM1"/>
    <w:basedOn w:val="Normal"/>
    <w:next w:val="Normal"/>
    <w:rsid w:val="00C7083B"/>
    <w:pPr>
      <w:widowControl w:val="0"/>
      <w:autoSpaceDE w:val="0"/>
      <w:autoSpaceDN w:val="0"/>
      <w:adjustRightInd w:val="0"/>
      <w:spacing w:after="0" w:line="240" w:lineRule="auto"/>
    </w:pPr>
    <w:rPr>
      <w:rFonts w:ascii="Calibri" w:eastAsia="Times New Roman" w:hAnsi="Calibri" w:cs="Times New Roman"/>
      <w:sz w:val="24"/>
      <w:szCs w:val="24"/>
      <w:lang w:val="en-CA" w:eastAsia="en-CA"/>
    </w:rPr>
  </w:style>
  <w:style w:type="paragraph" w:customStyle="1" w:styleId="BodyText1">
    <w:name w:val="Body Text1"/>
    <w:basedOn w:val="Normal"/>
    <w:uiPriority w:val="99"/>
    <w:rsid w:val="00C7083B"/>
    <w:pPr>
      <w:spacing w:after="0" w:line="240" w:lineRule="exact"/>
    </w:pPr>
    <w:rPr>
      <w:rFonts w:ascii="Arial" w:eastAsia="SimSun" w:hAnsi="Arial" w:cs="Arial"/>
      <w:sz w:val="20"/>
      <w:szCs w:val="20"/>
      <w:lang w:eastAsia="en-AU"/>
    </w:rPr>
  </w:style>
  <w:style w:type="character" w:styleId="PlaceholderText">
    <w:name w:val="Placeholder Text"/>
    <w:basedOn w:val="DefaultParagraphFont"/>
    <w:uiPriority w:val="99"/>
    <w:semiHidden/>
    <w:rsid w:val="00C7083B"/>
    <w:rPr>
      <w:color w:val="808080"/>
    </w:rPr>
  </w:style>
  <w:style w:type="character" w:styleId="LineNumber">
    <w:name w:val="line number"/>
    <w:basedOn w:val="DefaultParagraphFont"/>
    <w:uiPriority w:val="99"/>
    <w:semiHidden/>
    <w:unhideWhenUsed/>
    <w:rsid w:val="00C7083B"/>
  </w:style>
  <w:style w:type="paragraph" w:styleId="Caption">
    <w:name w:val="caption"/>
    <w:basedOn w:val="Normal"/>
    <w:next w:val="Normal"/>
    <w:uiPriority w:val="35"/>
    <w:unhideWhenUsed/>
    <w:qFormat/>
    <w:rsid w:val="00C7083B"/>
    <w:pPr>
      <w:spacing w:after="200" w:line="240" w:lineRule="auto"/>
    </w:pPr>
    <w:rPr>
      <w:i/>
      <w:iCs/>
      <w:color w:val="44546A" w:themeColor="text2"/>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8394</Words>
  <Characters>47848</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
    </vt:vector>
  </TitlesOfParts>
  <Company>Macquarie University</Company>
  <LinksUpToDate>false</LinksUpToDate>
  <CharactersWithSpaces>56130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Tolesa Okuba</dc:creator>
  <cp:keywords/>
  <dc:description/>
  <cp:lastModifiedBy>Tolesa Okuba</cp:lastModifiedBy>
  <cp:revision>10</cp:revision>
  <dcterms:created xsi:type="dcterms:W3CDTF">2023-07-31T22:42:00Z</dcterms:created>
  <dcterms:modified xsi:type="dcterms:W3CDTF">2023-08-09T23:19:00Z</dcterms:modified>
</cp:coreProperties>
</file>