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570DE5FB" w:rsidR="004D56F7" w:rsidRDefault="00D9025D" w:rsidP="002243DA">
      <w:pPr>
        <w:pStyle w:val="Heading1"/>
        <w:numPr>
          <w:ilvl w:val="0"/>
          <w:numId w:val="0"/>
        </w:numPr>
        <w:rPr>
          <w:noProof/>
        </w:rPr>
      </w:pPr>
      <w:r>
        <w:rPr>
          <w:noProof/>
        </w:rPr>
        <w:t>Additional File 2: Codebook employed throughout the thematic analysis</w:t>
      </w:r>
    </w:p>
    <w:p w14:paraId="00000003" w14:textId="3E70C8C0" w:rsidR="004D56F7" w:rsidRDefault="00D9025D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Garamond" w:eastAsia="Garamond" w:hAnsi="Garamond" w:cs="Garamond"/>
          <w:b/>
          <w:noProof/>
          <w:color w:val="000000"/>
          <w:sz w:val="20"/>
          <w:szCs w:val="20"/>
        </w:rPr>
      </w:pPr>
      <w:r>
        <w:rPr>
          <w:rFonts w:ascii="Garamond" w:eastAsia="Garamond" w:hAnsi="Garamond" w:cs="Garamond"/>
          <w:b/>
          <w:noProof/>
          <w:color w:val="000000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2BA8B284" wp14:editId="77C16844">
                <wp:simplePos x="0" y="0"/>
                <wp:positionH relativeFrom="margin">
                  <wp:posOffset>611505</wp:posOffset>
                </wp:positionH>
                <wp:positionV relativeFrom="margin">
                  <wp:posOffset>926540</wp:posOffset>
                </wp:positionV>
                <wp:extent cx="4488815" cy="3503295"/>
                <wp:effectExtent l="0" t="0" r="19685" b="1905"/>
                <wp:wrapSquare wrapText="bothSides" distT="0" distB="0" distL="114300" distR="114300"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88815" cy="3503295"/>
                          <a:chOff x="3095225" y="2022000"/>
                          <a:chExt cx="4638950" cy="3516000"/>
                        </a:xfrm>
                      </wpg:grpSpPr>
                      <wpg:grpSp>
                        <wpg:cNvPr id="1204197333" name="Group 1204197333"/>
                        <wpg:cNvGrpSpPr/>
                        <wpg:grpSpPr>
                          <a:xfrm>
                            <a:off x="3101593" y="2028353"/>
                            <a:ext cx="4488815" cy="3503295"/>
                            <a:chOff x="0" y="0"/>
                            <a:chExt cx="4410327" cy="4407882"/>
                          </a:xfrm>
                        </wpg:grpSpPr>
                        <wps:wsp>
                          <wps:cNvPr id="1794850635" name="Rectangle 1794850635"/>
                          <wps:cNvSpPr/>
                          <wps:spPr>
                            <a:xfrm>
                              <a:off x="0" y="0"/>
                              <a:ext cx="4410325" cy="4407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8D47A11" w14:textId="77777777" w:rsidR="004D56F7" w:rsidRDefault="004D56F7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47357123" name="Rectangle 647357123"/>
                          <wps:cNvSpPr/>
                          <wps:spPr>
                            <a:xfrm>
                              <a:off x="2" y="0"/>
                              <a:ext cx="4397627" cy="508570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7A7A0A02" w14:textId="77777777" w:rsidR="004D56F7" w:rsidRDefault="00D9025D">
                                <w:pPr>
                                  <w:jc w:val="both"/>
                                  <w:textDirection w:val="btLr"/>
                                </w:pPr>
                                <w:r>
                                  <w:rPr>
                                    <w:rFonts w:ascii="Garamond" w:eastAsia="Garamond" w:hAnsi="Garamond" w:cs="Garamond"/>
                                    <w:color w:val="000000"/>
                                  </w:rPr>
                                  <w:t xml:space="preserve">Stage 1: </w:t>
                                </w:r>
                                <w:r>
                                  <w:rPr>
                                    <w:rFonts w:ascii="Garamond" w:eastAsia="Garamond" w:hAnsi="Garamond" w:cs="Garamond"/>
                                    <w:color w:val="000000"/>
                                  </w:rPr>
                                  <w:tab/>
                                  <w:t>Development of a coding book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1002650771" name="Rectangle 1002650771"/>
                          <wps:cNvSpPr/>
                          <wps:spPr>
                            <a:xfrm>
                              <a:off x="1" y="779862"/>
                              <a:ext cx="4397627" cy="508570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02FECCB0" w14:textId="77777777" w:rsidR="004D56F7" w:rsidRDefault="00D9025D">
                                <w:pPr>
                                  <w:jc w:val="both"/>
                                  <w:textDirection w:val="btLr"/>
                                </w:pPr>
                                <w:r>
                                  <w:rPr>
                                    <w:rFonts w:ascii="Garamond" w:eastAsia="Garamond" w:hAnsi="Garamond" w:cs="Garamond"/>
                                    <w:color w:val="000000"/>
                                  </w:rPr>
                                  <w:t xml:space="preserve">Stage 2: </w:t>
                                </w:r>
                                <w:r>
                                  <w:rPr>
                                    <w:rFonts w:ascii="Garamond" w:eastAsia="Garamond" w:hAnsi="Garamond" w:cs="Garamond"/>
                                    <w:color w:val="000000"/>
                                  </w:rPr>
                                  <w:tab/>
                                  <w:t>Checking reliability of deductive codes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2030926560" name="Rectangle 2030926560"/>
                          <wps:cNvSpPr/>
                          <wps:spPr>
                            <a:xfrm>
                              <a:off x="0" y="1559724"/>
                              <a:ext cx="4397627" cy="508570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2BEE0FD1" w14:textId="77777777" w:rsidR="004D56F7" w:rsidRDefault="00D9025D">
                                <w:pPr>
                                  <w:jc w:val="both"/>
                                  <w:textDirection w:val="btLr"/>
                                </w:pPr>
                                <w:r>
                                  <w:rPr>
                                    <w:rFonts w:ascii="Garamond" w:eastAsia="Garamond" w:hAnsi="Garamond" w:cs="Garamond"/>
                                    <w:color w:val="000000"/>
                                  </w:rPr>
                                  <w:t xml:space="preserve">Stage 3: </w:t>
                                </w:r>
                                <w:r>
                                  <w:rPr>
                                    <w:rFonts w:ascii="Garamond" w:eastAsia="Garamond" w:hAnsi="Garamond" w:cs="Garamond"/>
                                    <w:color w:val="000000"/>
                                  </w:rPr>
                                  <w:tab/>
                                  <w:t>Data summarisation and discerning initial themes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1029776830" name="Rectangle 1029776830"/>
                          <wps:cNvSpPr/>
                          <wps:spPr>
                            <a:xfrm>
                              <a:off x="0" y="2339586"/>
                              <a:ext cx="4397627" cy="508570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758604B3" w14:textId="21390296" w:rsidR="004D56F7" w:rsidRDefault="00D9025D">
                                <w:pPr>
                                  <w:jc w:val="both"/>
                                  <w:textDirection w:val="btLr"/>
                                </w:pPr>
                                <w:r>
                                  <w:rPr>
                                    <w:rFonts w:ascii="Garamond" w:eastAsia="Garamond" w:hAnsi="Garamond" w:cs="Garamond"/>
                                    <w:color w:val="000000"/>
                                  </w:rPr>
                                  <w:t xml:space="preserve">Stage 4: </w:t>
                                </w:r>
                                <w:r>
                                  <w:rPr>
                                    <w:rFonts w:ascii="Garamond" w:eastAsia="Garamond" w:hAnsi="Garamond" w:cs="Garamond"/>
                                    <w:color w:val="000000"/>
                                  </w:rPr>
                                  <w:tab/>
                                </w:r>
                                <w:r w:rsidR="00CE5F20">
                                  <w:rPr>
                                    <w:rFonts w:ascii="Garamond" w:eastAsia="Garamond" w:hAnsi="Garamond" w:cs="Garamond"/>
                                    <w:color w:val="000000"/>
                                  </w:rPr>
                                  <w:t>Application of</w:t>
                                </w:r>
                                <w:r>
                                  <w:rPr>
                                    <w:rFonts w:ascii="Garamond" w:eastAsia="Garamond" w:hAnsi="Garamond" w:cs="Garamond"/>
                                    <w:color w:val="000000"/>
                                  </w:rPr>
                                  <w:t xml:space="preserve"> the coding book and inductive coding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1341060356" name="Rectangle 1341060356"/>
                          <wps:cNvSpPr/>
                          <wps:spPr>
                            <a:xfrm>
                              <a:off x="0" y="3119448"/>
                              <a:ext cx="4397627" cy="508570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39F3C197" w14:textId="395E33F4" w:rsidR="004D56F7" w:rsidRDefault="00D9025D">
                                <w:pPr>
                                  <w:jc w:val="both"/>
                                  <w:textDirection w:val="btLr"/>
                                </w:pPr>
                                <w:r>
                                  <w:rPr>
                                    <w:rFonts w:ascii="Garamond" w:eastAsia="Garamond" w:hAnsi="Garamond" w:cs="Garamond"/>
                                    <w:color w:val="000000"/>
                                  </w:rPr>
                                  <w:t xml:space="preserve">Stage 5: </w:t>
                                </w:r>
                                <w:r>
                                  <w:rPr>
                                    <w:rFonts w:ascii="Garamond" w:eastAsia="Garamond" w:hAnsi="Garamond" w:cs="Garamond"/>
                                    <w:color w:val="000000"/>
                                  </w:rPr>
                                  <w:tab/>
                                  <w:t xml:space="preserve">Connecting codes and </w:t>
                                </w:r>
                                <w:r w:rsidR="00CE5F20">
                                  <w:rPr>
                                    <w:rFonts w:ascii="Garamond" w:eastAsia="Garamond" w:hAnsi="Garamond" w:cs="Garamond"/>
                                    <w:color w:val="000000"/>
                                  </w:rPr>
                                  <w:t>identifying themes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1257763413" name="Rectangle 1257763413"/>
                          <wps:cNvSpPr/>
                          <wps:spPr>
                            <a:xfrm>
                              <a:off x="0" y="3899312"/>
                              <a:ext cx="4397627" cy="508570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4FFFC73E" w14:textId="05F87675" w:rsidR="004D56F7" w:rsidRDefault="00D9025D">
                                <w:pPr>
                                  <w:jc w:val="both"/>
                                  <w:textDirection w:val="btLr"/>
                                </w:pPr>
                                <w:r>
                                  <w:rPr>
                                    <w:rFonts w:ascii="Garamond" w:eastAsia="Garamond" w:hAnsi="Garamond" w:cs="Garamond"/>
                                    <w:color w:val="000000"/>
                                  </w:rPr>
                                  <w:t xml:space="preserve">Stage 6: </w:t>
                                </w:r>
                                <w:r>
                                  <w:rPr>
                                    <w:rFonts w:ascii="Garamond" w:eastAsia="Garamond" w:hAnsi="Garamond" w:cs="Garamond"/>
                                    <w:color w:val="000000"/>
                                  </w:rPr>
                                  <w:tab/>
                                </w:r>
                                <w:r w:rsidR="00CE5F20">
                                  <w:rPr>
                                    <w:rFonts w:ascii="Garamond" w:eastAsia="Garamond" w:hAnsi="Garamond" w:cs="Garamond"/>
                                    <w:color w:val="000000"/>
                                  </w:rPr>
                                  <w:t>Substantiation and legitimation of coded themes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1764130418" name="Elbow Connector 1764130418"/>
                          <wps:cNvCnPr/>
                          <wps:spPr>
                            <a:xfrm rot="10800000" flipH="1">
                              <a:off x="4397627" y="1814009"/>
                              <a:ext cx="12700" cy="1559724"/>
                            </a:xfrm>
                            <a:prstGeom prst="bentConnector3">
                              <a:avLst>
                                <a:gd name="adj1" fmla="val 1163065"/>
                              </a:avLst>
                            </a:prstGeom>
                            <a:noFill/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triangle" w="med" len="med"/>
                            </a:ln>
                          </wps:spPr>
                          <wps:bodyPr/>
                        </wps:wsp>
                        <wps:wsp>
                          <wps:cNvPr id="170739412" name="Straight Arrow Connector 170739412"/>
                          <wps:cNvCnPr/>
                          <wps:spPr>
                            <a:xfrm flipH="1">
                              <a:off x="2198815" y="508570"/>
                              <a:ext cx="1" cy="271292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triangle" w="med" len="med"/>
                            </a:ln>
                          </wps:spPr>
                          <wps:bodyPr/>
                        </wps:wsp>
                        <wps:wsp>
                          <wps:cNvPr id="1372064809" name="Straight Arrow Connector 1372064809"/>
                          <wps:cNvCnPr/>
                          <wps:spPr>
                            <a:xfrm flipH="1">
                              <a:off x="2198814" y="1288432"/>
                              <a:ext cx="1" cy="271292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triangle" w="med" len="med"/>
                            </a:ln>
                          </wps:spPr>
                          <wps:bodyPr/>
                        </wps:wsp>
                        <wps:wsp>
                          <wps:cNvPr id="1743370971" name="Straight Arrow Connector 1743370971"/>
                          <wps:cNvCnPr/>
                          <wps:spPr>
                            <a:xfrm>
                              <a:off x="2198814" y="2068294"/>
                              <a:ext cx="0" cy="271292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triangle" w="med" len="med"/>
                            </a:ln>
                          </wps:spPr>
                          <wps:bodyPr/>
                        </wps:wsp>
                        <wps:wsp>
                          <wps:cNvPr id="788734819" name="Straight Arrow Connector 788734819"/>
                          <wps:cNvCnPr/>
                          <wps:spPr>
                            <a:xfrm>
                              <a:off x="2198814" y="2848156"/>
                              <a:ext cx="0" cy="271292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triangle" w="med" len="med"/>
                            </a:ln>
                          </wps:spPr>
                          <wps:bodyPr/>
                        </wps:wsp>
                        <wps:wsp>
                          <wps:cNvPr id="1614580379" name="Straight Arrow Connector 1614580379"/>
                          <wps:cNvCnPr/>
                          <wps:spPr>
                            <a:xfrm>
                              <a:off x="2198814" y="3628018"/>
                              <a:ext cx="0" cy="271294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triangle" w="med" len="med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BA8B284" id="Group 24" o:spid="_x0000_s1026" style="position:absolute;left:0;text-align:left;margin-left:48.15pt;margin-top:72.95pt;width:353.45pt;height:275.85pt;z-index:251658240;mso-position-horizontal-relative:margin;mso-position-vertical-relative:margin" coordorigin="30952,20220" coordsize="46389,351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">
                <v:group id="Group 1204197333" o:spid="_x0000_s1027" style="position:absolute;left:31015;top:20283;width:44889;height:35033" coordsize="44103,4407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">
                  <v:rect id="Rectangle 1794850635" o:spid="_x0000_s1028" style="position:absolute;width:44103;height:4407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" filled="f" stroked="f">
                    <v:textbox inset="2.53958mm,2.53958mm,2.53958mm,2.53958mm">
                      <w:txbxContent>
                        <w:p w14:paraId="48D47A11" w14:textId="77777777" w:rsidR="004D56F7" w:rsidRDefault="004D56F7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rect id="Rectangle 647357123" o:spid="_x0000_s1029" style="position:absolute;width:43976;height:508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" filled="f" strokecolor="black [3200]" strokeweight="1pt">
                    <v:stroke startarrowwidth="narrow" startarrowlength="short" endarrowwidth="narrow" endarrowlength="short"/>
                    <v:textbox inset="2.53958mm,1.2694mm,2.53958mm,1.2694mm">
                      <w:txbxContent>
                        <w:p w14:paraId="7A7A0A02" w14:textId="77777777" w:rsidR="004D56F7" w:rsidRDefault="00D9025D">
                          <w:pPr>
                            <w:jc w:val="both"/>
                            <w:textDirection w:val="btLr"/>
                          </w:pPr>
                          <w:r>
                            <w:rPr>
                              <w:rFonts w:ascii="Garamond" w:eastAsia="Garamond" w:hAnsi="Garamond" w:cs="Garamond"/>
                              <w:color w:val="000000"/>
                            </w:rPr>
                            <w:t xml:space="preserve">Stage 1: </w:t>
                          </w:r>
                          <w:r>
                            <w:rPr>
                              <w:rFonts w:ascii="Garamond" w:eastAsia="Garamond" w:hAnsi="Garamond" w:cs="Garamond"/>
                              <w:color w:val="000000"/>
                            </w:rPr>
                            <w:tab/>
                            <w:t>Development of a coding book</w:t>
                          </w:r>
                        </w:p>
                      </w:txbxContent>
                    </v:textbox>
                  </v:rect>
                  <v:rect id="Rectangle 1002650771" o:spid="_x0000_s1030" style="position:absolute;top:7798;width:43976;height:508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" filled="f" strokecolor="black [3200]" strokeweight="1pt">
                    <v:stroke startarrowwidth="narrow" startarrowlength="short" endarrowwidth="narrow" endarrowlength="short"/>
                    <v:textbox inset="2.53958mm,1.2694mm,2.53958mm,1.2694mm">
                      <w:txbxContent>
                        <w:p w14:paraId="02FECCB0" w14:textId="77777777" w:rsidR="004D56F7" w:rsidRDefault="00D9025D">
                          <w:pPr>
                            <w:jc w:val="both"/>
                            <w:textDirection w:val="btLr"/>
                          </w:pPr>
                          <w:r>
                            <w:rPr>
                              <w:rFonts w:ascii="Garamond" w:eastAsia="Garamond" w:hAnsi="Garamond" w:cs="Garamond"/>
                              <w:color w:val="000000"/>
                            </w:rPr>
                            <w:t xml:space="preserve">Stage 2: </w:t>
                          </w:r>
                          <w:r>
                            <w:rPr>
                              <w:rFonts w:ascii="Garamond" w:eastAsia="Garamond" w:hAnsi="Garamond" w:cs="Garamond"/>
                              <w:color w:val="000000"/>
                            </w:rPr>
                            <w:tab/>
                            <w:t>Checking reliability of deductive codes</w:t>
                          </w:r>
                        </w:p>
                      </w:txbxContent>
                    </v:textbox>
                  </v:rect>
                  <v:rect id="Rectangle 2030926560" o:spid="_x0000_s1031" style="position:absolute;top:15597;width:43976;height:508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" filled="f" strokecolor="black [3200]" strokeweight="1pt">
                    <v:stroke startarrowwidth="narrow" startarrowlength="short" endarrowwidth="narrow" endarrowlength="short"/>
                    <v:textbox inset="2.53958mm,1.2694mm,2.53958mm,1.2694mm">
                      <w:txbxContent>
                        <w:p w14:paraId="2BEE0FD1" w14:textId="77777777" w:rsidR="004D56F7" w:rsidRDefault="00D9025D">
                          <w:pPr>
                            <w:jc w:val="both"/>
                            <w:textDirection w:val="btLr"/>
                          </w:pPr>
                          <w:r>
                            <w:rPr>
                              <w:rFonts w:ascii="Garamond" w:eastAsia="Garamond" w:hAnsi="Garamond" w:cs="Garamond"/>
                              <w:color w:val="000000"/>
                            </w:rPr>
                            <w:t xml:space="preserve">Stage 3: </w:t>
                          </w:r>
                          <w:r>
                            <w:rPr>
                              <w:rFonts w:ascii="Garamond" w:eastAsia="Garamond" w:hAnsi="Garamond" w:cs="Garamond"/>
                              <w:color w:val="000000"/>
                            </w:rPr>
                            <w:tab/>
                            <w:t>Data summarisation and discerning initial themes</w:t>
                          </w:r>
                        </w:p>
                      </w:txbxContent>
                    </v:textbox>
                  </v:rect>
                  <v:rect id="Rectangle 1029776830" o:spid="_x0000_s1032" style="position:absolute;top:23395;width:43976;height:508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" filled="f" strokecolor="black [3200]" strokeweight="1pt">
                    <v:stroke startarrowwidth="narrow" startarrowlength="short" endarrowwidth="narrow" endarrowlength="short"/>
                    <v:textbox inset="2.53958mm,1.2694mm,2.53958mm,1.2694mm">
                      <w:txbxContent>
                        <w:p w14:paraId="758604B3" w14:textId="21390296" w:rsidR="004D56F7" w:rsidRDefault="00D9025D">
                          <w:pPr>
                            <w:jc w:val="both"/>
                            <w:textDirection w:val="btLr"/>
                          </w:pPr>
                          <w:r>
                            <w:rPr>
                              <w:rFonts w:ascii="Garamond" w:eastAsia="Garamond" w:hAnsi="Garamond" w:cs="Garamond"/>
                              <w:color w:val="000000"/>
                            </w:rPr>
                            <w:t xml:space="preserve">Stage 4: </w:t>
                          </w:r>
                          <w:r>
                            <w:rPr>
                              <w:rFonts w:ascii="Garamond" w:eastAsia="Garamond" w:hAnsi="Garamond" w:cs="Garamond"/>
                              <w:color w:val="000000"/>
                            </w:rPr>
                            <w:tab/>
                          </w:r>
                          <w:r w:rsidR="00CE5F20">
                            <w:rPr>
                              <w:rFonts w:ascii="Garamond" w:eastAsia="Garamond" w:hAnsi="Garamond" w:cs="Garamond"/>
                              <w:color w:val="000000"/>
                            </w:rPr>
                            <w:t>Application of</w:t>
                          </w:r>
                          <w:r>
                            <w:rPr>
                              <w:rFonts w:ascii="Garamond" w:eastAsia="Garamond" w:hAnsi="Garamond" w:cs="Garamond"/>
                              <w:color w:val="000000"/>
                            </w:rPr>
                            <w:t xml:space="preserve"> the coding book and inductive coding</w:t>
                          </w:r>
                        </w:p>
                      </w:txbxContent>
                    </v:textbox>
                  </v:rect>
                  <v:rect id="Rectangle 1341060356" o:spid="_x0000_s1033" style="position:absolute;top:31194;width:43976;height:508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" filled="f" strokecolor="black [3200]" strokeweight="1pt">
                    <v:stroke startarrowwidth="narrow" startarrowlength="short" endarrowwidth="narrow" endarrowlength="short"/>
                    <v:textbox inset="2.53958mm,1.2694mm,2.53958mm,1.2694mm">
                      <w:txbxContent>
                        <w:p w14:paraId="39F3C197" w14:textId="395E33F4" w:rsidR="004D56F7" w:rsidRDefault="00D9025D">
                          <w:pPr>
                            <w:jc w:val="both"/>
                            <w:textDirection w:val="btLr"/>
                          </w:pPr>
                          <w:r>
                            <w:rPr>
                              <w:rFonts w:ascii="Garamond" w:eastAsia="Garamond" w:hAnsi="Garamond" w:cs="Garamond"/>
                              <w:color w:val="000000"/>
                            </w:rPr>
                            <w:t xml:space="preserve">Stage 5: </w:t>
                          </w:r>
                          <w:r>
                            <w:rPr>
                              <w:rFonts w:ascii="Garamond" w:eastAsia="Garamond" w:hAnsi="Garamond" w:cs="Garamond"/>
                              <w:color w:val="000000"/>
                            </w:rPr>
                            <w:tab/>
                            <w:t xml:space="preserve">Connecting codes and </w:t>
                          </w:r>
                          <w:r w:rsidR="00CE5F20">
                            <w:rPr>
                              <w:rFonts w:ascii="Garamond" w:eastAsia="Garamond" w:hAnsi="Garamond" w:cs="Garamond"/>
                              <w:color w:val="000000"/>
                            </w:rPr>
                            <w:t>identifying themes</w:t>
                          </w:r>
                        </w:p>
                      </w:txbxContent>
                    </v:textbox>
                  </v:rect>
                  <v:rect id="Rectangle 1257763413" o:spid="_x0000_s1034" style="position:absolute;top:38993;width:43976;height:508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" filled="f" strokecolor="black [3200]" strokeweight="1pt">
                    <v:stroke startarrowwidth="narrow" startarrowlength="short" endarrowwidth="narrow" endarrowlength="short"/>
                    <v:textbox inset="2.53958mm,1.2694mm,2.53958mm,1.2694mm">
                      <w:txbxContent>
                        <w:p w14:paraId="4FFFC73E" w14:textId="05F87675" w:rsidR="004D56F7" w:rsidRDefault="00D9025D">
                          <w:pPr>
                            <w:jc w:val="both"/>
                            <w:textDirection w:val="btLr"/>
                          </w:pPr>
                          <w:r>
                            <w:rPr>
                              <w:rFonts w:ascii="Garamond" w:eastAsia="Garamond" w:hAnsi="Garamond" w:cs="Garamond"/>
                              <w:color w:val="000000"/>
                            </w:rPr>
                            <w:t xml:space="preserve">Stage 6: </w:t>
                          </w:r>
                          <w:r>
                            <w:rPr>
                              <w:rFonts w:ascii="Garamond" w:eastAsia="Garamond" w:hAnsi="Garamond" w:cs="Garamond"/>
                              <w:color w:val="000000"/>
                            </w:rPr>
                            <w:tab/>
                          </w:r>
                          <w:r w:rsidR="00CE5F20">
                            <w:rPr>
                              <w:rFonts w:ascii="Garamond" w:eastAsia="Garamond" w:hAnsi="Garamond" w:cs="Garamond"/>
                              <w:color w:val="000000"/>
                            </w:rPr>
                            <w:t>Substantiation and legitimation of coded themes</w:t>
                          </w:r>
                        </w:p>
                      </w:txbxContent>
                    </v:textbox>
                  </v:rect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Elbow Connector 1764130418" o:spid="_x0000_s1035" type="#_x0000_t34" style="position:absolute;left:43976;top:18140;width:127;height:15597;rotation:180;flip:x;visibility:visible;mso-wrap-style:square" o:connectortype="elbow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" adj="251222" strokecolor="black [3200]" strokeweight="1pt">
                    <v:stroke startarrowwidth="narrow" startarrowlength="short" endarrow="block"/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170739412" o:spid="_x0000_s1036" type="#_x0000_t32" style="position:absolute;left:21988;top:5085;width:0;height:2713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" strokecolor="black [3200]" strokeweight="1pt">
                    <v:stroke startarrowwidth="narrow" startarrowlength="short" endarrow="block" joinstyle="miter"/>
                  </v:shape>
                  <v:shape id="Straight Arrow Connector 1372064809" o:spid="_x0000_s1037" type="#_x0000_t32" style="position:absolute;left:21988;top:12884;width:0;height:2713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" strokecolor="black [3200]" strokeweight="1pt">
                    <v:stroke startarrowwidth="narrow" startarrowlength="short" endarrow="block" joinstyle="miter"/>
                  </v:shape>
                  <v:shape id="Straight Arrow Connector 1743370971" o:spid="_x0000_s1038" type="#_x0000_t32" style="position:absolute;left:21988;top:20682;width:0;height:2713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" strokecolor="black [3200]" strokeweight="1pt">
                    <v:stroke startarrowwidth="narrow" startarrowlength="short" endarrow="block" joinstyle="miter"/>
                  </v:shape>
                  <v:shape id="Straight Arrow Connector 788734819" o:spid="_x0000_s1039" type="#_x0000_t32" style="position:absolute;left:21988;top:28481;width:0;height:2713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" strokecolor="black [3200]" strokeweight="1pt">
                    <v:stroke startarrowwidth="narrow" startarrowlength="short" endarrow="block" joinstyle="miter"/>
                  </v:shape>
                  <v:shape id="Straight Arrow Connector 1614580379" o:spid="_x0000_s1040" type="#_x0000_t32" style="position:absolute;left:21988;top:36280;width:0;height:2713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" strokecolor="black [3200]" strokeweight="1pt">
                    <v:stroke startarrowwidth="narrow" startarrowlength="short" endarrow="block" joinstyle="miter"/>
                  </v:shape>
                </v:group>
                <w10:wrap type="square" anchorx="margin" anchory="margin"/>
              </v:group>
            </w:pict>
          </mc:Fallback>
        </mc:AlternateContent>
      </w:r>
      <w:r>
        <w:rPr>
          <w:rFonts w:ascii="Garamond" w:eastAsia="Garamond" w:hAnsi="Garamond" w:cs="Garamond"/>
          <w:b/>
          <w:noProof/>
          <w:color w:val="000000"/>
          <w:sz w:val="20"/>
          <w:szCs w:val="20"/>
        </w:rPr>
        <w:br/>
      </w:r>
    </w:p>
    <w:p w14:paraId="00000004" w14:textId="7B63CB07" w:rsidR="004D56F7" w:rsidRDefault="004D56F7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Garamond" w:eastAsia="Garamond" w:hAnsi="Garamond" w:cs="Garamond"/>
          <w:b/>
          <w:noProof/>
          <w:sz w:val="20"/>
          <w:szCs w:val="20"/>
        </w:rPr>
      </w:pPr>
    </w:p>
    <w:p w14:paraId="00000005" w14:textId="77777777" w:rsidR="004D56F7" w:rsidRDefault="004D56F7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Garamond" w:eastAsia="Garamond" w:hAnsi="Garamond" w:cs="Garamond"/>
          <w:b/>
          <w:noProof/>
          <w:color w:val="000000"/>
          <w:sz w:val="23"/>
          <w:szCs w:val="23"/>
        </w:rPr>
      </w:pPr>
    </w:p>
    <w:p w14:paraId="00000006" w14:textId="77777777" w:rsidR="004D56F7" w:rsidRDefault="004D56F7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Garamond" w:eastAsia="Garamond" w:hAnsi="Garamond" w:cs="Garamond"/>
          <w:b/>
          <w:noProof/>
          <w:color w:val="000000"/>
          <w:sz w:val="23"/>
          <w:szCs w:val="23"/>
        </w:rPr>
      </w:pPr>
    </w:p>
    <w:p w14:paraId="00000007" w14:textId="77777777" w:rsidR="004D56F7" w:rsidRDefault="004D56F7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Garamond" w:eastAsia="Garamond" w:hAnsi="Garamond" w:cs="Garamond"/>
          <w:b/>
          <w:noProof/>
          <w:color w:val="000000"/>
          <w:sz w:val="23"/>
          <w:szCs w:val="23"/>
        </w:rPr>
      </w:pPr>
    </w:p>
    <w:p w14:paraId="00000008" w14:textId="77777777" w:rsidR="004D56F7" w:rsidRDefault="004D56F7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Garamond" w:eastAsia="Garamond" w:hAnsi="Garamond" w:cs="Garamond"/>
          <w:b/>
          <w:noProof/>
          <w:color w:val="000000"/>
          <w:sz w:val="23"/>
          <w:szCs w:val="23"/>
        </w:rPr>
      </w:pPr>
    </w:p>
    <w:p w14:paraId="00000009" w14:textId="77777777" w:rsidR="004D56F7" w:rsidRDefault="004D56F7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Garamond" w:eastAsia="Garamond" w:hAnsi="Garamond" w:cs="Garamond"/>
          <w:b/>
          <w:noProof/>
          <w:color w:val="000000"/>
          <w:sz w:val="23"/>
          <w:szCs w:val="23"/>
        </w:rPr>
      </w:pPr>
    </w:p>
    <w:p w14:paraId="0000000A" w14:textId="77777777" w:rsidR="004D56F7" w:rsidRDefault="004D56F7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Garamond" w:eastAsia="Garamond" w:hAnsi="Garamond" w:cs="Garamond"/>
          <w:b/>
          <w:noProof/>
          <w:color w:val="000000"/>
          <w:sz w:val="23"/>
          <w:szCs w:val="23"/>
        </w:rPr>
      </w:pPr>
    </w:p>
    <w:p w14:paraId="0000000B" w14:textId="77777777" w:rsidR="004D56F7" w:rsidRDefault="004D56F7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Garamond" w:eastAsia="Garamond" w:hAnsi="Garamond" w:cs="Garamond"/>
          <w:b/>
          <w:noProof/>
          <w:color w:val="000000"/>
          <w:sz w:val="23"/>
          <w:szCs w:val="23"/>
        </w:rPr>
      </w:pPr>
    </w:p>
    <w:p w14:paraId="0000000C" w14:textId="77777777" w:rsidR="004D56F7" w:rsidRDefault="004D56F7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Garamond" w:eastAsia="Garamond" w:hAnsi="Garamond" w:cs="Garamond"/>
          <w:b/>
          <w:noProof/>
          <w:color w:val="000000"/>
          <w:sz w:val="23"/>
          <w:szCs w:val="23"/>
        </w:rPr>
      </w:pPr>
    </w:p>
    <w:p w14:paraId="0000000E" w14:textId="77777777" w:rsidR="004D56F7" w:rsidRDefault="004D56F7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Garamond" w:eastAsia="Garamond" w:hAnsi="Garamond" w:cs="Garamond"/>
          <w:b/>
          <w:noProof/>
          <w:color w:val="000000"/>
          <w:sz w:val="23"/>
          <w:szCs w:val="23"/>
        </w:rPr>
      </w:pPr>
    </w:p>
    <w:p w14:paraId="0000000F" w14:textId="75A2C6C6" w:rsidR="004D56F7" w:rsidRDefault="00D9025D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Garamond" w:eastAsia="Garamond" w:hAnsi="Garamond" w:cs="Garamond"/>
          <w:b/>
          <w:noProof/>
          <w:color w:val="000000"/>
          <w:sz w:val="20"/>
          <w:szCs w:val="20"/>
        </w:rPr>
      </w:pPr>
      <w:r>
        <w:rPr>
          <w:rFonts w:ascii="Garamond" w:eastAsia="Garamond" w:hAnsi="Garamond" w:cs="Garamond"/>
          <w:b/>
          <w:noProof/>
          <w:color w:val="000000"/>
          <w:sz w:val="23"/>
          <w:szCs w:val="23"/>
        </w:rPr>
        <w:t xml:space="preserve">Figure </w:t>
      </w:r>
      <w:r w:rsidR="00EC7C5D">
        <w:rPr>
          <w:rFonts w:ascii="Garamond" w:eastAsia="Garamond" w:hAnsi="Garamond" w:cs="Garamond"/>
          <w:b/>
          <w:noProof/>
          <w:sz w:val="23"/>
          <w:szCs w:val="23"/>
        </w:rPr>
        <w:t>A</w:t>
      </w:r>
      <w:r>
        <w:rPr>
          <w:rFonts w:ascii="Garamond" w:eastAsia="Garamond" w:hAnsi="Garamond" w:cs="Garamond"/>
          <w:b/>
          <w:noProof/>
          <w:color w:val="000000"/>
          <w:sz w:val="23"/>
          <w:szCs w:val="23"/>
        </w:rPr>
        <w:t xml:space="preserve">1: </w:t>
      </w:r>
      <w:r>
        <w:rPr>
          <w:rFonts w:ascii="Garamond" w:eastAsia="Garamond" w:hAnsi="Garamond" w:cs="Garamond"/>
          <w:noProof/>
          <w:color w:val="000000"/>
          <w:sz w:val="23"/>
          <w:szCs w:val="23"/>
        </w:rPr>
        <w:t xml:space="preserve">Illustrative depiction of the stages that were passed throughout the thematic data coding process, adapted from </w:t>
      </w:r>
      <w:r w:rsidR="001B3F1F">
        <w:rPr>
          <w:rFonts w:ascii="Garamond" w:eastAsia="Garamond" w:hAnsi="Garamond" w:cs="Garamond"/>
          <w:noProof/>
          <w:color w:val="000000"/>
          <w:sz w:val="23"/>
          <w:szCs w:val="23"/>
        </w:rPr>
        <w:t xml:space="preserve">the work of </w:t>
      </w:r>
      <w:r>
        <w:rPr>
          <w:rFonts w:ascii="Garamond" w:eastAsia="Garamond" w:hAnsi="Garamond" w:cs="Garamond"/>
          <w:noProof/>
          <w:color w:val="000000"/>
          <w:sz w:val="23"/>
          <w:szCs w:val="23"/>
        </w:rPr>
        <w:t>Fereday and Muir-Cochrane [</w:t>
      </w:r>
      <w:sdt>
        <w:sdtPr>
          <w:rPr>
            <w:noProof/>
          </w:rPr>
          <w:tag w:val="goog_rdk_0"/>
          <w:id w:val="1159116890"/>
        </w:sdtPr>
        <w:sdtContent/>
      </w:sdt>
      <w:r w:rsidR="001B3F1F">
        <w:rPr>
          <w:rFonts w:ascii="Garamond" w:eastAsia="Garamond" w:hAnsi="Garamond" w:cs="Garamond"/>
          <w:noProof/>
          <w:color w:val="000000"/>
          <w:sz w:val="23"/>
          <w:szCs w:val="23"/>
        </w:rPr>
        <w:t>3</w:t>
      </w:r>
      <w:r w:rsidR="007D51D8">
        <w:rPr>
          <w:rFonts w:ascii="Garamond" w:eastAsia="Garamond" w:hAnsi="Garamond" w:cs="Garamond"/>
          <w:noProof/>
          <w:color w:val="000000"/>
          <w:sz w:val="23"/>
          <w:szCs w:val="23"/>
        </w:rPr>
        <w:t>1</w:t>
      </w:r>
      <w:r>
        <w:rPr>
          <w:rFonts w:ascii="Garamond" w:eastAsia="Garamond" w:hAnsi="Garamond" w:cs="Garamond"/>
          <w:noProof/>
          <w:color w:val="000000"/>
          <w:sz w:val="23"/>
          <w:szCs w:val="23"/>
        </w:rPr>
        <w:t>].</w:t>
      </w:r>
    </w:p>
    <w:p w14:paraId="00000010" w14:textId="77777777" w:rsidR="004D56F7" w:rsidRDefault="004D56F7">
      <w:pPr>
        <w:rPr>
          <w:noProof/>
        </w:rPr>
      </w:pPr>
    </w:p>
    <w:p w14:paraId="00000011" w14:textId="77777777" w:rsidR="004D56F7" w:rsidRDefault="004D56F7">
      <w:pPr>
        <w:rPr>
          <w:noProof/>
        </w:rPr>
      </w:pPr>
    </w:p>
    <w:sectPr w:rsidR="004D56F7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BE1BB" w14:textId="77777777" w:rsidR="00F65969" w:rsidRDefault="00F65969">
      <w:r>
        <w:separator/>
      </w:r>
    </w:p>
  </w:endnote>
  <w:endnote w:type="continuationSeparator" w:id="0">
    <w:p w14:paraId="00B9F3CE" w14:textId="77777777" w:rsidR="00F65969" w:rsidRDefault="00F65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8" w14:textId="77777777" w:rsidR="004D56F7" w:rsidRDefault="00D9025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000000">
      <w:rPr>
        <w:color w:val="000000"/>
      </w:rPr>
      <w:fldChar w:fldCharType="separate"/>
    </w:r>
    <w:r>
      <w:rPr>
        <w:color w:val="000000"/>
      </w:rPr>
      <w:fldChar w:fldCharType="end"/>
    </w:r>
  </w:p>
  <w:p w14:paraId="00000019" w14:textId="77777777" w:rsidR="004D56F7" w:rsidRDefault="004D56F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5" w14:textId="459DBE09" w:rsidR="004D56F7" w:rsidRDefault="00D9025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00000016" w14:textId="77777777" w:rsidR="004D56F7" w:rsidRDefault="004D56F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</w:p>
  <w:p w14:paraId="00000017" w14:textId="77777777" w:rsidR="004D56F7" w:rsidRDefault="004D56F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11155" w14:textId="77777777" w:rsidR="00F65969" w:rsidRDefault="00F65969">
      <w:r>
        <w:separator/>
      </w:r>
    </w:p>
  </w:footnote>
  <w:footnote w:type="continuationSeparator" w:id="0">
    <w:p w14:paraId="542B863C" w14:textId="77777777" w:rsidR="00F65969" w:rsidRDefault="00F65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3" w14:textId="77777777" w:rsidR="004D56F7" w:rsidRDefault="00D9025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000000">
      <w:rPr>
        <w:color w:val="000000"/>
      </w:rPr>
      <w:fldChar w:fldCharType="separate"/>
    </w:r>
    <w:r>
      <w:rPr>
        <w:color w:val="000000"/>
      </w:rPr>
      <w:fldChar w:fldCharType="end"/>
    </w:r>
  </w:p>
  <w:p w14:paraId="00000014" w14:textId="77777777" w:rsidR="004D56F7" w:rsidRDefault="004D56F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2" w14:textId="77777777" w:rsidR="004D56F7" w:rsidRDefault="004D56F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2C6581"/>
    <w:multiLevelType w:val="multilevel"/>
    <w:tmpl w:val="B6B4AAC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17863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6F7"/>
    <w:rsid w:val="0006561C"/>
    <w:rsid w:val="00083A26"/>
    <w:rsid w:val="001B3F1F"/>
    <w:rsid w:val="002243DA"/>
    <w:rsid w:val="00372A3B"/>
    <w:rsid w:val="004D56F7"/>
    <w:rsid w:val="0055233D"/>
    <w:rsid w:val="00564418"/>
    <w:rsid w:val="005A164A"/>
    <w:rsid w:val="007504A5"/>
    <w:rsid w:val="007D51D8"/>
    <w:rsid w:val="009A6A61"/>
    <w:rsid w:val="00A75B0B"/>
    <w:rsid w:val="00AD560A"/>
    <w:rsid w:val="00BF0CD6"/>
    <w:rsid w:val="00C71013"/>
    <w:rsid w:val="00CE5F20"/>
    <w:rsid w:val="00D64F68"/>
    <w:rsid w:val="00D9025D"/>
    <w:rsid w:val="00EC7C5D"/>
    <w:rsid w:val="00EF665C"/>
    <w:rsid w:val="00F11634"/>
    <w:rsid w:val="00F65969"/>
    <w:rsid w:val="00FD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2F01CF"/>
  <w15:docId w15:val="{CDC065A7-09F4-DD40-B7B0-9486D7354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1EF"/>
  </w:style>
  <w:style w:type="paragraph" w:styleId="Heading1">
    <w:name w:val="heading 1"/>
    <w:basedOn w:val="Normal"/>
    <w:next w:val="Normal"/>
    <w:link w:val="Heading1Char"/>
    <w:uiPriority w:val="9"/>
    <w:qFormat/>
    <w:rsid w:val="006C6736"/>
    <w:pPr>
      <w:keepNext/>
      <w:keepLines/>
      <w:numPr>
        <w:numId w:val="1"/>
      </w:numPr>
      <w:spacing w:before="240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semiHidden/>
    <w:unhideWhenUsed/>
    <w:qFormat/>
    <w:rsid w:val="006C6736"/>
    <w:pPr>
      <w:numPr>
        <w:ilvl w:val="1"/>
      </w:numPr>
      <w:spacing w:line="360" w:lineRule="auto"/>
      <w:ind w:left="357" w:hanging="357"/>
      <w:jc w:val="left"/>
      <w:outlineLvl w:val="1"/>
    </w:pPr>
    <w:rPr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6736"/>
    <w:pPr>
      <w:keepNext/>
      <w:keepLines/>
      <w:spacing w:before="40" w:line="360" w:lineRule="auto"/>
      <w:ind w:left="357"/>
      <w:outlineLvl w:val="2"/>
    </w:pPr>
    <w:rPr>
      <w:rFonts w:eastAsiaTheme="majorEastAsia"/>
      <w:b/>
      <w:bCs/>
      <w:i/>
      <w:color w:val="000000" w:themeColor="text1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6C6736"/>
    <w:rPr>
      <w:rFonts w:ascii="Times New Roman" w:eastAsiaTheme="majorEastAsia" w:hAnsi="Times New Roman" w:cstheme="majorBidi"/>
      <w:b/>
      <w:bCs/>
      <w:color w:val="000000" w:themeColor="text1"/>
      <w:sz w:val="28"/>
      <w:szCs w:val="28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6C6736"/>
    <w:rPr>
      <w:rFonts w:ascii="Times New Roman" w:eastAsiaTheme="majorEastAsia" w:hAnsi="Times New Roman" w:cstheme="majorBidi"/>
      <w:b/>
      <w:bCs/>
      <w:color w:val="000000" w:themeColor="text1"/>
      <w:sz w:val="26"/>
      <w:szCs w:val="26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6C6736"/>
    <w:rPr>
      <w:rFonts w:ascii="Times New Roman" w:eastAsiaTheme="majorEastAsia" w:hAnsi="Times New Roman" w:cs="Times New Roman"/>
      <w:b/>
      <w:bCs/>
      <w:i/>
      <w:color w:val="000000" w:themeColor="text1"/>
      <w:lang w:val="en-GB" w:eastAsia="en-GB"/>
    </w:rPr>
  </w:style>
  <w:style w:type="paragraph" w:styleId="NoSpacing">
    <w:name w:val="No Spacing"/>
    <w:link w:val="NoSpacingChar"/>
    <w:uiPriority w:val="1"/>
    <w:qFormat/>
    <w:rsid w:val="006C6736"/>
    <w:pPr>
      <w:spacing w:line="360" w:lineRule="auto"/>
    </w:pPr>
    <w:rPr>
      <w:noProof/>
      <w:sz w:val="22"/>
      <w:lang w:val="nl-NL"/>
    </w:rPr>
  </w:style>
  <w:style w:type="paragraph" w:styleId="NormalWeb">
    <w:name w:val="Normal (Web)"/>
    <w:basedOn w:val="Normal"/>
    <w:uiPriority w:val="99"/>
    <w:unhideWhenUsed/>
    <w:rsid w:val="006C6736"/>
    <w:pPr>
      <w:spacing w:before="100" w:beforeAutospacing="1" w:after="100" w:afterAutospacing="1"/>
    </w:pPr>
  </w:style>
  <w:style w:type="paragraph" w:styleId="TOCHeading">
    <w:name w:val="TOC Heading"/>
    <w:basedOn w:val="Heading1"/>
    <w:next w:val="Normal"/>
    <w:uiPriority w:val="39"/>
    <w:unhideWhenUsed/>
    <w:qFormat/>
    <w:rsid w:val="006C6736"/>
    <w:pPr>
      <w:spacing w:before="480" w:line="276" w:lineRule="auto"/>
      <w:outlineLvl w:val="9"/>
    </w:pPr>
    <w:rPr>
      <w:rFonts w:asciiTheme="majorHAnsi" w:hAnsiTheme="majorHAnsi"/>
      <w:b w:val="0"/>
      <w:bCs w:val="0"/>
      <w:color w:val="2F5496" w:themeColor="accent1" w:themeShade="BF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6C6736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6C6736"/>
    <w:pPr>
      <w:ind w:left="240"/>
    </w:pPr>
    <w:rPr>
      <w:rFonts w:asciiTheme="minorHAnsi" w:hAnsiTheme="minorHAnsi"/>
      <w:smallCap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C6736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67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67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6736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6C6736"/>
    <w:pPr>
      <w:spacing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6C67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6C6736"/>
    <w:rPr>
      <w:rFonts w:ascii="Times New Roman" w:hAnsi="Times New Roman"/>
      <w:noProof/>
      <w:sz w:val="22"/>
      <w:lang w:val="nl-NL"/>
    </w:rPr>
  </w:style>
  <w:style w:type="paragraph" w:styleId="Footer">
    <w:name w:val="footer"/>
    <w:basedOn w:val="Normal"/>
    <w:link w:val="FooterChar"/>
    <w:uiPriority w:val="99"/>
    <w:unhideWhenUsed/>
    <w:rsid w:val="008A26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264D"/>
    <w:rPr>
      <w:rFonts w:ascii="Times New Roman" w:eastAsia="Times New Roman" w:hAnsi="Times New Roman" w:cs="Times New Roman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8A264D"/>
  </w:style>
  <w:style w:type="paragraph" w:styleId="Header">
    <w:name w:val="header"/>
    <w:basedOn w:val="Normal"/>
    <w:link w:val="HeaderChar"/>
    <w:uiPriority w:val="99"/>
    <w:unhideWhenUsed/>
    <w:rsid w:val="008A26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264D"/>
    <w:rPr>
      <w:rFonts w:ascii="Times New Roman" w:eastAsia="Times New Roman" w:hAnsi="Times New Roman" w:cs="Times New Roman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1C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1C23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8690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6904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86904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2869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F273D"/>
    <w:rPr>
      <w:color w:val="954F72" w:themeColor="followed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090B5A"/>
    <w:pPr>
      <w:tabs>
        <w:tab w:val="left" w:pos="500"/>
      </w:tabs>
      <w:spacing w:line="480" w:lineRule="auto"/>
      <w:ind w:left="720" w:hanging="720"/>
    </w:pPr>
  </w:style>
  <w:style w:type="paragraph" w:styleId="Revision">
    <w:name w:val="Revision"/>
    <w:hidden/>
    <w:uiPriority w:val="99"/>
    <w:semiHidden/>
    <w:rsid w:val="008D76DD"/>
  </w:style>
  <w:style w:type="paragraph" w:styleId="EndnoteText">
    <w:name w:val="endnote text"/>
    <w:basedOn w:val="Normal"/>
    <w:link w:val="EndnoteTextChar"/>
    <w:uiPriority w:val="99"/>
    <w:semiHidden/>
    <w:unhideWhenUsed/>
    <w:rsid w:val="001015A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015A3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1015A3"/>
    <w:rPr>
      <w:vertAlign w:val="superscript"/>
    </w:rPr>
  </w:style>
  <w:style w:type="paragraph" w:styleId="ListParagraph">
    <w:name w:val="List Paragraph"/>
    <w:basedOn w:val="Normal"/>
    <w:uiPriority w:val="34"/>
    <w:qFormat/>
    <w:rsid w:val="00262F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5E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E0D"/>
    <w:rPr>
      <w:rFonts w:ascii="Segoe UI" w:eastAsia="Times New Roman" w:hAnsi="Segoe UI" w:cs="Segoe UI"/>
      <w:sz w:val="18"/>
      <w:szCs w:val="18"/>
      <w:lang w:val="en-GB" w:eastAsia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trtYXBAubcP3TkodIaS0oP64Kw==">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Yannick Kunnen</dc:creator>
  <cp:lastModifiedBy>Yannick Kunnen</cp:lastModifiedBy>
  <cp:revision>5</cp:revision>
  <dcterms:created xsi:type="dcterms:W3CDTF">2023-08-09T13:40:00Z</dcterms:created>
  <dcterms:modified xsi:type="dcterms:W3CDTF">2023-08-21T19:04:00Z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zotero-version="6.0.9-beta.3+d12f3eda6"&gt;&lt;session id="hdty3UtM"/&gt;&lt;style id="http://www.zotero.org/styles/apa" locale="en-US" hasBibliography="1" bibliographyStyleHasBeenSet="1"/&gt;&lt;prefs&gt;&lt;pref name="fieldType" value="Field"/&gt;&lt;pref name</vt:lpwstr>
  </property>
  <property fmtid="{D5CDD505-2E9C-101B-9397-08002B2CF9AE}" pid="3" name="ZOTERO_PREF_2">
    <vt:lpwstr>="automaticJournalAbbreviations" value="true"/&gt;&lt;pref name="dontAskDelayCitationUpdates" value="true"/&gt;&lt;/prefs&gt;&lt;/data&gt;</vt:lpwstr>
  </property>
</Properties>
</file>