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53AE3" w14:textId="77777777" w:rsidR="00A52B80" w:rsidRPr="00CA5A87" w:rsidRDefault="00A52B80" w:rsidP="00A52B80">
      <w:pPr>
        <w:spacing w:after="160" w:line="259" w:lineRule="auto"/>
        <w:jc w:val="left"/>
        <w:rPr>
          <w:sz w:val="20"/>
          <w:szCs w:val="20"/>
          <w:lang w:val="en-GB"/>
        </w:rPr>
      </w:pPr>
      <w:bookmarkStart w:id="0" w:name="_GoBack"/>
      <w:bookmarkEnd w:id="0"/>
      <w:r w:rsidRPr="00CA5A87">
        <w:rPr>
          <w:b/>
          <w:sz w:val="20"/>
          <w:szCs w:val="20"/>
          <w:lang w:val="en-GB"/>
        </w:rPr>
        <w:t>Supplement Table 1</w:t>
      </w:r>
      <w:r w:rsidRPr="00CA5A87">
        <w:rPr>
          <w:sz w:val="20"/>
          <w:szCs w:val="20"/>
          <w:lang w:val="en-GB"/>
        </w:rPr>
        <w:t>:</w:t>
      </w:r>
      <w:r w:rsidR="003152C0" w:rsidRPr="00CA5A87">
        <w:rPr>
          <w:sz w:val="20"/>
          <w:szCs w:val="20"/>
          <w:lang w:val="en-GB"/>
        </w:rPr>
        <w:t xml:space="preserve"> Measures of dispersion</w:t>
      </w:r>
      <w:r w:rsidRPr="00CA5A87">
        <w:rPr>
          <w:sz w:val="20"/>
          <w:szCs w:val="20"/>
          <w:lang w:val="en-GB"/>
        </w:rPr>
        <w:t xml:space="preserve"> of the </w:t>
      </w:r>
      <w:r w:rsidR="001167A6" w:rsidRPr="00CA5A87">
        <w:rPr>
          <w:sz w:val="20"/>
          <w:szCs w:val="20"/>
          <w:lang w:val="en-GB"/>
        </w:rPr>
        <w:t>main diagnoses</w:t>
      </w:r>
      <w:r w:rsidRPr="00CA5A87">
        <w:rPr>
          <w:sz w:val="20"/>
          <w:szCs w:val="20"/>
          <w:lang w:val="en-GB"/>
        </w:rPr>
        <w:t xml:space="preserve"> – </w:t>
      </w:r>
      <w:r w:rsidR="002712B2" w:rsidRPr="00CA5A87">
        <w:rPr>
          <w:sz w:val="20"/>
          <w:szCs w:val="20"/>
          <w:lang w:val="en-GB"/>
        </w:rPr>
        <w:t xml:space="preserve">annual number of </w:t>
      </w:r>
      <w:r w:rsidR="00C14CD8" w:rsidRPr="00CA5A87">
        <w:rPr>
          <w:sz w:val="20"/>
          <w:szCs w:val="20"/>
          <w:lang w:val="en-GB"/>
        </w:rPr>
        <w:t>in</w:t>
      </w:r>
      <w:r w:rsidR="002712B2" w:rsidRPr="00CA5A87">
        <w:rPr>
          <w:sz w:val="20"/>
          <w:szCs w:val="20"/>
          <w:lang w:val="en-GB"/>
        </w:rPr>
        <w:t>patient hospital treatments per hospital (for each diagnosis, only data</w:t>
      </w:r>
      <w:r w:rsidR="008815CF" w:rsidRPr="00CA5A87">
        <w:rPr>
          <w:sz w:val="20"/>
          <w:szCs w:val="20"/>
          <w:lang w:val="en-GB"/>
        </w:rPr>
        <w:t xml:space="preserve"> from hospitals </w:t>
      </w:r>
      <w:r w:rsidR="002712B2" w:rsidRPr="00CA5A87">
        <w:rPr>
          <w:sz w:val="20"/>
          <w:szCs w:val="20"/>
          <w:lang w:val="en-GB"/>
        </w:rPr>
        <w:t>that had at least one case with a main diagnosis for the respective survey years</w:t>
      </w:r>
      <w:r w:rsidR="008815CF" w:rsidRPr="00CA5A87">
        <w:rPr>
          <w:sz w:val="20"/>
          <w:szCs w:val="20"/>
          <w:lang w:val="en-GB"/>
        </w:rPr>
        <w:t xml:space="preserve"> were shown</w:t>
      </w:r>
      <w:r w:rsidR="002712B2" w:rsidRPr="00CA5A87">
        <w:rPr>
          <w:sz w:val="20"/>
          <w:szCs w:val="20"/>
          <w:lang w:val="en-GB"/>
        </w:rPr>
        <w:t>)</w:t>
      </w:r>
      <w:r w:rsidRPr="00CA5A87">
        <w:rPr>
          <w:sz w:val="20"/>
          <w:szCs w:val="20"/>
          <w:lang w:val="en-GB"/>
        </w:rPr>
        <w:t xml:space="preserve"> </w:t>
      </w:r>
    </w:p>
    <w:p w14:paraId="4320DCAC" w14:textId="77777777" w:rsidR="001E1408" w:rsidRPr="00CA5A87" w:rsidRDefault="001E1408" w:rsidP="00A52B80">
      <w:pPr>
        <w:spacing w:after="160" w:line="259" w:lineRule="auto"/>
        <w:jc w:val="left"/>
        <w:rPr>
          <w:sz w:val="20"/>
          <w:szCs w:val="20"/>
          <w:lang w:val="en-GB"/>
        </w:rPr>
      </w:pPr>
    </w:p>
    <w:tbl>
      <w:tblPr>
        <w:tblStyle w:val="Tabellenraster3"/>
        <w:tblW w:w="5000" w:type="pct"/>
        <w:tblLook w:val="04A0" w:firstRow="1" w:lastRow="0" w:firstColumn="1" w:lastColumn="0" w:noHBand="0" w:noVBand="1"/>
      </w:tblPr>
      <w:tblGrid>
        <w:gridCol w:w="1880"/>
        <w:gridCol w:w="1723"/>
        <w:gridCol w:w="1186"/>
        <w:gridCol w:w="1186"/>
        <w:gridCol w:w="1186"/>
        <w:gridCol w:w="1186"/>
        <w:gridCol w:w="1186"/>
        <w:gridCol w:w="1186"/>
        <w:gridCol w:w="1186"/>
        <w:gridCol w:w="1186"/>
        <w:gridCol w:w="1186"/>
      </w:tblGrid>
      <w:tr w:rsidR="006277D5" w:rsidRPr="00CA5A87" w14:paraId="3DAF3BBB" w14:textId="77777777" w:rsidTr="003D172D">
        <w:tc>
          <w:tcPr>
            <w:tcW w:w="674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nil"/>
            </w:tcBorders>
            <w:shd w:val="clear" w:color="auto" w:fill="000000" w:themeFill="text1"/>
            <w:vAlign w:val="center"/>
          </w:tcPr>
          <w:p w14:paraId="5EBE93E4" w14:textId="77777777" w:rsidR="006277D5" w:rsidRPr="00CA5A87" w:rsidRDefault="006277D5" w:rsidP="00A52B80">
            <w:pPr>
              <w:spacing w:after="0" w:line="300" w:lineRule="auto"/>
              <w:rPr>
                <w:rFonts w:eastAsia="Calibri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color w:val="FFFFFF" w:themeColor="background1"/>
                <w:sz w:val="18"/>
                <w:szCs w:val="18"/>
                <w:lang w:val="en-GB"/>
              </w:rPr>
              <w:t>Main diagnosis</w:t>
            </w:r>
          </w:p>
          <w:p w14:paraId="503C70C3" w14:textId="77777777" w:rsidR="006277D5" w:rsidRPr="00CA5A87" w:rsidRDefault="006277D5" w:rsidP="00A52B80">
            <w:pPr>
              <w:spacing w:after="0" w:line="300" w:lineRule="auto"/>
              <w:rPr>
                <w:rFonts w:eastAsia="Calibri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color w:val="FFFFFF" w:themeColor="background1"/>
                <w:sz w:val="18"/>
                <w:szCs w:val="18"/>
                <w:lang w:val="en-GB"/>
              </w:rPr>
              <w:t>(Diagnosis group)</w:t>
            </w:r>
          </w:p>
        </w:tc>
        <w:tc>
          <w:tcPr>
            <w:tcW w:w="619" w:type="pct"/>
            <w:vMerge w:val="restart"/>
            <w:tcBorders>
              <w:top w:val="single" w:sz="4" w:space="0" w:color="FFFFFF" w:themeColor="background1"/>
              <w:left w:val="nil"/>
              <w:right w:val="nil"/>
            </w:tcBorders>
            <w:shd w:val="clear" w:color="auto" w:fill="000000" w:themeFill="text1"/>
            <w:vAlign w:val="bottom"/>
          </w:tcPr>
          <w:p w14:paraId="39BEC800" w14:textId="77777777" w:rsidR="006277D5" w:rsidRPr="00CA5A87" w:rsidRDefault="006277D5" w:rsidP="00A52B80">
            <w:pPr>
              <w:spacing w:after="0" w:line="300" w:lineRule="auto"/>
              <w:jc w:val="left"/>
              <w:rPr>
                <w:rFonts w:eastAsia="Calibri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color w:val="FFFFFF" w:themeColor="background1"/>
                <w:sz w:val="18"/>
                <w:szCs w:val="18"/>
                <w:lang w:val="en-GB"/>
              </w:rPr>
              <w:t>Measures of dispersion</w:t>
            </w:r>
          </w:p>
        </w:tc>
        <w:tc>
          <w:tcPr>
            <w:tcW w:w="3707" w:type="pct"/>
            <w:gridSpan w:val="9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000000" w:themeFill="text1"/>
          </w:tcPr>
          <w:p w14:paraId="670B75B3" w14:textId="3218E0B2" w:rsidR="006277D5" w:rsidRPr="00CA5A87" w:rsidRDefault="006277D5" w:rsidP="00A52B80">
            <w:pPr>
              <w:spacing w:after="0" w:line="300" w:lineRule="auto"/>
              <w:jc w:val="center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sz w:val="18"/>
                <w:szCs w:val="18"/>
                <w:lang w:val="en-GB"/>
              </w:rPr>
              <w:t>Year</w:t>
            </w:r>
          </w:p>
        </w:tc>
      </w:tr>
      <w:tr w:rsidR="006277D5" w:rsidRPr="00CA5A87" w14:paraId="33CA698B" w14:textId="77777777" w:rsidTr="003D172D">
        <w:tc>
          <w:tcPr>
            <w:tcW w:w="674" w:type="pct"/>
            <w:vMerge/>
            <w:tcBorders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  <w:vAlign w:val="center"/>
          </w:tcPr>
          <w:p w14:paraId="06933766" w14:textId="77777777" w:rsidR="006277D5" w:rsidRPr="00CA5A87" w:rsidRDefault="006277D5" w:rsidP="006277D5">
            <w:pPr>
              <w:spacing w:after="0" w:line="300" w:lineRule="auto"/>
              <w:rPr>
                <w:rFonts w:eastAsia="Calibri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vMerge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58C0FBF3" w14:textId="77777777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color w:val="FFFFFF" w:themeColor="background1"/>
                <w:sz w:val="18"/>
                <w:szCs w:val="18"/>
                <w:lang w:val="en-GB"/>
              </w:rPr>
            </w:pPr>
          </w:p>
        </w:tc>
        <w:tc>
          <w:tcPr>
            <w:tcW w:w="428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7E8E8672" w14:textId="77777777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sz w:val="18"/>
                <w:szCs w:val="18"/>
                <w:lang w:val="en-GB"/>
              </w:rPr>
              <w:t>1995</w:t>
            </w:r>
          </w:p>
        </w:tc>
        <w:tc>
          <w:tcPr>
            <w:tcW w:w="410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</w:tcPr>
          <w:p w14:paraId="21CB1AE4" w14:textId="190696DD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GB"/>
              </w:rPr>
              <w:t>1997</w:t>
            </w:r>
          </w:p>
        </w:tc>
        <w:tc>
          <w:tcPr>
            <w:tcW w:w="410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</w:tcPr>
          <w:p w14:paraId="516BE135" w14:textId="1DE3B945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GB"/>
              </w:rPr>
              <w:t>1999</w:t>
            </w:r>
          </w:p>
        </w:tc>
        <w:tc>
          <w:tcPr>
            <w:tcW w:w="410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</w:tcPr>
          <w:p w14:paraId="641A64E1" w14:textId="1B665553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GB"/>
              </w:rPr>
              <w:t>2001</w:t>
            </w:r>
          </w:p>
        </w:tc>
        <w:tc>
          <w:tcPr>
            <w:tcW w:w="410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</w:tcPr>
          <w:p w14:paraId="3CC8B634" w14:textId="00EECC25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sz w:val="18"/>
                <w:szCs w:val="18"/>
                <w:lang w:val="en-GB"/>
              </w:rPr>
              <w:t xml:space="preserve"> 2003</w:t>
            </w:r>
          </w:p>
        </w:tc>
        <w:tc>
          <w:tcPr>
            <w:tcW w:w="410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7B02CD37" w14:textId="77777777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sz w:val="18"/>
                <w:szCs w:val="18"/>
                <w:lang w:val="en-GB"/>
              </w:rPr>
              <w:t>2005</w:t>
            </w:r>
          </w:p>
        </w:tc>
        <w:tc>
          <w:tcPr>
            <w:tcW w:w="410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</w:tcPr>
          <w:p w14:paraId="79C15DE1" w14:textId="5FFD3DE7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GB"/>
              </w:rPr>
              <w:t>2007</w:t>
            </w:r>
          </w:p>
        </w:tc>
        <w:tc>
          <w:tcPr>
            <w:tcW w:w="410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</w:tcPr>
          <w:p w14:paraId="4D0FCD6E" w14:textId="0390AF8A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b/>
                <w:sz w:val="18"/>
                <w:szCs w:val="18"/>
                <w:lang w:val="en-GB"/>
              </w:rPr>
              <w:t>2009</w:t>
            </w:r>
          </w:p>
        </w:tc>
        <w:tc>
          <w:tcPr>
            <w:tcW w:w="410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587BF80" w14:textId="27002ECA" w:rsidR="006277D5" w:rsidRPr="00CA5A87" w:rsidRDefault="006277D5" w:rsidP="006277D5">
            <w:pPr>
              <w:spacing w:after="0" w:line="300" w:lineRule="auto"/>
              <w:jc w:val="righ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sz w:val="18"/>
                <w:szCs w:val="18"/>
                <w:lang w:val="en-GB"/>
              </w:rPr>
              <w:t>2011</w:t>
            </w:r>
          </w:p>
        </w:tc>
      </w:tr>
      <w:tr w:rsidR="00D51BED" w:rsidRPr="00CA5A87" w14:paraId="285655A1" w14:textId="77777777" w:rsidTr="003D172D"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FBD61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sz w:val="18"/>
                <w:szCs w:val="18"/>
                <w:lang w:val="en-GB"/>
              </w:rPr>
              <w:t>All</w:t>
            </w:r>
            <w:r w:rsidRPr="00CA5A87">
              <w:rPr>
                <w:rFonts w:eastAsia="Calibri" w:cs="Times New Roman"/>
                <w:b/>
                <w:sz w:val="18"/>
                <w:szCs w:val="18"/>
                <w:lang w:val="en-GB"/>
              </w:rPr>
              <w:br/>
            </w: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(not diagnosis specific)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121CE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AC782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6 015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8E924" w14:textId="17A425D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135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ECA2B" w14:textId="02C28B0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438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F7D4F" w14:textId="1D3F0CE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534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4A0BD" w14:textId="639D09D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7 202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75CAF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6 803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27DEA" w14:textId="43B54AA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506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06FF" w14:textId="66724BF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640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B8050" w14:textId="7248CAD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7 817</w:t>
            </w:r>
          </w:p>
        </w:tc>
      </w:tr>
      <w:tr w:rsidR="00D51BED" w:rsidRPr="00CA5A87" w14:paraId="444C1BAA" w14:textId="77777777" w:rsidTr="000F5490"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1FCFCB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34B1B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512AA" w14:textId="294A6E61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[670</w:t>
            </w:r>
            <w:r w:rsidR="000F5490" w:rsidRPr="00CA5A87">
              <w:rPr>
                <w:rFonts w:eastAsia="Calibri" w:cs="Times New Roman"/>
                <w:sz w:val="18"/>
                <w:szCs w:val="18"/>
                <w:lang w:val="en-GB"/>
              </w:rPr>
              <w:t>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="000F5490" w:rsidRPr="00CA5A87">
              <w:rPr>
                <w:rFonts w:eastAsia="Calibri" w:cs="Times New Roman"/>
                <w:sz w:val="18"/>
                <w:szCs w:val="18"/>
                <w:lang w:val="en-GB"/>
              </w:rPr>
              <w:t>24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812]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7BD32" w14:textId="75EB2364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[572;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26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130]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71322" w14:textId="6447F19D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[521;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25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796]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242E7" w14:textId="515D0C61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[430;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26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481]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9E504" w14:textId="207040B0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[823;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="000F5490" w:rsidRPr="00CA5A87">
              <w:rPr>
                <w:rFonts w:eastAsia="Calibri" w:cs="Times New Roman"/>
                <w:sz w:val="18"/>
                <w:szCs w:val="18"/>
                <w:lang w:val="en-GB"/>
              </w:rPr>
              <w:t>28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962]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39B74" w14:textId="1E4F1E42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[316;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="000F5490" w:rsidRPr="00CA5A87">
              <w:rPr>
                <w:rFonts w:eastAsia="Calibri" w:cs="Times New Roman"/>
                <w:sz w:val="18"/>
                <w:szCs w:val="18"/>
                <w:lang w:val="en-GB"/>
              </w:rPr>
              <w:t>27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261]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12777" w14:textId="63564B6E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[290;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32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375]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B2CD" w14:textId="0B7CB63F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[320;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32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675]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F722D" w14:textId="0336F191" w:rsidR="00D51BED" w:rsidRPr="00CA5A87" w:rsidRDefault="00D51BED" w:rsidP="000F5490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[301</w:t>
            </w:r>
            <w:r w:rsidR="000F5490" w:rsidRPr="00CA5A87">
              <w:rPr>
                <w:rFonts w:eastAsia="Calibri" w:cs="Times New Roman"/>
                <w:sz w:val="18"/>
                <w:szCs w:val="18"/>
                <w:lang w:val="en-GB"/>
              </w:rPr>
              <w:t>;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="000F5490" w:rsidRPr="00CA5A87">
              <w:rPr>
                <w:rFonts w:eastAsia="Calibri" w:cs="Times New Roman"/>
                <w:sz w:val="18"/>
                <w:szCs w:val="18"/>
                <w:lang w:val="en-GB"/>
              </w:rPr>
              <w:t>33</w:t>
            </w:r>
            <w:r w:rsidR="000F5490">
              <w:rPr>
                <w:rFonts w:eastAsia="Calibri" w:cs="Times New Roman"/>
                <w:sz w:val="18"/>
                <w:szCs w:val="18"/>
                <w:lang w:val="en-GB"/>
              </w:rPr>
              <w:t> </w:t>
            </w: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651]</w:t>
            </w:r>
          </w:p>
        </w:tc>
      </w:tr>
      <w:tr w:rsidR="00D51BED" w:rsidRPr="00CA5A87" w14:paraId="4FF13F17" w14:textId="77777777" w:rsidTr="00551AD6"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E1124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45764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94B7A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1 671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52BBB" w14:textId="6CAE420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710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5DB20" w14:textId="50FB091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669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6532" w14:textId="691C784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734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17159" w14:textId="70FD662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1 625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617B5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1 671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0473A" w14:textId="48C9A03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615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ED4D8" w14:textId="1AA21F8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584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85351" w14:textId="4016524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1 532</w:t>
            </w:r>
          </w:p>
        </w:tc>
      </w:tr>
      <w:tr w:rsidR="00D51BED" w:rsidRPr="00CA5A87" w14:paraId="5FE8FBBC" w14:textId="77777777" w:rsidTr="00551AD6">
        <w:trPr>
          <w:trHeight w:val="113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0E2826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 xml:space="preserve">A00 - A09 </w:t>
            </w:r>
          </w:p>
          <w:p w14:paraId="3B272EFE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Cs/>
                <w:sz w:val="18"/>
                <w:szCs w:val="18"/>
                <w:lang w:val="en-GB"/>
              </w:rPr>
              <w:t>Intestinal infectious diseases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942A36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83C484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45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ADB365" w14:textId="4549755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50CD277" w14:textId="01F4668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7B454D4" w14:textId="3A88FFB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16DFD6" w14:textId="0EEAFB3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95CD16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74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A89D11B" w14:textId="0B1DC6C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106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02B493" w14:textId="2FCC8C2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138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E9B59C" w14:textId="581829A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153</w:t>
            </w:r>
          </w:p>
        </w:tc>
      </w:tr>
      <w:tr w:rsidR="00D51BED" w:rsidRPr="00CA5A87" w14:paraId="3B5942EC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0E41E1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01FB67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166DC5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[3; 331]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DC8F84E" w14:textId="2A673AC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351]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7BB7040" w14:textId="180CE54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374]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C68B4F" w14:textId="34C6E77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[3; 364]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7DDFC1" w14:textId="0C273FC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[4; 505]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FFDCA0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[4; 503]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3790222" w14:textId="1060B4C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567]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A71EA8" w14:textId="5529545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[7; 618]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3B4880" w14:textId="2CD63B2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[7; 647]</w:t>
            </w:r>
          </w:p>
        </w:tc>
      </w:tr>
      <w:tr w:rsidR="00D51BED" w:rsidRPr="00CA5A87" w14:paraId="0FDB827A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692B34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FAB5111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51D796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1 360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3593322" w14:textId="0F23956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380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B9507D" w14:textId="5B18E90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316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BDF026" w14:textId="40DADAA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390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C86A3D" w14:textId="53DB439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1 384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A06A58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1 344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679D07" w14:textId="5EF27FE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289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50BA70" w14:textId="1094AAC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249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1C970D" w14:textId="734FD95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1 191</w:t>
            </w:r>
          </w:p>
        </w:tc>
      </w:tr>
      <w:tr w:rsidR="00D51BED" w:rsidRPr="00CA5A87" w14:paraId="62CCD5DF" w14:textId="77777777" w:rsidTr="00551AD6">
        <w:trPr>
          <w:trHeight w:val="113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930FF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I20-I25</w:t>
            </w:r>
          </w:p>
          <w:p w14:paraId="0E49AD10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Cs/>
                <w:sz w:val="18"/>
                <w:szCs w:val="18"/>
                <w:lang w:val="en-GB"/>
              </w:rPr>
              <w:t>Ischemic heart diseases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0ED3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85B59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264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0025F" w14:textId="77BEE51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263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BDEA2" w14:textId="19597AC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282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AEFA3" w14:textId="0990F0F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265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54A69" w14:textId="1AB29CE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247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47943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190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8C748" w14:textId="4800037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166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D2EE7" w14:textId="2F0006A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171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CAE05" w14:textId="090D359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182</w:t>
            </w:r>
          </w:p>
        </w:tc>
      </w:tr>
      <w:tr w:rsidR="00D51BED" w:rsidRPr="00CA5A87" w14:paraId="3AE71ECF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5C6F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EF4B5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E8AB6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[5; 2 047]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7671C" w14:textId="5DD30E8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2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159]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590A3" w14:textId="7D01E33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[5; 2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203]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A5AB1" w14:textId="4949E7D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[2; 2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198]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C427B" w14:textId="5D081B4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[4; 2 315]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F44C6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[4; 2 098]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56AB5" w14:textId="3837610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2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067]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A1D14" w14:textId="5F55C07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[7; 2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100]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E1C78" w14:textId="0C8D405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[7; 2 092]</w:t>
            </w:r>
          </w:p>
        </w:tc>
      </w:tr>
      <w:tr w:rsidR="00D51BED" w:rsidRPr="00CA5A87" w14:paraId="00B7C5CB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5B54D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93D77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7C6B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1 459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4CD5C" w14:textId="47416F4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488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61684" w14:textId="2FF9142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407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FB11E" w14:textId="47BF65E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486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E1A38" w14:textId="7745F61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1 435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0866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1 373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C1F7D" w14:textId="43B355F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308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262AC" w14:textId="0821074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257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FD4EA" w14:textId="2D6A491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1 215</w:t>
            </w:r>
          </w:p>
        </w:tc>
      </w:tr>
      <w:tr w:rsidR="00D51BED" w:rsidRPr="00CA5A87" w14:paraId="684B7F1D" w14:textId="77777777" w:rsidTr="00551AD6">
        <w:trPr>
          <w:trHeight w:val="113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52BAA61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I30-I52</w:t>
            </w:r>
          </w:p>
          <w:p w14:paraId="1734167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Cs/>
                <w:sz w:val="18"/>
                <w:szCs w:val="18"/>
                <w:lang w:val="en-GB"/>
              </w:rPr>
              <w:t>Other forms of heart disease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4EC6A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28010C" w14:textId="7639310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280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EDED00" w14:textId="7447A1F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309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68FE24D" w14:textId="3AE2861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348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E68A78" w14:textId="2299A54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352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BCFBA2" w14:textId="0B19C48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358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0E3A43" w14:textId="7694A4A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370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CDC2C0" w14:textId="7C875BE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428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969A68" w14:textId="7CE4A6E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455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7DDEFF7" w14:textId="3F7CF34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473</w:t>
            </w:r>
          </w:p>
        </w:tc>
      </w:tr>
      <w:tr w:rsidR="00D51BED" w:rsidRPr="00CA5A87" w14:paraId="6A38E635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587811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402F9AB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30F8A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[5; 827]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52C86EB" w14:textId="1155E7D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[5; 954]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4FDD70" w14:textId="69046F0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033]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9F7152" w14:textId="006FE2D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154]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BEF45B" w14:textId="395AF61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[5; 1 227]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B125EA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[6; 1 396]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BADD83" w14:textId="23CA742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715]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D35141" w14:textId="4A298A5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[14;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833]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088090" w14:textId="34AE467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[10; 1 910]</w:t>
            </w:r>
          </w:p>
        </w:tc>
      </w:tr>
      <w:tr w:rsidR="00D51BED" w:rsidRPr="00CA5A87" w14:paraId="601C3CC2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E46D8D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4B7C17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E424DF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1 509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4D93CB" w14:textId="4BC34F1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525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BC7E74" w14:textId="2AF9C44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465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622531" w14:textId="06B9BC0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1523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267406E" w14:textId="0CCB53F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1 482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E1F5F07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1 424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7C7115" w14:textId="7637052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365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FCF24E" w14:textId="2BA61CA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306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8D69B0" w14:textId="71E0D94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1 266</w:t>
            </w:r>
          </w:p>
        </w:tc>
      </w:tr>
      <w:tr w:rsidR="00D51BED" w:rsidRPr="00CA5A87" w14:paraId="2A960F91" w14:textId="77777777" w:rsidTr="00551AD6">
        <w:trPr>
          <w:trHeight w:val="113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3C4AE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I60-I69</w:t>
            </w:r>
          </w:p>
          <w:p w14:paraId="46AD17C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Cs/>
                <w:sz w:val="18"/>
                <w:szCs w:val="18"/>
                <w:lang w:val="en-GB"/>
              </w:rPr>
              <w:t>Cerebrovascular diseases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5516D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1CEA4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AFBE4" w14:textId="47529AE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3F434" w14:textId="071D86C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0407D" w14:textId="1E70402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168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12FC9" w14:textId="2339B48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161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3136E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136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91BB4" w14:textId="0ED6546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130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A3CD1" w14:textId="6248734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129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D1B89" w14:textId="57E86F1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127</w:t>
            </w:r>
          </w:p>
        </w:tc>
      </w:tr>
      <w:tr w:rsidR="00D51BED" w:rsidRPr="00CA5A87" w14:paraId="4C7B5944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FFB60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B7994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3E53A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[4; 357]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1796C" w14:textId="10C63AA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[3; 404]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49E51" w14:textId="12C7B99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[3; 472]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3D32" w14:textId="5358D9B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[3; 749]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DC054" w14:textId="0B46EF4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[3; 821]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84F31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[5; 783]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80ADD" w14:textId="4F712F3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[5; 918]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C5AB1" w14:textId="107C1F5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[8; 934]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2BF8C" w14:textId="3CFBDCA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[7; 976]</w:t>
            </w:r>
          </w:p>
        </w:tc>
      </w:tr>
      <w:tr w:rsidR="00D51BED" w:rsidRPr="00CA5A87" w14:paraId="062A99A5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1C65C3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8BE6F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E84F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1 481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4594C" w14:textId="700B693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492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CFD76" w14:textId="4EBCA8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435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6EFFD" w14:textId="2AB47DB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510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EB225" w14:textId="501983E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1 453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50FCE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1 424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7254" w14:textId="79ADDBE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355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CC907" w14:textId="035F9DD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310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C2DEC" w14:textId="7D400D5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1 258</w:t>
            </w:r>
          </w:p>
        </w:tc>
      </w:tr>
      <w:tr w:rsidR="00D51BED" w:rsidRPr="00CA5A87" w14:paraId="53702DC7" w14:textId="77777777" w:rsidTr="00551AD6">
        <w:trPr>
          <w:trHeight w:val="113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54F96D" w14:textId="77777777" w:rsidR="00D51BED" w:rsidRPr="00CA5A87" w:rsidRDefault="00D51BED" w:rsidP="00D51BED">
            <w:pPr>
              <w:tabs>
                <w:tab w:val="center" w:pos="1522"/>
              </w:tabs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lastRenderedPageBreak/>
              <w:t>J30-J39</w:t>
            </w:r>
          </w:p>
          <w:p w14:paraId="75F1A40F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Cs/>
                <w:sz w:val="18"/>
                <w:szCs w:val="18"/>
                <w:lang w:val="en-GB"/>
              </w:rPr>
              <w:t>Other diseases of the upper respiratory tract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2FCF01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25477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231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496E79" w14:textId="76C3EF0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216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CEEEDA" w14:textId="499BFFE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213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E8C087" w14:textId="4DA3A17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175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3240A6" w14:textId="1F91B56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165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6E6D32F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113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686BA5" w14:textId="6CAC0EC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7376912" w14:textId="0C0870E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114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40725D" w14:textId="25C8E64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107</w:t>
            </w:r>
          </w:p>
        </w:tc>
      </w:tr>
      <w:tr w:rsidR="00D51BED" w:rsidRPr="00CA5A87" w14:paraId="634C1987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991CE3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F5F207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52CDE9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[1; 1 210]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6D2BC1" w14:textId="028C2BB7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123]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F925AB" w14:textId="66236CED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083]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6F75048" w14:textId="045C8D0F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160]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B2358B" w14:textId="032ED6E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[1; 1 191]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BCDD6E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[1; 1 110]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05AFAB" w14:textId="47018142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169]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7F16BA" w14:textId="13BFAC86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184]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D8786D3" w14:textId="13C6964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[1; 1 222]</w:t>
            </w:r>
          </w:p>
        </w:tc>
      </w:tr>
      <w:tr w:rsidR="00D51BED" w:rsidRPr="00CA5A87" w14:paraId="32785C0C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97C37D1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763CB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0438FC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1 284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E9781F" w14:textId="599A707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261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244D9B" w14:textId="4AF56B0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206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BA807D" w14:textId="1947396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259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0AE2BB" w14:textId="48CFB75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1 228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A8E8D6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1 171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42C09F" w14:textId="5FDB4BB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137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AC1119" w14:textId="74D7445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032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7F94FD3" w14:textId="5A97B29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999</w:t>
            </w:r>
          </w:p>
        </w:tc>
      </w:tr>
      <w:tr w:rsidR="00D51BED" w:rsidRPr="00CA5A87" w14:paraId="559A3279" w14:textId="77777777" w:rsidTr="00551AD6">
        <w:trPr>
          <w:trHeight w:val="113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FFEB7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 xml:space="preserve">K35-K38 </w:t>
            </w:r>
          </w:p>
          <w:p w14:paraId="398BA1D3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Cs/>
                <w:sz w:val="18"/>
                <w:szCs w:val="18"/>
                <w:lang w:val="en-GB"/>
              </w:rPr>
              <w:t xml:space="preserve">Diseases of the appendix 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BF25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CF9E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117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719A" w14:textId="7F33374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112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FD9F6" w14:textId="381A49F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110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30D24" w14:textId="1656BFD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110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AF366" w14:textId="04E0387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100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84E9F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F8B16" w14:textId="267CE9B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4CBAC" w14:textId="74025AE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CF6EF" w14:textId="4C189A5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96</w:t>
            </w:r>
          </w:p>
        </w:tc>
      </w:tr>
      <w:tr w:rsidR="00D51BED" w:rsidRPr="00CA5A87" w14:paraId="0E7F049A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F2B5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E8B35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F71F5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[8; 309]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75C19" w14:textId="5C234D2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[3; 314]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D7EDA" w14:textId="6394F61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304]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2E527" w14:textId="190B48B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[5; 289]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38797" w14:textId="297BE4B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[6; 261]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57F8E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[3; 240]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4FE3A" w14:textId="211E277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242]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2333" w14:textId="19655EE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[11; 227]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B19F1" w14:textId="726672C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[11; 232]</w:t>
            </w:r>
          </w:p>
        </w:tc>
      </w:tr>
      <w:tr w:rsidR="00D51BED" w:rsidRPr="00CA5A87" w14:paraId="65174309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03773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C16C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20477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1 321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923DF" w14:textId="2AE1924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340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8D2A9" w14:textId="01B677A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273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97749" w14:textId="037BE3A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303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229F8" w14:textId="371DCF6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1 283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0AF62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1 240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FFB73" w14:textId="52B975D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173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624AE" w14:textId="531CD21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120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54DD1" w14:textId="7A0637C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1 084</w:t>
            </w:r>
          </w:p>
        </w:tc>
      </w:tr>
      <w:tr w:rsidR="00D51BED" w:rsidRPr="00CA5A87" w14:paraId="4A7256AD" w14:textId="77777777" w:rsidTr="00551AD6">
        <w:trPr>
          <w:trHeight w:val="113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7390B4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M00-M25</w:t>
            </w:r>
          </w:p>
          <w:p w14:paraId="14831A77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Cs/>
                <w:sz w:val="18"/>
                <w:szCs w:val="18"/>
                <w:lang w:val="en-GB"/>
              </w:rPr>
              <w:t xml:space="preserve">Arthropathy 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9B0F3E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A45FFD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146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301151" w14:textId="7EBB703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157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5EDF03" w14:textId="6B79895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192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A82584" w14:textId="073BF7E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219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035C07" w14:textId="3951E41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257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7EE60B2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267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5BEB06E" w14:textId="54079C1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325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0077CAA" w14:textId="130BDA2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335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0052B8" w14:textId="2A0A165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350</w:t>
            </w:r>
          </w:p>
        </w:tc>
      </w:tr>
      <w:tr w:rsidR="00D51BED" w:rsidRPr="00CA5A87" w14:paraId="3BFD993C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F74122D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EA0E55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349F62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[6; 1 225]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2339FA" w14:textId="36F95B0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[6;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232]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91B3E8" w14:textId="236ADFD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[6;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271]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B701C5F" w14:textId="5446AB6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290]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5D3378A" w14:textId="6EB406A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[5; 1 383]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30660CF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[4; 1 377]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67EE4A8" w14:textId="725CED7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488]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B916271" w14:textId="4C3967D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556]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BC9719" w14:textId="1A46720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[6; 1 587]</w:t>
            </w:r>
          </w:p>
        </w:tc>
      </w:tr>
      <w:tr w:rsidR="00D51BED" w:rsidRPr="00CA5A87" w14:paraId="1AA07B69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EC7615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7AAA9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EF4E13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1 528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EDFDD12" w14:textId="00124CF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545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368381E" w14:textId="424BCD4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495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96670B8" w14:textId="6A1CCFB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546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932C56" w14:textId="66FD2AF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1 513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18956B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1 485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8F0F63" w14:textId="285492E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428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ACB377" w14:textId="6215860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386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28E9DB" w14:textId="337A521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1 348</w:t>
            </w:r>
          </w:p>
        </w:tc>
      </w:tr>
      <w:tr w:rsidR="00D51BED" w:rsidRPr="00CA5A87" w14:paraId="301CF1DB" w14:textId="77777777" w:rsidTr="00551AD6">
        <w:trPr>
          <w:trHeight w:val="113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AB209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  <w:t>M40-M54</w:t>
            </w:r>
          </w:p>
          <w:p w14:paraId="550D481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bCs/>
                <w:sz w:val="18"/>
                <w:szCs w:val="18"/>
                <w:lang w:val="en-GB"/>
              </w:rPr>
              <w:t>Dorsopathies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BBDE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E31FB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57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06096" w14:textId="52BF93A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66F7D" w14:textId="4A653B8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21819" w14:textId="614686A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02741" w14:textId="09FF09A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E9D83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105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8B07" w14:textId="3B58DA7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173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1CB5" w14:textId="7A2199D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197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D8D92" w14:textId="5A6DDE6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226</w:t>
            </w:r>
          </w:p>
        </w:tc>
      </w:tr>
      <w:tr w:rsidR="00D51BED" w:rsidRPr="00CA5A87" w14:paraId="4A6B6117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733E6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EFA7D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C5186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[6; 775]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DD2D3" w14:textId="02BC341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[5; 809]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28CC8" w14:textId="28AA8AE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[6; 901]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6EF83" w14:textId="69A8485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[5; 967]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0396D" w14:textId="6F03350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[8; 1 099]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7E9D4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[5; 1 079]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AFCF" w14:textId="12E9985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253]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CD0EF" w14:textId="0CF0B83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[6;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301]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2650C" w14:textId="46CF340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[8; 1 333]</w:t>
            </w:r>
          </w:p>
        </w:tc>
      </w:tr>
      <w:tr w:rsidR="00D51BED" w:rsidRPr="00CA5A87" w14:paraId="0D3C3B71" w14:textId="77777777" w:rsidTr="00551AD6">
        <w:trPr>
          <w:trHeight w:val="113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8802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8447B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8225D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1 543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5F47C" w14:textId="4C00E21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563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CE7AB" w14:textId="773EFEE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508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6486" w14:textId="526ED89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569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B110B" w14:textId="2FEF72F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1 516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9A2DF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1 499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4F54E" w14:textId="3079C31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452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82EB4" w14:textId="70894B0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408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A109E" w14:textId="04B81E1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1 346</w:t>
            </w:r>
          </w:p>
        </w:tc>
      </w:tr>
      <w:tr w:rsidR="00D51BED" w:rsidRPr="00CA5A87" w14:paraId="132D12CC" w14:textId="77777777" w:rsidTr="00551AD6">
        <w:trPr>
          <w:trHeight w:val="366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AC120D0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  <w:t>O30-O48</w:t>
            </w:r>
          </w:p>
          <w:p w14:paraId="3E149F55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Cs/>
                <w:sz w:val="18"/>
                <w:szCs w:val="18"/>
                <w:lang w:val="en-GB"/>
              </w:rPr>
              <w:t>Maternal care related to the foetus and amniotic cavity and possible delivery problems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315C91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B8F49A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130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C9CF10" w14:textId="3A716F2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165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5BE835" w14:textId="3258CF8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169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4296B3" w14:textId="67ED414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103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8C8E30" w14:textId="05EC31E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191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37A3E7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200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972D0F1" w14:textId="51F97F7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207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25D3AB" w14:textId="7EAC888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217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A978DF1" w14:textId="05D4860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222</w:t>
            </w:r>
          </w:p>
        </w:tc>
      </w:tr>
      <w:tr w:rsidR="00D51BED" w:rsidRPr="00CA5A87" w14:paraId="436430FC" w14:textId="77777777" w:rsidTr="00551AD6">
        <w:trPr>
          <w:trHeight w:val="366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36D115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FFFC94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898D75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[26; 413]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F64CDF" w14:textId="3B440BB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[15; 570]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868887" w14:textId="141F06B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[27; 579]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B33E32F" w14:textId="39CE3AB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>
              <w:rPr>
                <w:rFonts w:eastAsia="Calibri" w:cs="Times New Roman"/>
                <w:sz w:val="18"/>
                <w:szCs w:val="18"/>
                <w:lang w:val="en-GB"/>
              </w:rPr>
              <w:t>[21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329]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B04BD95" w14:textId="029C249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[24; 646]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FE9F589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[33; 675]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B77CE3" w14:textId="6B9C091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[44; 752]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598908" w14:textId="3BFE711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[47; 836]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7D8501" w14:textId="573611E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[54; 846]</w:t>
            </w:r>
          </w:p>
        </w:tc>
      </w:tr>
      <w:tr w:rsidR="00D51BED" w:rsidRPr="00CA5A87" w14:paraId="3686537E" w14:textId="77777777" w:rsidTr="00551AD6">
        <w:trPr>
          <w:trHeight w:val="367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B8012B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11D5B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A40BA8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997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96EEA6" w14:textId="3E25CE66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013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D25731" w14:textId="0551D16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960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A747E9" w14:textId="3976635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960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3FA55C" w14:textId="509F5C5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956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4B75A45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889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82B6A6" w14:textId="5C14AF4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805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D317A5" w14:textId="2B46703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783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0EC41D" w14:textId="15EAE80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741</w:t>
            </w:r>
          </w:p>
        </w:tc>
      </w:tr>
      <w:tr w:rsidR="00D51BED" w:rsidRPr="00CA5A87" w14:paraId="5ADFF1BF" w14:textId="77777777" w:rsidTr="00551AD6"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3DE323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  <w:t>O60-O75</w:t>
            </w:r>
          </w:p>
          <w:p w14:paraId="133F91CE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Cs/>
                <w:sz w:val="18"/>
                <w:szCs w:val="18"/>
                <w:lang w:val="en-GB"/>
              </w:rPr>
              <w:t>Complications of labour and delivery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C9486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EA8216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338257" w14:textId="16657D4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C3D107" w14:textId="2EDA5ED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31B4D1" w14:textId="0DCD24D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8D5F75" w14:textId="087E6D3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220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93E0B3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326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428D8E" w14:textId="209562C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371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9698B3" w14:textId="484C433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384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1FFAA8" w14:textId="103F185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392</w:t>
            </w:r>
          </w:p>
        </w:tc>
      </w:tr>
      <w:tr w:rsidR="00D51BED" w:rsidRPr="00CA5A87" w14:paraId="5C25AB31" w14:textId="77777777" w:rsidTr="00551AD6"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4A09D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67AA89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061D2A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[2; 143]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5D9EB3" w14:textId="27AC051F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78]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E22210" w14:textId="0AACA7DF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72]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B7BC5C" w14:textId="120A529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[7; 306]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99B477" w14:textId="0EF2B93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[16; 807]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AD1BC3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[60; 1 058]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6F2600" w14:textId="23CF315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[90;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165]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CAD9D4" w14:textId="02C0089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[100; 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224]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0EDC49" w14:textId="2F6D00F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[94; 1 191]</w:t>
            </w:r>
          </w:p>
        </w:tc>
      </w:tr>
      <w:tr w:rsidR="00D51BED" w:rsidRPr="00CA5A87" w14:paraId="462EE169" w14:textId="77777777" w:rsidTr="00551AD6"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256C5D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BB0567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CAFD2F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948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0177E9" w14:textId="0D1160F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955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78F653" w14:textId="4B77AD0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908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A06A8E" w14:textId="310E936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962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5FD9D4" w14:textId="73C1DF4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951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34671F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885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46D5F0" w14:textId="28798E3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806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DE9FF9" w14:textId="328BBCA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782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64C037" w14:textId="1813422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743</w:t>
            </w:r>
          </w:p>
        </w:tc>
      </w:tr>
      <w:tr w:rsidR="00D51BED" w:rsidRPr="00CA5A87" w14:paraId="3C11757D" w14:textId="77777777" w:rsidTr="00551AD6"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F8A5469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  <w:t xml:space="preserve">O80-O82 </w:t>
            </w:r>
          </w:p>
          <w:p w14:paraId="48D4FCC3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Cs/>
                <w:sz w:val="18"/>
                <w:szCs w:val="18"/>
                <w:lang w:val="en-GB"/>
              </w:rPr>
              <w:t xml:space="preserve">Encounter for delivery 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F19CA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13AE60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459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5B6743" w14:textId="2396685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499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689422" w14:textId="493623E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494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5A064AB" w14:textId="173A245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477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156E71" w14:textId="7824C4D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171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83ACF87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B2BA8F9" w14:textId="5A527CFF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7EEE072" w14:textId="35D230A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66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33825DE" w14:textId="38ABF55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60</w:t>
            </w:r>
          </w:p>
        </w:tc>
      </w:tr>
      <w:tr w:rsidR="00D51BED" w:rsidRPr="00CA5A87" w14:paraId="3B35718C" w14:textId="77777777" w:rsidTr="00551AD6"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D50CF6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5EF6F4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34FAAE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[129; 1 351]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F64561" w14:textId="6E36DF2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[147;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381]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3C061F" w14:textId="351F9C4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[150;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275]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A598ED" w14:textId="531BBD4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[145; 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277]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581D1C9" w14:textId="6542B1A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[33; 698]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59C711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[17; 359]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7FE10A" w14:textId="29921D6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[13; 286]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975C3C8" w14:textId="5BA187E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[14; 260]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368FC0" w14:textId="62253BD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[13; 228]</w:t>
            </w:r>
          </w:p>
        </w:tc>
      </w:tr>
      <w:tr w:rsidR="00D51BED" w:rsidRPr="00CA5A87" w14:paraId="6CF5680C" w14:textId="77777777" w:rsidTr="00551AD6"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C51E3EE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A1E5DF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9FC6FA2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956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983A624" w14:textId="64156E31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974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566D280" w14:textId="4890441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928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7704C2" w14:textId="348D635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947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53689A" w14:textId="4DE8865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936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EE0B21D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865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EAE0A83" w14:textId="657DC47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792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306B5A" w14:textId="5EE69D5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771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1DD808" w14:textId="45E4A23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729</w:t>
            </w:r>
          </w:p>
        </w:tc>
      </w:tr>
      <w:tr w:rsidR="00D51BED" w:rsidRPr="00CA5A87" w14:paraId="7938EABD" w14:textId="77777777" w:rsidTr="00551AD6">
        <w:trPr>
          <w:trHeight w:val="366"/>
        </w:trPr>
        <w:tc>
          <w:tcPr>
            <w:tcW w:w="67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A57698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  <w:t>P05-P08</w:t>
            </w:r>
          </w:p>
          <w:p w14:paraId="6FC35DC9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Cs/>
                <w:sz w:val="18"/>
                <w:szCs w:val="18"/>
                <w:lang w:val="en-GB"/>
              </w:rPr>
              <w:t>Disorders of the newborn related to length of gestation and foetal growth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F1ED8B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32BB59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C57506" w14:textId="6E063F7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EDAB8A" w14:textId="6190F8A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AA7F30" w14:textId="2F2886F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4A149A" w14:textId="2CFE6D0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39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055EE4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6C4F10" w14:textId="24E5F15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D25F6A" w14:textId="502E6A25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162FEA" w14:textId="2F93453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64</w:t>
            </w:r>
          </w:p>
        </w:tc>
      </w:tr>
      <w:tr w:rsidR="00D51BED" w:rsidRPr="00CA5A87" w14:paraId="133BFACD" w14:textId="77777777" w:rsidTr="00551AD6">
        <w:trPr>
          <w:trHeight w:val="366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92407C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C09735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75B501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[1; 220]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0D58F7" w14:textId="5C8E5D58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234]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C827A6" w14:textId="24CC06E3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244]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1B118B" w14:textId="3494AEA9" w:rsidR="00D51BED" w:rsidRPr="00CA5A87" w:rsidRDefault="00D51BED" w:rsidP="00201DC2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; 247]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ADBEA7" w14:textId="22DE2AC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[1; 248]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77FDF5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[3; 266]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7298D7" w14:textId="2468DC6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[2; 321]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18C9A8" w14:textId="1FAAE3F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[3; 352]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56926C" w14:textId="04A32D9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[3; 364]</w:t>
            </w:r>
          </w:p>
        </w:tc>
      </w:tr>
      <w:tr w:rsidR="00D51BED" w:rsidRPr="00CA5A87" w14:paraId="130A9740" w14:textId="77777777" w:rsidTr="00551AD6">
        <w:trPr>
          <w:trHeight w:val="367"/>
        </w:trPr>
        <w:tc>
          <w:tcPr>
            <w:tcW w:w="67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113B79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238937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53F15A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618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B70845" w14:textId="75977ED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599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6E2CF0" w14:textId="1B58D72D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546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2DE174" w14:textId="5CD3702E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539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5ED286" w14:textId="697CDCC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598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BF4DCC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817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2FED94" w14:textId="65DCBCB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751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8FC049" w14:textId="79F90C8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715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187343" w14:textId="68FCF6AA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672</w:t>
            </w:r>
          </w:p>
        </w:tc>
      </w:tr>
      <w:tr w:rsidR="00D51BED" w:rsidRPr="00CA5A87" w14:paraId="2CA67622" w14:textId="77777777" w:rsidTr="00551AD6">
        <w:tc>
          <w:tcPr>
            <w:tcW w:w="674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85937C9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  <w:t>S00-S09</w:t>
            </w:r>
          </w:p>
          <w:p w14:paraId="31BDE313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bCs/>
                <w:sz w:val="18"/>
                <w:szCs w:val="18"/>
                <w:lang w:val="en-GB"/>
              </w:rPr>
              <w:t>Injuries to the head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BD2D90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Median (Number of cases)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089C919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165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7DA75D" w14:textId="5EC3DED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160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1E2FAD" w14:textId="3A43A819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156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84A821" w14:textId="36838DF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141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0F4B17B" w14:textId="592F1D5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139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64976A6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133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00283A2" w14:textId="60410CD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145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477DDF" w14:textId="6262193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151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59BCA3" w14:textId="64D089E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161</w:t>
            </w:r>
          </w:p>
        </w:tc>
      </w:tr>
      <w:tr w:rsidR="00D51BED" w:rsidRPr="00CA5A87" w14:paraId="0258D33E" w14:textId="77777777" w:rsidTr="00551AD6">
        <w:tc>
          <w:tcPr>
            <w:tcW w:w="67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90EC3AE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675AF13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ascii="Calibri" w:eastAsia="Calibri" w:hAnsi="Calibri" w:cs="Times New Roman"/>
                <w:sz w:val="18"/>
                <w:szCs w:val="18"/>
                <w:lang w:val="en-GB"/>
              </w:rPr>
              <w:t>5-95 percentile-interval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BCA1C9B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[3; 684]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502AD3" w14:textId="6F22076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[2; 666]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F929CA" w14:textId="50949D40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[2; 686]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112300" w14:textId="6FE952B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[3; 675]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3B842B2" w14:textId="1F32F5EC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[3; 729]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E37F14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[2; 736]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0BB5E4" w14:textId="3A95F204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[3; 888]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61EE2F" w14:textId="686E372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[4; 879]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8F08FE" w14:textId="64B49FC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[4; 921]</w:t>
            </w:r>
          </w:p>
        </w:tc>
      </w:tr>
      <w:tr w:rsidR="00D51BED" w:rsidRPr="00CA5A87" w14:paraId="02159121" w14:textId="77777777" w:rsidTr="00551AD6">
        <w:tc>
          <w:tcPr>
            <w:tcW w:w="674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4AC9245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bCs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B742302" w14:textId="77777777" w:rsidR="00D51BED" w:rsidRPr="00CA5A87" w:rsidRDefault="00D51BED" w:rsidP="00D51BED">
            <w:pPr>
              <w:spacing w:after="0" w:line="300" w:lineRule="auto"/>
              <w:jc w:val="left"/>
              <w:rPr>
                <w:rFonts w:eastAsia="Calibri" w:cs="Times New Roman"/>
                <w:sz w:val="18"/>
                <w:szCs w:val="18"/>
                <w:highlight w:val="yellow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N (hospitals)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16FC837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1 461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91085A" w14:textId="5DF3DFA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467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9B0C4E3" w14:textId="73D7091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412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8945EC8" w14:textId="1D66066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450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609A35" w14:textId="09785653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1 394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D08ADE2" w14:textId="77777777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1 396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998350" w14:textId="4A861122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347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C2A0ABE" w14:textId="1407FA5B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1</w:t>
            </w:r>
            <w:r w:rsidR="00201DC2">
              <w:rPr>
                <w:rFonts w:eastAsia="Calibri" w:cs="Times New Roman"/>
                <w:sz w:val="18"/>
                <w:szCs w:val="18"/>
                <w:lang w:val="en-GB"/>
              </w:rPr>
              <w:t xml:space="preserve"> </w:t>
            </w:r>
            <w:r w:rsidRPr="00D51BED">
              <w:rPr>
                <w:rFonts w:eastAsia="Calibri" w:cs="Times New Roman"/>
                <w:sz w:val="18"/>
                <w:szCs w:val="18"/>
                <w:lang w:val="en-GB"/>
              </w:rPr>
              <w:t>282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103991D" w14:textId="47FB3B98" w:rsidR="00D51BED" w:rsidRPr="00CA5A87" w:rsidRDefault="00D51BED" w:rsidP="00D51BED">
            <w:pPr>
              <w:spacing w:after="0" w:line="300" w:lineRule="auto"/>
              <w:jc w:val="right"/>
              <w:rPr>
                <w:rFonts w:eastAsia="Calibri" w:cs="Times New Roman"/>
                <w:sz w:val="18"/>
                <w:szCs w:val="18"/>
                <w:lang w:val="en-GB"/>
              </w:rPr>
            </w:pPr>
            <w:r w:rsidRPr="00CA5A87">
              <w:rPr>
                <w:rFonts w:eastAsia="Calibri" w:cs="Times New Roman"/>
                <w:sz w:val="18"/>
                <w:szCs w:val="18"/>
                <w:lang w:val="en-GB"/>
              </w:rPr>
              <w:t>1 235</w:t>
            </w:r>
          </w:p>
        </w:tc>
      </w:tr>
    </w:tbl>
    <w:p w14:paraId="106D5D2F" w14:textId="77777777" w:rsidR="00A52B80" w:rsidRPr="00CA5A87" w:rsidRDefault="00A52B80" w:rsidP="00A52B80">
      <w:pPr>
        <w:spacing w:after="160" w:line="259" w:lineRule="auto"/>
        <w:jc w:val="left"/>
        <w:rPr>
          <w:sz w:val="2"/>
          <w:szCs w:val="2"/>
          <w:lang w:val="en-GB"/>
        </w:rPr>
      </w:pPr>
    </w:p>
    <w:p w14:paraId="4E9C89E8" w14:textId="77777777" w:rsidR="001E1408" w:rsidRPr="00CA5A87" w:rsidRDefault="001E1408" w:rsidP="001E1408">
      <w:pPr>
        <w:rPr>
          <w:lang w:val="en-GB"/>
        </w:rPr>
      </w:pPr>
      <w:r w:rsidRPr="00CA5A87">
        <w:rPr>
          <w:lang w:val="en-GB"/>
        </w:rPr>
        <w:br w:type="page"/>
      </w:r>
    </w:p>
    <w:p w14:paraId="666372D1" w14:textId="77777777" w:rsidR="001E1408" w:rsidRPr="00CA5A87" w:rsidRDefault="001E1408" w:rsidP="001E1408">
      <w:pPr>
        <w:rPr>
          <w:lang w:val="en-GB"/>
        </w:rPr>
        <w:sectPr w:rsidR="001E1408" w:rsidRPr="00CA5A87" w:rsidSect="006277D5">
          <w:footerReference w:type="default" r:id="rId8"/>
          <w:pgSz w:w="16838" w:h="11906" w:orient="landscape" w:code="9"/>
          <w:pgMar w:top="1417" w:right="1417" w:bottom="1417" w:left="1134" w:header="709" w:footer="709" w:gutter="0"/>
          <w:lnNumType w:countBy="1" w:restart="continuous"/>
          <w:cols w:space="708"/>
          <w:docGrid w:linePitch="360"/>
        </w:sectPr>
      </w:pPr>
    </w:p>
    <w:p w14:paraId="472B697F" w14:textId="77777777" w:rsidR="00C76D64" w:rsidRPr="00CA5A87" w:rsidRDefault="00C76D64" w:rsidP="00C76D64">
      <w:pPr>
        <w:spacing w:after="160" w:line="259" w:lineRule="auto"/>
        <w:jc w:val="left"/>
        <w:rPr>
          <w:sz w:val="20"/>
          <w:szCs w:val="20"/>
          <w:lang w:val="en-GB"/>
        </w:rPr>
      </w:pPr>
      <w:r w:rsidRPr="00CA5A87">
        <w:rPr>
          <w:b/>
          <w:sz w:val="20"/>
          <w:szCs w:val="20"/>
          <w:lang w:val="en-GB"/>
        </w:rPr>
        <w:lastRenderedPageBreak/>
        <w:t>Supplement Table 2</w:t>
      </w:r>
      <w:r w:rsidRPr="00CA5A87">
        <w:rPr>
          <w:sz w:val="20"/>
          <w:szCs w:val="20"/>
          <w:lang w:val="en-GB"/>
        </w:rPr>
        <w:t>: Measures of dispersion of the explanatory variables (the socio-demographic information is assigned to the individual hospitals according to the location of the hospital / catchment area)</w:t>
      </w:r>
    </w:p>
    <w:tbl>
      <w:tblPr>
        <w:tblStyle w:val="Tabellenraster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3"/>
        <w:gridCol w:w="1033"/>
        <w:gridCol w:w="1321"/>
        <w:gridCol w:w="1321"/>
        <w:gridCol w:w="1327"/>
        <w:gridCol w:w="1327"/>
        <w:gridCol w:w="1327"/>
        <w:gridCol w:w="1327"/>
        <w:gridCol w:w="1327"/>
        <w:gridCol w:w="1327"/>
        <w:gridCol w:w="1327"/>
      </w:tblGrid>
      <w:tr w:rsidR="00C76D64" w:rsidRPr="00551AD6" w14:paraId="481643A5" w14:textId="77777777" w:rsidTr="00551AD6">
        <w:trPr>
          <w:trHeight w:val="118"/>
        </w:trPr>
        <w:tc>
          <w:tcPr>
            <w:tcW w:w="463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nil"/>
            </w:tcBorders>
            <w:shd w:val="clear" w:color="auto" w:fill="000000" w:themeFill="text1"/>
            <w:vAlign w:val="bottom"/>
          </w:tcPr>
          <w:p w14:paraId="677B0EC4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Explanatory Variables</w:t>
            </w:r>
          </w:p>
        </w:tc>
        <w:tc>
          <w:tcPr>
            <w:tcW w:w="365" w:type="pct"/>
            <w:vMerge w:val="restart"/>
            <w:tcBorders>
              <w:top w:val="single" w:sz="4" w:space="0" w:color="FFFFFF" w:themeColor="background1"/>
              <w:left w:val="nil"/>
              <w:right w:val="nil"/>
            </w:tcBorders>
            <w:shd w:val="clear" w:color="auto" w:fill="000000" w:themeFill="text1"/>
            <w:vAlign w:val="bottom"/>
          </w:tcPr>
          <w:p w14:paraId="76F2690A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b/>
                <w:color w:val="FFFFFF" w:themeColor="background1"/>
                <w:sz w:val="17"/>
                <w:szCs w:val="17"/>
                <w:lang w:val="en-GB"/>
              </w:rPr>
              <w:t>Measure of Dispersion</w:t>
            </w:r>
          </w:p>
        </w:tc>
        <w:tc>
          <w:tcPr>
            <w:tcW w:w="4173" w:type="pct"/>
            <w:gridSpan w:val="9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000000" w:themeFill="text1"/>
          </w:tcPr>
          <w:p w14:paraId="4CB49DCB" w14:textId="77777777" w:rsidR="00C76D64" w:rsidRPr="00551AD6" w:rsidRDefault="00C76D64" w:rsidP="00C76D64">
            <w:pPr>
              <w:spacing w:after="0" w:line="300" w:lineRule="auto"/>
              <w:jc w:val="center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Year</w:t>
            </w:r>
          </w:p>
        </w:tc>
      </w:tr>
      <w:tr w:rsidR="00C76D64" w:rsidRPr="00551AD6" w14:paraId="5BC28D76" w14:textId="77777777" w:rsidTr="00551AD6">
        <w:trPr>
          <w:trHeight w:val="117"/>
        </w:trPr>
        <w:tc>
          <w:tcPr>
            <w:tcW w:w="463" w:type="pct"/>
            <w:vMerge/>
            <w:tcBorders>
              <w:left w:val="single" w:sz="4" w:space="0" w:color="FFFFFF" w:themeColor="background1"/>
              <w:bottom w:val="nil"/>
              <w:right w:val="nil"/>
            </w:tcBorders>
            <w:shd w:val="clear" w:color="auto" w:fill="000000" w:themeFill="text1"/>
            <w:vAlign w:val="center"/>
          </w:tcPr>
          <w:p w14:paraId="192DF50C" w14:textId="77777777" w:rsidR="00C76D64" w:rsidRPr="00551AD6" w:rsidRDefault="00C76D64" w:rsidP="00C76D64">
            <w:pPr>
              <w:spacing w:after="0" w:line="300" w:lineRule="auto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vMerge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131E9A9D" w14:textId="77777777" w:rsidR="00C76D64" w:rsidRPr="00551AD6" w:rsidRDefault="00C76D64" w:rsidP="00C76D64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</w:p>
        </w:tc>
        <w:tc>
          <w:tcPr>
            <w:tcW w:w="463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181E36E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1995</w:t>
            </w:r>
          </w:p>
        </w:tc>
        <w:tc>
          <w:tcPr>
            <w:tcW w:w="463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5A2DFD49" w14:textId="74D6CA4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1997</w:t>
            </w:r>
          </w:p>
        </w:tc>
        <w:tc>
          <w:tcPr>
            <w:tcW w:w="465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315AB588" w14:textId="6F1A845E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1999</w:t>
            </w:r>
          </w:p>
        </w:tc>
        <w:tc>
          <w:tcPr>
            <w:tcW w:w="465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7FF2FE57" w14:textId="6754F91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2001</w:t>
            </w:r>
          </w:p>
        </w:tc>
        <w:tc>
          <w:tcPr>
            <w:tcW w:w="463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28144AF0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2003</w:t>
            </w:r>
          </w:p>
        </w:tc>
        <w:tc>
          <w:tcPr>
            <w:tcW w:w="463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2D8BB26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2005</w:t>
            </w:r>
          </w:p>
        </w:tc>
        <w:tc>
          <w:tcPr>
            <w:tcW w:w="465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6348E63F" w14:textId="374AB46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2007</w:t>
            </w:r>
          </w:p>
        </w:tc>
        <w:tc>
          <w:tcPr>
            <w:tcW w:w="465" w:type="pct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7EB5F93E" w14:textId="47F77DFB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2009</w:t>
            </w:r>
          </w:p>
        </w:tc>
        <w:tc>
          <w:tcPr>
            <w:tcW w:w="463" w:type="pct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627B11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b/>
                <w:sz w:val="17"/>
                <w:szCs w:val="17"/>
                <w:lang w:val="en-GB"/>
              </w:rPr>
              <w:t>2011</w:t>
            </w:r>
          </w:p>
        </w:tc>
      </w:tr>
      <w:tr w:rsidR="00C76D64" w:rsidRPr="00551AD6" w14:paraId="1CF2E30B" w14:textId="77777777" w:rsidTr="00551AD6"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9BF3C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A32B1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N (Hospitals)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79E98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1 671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C1572" w14:textId="41E5CE3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1 710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F835E" w14:textId="2823DC8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1 669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F7588" w14:textId="02D11A9E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1 734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CA7B8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1 625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AF1F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1 671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874C" w14:textId="7CA8D74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1 629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D4945" w14:textId="7456C6FB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1 615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0D408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1 532</w:t>
            </w:r>
          </w:p>
        </w:tc>
      </w:tr>
      <w:tr w:rsidR="00C76D64" w:rsidRPr="00551AD6" w14:paraId="47433237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FCCFF3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Share of inhabitants 0 - 18 years (%)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9C26488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97ABA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19.80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A0A4B2" w14:textId="2AF6C982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19.70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7DB0CA5" w14:textId="589D5D3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19.39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980D075" w14:textId="280DE16C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19.16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DCA136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18.82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56929C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18.35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4335C1" w14:textId="401C7A7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17.79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D71E0BC" w14:textId="1F9283F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17.20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4C79246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16.99</w:t>
            </w:r>
          </w:p>
        </w:tc>
      </w:tr>
      <w:tr w:rsidR="00C76D64" w:rsidRPr="00551AD6" w14:paraId="25D92FF9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EA36F4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4B19B6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264AB0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[16.8; 22.6]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B0C073E" w14:textId="378DA8E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[17.0; 22.4]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7ED666" w14:textId="50966AE2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[16.7; 22.2]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7F3F113" w14:textId="358F315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[16.2; 22.0]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47466E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[15.1; 21.6]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9D8A0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[14.0; 20.9]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6C633DF" w14:textId="52DC792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[13.0; 20.2]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CC0C45C" w14:textId="6F21E89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[12.8; 19.3]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39C8CD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[13.1; 18.9]</w:t>
            </w:r>
          </w:p>
        </w:tc>
      </w:tr>
      <w:tr w:rsidR="00C76D64" w:rsidRPr="00551AD6" w14:paraId="3B35B72B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23296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Share of inhabitants 18 - 65 years (%)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B50C7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6A32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64.41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F0117" w14:textId="5164131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64.26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99FFA" w14:textId="073D66A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64.01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B24BF" w14:textId="59989DF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63.56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D6E94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62.96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810A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62.34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31435" w14:textId="02E51E5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62.21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B0AAC" w14:textId="2AC97A52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62.28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5450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62.57</w:t>
            </w:r>
          </w:p>
        </w:tc>
      </w:tr>
      <w:tr w:rsidR="00C76D64" w:rsidRPr="00551AD6" w14:paraId="6C233EC7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0CB1C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CA684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D22B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[62.4; 67.9]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AB88D" w14:textId="4EF1D40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[62.0; 67.8]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6D7C7" w14:textId="2E5F86E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[61.8; 67.9]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0F656" w14:textId="21C62F05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[61.3; 67.3]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7239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[60.7; 66.8]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E7790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[60.1; 66.1]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D78E6" w14:textId="0E6674A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[60.1; 65.8]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3E221" w14:textId="0B962BD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[60.3; 65.4]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6C5E9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[60.6; 65.4]</w:t>
            </w:r>
          </w:p>
        </w:tc>
      </w:tr>
      <w:tr w:rsidR="00C76D64" w:rsidRPr="00551AD6" w14:paraId="64722A7E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F2C4EE8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Share of inhabitants 65 - 75 years (%)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DBE271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B8AB974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9.08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3F97E05" w14:textId="4B069F05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8.96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5645F5B" w14:textId="580F523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9.14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6AB0239" w14:textId="5ED2DCAE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9.58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981083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625191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10.92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3FA161" w14:textId="1B1CDD0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11.43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1ED7E9" w14:textId="3D57398B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11.55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64DDF09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11.14</w:t>
            </w:r>
          </w:p>
        </w:tc>
      </w:tr>
      <w:tr w:rsidR="00C76D64" w:rsidRPr="00551AD6" w14:paraId="6B1B8699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D515E5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B597CF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08D9AB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[7.8; 10.7]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375595E" w14:textId="5A68D5FA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[7.9; 10.5]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F21A6E" w14:textId="02E5BEB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[8.0; 10.7]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ECB90A" w14:textId="42D19B9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[8.5; 11.2]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838E9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[9.1; 12.0]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B03495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[9.8; 13.0]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2292A8" w14:textId="56475C9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[10.2; 13.7]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1612C71" w14:textId="0AB7F78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[10.3; 14.2]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7F2DD2A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[9.9; 13.7]</w:t>
            </w:r>
          </w:p>
        </w:tc>
      </w:tr>
      <w:tr w:rsidR="00C76D64" w:rsidRPr="00551AD6" w14:paraId="11A571B7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77C78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Share of inhabitants 75 years and older (%)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EB5D3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23C4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6.39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EC3A9" w14:textId="7E49C88A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6.72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04D5" w14:textId="6F9F562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6.99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7426F" w14:textId="4EBA333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7.34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C7B1C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7.69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BB26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8.10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7A2A2" w14:textId="4EA0CF3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8.39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707CF" w14:textId="0A3B2A0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8.84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33358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9.13</w:t>
            </w:r>
          </w:p>
        </w:tc>
      </w:tr>
      <w:tr w:rsidR="00C76D64" w:rsidRPr="00551AD6" w14:paraId="2C9043C1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083C8B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769C7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1C37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[5.1; 7.7]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5AE8F" w14:textId="584CE08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[5.4; 8.0]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9277" w14:textId="184FC4A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[5.8; 8.3]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DDC5D" w14:textId="4737704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[6.2; 8.8]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B9C4C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[6.4; 9.2]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7F88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[6.9; 9.7]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57874" w14:textId="1AC84AB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[7.1; 10.1]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AE331" w14:textId="10E68E0C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[7.5; 10.6]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A9B9B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[7.8; 11.1]</w:t>
            </w:r>
          </w:p>
        </w:tc>
      </w:tr>
      <w:tr w:rsidR="00C76D64" w:rsidRPr="00551AD6" w14:paraId="11E7307A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8410AA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Gender ratio (Number of Men/Women)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802386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DF966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8990B1D" w14:textId="34DAAC62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24C2563" w14:textId="4413F09C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43163E" w14:textId="4C0275A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B902B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AAB120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DFA309" w14:textId="77E40DB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7E59ED" w14:textId="02F0126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74CA1C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0.96</w:t>
            </w:r>
          </w:p>
        </w:tc>
      </w:tr>
      <w:tr w:rsidR="00C76D64" w:rsidRPr="00551AD6" w14:paraId="12251538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D3B8259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F047BDB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104D3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[0.90; 0.99]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6EE37D" w14:textId="156941F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[0.90; 0.99]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1A0833" w14:textId="0215867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[0.90; 0.99]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B98BE8" w14:textId="0ED3566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[0.91; 0.99]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39150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[0.91; 0.99]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1E88DE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[0.91; 0.99]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98A12D" w14:textId="4EFE03DB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[0.91; 1.00]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76BEF0D" w14:textId="01E6C2A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[0.92; 1.00]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2BE85E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[0.92; 1.00]</w:t>
            </w:r>
          </w:p>
        </w:tc>
      </w:tr>
      <w:tr w:rsidR="00C76D64" w:rsidRPr="00551AD6" w14:paraId="701C0D18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BAE55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Mean household income (€)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BB411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7CB10" w14:textId="293C053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1 223.41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60B50" w14:textId="5CA552A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1 256.12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CE87B" w14:textId="4D5FCC5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1 314.18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FB085" w14:textId="6F2F2E5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1 396.92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39F4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1 426.42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25324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1 483.62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C5895" w14:textId="0CC54B5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1 543.29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1111" w14:textId="07E832E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1 583.16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E70DA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1 587.00</w:t>
            </w:r>
          </w:p>
        </w:tc>
      </w:tr>
      <w:tr w:rsidR="00C76D64" w:rsidRPr="00551AD6" w14:paraId="2450A180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F50DE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E5E4A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430A5" w14:textId="5F812D3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[924.2;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462.6]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B1C22" w14:textId="0011F922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[995.5; 1 503.7]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3174C" w14:textId="4C8F36F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[1 076.4; 1 567.8]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19B60" w14:textId="2D3B67C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[1 139.1; 1 677.2]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26068" w14:textId="602DCB7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164.3;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718.1]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947E7" w14:textId="358A0E2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192.0;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802.9]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845C1" w14:textId="71F6BBA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[1 236.1; 1 863.2]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8D8FA" w14:textId="2188DEA5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[1 298.6; 1 906.7]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8BCD2" w14:textId="246E8F1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305.5;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</w:t>
            </w:r>
            <w:r w:rsid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907.4]</w:t>
            </w:r>
          </w:p>
        </w:tc>
      </w:tr>
      <w:tr w:rsidR="00C76D64" w:rsidRPr="00551AD6" w14:paraId="6FDCC394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5083D7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 xml:space="preserve">Total beds per hospital 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FDEAEDD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CE7335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222.00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AA8A3E" w14:textId="5B086B65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211.00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865858" w14:textId="6D0CED7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207.00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DF8106B" w14:textId="23FDC32C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203.50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9ABAA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217.00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F77416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203.00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2D142F" w14:textId="1AD213B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200.00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6C1EA6" w14:textId="084B410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200.00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E09C66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201.00</w:t>
            </w:r>
          </w:p>
        </w:tc>
      </w:tr>
      <w:tr w:rsidR="00C76D64" w:rsidRPr="00551AD6" w14:paraId="10781605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47EC65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9449A42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7DEBF54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[50.0; 823.0]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75ED2E8" w14:textId="59352E9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[41.0; 833.0]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CDDC82" w14:textId="6849859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[32.0; 776.0]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39132FB" w14:textId="6796BBC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[28.0; 751.0]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5D9329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[39.0; 811.0]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E36CC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[20.0; 769.0]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D0E2D0" w14:textId="4A0A727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[20.0; 804.0]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9A1B34" w14:textId="0DD5758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[19.0; 811.0]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6128B56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[18.0; 837.0]</w:t>
            </w:r>
          </w:p>
        </w:tc>
      </w:tr>
      <w:tr w:rsidR="00C76D64" w:rsidRPr="00551AD6" w14:paraId="337A5EA2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184FF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Full-time physician staff per hospital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819E7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6A902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27.20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E6F64" w14:textId="1CAFD8C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28.45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43BF9" w14:textId="211B34D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29.30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DA7D5" w14:textId="2BC5DB1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29.70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C7131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33.70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F445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34.30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D616C" w14:textId="5109938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36.50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F3F55" w14:textId="776D8EB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38.10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D643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42.65</w:t>
            </w:r>
          </w:p>
        </w:tc>
      </w:tr>
      <w:tr w:rsidR="00C76D64" w:rsidRPr="00551AD6" w14:paraId="0D0D6294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D3FB8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27200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C4316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[4.0; 176.3]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6A211" w14:textId="6072DECA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[3.7; 178.4]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468C7" w14:textId="31D9D8A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[3.0; 176.8]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464D8" w14:textId="0D586BE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[3.0; 176.2]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DA868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[4.0; 201.9]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2740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[2.0; 205.8]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9E6A5" w14:textId="4107DE5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[2.6; 221.5]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2011D" w14:textId="65E87DF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[2.0; 243.9]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17FB8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[2.0; 281.3]</w:t>
            </w:r>
          </w:p>
        </w:tc>
      </w:tr>
      <w:tr w:rsidR="00C76D64" w:rsidRPr="00551AD6" w14:paraId="7480CFCA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8B8C19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Full-time non-physician staff per hospital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58A8E18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7A27F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124.00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5B916F" w14:textId="142F9D5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116.25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FE72857" w14:textId="01B2C23C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113.20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203635B" w14:textId="41D225CE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112.40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707540D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121.80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306730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112.80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F38F01" w14:textId="2334B9C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113.80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C1E8DD" w14:textId="38C7F3B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116.10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0F3569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116.30</w:t>
            </w:r>
          </w:p>
        </w:tc>
      </w:tr>
      <w:tr w:rsidR="00C76D64" w:rsidRPr="00551AD6" w14:paraId="7675687C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CB05FA3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551AF61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9C1FACD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[25.8; 640.7]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1BF46CA" w14:textId="3601178C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[23.1; 626.9]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20B95B0" w14:textId="62F119D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[16.5; 601.2]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17A66C4" w14:textId="56785D7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[15.0; 539.7]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C5414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[20.3; 614.7]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D65EC9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[11.2; 570.3]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339A01" w14:textId="69DD86F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[10.1; 597.0]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A7F726" w14:textId="728EFF7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[10.5; 620.7]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EC13E08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[10.1; 659.6]</w:t>
            </w:r>
          </w:p>
        </w:tc>
      </w:tr>
      <w:tr w:rsidR="00C76D64" w:rsidRPr="00551AD6" w14:paraId="43197021" w14:textId="77777777" w:rsidTr="00551AD6">
        <w:trPr>
          <w:trHeight w:val="113"/>
        </w:trPr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364400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Nursing staff per hospital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B7DA7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05EB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114.80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E4D4E" w14:textId="62A65F5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111.30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84D01" w14:textId="23A486E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109.60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EE486" w14:textId="79D79D1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108.20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1B54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112.50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370E2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103.20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E41A7" w14:textId="72EAE38C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102.80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99351" w14:textId="38286CF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105.40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5304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110.10</w:t>
            </w:r>
          </w:p>
        </w:tc>
      </w:tr>
      <w:tr w:rsidR="00C76D64" w:rsidRPr="00551AD6" w14:paraId="62166468" w14:textId="77777777" w:rsidTr="00551AD6">
        <w:trPr>
          <w:trHeight w:val="113"/>
        </w:trPr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F6A25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7E436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AAC21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[17.0; 518.2]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A56E4" w14:textId="5FB2410A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[14.5; 521.6]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427B1" w14:textId="5475F3C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[10.7; 494.4]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39A5B" w14:textId="4C15D64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[10.0; 481.3]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53BA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[15.0; 503.5]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E17A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[7.8; 476.1]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F8066" w14:textId="01E92A5C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[7.1; 500.1]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D8B24" w14:textId="690AAAB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[7.0; 515.4]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FC5DD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[7.0; 534.5]</w:t>
            </w:r>
          </w:p>
        </w:tc>
      </w:tr>
      <w:tr w:rsidR="00C76D64" w:rsidRPr="00551AD6" w14:paraId="3514D977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16E1AB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Simulated Case-Mix-Index per hospital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DC2893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0D65D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09E704" w14:textId="7CCA82C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F05778" w14:textId="00094CAB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758A0B0" w14:textId="7FCEED32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1950C9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3D087D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7B523E" w14:textId="5945120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0EDC28" w14:textId="49D10FE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F20B6E2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0.93</w:t>
            </w:r>
          </w:p>
        </w:tc>
      </w:tr>
      <w:tr w:rsidR="00C76D64" w:rsidRPr="00551AD6" w14:paraId="16B2361E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BE76A24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7DFE4F4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35F6AD6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[0.5; 1.8]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9279DE" w14:textId="406E9665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[0.5; 1.8]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5A2998" w14:textId="6D8C724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[0.5; 1.8]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FA6DEF" w14:textId="4009534E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[0.5; 1.8]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F5828C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[0.6; 1.7]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420B0DB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1.9]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52DC79B" w14:textId="745AD7D8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1.9]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4F5D7F" w14:textId="5C1760A5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2.1]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C2C952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2.0]</w:t>
            </w:r>
          </w:p>
        </w:tc>
      </w:tr>
      <w:tr w:rsidR="00C76D64" w:rsidRPr="00551AD6" w14:paraId="6A14C6E6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2E2E2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Herfindahl-Index per hospital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6C49B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1333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7AF8E" w14:textId="40CDA9A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6D938" w14:textId="2CF369F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7EBEC" w14:textId="11348525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28784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59112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B2944" w14:textId="07E3786E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B0BB8" w14:textId="3C8FC94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D488B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0.14</w:t>
            </w:r>
          </w:p>
        </w:tc>
      </w:tr>
      <w:tr w:rsidR="00C76D64" w:rsidRPr="00551AD6" w14:paraId="258B74EA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F4D8E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F1EEB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2118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[0.02; 0.42]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696E5" w14:textId="26E4853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[0.0; 0.4]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7B3E6" w14:textId="27D6EE8A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[0.0; 0.4]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D36D3" w14:textId="7B89E50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[0.0; 0.4]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D264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[0.03; 0.45]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33629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[0.03; 0.45]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182BC" w14:textId="732AC220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[0.0; 0.5]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136D8" w14:textId="4A662B1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[0.0; 0.4]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1E06D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[0.03; 0.45]</w:t>
            </w:r>
          </w:p>
        </w:tc>
      </w:tr>
      <w:tr w:rsidR="00C76D64" w:rsidRPr="00551AD6" w14:paraId="343C05C0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10FB23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Gini-coefficient per hospital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7F6E85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3BFA116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9938861" w14:textId="7423D631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BE3E4B4" w14:textId="1DDD0CDD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C9A3B5" w14:textId="444345E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29A3A2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B6F856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61DE38" w14:textId="4C8F7602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970887" w14:textId="36AEF91A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92ED207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0.82</w:t>
            </w:r>
          </w:p>
        </w:tc>
      </w:tr>
      <w:tr w:rsidR="00C76D64" w:rsidRPr="00551AD6" w14:paraId="0B05402C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B55ADB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6B8808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54E7A25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[0.8; 1.0]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B08BC0" w14:textId="63DCF9DE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[0.8; 1.0]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EE01F7" w14:textId="2F6AA2C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[0.8; 1.0]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CE49EE" w14:textId="28F359B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1.0]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F70A33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1.0]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A4F1F18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1.0]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68AA04" w14:textId="71973422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1.0]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4F548A" w14:textId="50B7E673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1.0]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6AF9FE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1.0]</w:t>
            </w:r>
          </w:p>
        </w:tc>
      </w:tr>
      <w:tr w:rsidR="00C76D64" w:rsidRPr="00551AD6" w14:paraId="00E3620C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B829E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Staff-material cost ratio per hospital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ECECD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Median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05B6D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2.28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02CFB" w14:textId="1AC504B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2.31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A5E7E" w14:textId="1352AE6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2.27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7E24A" w14:textId="65F9A20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2.16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0F48C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2.08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25329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1.91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D1D7E" w14:textId="3A10AB6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1.68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13D31" w14:textId="2C8CA89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1.59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57984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1.60</w:t>
            </w:r>
          </w:p>
        </w:tc>
      </w:tr>
      <w:tr w:rsidR="00C76D64" w:rsidRPr="00551AD6" w14:paraId="637FEE3C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51677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B9E3C" w14:textId="77777777" w:rsidR="00C76D64" w:rsidRPr="00551AD6" w:rsidRDefault="00C76D64" w:rsidP="00C76D64">
            <w:pPr>
              <w:spacing w:after="0" w:line="300" w:lineRule="auto"/>
              <w:jc w:val="lef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5-95 percentile-interval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24251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[1.4; 3.4]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70FC3" w14:textId="34C99CA4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[1.3; 3.5]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4B315" w14:textId="358B1EF6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[1.2; 3.6]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72796" w14:textId="352FA5F9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[1.1; 3.6]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6821A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[1.2; 3.2]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A0CC4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[0.9; 3.3]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89592" w14:textId="2B2DAE8F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[0.8; 2.9]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EB7C4" w14:textId="128E72C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2.9]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C96BF" w14:textId="77777777" w:rsidR="00C76D64" w:rsidRPr="00551AD6" w:rsidRDefault="00C76D64" w:rsidP="00551AD6">
            <w:pPr>
              <w:spacing w:after="0" w:line="300" w:lineRule="auto"/>
              <w:jc w:val="right"/>
              <w:rPr>
                <w:rFonts w:ascii="Calibri" w:eastAsia="Calibri" w:hAnsi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[0.7; 3.0]</w:t>
            </w:r>
          </w:p>
        </w:tc>
      </w:tr>
      <w:tr w:rsidR="00551AD6" w:rsidRPr="00551AD6" w14:paraId="38401E53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62E5CE" w14:textId="77777777" w:rsid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District type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: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 xml:space="preserve"> </w:t>
            </w:r>
          </w:p>
          <w:p w14:paraId="3DE34D43" w14:textId="0FC563EC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eastAsia="Calibri" w:cs="Times New Roman"/>
                <w:sz w:val="17"/>
                <w:szCs w:val="17"/>
                <w:lang w:val="en-GB"/>
              </w:rPr>
              <w:t>urban core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17D888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Proportion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DAC767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29.38%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2086C5" w14:textId="61A5150D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29.59%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DF10ED" w14:textId="1525882A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30.68%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3993A60" w14:textId="5BE5711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29.12%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614C64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28.86%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7BC782A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29.80%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45AA2F2" w14:textId="427B459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29.53%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42A06E4" w14:textId="0E290C7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29.97%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B571EA9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31.20%</w:t>
            </w:r>
          </w:p>
        </w:tc>
      </w:tr>
      <w:tr w:rsidR="00551AD6" w:rsidRPr="00551AD6" w14:paraId="71A0CE71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D82355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4D02ACE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95%-CI (Clopper-P.)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06D9C9" w14:textId="52B13569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[27.24%;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31.63%]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EDDA94B" w14:textId="0C2FBA20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[27.47%;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31.82%]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8B481B5" w14:textId="1E041766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[28.50%;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32.95%]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E0BFF7" w14:textId="1E025942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[27.02%;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31.32%]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C313DF2" w14:textId="4C3BB435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[26.70%;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31.13%]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22573C" w14:textId="0A41362C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[27.65%;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32.06%]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798F56" w14:textId="57D018EE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[27.35%;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31.81%]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7C975B" w14:textId="65594B49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[27.78%;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32.27%]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C751FA" w14:textId="0730BBE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[28.92%;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33.59%]</w:t>
            </w:r>
          </w:p>
        </w:tc>
      </w:tr>
      <w:tr w:rsidR="00551AD6" w:rsidRPr="00551AD6" w14:paraId="4F4D22C7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CB119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 xml:space="preserve">District type: </w:t>
            </w:r>
          </w:p>
          <w:p w14:paraId="04C2E33A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 xml:space="preserve">Surrounding populated area 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3E510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Proportion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76B1C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43.99%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4D1E9" w14:textId="06A8B3D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43.80%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5AF16" w14:textId="110803E5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44.16%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AB7DB" w14:textId="7B8A1D6C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43.71%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C36BC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44.06%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C8C89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43.45%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82D1F" w14:textId="4BD038CA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43.71%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7F7CD" w14:textId="0E1F84B6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43.47%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A1891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44.19%</w:t>
            </w:r>
          </w:p>
        </w:tc>
      </w:tr>
      <w:tr w:rsidR="00551AD6" w:rsidRPr="00551AD6" w14:paraId="64A259E3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C1DA8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AAF6A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95%-CI (Clopper-P.)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8593C" w14:textId="2270552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[41.64%;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46.40%]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449EF" w14:textId="7C979FC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[41.48%; 46.19%]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52853" w14:textId="5FD9050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[41.81%; 46.58%]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8AB1A" w14:textId="23A2F43A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[41.41%; 46.09%]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8F211" w14:textId="4FC9EB9C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[41.68%;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46.52%]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B460D" w14:textId="1D488CD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[41.10%;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45.86%]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B2C53" w14:textId="6A330019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[41.33%; 46.16%]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0508E" w14:textId="4197B1F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[41.08%; 45.93%]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F40B7" w14:textId="3CB880F6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[41.74%;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46.72%]</w:t>
            </w:r>
          </w:p>
        </w:tc>
      </w:tr>
      <w:tr w:rsidR="00551AD6" w:rsidRPr="00551AD6" w14:paraId="7FE683E8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5F3627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 xml:space="preserve">District type: </w:t>
            </w:r>
          </w:p>
          <w:p w14:paraId="36AD4418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lastRenderedPageBreak/>
              <w:t>Surrounding rural area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1A22F6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lastRenderedPageBreak/>
              <w:t>Proportion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5BC13D3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16.16%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518B66" w14:textId="42A2E39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16.26%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5DAABD" w14:textId="7E017336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15.46%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6BD09B" w14:textId="18ADE5A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17.01%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92E89C5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16.68%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9684501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16.52%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2BE35A" w14:textId="7085A69A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16.27%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EBD98B6" w14:textId="52554885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15.60%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984D9E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15.14%</w:t>
            </w:r>
          </w:p>
        </w:tc>
      </w:tr>
      <w:tr w:rsidR="00551AD6" w:rsidRPr="00551AD6" w14:paraId="06004CCA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5F4F7F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798A7C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95%-CI (Clopper-P.)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9C29E9A" w14:textId="2DDC35D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[14.44%;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18.01%]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A4B2E78" w14:textId="624F845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[14.56%;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18.09%]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1429819" w14:textId="1F94ED8D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[13.77%;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17.28%]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D1BD24" w14:textId="2F69FBF0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[15.29%;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18.87%]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351E18D" w14:textId="1E5ED5F0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[14.91%;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18.58%]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7469F08" w14:textId="48CDF441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[14.78%;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18.39%]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B4FFAAE" w14:textId="2CCC09C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[14.53%;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18.15%]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50D108" w14:textId="2AA013FA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[13.88%;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17.47%]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570086F" w14:textId="1FEBC46A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[13.40%;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17.04%]</w:t>
            </w:r>
          </w:p>
        </w:tc>
      </w:tr>
      <w:tr w:rsidR="00551AD6" w:rsidRPr="00551AD6" w14:paraId="7E534882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E9947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 xml:space="preserve">District type:  </w:t>
            </w:r>
          </w:p>
          <w:p w14:paraId="7D9B25F6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Rural area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C4128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Proportion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C7FDD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10.47%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1FD14" w14:textId="36BB6E8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10.35%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6C029" w14:textId="4F8B5ACD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9.71%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69AD8" w14:textId="302741B1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10.15%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F21EB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10.40%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4F8DA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10.23%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BC425" w14:textId="5713CC3F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10.50%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0B083" w14:textId="2D8F7D4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10.96%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048BC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9.47%</w:t>
            </w:r>
          </w:p>
        </w:tc>
      </w:tr>
      <w:tr w:rsidR="00551AD6" w:rsidRPr="00551AD6" w14:paraId="2C727156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198F0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516D1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95%-CI (Clopper-P.)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90B6B" w14:textId="26F37C6F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[9.06%;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12.04%]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7EA40" w14:textId="6D0FE742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[8.96%;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11.89%]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2861F" w14:textId="1627C58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[8.34%;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11.23%]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02A2D" w14:textId="0ED11A3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[8.78%;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11.67%]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EF528" w14:textId="15B6807E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[8.97%;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11.99%]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006A1" w14:textId="54E5527D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[8.83%;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11.79%]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B1525" w14:textId="74C5F850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[9.06%;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12.09%]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7114B" w14:textId="69D40800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[9.49%;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12.59%]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F56D2" w14:textId="0902F5E1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[8.06%;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11.04%]</w:t>
            </w:r>
          </w:p>
        </w:tc>
      </w:tr>
      <w:tr w:rsidR="00551AD6" w:rsidRPr="00551AD6" w14:paraId="221F2452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D72A8D0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Billing according to DRG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C312B8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Proportion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B210E8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0.00%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A3F7C0F" w14:textId="2EB5E1E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0.00%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08714E1" w14:textId="12A7865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0.00%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938D5E1" w14:textId="3FD8F53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0.00%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471DFEC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60.49%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A829A5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91.32%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152484D" w14:textId="515EB0FA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93.43%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AC9601" w14:textId="38B83C6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93.19%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4036AA5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93.54%</w:t>
            </w:r>
          </w:p>
        </w:tc>
      </w:tr>
      <w:tr w:rsidR="00551AD6" w:rsidRPr="00551AD6" w14:paraId="2A1E7F74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FC1123E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E58DB1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95%-CI (Clopper-P.)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D79AFD8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05BC490" w14:textId="014441BC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-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B90B303" w14:textId="329A7B5A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-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3046BE" w14:textId="6B7AEC0F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C16B9E6" w14:textId="7A890CBE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551AD6">
              <w:rPr>
                <w:color w:val="000000"/>
                <w:sz w:val="17"/>
                <w:szCs w:val="17"/>
                <w:lang w:val="en-GB"/>
              </w:rPr>
              <w:t>[58.14%;</w:t>
            </w:r>
            <w:r>
              <w:rPr>
                <w:color w:val="000000"/>
                <w:sz w:val="17"/>
                <w:szCs w:val="17"/>
                <w:lang w:val="en-GB"/>
              </w:rPr>
              <w:t> </w:t>
            </w:r>
            <w:r w:rsidRPr="00551AD6">
              <w:rPr>
                <w:color w:val="000000"/>
                <w:sz w:val="17"/>
                <w:szCs w:val="17"/>
                <w:lang w:val="en-GB"/>
              </w:rPr>
              <w:t>62.88%]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EE65BFC" w14:textId="120EA75E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551AD6">
              <w:rPr>
                <w:color w:val="000000"/>
                <w:sz w:val="17"/>
                <w:szCs w:val="17"/>
                <w:lang w:val="en-GB"/>
              </w:rPr>
              <w:t>[89.99%;</w:t>
            </w:r>
            <w:r>
              <w:rPr>
                <w:color w:val="000000"/>
                <w:sz w:val="17"/>
                <w:szCs w:val="17"/>
                <w:lang w:val="en-GB"/>
              </w:rPr>
              <w:t> </w:t>
            </w:r>
            <w:r w:rsidRPr="00551AD6">
              <w:rPr>
                <w:color w:val="000000"/>
                <w:sz w:val="17"/>
                <w:szCs w:val="17"/>
                <w:lang w:val="en-GB"/>
              </w:rPr>
              <w:t>92.63%]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663AB90" w14:textId="0EF18C71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[92.24%;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94.59%]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B9850E" w14:textId="63A582CC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[91.97%;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94.37%]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3270D0" w14:textId="2A316C6C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[92.32%;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94.72%]</w:t>
            </w:r>
          </w:p>
        </w:tc>
      </w:tr>
      <w:tr w:rsidR="00551AD6" w:rsidRPr="00551AD6" w14:paraId="6D9704E6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C5F34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Ownership of the hospital:</w:t>
            </w:r>
          </w:p>
          <w:p w14:paraId="48AD42DA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Non-profit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A93DD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Proportion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769FC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43.93%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9ED8C" w14:textId="65BEE1E9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42.46%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AD738" w14:textId="66EDA3CC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39.66%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F6480" w14:textId="45B1C87D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39.50%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F3E37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40.68%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2BB44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37.40%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70022" w14:textId="5F97AB5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34.87%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D0FCA" w14:textId="589523A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33.31%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3808A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33.23%</w:t>
            </w:r>
          </w:p>
        </w:tc>
      </w:tr>
      <w:tr w:rsidR="00551AD6" w:rsidRPr="00551AD6" w14:paraId="0F7CA82A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3D26E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CAEF0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95%-CI (Clopper-P.)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FF306" w14:textId="766590E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[41.58%;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46.34%]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AEBC0" w14:textId="50653528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[40.15%;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44.84%]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2CB90" w14:textId="55B51FE3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[37.35%;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42.06%]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83098" w14:textId="209537EF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[37.24%;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41.85%]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D3CE5" w14:textId="2782E5F0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551AD6">
              <w:rPr>
                <w:color w:val="000000"/>
                <w:sz w:val="17"/>
                <w:szCs w:val="17"/>
                <w:lang w:val="en-GB"/>
              </w:rPr>
              <w:t>[38.32%;</w:t>
            </w:r>
            <w:r>
              <w:rPr>
                <w:color w:val="000000"/>
                <w:sz w:val="17"/>
                <w:szCs w:val="17"/>
                <w:lang w:val="en-GB"/>
              </w:rPr>
              <w:t> </w:t>
            </w:r>
            <w:r w:rsidRPr="00551AD6">
              <w:rPr>
                <w:color w:val="000000"/>
                <w:sz w:val="17"/>
                <w:szCs w:val="17"/>
                <w:lang w:val="en-GB"/>
              </w:rPr>
              <w:t>43.11%]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5D277" w14:textId="5FF818CD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551AD6">
              <w:rPr>
                <w:color w:val="000000"/>
                <w:sz w:val="17"/>
                <w:szCs w:val="17"/>
                <w:lang w:val="en-GB"/>
              </w:rPr>
              <w:t>[35.12%;</w:t>
            </w:r>
            <w:r>
              <w:rPr>
                <w:color w:val="000000"/>
                <w:sz w:val="17"/>
                <w:szCs w:val="17"/>
                <w:lang w:val="en-GB"/>
              </w:rPr>
              <w:t> </w:t>
            </w:r>
            <w:r w:rsidRPr="00551AD6">
              <w:rPr>
                <w:color w:val="000000"/>
                <w:sz w:val="17"/>
                <w:szCs w:val="17"/>
                <w:lang w:val="en-GB"/>
              </w:rPr>
              <w:t>39.77%]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7FEB1" w14:textId="6C8507CB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[32.59%;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37.24%]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28F83" w14:textId="4688DFF2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[31.05%;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35.67%]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86BCF" w14:textId="4DFB7061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[30.91%;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35.65%]</w:t>
            </w:r>
          </w:p>
        </w:tc>
      </w:tr>
      <w:tr w:rsidR="00551AD6" w:rsidRPr="00551AD6" w14:paraId="02AB510F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4BFD11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Ownership of the hospital:</w:t>
            </w:r>
          </w:p>
          <w:p w14:paraId="4A385CA7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Public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474696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Proportion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C6BD31E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43.50%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F8EEBA7" w14:textId="178F97F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43.39%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F369FD" w14:textId="7AC5341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43.98%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3606B9" w14:textId="7A6C6F5B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42.45%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ACABB0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42.46%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7437FE4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39.74%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38E1888" w14:textId="0C0421A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39.41%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4FF6EA" w14:textId="158BDC3C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39.07%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C06339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39.16%</w:t>
            </w:r>
          </w:p>
        </w:tc>
      </w:tr>
      <w:tr w:rsidR="00551AD6" w:rsidRPr="00551AD6" w14:paraId="494CC031" w14:textId="77777777" w:rsidTr="00551AD6">
        <w:tc>
          <w:tcPr>
            <w:tcW w:w="46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516DA4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E7E11B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95%-CI (Clopper-P.)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9B39FF1" w14:textId="47E4479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[41.16%;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45.92%]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B0BD71F" w14:textId="2CF8F2F7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[41.08%;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45.78%]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048BE85" w14:textId="658DBFC6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[41.63%;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46.40%]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1C1AA57" w14:textId="0A030B2A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[40.15%;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44.81%]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B0A406" w14:textId="225881A6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551AD6">
              <w:rPr>
                <w:color w:val="000000"/>
                <w:sz w:val="17"/>
                <w:szCs w:val="17"/>
                <w:lang w:val="en-GB"/>
              </w:rPr>
              <w:t>[40.09%;</w:t>
            </w:r>
            <w:r>
              <w:rPr>
                <w:color w:val="000000"/>
                <w:sz w:val="17"/>
                <w:szCs w:val="17"/>
                <w:lang w:val="en-GB"/>
              </w:rPr>
              <w:t> </w:t>
            </w:r>
            <w:r w:rsidRPr="00551AD6">
              <w:rPr>
                <w:color w:val="000000"/>
                <w:sz w:val="17"/>
                <w:szCs w:val="17"/>
                <w:lang w:val="en-GB"/>
              </w:rPr>
              <w:t>44.91%]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913A8B" w14:textId="2924E3F7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551AD6">
              <w:rPr>
                <w:color w:val="000000"/>
                <w:sz w:val="17"/>
                <w:szCs w:val="17"/>
                <w:lang w:val="en-GB"/>
              </w:rPr>
              <w:t>[37.43%;</w:t>
            </w:r>
            <w:r>
              <w:rPr>
                <w:color w:val="000000"/>
                <w:sz w:val="17"/>
                <w:szCs w:val="17"/>
                <w:lang w:val="en-GB"/>
              </w:rPr>
              <w:t> </w:t>
            </w:r>
            <w:r w:rsidRPr="00551AD6">
              <w:rPr>
                <w:color w:val="000000"/>
                <w:sz w:val="17"/>
                <w:szCs w:val="17"/>
                <w:lang w:val="en-GB"/>
              </w:rPr>
              <w:t>42.13%]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A7FC175" w14:textId="318CB819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[37.07%;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41.83%]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2D92FA" w14:textId="7E7F69CD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[36.73%;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41.50%]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96C42D4" w14:textId="207B6228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[36.76%;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41.66%]</w:t>
            </w:r>
          </w:p>
        </w:tc>
      </w:tr>
      <w:tr w:rsidR="00551AD6" w:rsidRPr="00551AD6" w14:paraId="58E6E5E4" w14:textId="77777777" w:rsidTr="00551AD6">
        <w:tc>
          <w:tcPr>
            <w:tcW w:w="46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5F756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Ownership of the hospital:</w:t>
            </w:r>
          </w:p>
          <w:p w14:paraId="689E686B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Private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8CA55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Proportion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6E336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12.57%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781A1" w14:textId="31D003E1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14.15%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4F6CC" w14:textId="14319C5E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16.36%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CCCF1" w14:textId="4E487C8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18.05%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F3BC7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16.86%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50F71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22.86%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E4D32" w14:textId="790ACBB0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25.72%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6DA1" w14:textId="2E3526A2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27.62%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E73A2" w14:textId="77777777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27.61%</w:t>
            </w:r>
          </w:p>
        </w:tc>
      </w:tr>
      <w:tr w:rsidR="00551AD6" w:rsidRPr="00551AD6" w14:paraId="5CB05336" w14:textId="77777777" w:rsidTr="00551AD6">
        <w:trPr>
          <w:trHeight w:val="245"/>
        </w:trPr>
        <w:tc>
          <w:tcPr>
            <w:tcW w:w="46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0E4614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A33679" w14:textId="77777777" w:rsidR="00551AD6" w:rsidRPr="00551AD6" w:rsidRDefault="00551AD6" w:rsidP="00551AD6">
            <w:pPr>
              <w:spacing w:after="0" w:line="300" w:lineRule="auto"/>
              <w:jc w:val="lef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95%-CI (Clopper-P.)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6D8530" w14:textId="59228DFB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[11.03%;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14.25%]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9B7C58" w14:textId="4DDDC0E6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[12.55%;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15.89%]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FE2A30" w14:textId="4F3E1570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[14.63%;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18.22%]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A554B1" w14:textId="1BC95A62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[16.29%;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19.94%]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AF01A8" w14:textId="33B37A2D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551AD6">
              <w:rPr>
                <w:color w:val="000000"/>
                <w:sz w:val="17"/>
                <w:szCs w:val="17"/>
                <w:lang w:val="en-GB"/>
              </w:rPr>
              <w:t>[15.09%;</w:t>
            </w:r>
            <w:r>
              <w:rPr>
                <w:color w:val="000000"/>
                <w:sz w:val="17"/>
                <w:szCs w:val="17"/>
                <w:lang w:val="en-GB"/>
              </w:rPr>
              <w:t> </w:t>
            </w:r>
            <w:r w:rsidRPr="00551AD6">
              <w:rPr>
                <w:color w:val="000000"/>
                <w:sz w:val="17"/>
                <w:szCs w:val="17"/>
                <w:lang w:val="en-GB"/>
              </w:rPr>
              <w:t>18.77%]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F97CB" w14:textId="7F806B0D" w:rsidR="00551AD6" w:rsidRPr="00551AD6" w:rsidRDefault="00551AD6" w:rsidP="00551AD6">
            <w:pPr>
              <w:spacing w:after="0" w:line="300" w:lineRule="auto"/>
              <w:jc w:val="right"/>
              <w:rPr>
                <w:color w:val="000000"/>
                <w:sz w:val="17"/>
                <w:szCs w:val="17"/>
                <w:lang w:val="en-GB"/>
              </w:rPr>
            </w:pPr>
            <w:r w:rsidRPr="00551AD6">
              <w:rPr>
                <w:color w:val="000000"/>
                <w:sz w:val="17"/>
                <w:szCs w:val="17"/>
                <w:lang w:val="en-GB"/>
              </w:rPr>
              <w:t>[20.89%;</w:t>
            </w:r>
            <w:r>
              <w:rPr>
                <w:color w:val="000000"/>
                <w:sz w:val="17"/>
                <w:szCs w:val="17"/>
                <w:lang w:val="en-GB"/>
              </w:rPr>
              <w:t> </w:t>
            </w:r>
            <w:r w:rsidRPr="00551AD6">
              <w:rPr>
                <w:color w:val="000000"/>
                <w:sz w:val="17"/>
                <w:szCs w:val="17"/>
                <w:lang w:val="en-GB"/>
              </w:rPr>
              <w:t>24.95%]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F3A0F" w14:textId="4817ECE4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[23.64%;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27.92%]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F34032" w14:textId="58E7D113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[25.48%;</w:t>
            </w:r>
            <w:r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 </w:t>
            </w:r>
            <w:r w:rsidRPr="006202C9">
              <w:rPr>
                <w:rFonts w:ascii="Calibri" w:eastAsia="Calibri" w:hAnsi="Calibri" w:cs="Times New Roman"/>
                <w:sz w:val="17"/>
                <w:szCs w:val="17"/>
                <w:lang w:val="en-GB"/>
              </w:rPr>
              <w:t>29.87%]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F2839F" w14:textId="32AB803E" w:rsidR="00551AD6" w:rsidRPr="00551AD6" w:rsidRDefault="00551AD6" w:rsidP="00551AD6">
            <w:pPr>
              <w:spacing w:after="0" w:line="300" w:lineRule="auto"/>
              <w:jc w:val="right"/>
              <w:rPr>
                <w:rFonts w:eastAsia="Calibri" w:cs="Times New Roman"/>
                <w:sz w:val="17"/>
                <w:szCs w:val="17"/>
                <w:lang w:val="en-GB"/>
              </w:rPr>
            </w:pP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[25.42%;</w:t>
            </w:r>
            <w:r>
              <w:rPr>
                <w:rFonts w:eastAsia="Calibri" w:cs="Times New Roman"/>
                <w:sz w:val="17"/>
                <w:szCs w:val="17"/>
                <w:lang w:val="en-GB"/>
              </w:rPr>
              <w:t> </w:t>
            </w:r>
            <w:r w:rsidRPr="00551AD6">
              <w:rPr>
                <w:rFonts w:eastAsia="Calibri" w:cs="Times New Roman"/>
                <w:sz w:val="17"/>
                <w:szCs w:val="17"/>
                <w:lang w:val="en-GB"/>
              </w:rPr>
              <w:t>29.92%]</w:t>
            </w:r>
          </w:p>
        </w:tc>
      </w:tr>
    </w:tbl>
    <w:p w14:paraId="09822F7A" w14:textId="083157D2" w:rsidR="00C76D64" w:rsidRDefault="00C76D64" w:rsidP="00492CA7">
      <w:pPr>
        <w:spacing w:after="0" w:line="259" w:lineRule="auto"/>
        <w:jc w:val="left"/>
        <w:rPr>
          <w:b/>
          <w:sz w:val="20"/>
          <w:szCs w:val="20"/>
          <w:lang w:val="en-GB"/>
        </w:rPr>
      </w:pPr>
    </w:p>
    <w:p w14:paraId="6802C663" w14:textId="77777777" w:rsidR="00C76D64" w:rsidRPr="00CA5A87" w:rsidRDefault="00C76D64" w:rsidP="00492CA7">
      <w:pPr>
        <w:spacing w:after="0" w:line="259" w:lineRule="auto"/>
        <w:jc w:val="left"/>
        <w:rPr>
          <w:b/>
          <w:sz w:val="20"/>
          <w:szCs w:val="20"/>
          <w:lang w:val="en-GB"/>
        </w:rPr>
        <w:sectPr w:rsidR="00C76D64" w:rsidRPr="00CA5A87" w:rsidSect="006277D5">
          <w:pgSz w:w="16838" w:h="11906" w:orient="landscape" w:code="9"/>
          <w:pgMar w:top="1417" w:right="1417" w:bottom="1417" w:left="1134" w:header="709" w:footer="709" w:gutter="0"/>
          <w:lnNumType w:countBy="1" w:restart="continuous"/>
          <w:cols w:space="708"/>
          <w:docGrid w:linePitch="360"/>
        </w:sectPr>
      </w:pPr>
    </w:p>
    <w:p w14:paraId="54A95396" w14:textId="77777777" w:rsidR="00492CA7" w:rsidRPr="00CA5A87" w:rsidRDefault="00492CA7" w:rsidP="00492CA7">
      <w:pPr>
        <w:spacing w:after="0" w:line="259" w:lineRule="auto"/>
        <w:jc w:val="left"/>
        <w:rPr>
          <w:sz w:val="20"/>
          <w:szCs w:val="20"/>
          <w:lang w:val="en-GB"/>
        </w:rPr>
      </w:pPr>
      <w:r w:rsidRPr="00CA5A87">
        <w:rPr>
          <w:b/>
          <w:sz w:val="20"/>
          <w:szCs w:val="20"/>
          <w:lang w:val="en-GB"/>
        </w:rPr>
        <w:lastRenderedPageBreak/>
        <w:t>Supplement Table 3</w:t>
      </w:r>
      <w:r w:rsidRPr="00CA5A87">
        <w:rPr>
          <w:sz w:val="20"/>
          <w:szCs w:val="20"/>
          <w:lang w:val="en-GB"/>
        </w:rPr>
        <w:t>: Modelling of diagnosis-specific case numbers by socio-demographic and hospital-specific explanatory variables (1995-2011)</w:t>
      </w:r>
    </w:p>
    <w:p w14:paraId="7EF89015" w14:textId="77777777" w:rsidR="000D78C8" w:rsidRPr="00CA5A87" w:rsidRDefault="000D78C8" w:rsidP="00492CA7">
      <w:pPr>
        <w:spacing w:after="0" w:line="259" w:lineRule="auto"/>
        <w:jc w:val="left"/>
        <w:rPr>
          <w:sz w:val="20"/>
          <w:szCs w:val="20"/>
          <w:lang w:val="en-GB"/>
        </w:rPr>
      </w:pPr>
    </w:p>
    <w:tbl>
      <w:tblPr>
        <w:tblW w:w="153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2"/>
        <w:gridCol w:w="993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2"/>
      </w:tblGrid>
      <w:tr w:rsidR="00492CA7" w:rsidRPr="00CA5A87" w14:paraId="5616B97B" w14:textId="77777777" w:rsidTr="00492CA7">
        <w:tc>
          <w:tcPr>
            <w:tcW w:w="1915" w:type="dxa"/>
            <w:gridSpan w:val="2"/>
            <w:tcBorders>
              <w:top w:val="single" w:sz="4" w:space="0" w:color="FFFFFF" w:themeColor="background1"/>
            </w:tcBorders>
            <w:shd w:val="clear" w:color="auto" w:fill="000000" w:themeFill="text1"/>
            <w:noWrap/>
            <w:vAlign w:val="bottom"/>
          </w:tcPr>
          <w:p w14:paraId="20BC79BB" w14:textId="77777777" w:rsidR="00492CA7" w:rsidRPr="00CA5A87" w:rsidRDefault="00492CA7" w:rsidP="00492CA7">
            <w:pPr>
              <w:spacing w:after="0" w:line="240" w:lineRule="auto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</w:p>
        </w:tc>
        <w:tc>
          <w:tcPr>
            <w:tcW w:w="4888" w:type="dxa"/>
            <w:gridSpan w:val="8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dashed" w:sz="4" w:space="0" w:color="auto"/>
            </w:tcBorders>
            <w:shd w:val="clear" w:color="auto" w:fill="000000" w:themeFill="text1"/>
            <w:noWrap/>
            <w:vAlign w:val="center"/>
          </w:tcPr>
          <w:p w14:paraId="7996B766" w14:textId="77777777" w:rsidR="00492CA7" w:rsidRPr="00CA5A87" w:rsidRDefault="00492CA7" w:rsidP="00720B99">
            <w:pPr>
              <w:spacing w:after="0" w:line="240" w:lineRule="auto"/>
              <w:jc w:val="center"/>
              <w:rPr>
                <w:rFonts w:eastAsia="Times New Roman" w:cs="Arial"/>
                <w:b/>
                <w:color w:val="FFFFFF" w:themeColor="background1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So</w:t>
            </w:r>
            <w:r w:rsidR="00720B99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c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io-</w:t>
            </w:r>
            <w:r w:rsidR="00720B99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demographic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 xml:space="preserve"> </w:t>
            </w:r>
            <w:r w:rsidR="00720B99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f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a</w:t>
            </w:r>
            <w:r w:rsidR="00720B99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c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tor</w:t>
            </w:r>
            <w:r w:rsidR="00720B99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s</w:t>
            </w:r>
          </w:p>
        </w:tc>
        <w:tc>
          <w:tcPr>
            <w:tcW w:w="6721" w:type="dxa"/>
            <w:gridSpan w:val="11"/>
            <w:tcBorders>
              <w:top w:val="single" w:sz="4" w:space="0" w:color="FFFFFF" w:themeColor="background1"/>
              <w:left w:val="dashed" w:sz="4" w:space="0" w:color="auto"/>
              <w:bottom w:val="single" w:sz="4" w:space="0" w:color="FFFFFF" w:themeColor="background1"/>
              <w:right w:val="dashed" w:sz="4" w:space="0" w:color="auto"/>
            </w:tcBorders>
            <w:shd w:val="clear" w:color="auto" w:fill="000000" w:themeFill="text1"/>
            <w:noWrap/>
            <w:vAlign w:val="center"/>
          </w:tcPr>
          <w:p w14:paraId="2606B44D" w14:textId="77777777" w:rsidR="00492CA7" w:rsidRPr="00CA5A87" w:rsidRDefault="00720B99" w:rsidP="00720B99">
            <w:pPr>
              <w:spacing w:after="0" w:line="240" w:lineRule="auto"/>
              <w:jc w:val="center"/>
              <w:rPr>
                <w:rFonts w:eastAsia="Times New Roman" w:cs="Arial"/>
                <w:b/>
                <w:color w:val="FFFFFF" w:themeColor="background1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Hospital-specific f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a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c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tor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s</w:t>
            </w:r>
          </w:p>
        </w:tc>
        <w:tc>
          <w:tcPr>
            <w:tcW w:w="1222" w:type="dxa"/>
            <w:gridSpan w:val="2"/>
            <w:tcBorders>
              <w:top w:val="single" w:sz="4" w:space="0" w:color="FFFFFF" w:themeColor="background1"/>
              <w:left w:val="dashed" w:sz="4" w:space="0" w:color="auto"/>
              <w:bottom w:val="single" w:sz="4" w:space="0" w:color="FFFFFF" w:themeColor="background1"/>
            </w:tcBorders>
            <w:shd w:val="clear" w:color="auto" w:fill="000000" w:themeFill="text1"/>
            <w:noWrap/>
            <w:vAlign w:val="center"/>
          </w:tcPr>
          <w:p w14:paraId="6A3FA558" w14:textId="77777777" w:rsidR="00492CA7" w:rsidRPr="00CA5A87" w:rsidRDefault="00720B99" w:rsidP="00492CA7">
            <w:pPr>
              <w:spacing w:after="0" w:line="240" w:lineRule="auto"/>
              <w:jc w:val="center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Other</w:t>
            </w:r>
          </w:p>
        </w:tc>
        <w:tc>
          <w:tcPr>
            <w:tcW w:w="612" w:type="dxa"/>
            <w:vMerge w:val="restart"/>
            <w:tcBorders>
              <w:top w:val="single" w:sz="4" w:space="0" w:color="FFFFFF" w:themeColor="background1"/>
            </w:tcBorders>
            <w:shd w:val="clear" w:color="auto" w:fill="000000" w:themeFill="text1"/>
            <w:noWrap/>
            <w:textDirection w:val="btLr"/>
            <w:vAlign w:val="center"/>
          </w:tcPr>
          <w:p w14:paraId="26B703BA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Coefficient of determination (R²)</w:t>
            </w:r>
          </w:p>
        </w:tc>
      </w:tr>
      <w:tr w:rsidR="00492CA7" w:rsidRPr="00CA5A87" w14:paraId="63827446" w14:textId="77777777" w:rsidTr="00492CA7">
        <w:trPr>
          <w:cantSplit/>
          <w:trHeight w:val="2013"/>
        </w:trPr>
        <w:tc>
          <w:tcPr>
            <w:tcW w:w="1915" w:type="dxa"/>
            <w:gridSpan w:val="2"/>
            <w:tcBorders>
              <w:bottom w:val="single" w:sz="4" w:space="0" w:color="auto"/>
            </w:tcBorders>
            <w:shd w:val="clear" w:color="auto" w:fill="000000" w:themeFill="text1"/>
            <w:vAlign w:val="bottom"/>
            <w:hideMark/>
          </w:tcPr>
          <w:p w14:paraId="40D68564" w14:textId="77777777" w:rsidR="00492CA7" w:rsidRPr="00CA5A87" w:rsidRDefault="00492CA7" w:rsidP="00492CA7">
            <w:pPr>
              <w:spacing w:after="0" w:line="240" w:lineRule="auto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Main Diagnosis</w:t>
            </w:r>
          </w:p>
          <w:p w14:paraId="00C821C7" w14:textId="77777777" w:rsidR="00492CA7" w:rsidRPr="00CA5A87" w:rsidRDefault="00492CA7" w:rsidP="00492CA7">
            <w:pPr>
              <w:spacing w:after="0" w:line="240" w:lineRule="auto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(Diagnosis group)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left w:val="nil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18C4779B" w14:textId="77777777" w:rsidR="00492CA7" w:rsidRPr="00CA5A87" w:rsidRDefault="0090797C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Share of i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nhabitants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br/>
              <w:t xml:space="preserve">18-65 years 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[1]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442D4482" w14:textId="77777777" w:rsidR="00492CA7" w:rsidRPr="00CA5A87" w:rsidRDefault="0090797C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Share of i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nhabitants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br/>
              <w:t xml:space="preserve">65-74 Years 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[1]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17AA1458" w14:textId="77777777" w:rsidR="00492CA7" w:rsidRPr="00CA5A87" w:rsidRDefault="0090797C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Share of i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nhabitants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br/>
              <w:t xml:space="preserve">75 years + 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[1]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72DB3F58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Gender ratio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br/>
              <w:t>(Men/Women)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601A08D4" w14:textId="77777777" w:rsidR="00492CA7" w:rsidRPr="00CA5A87" w:rsidRDefault="0090797C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Urban c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 xml:space="preserve">ore 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[2]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61D1A294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 xml:space="preserve">Surrounding populated area 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[2]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4256E161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 xml:space="preserve">Surrounding rural area 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[2]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  <w:right w:val="dashed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1A11295F" w14:textId="77777777" w:rsidR="00492CA7" w:rsidRPr="00CA5A87" w:rsidRDefault="001A1A91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Mean</w:t>
            </w:r>
            <w:r w:rsidR="00492CA7"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 xml:space="preserve"> household income (log)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left w:val="dashed" w:sz="4" w:space="0" w:color="auto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1F6CE0E7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Total beds in hospital (log)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2EFCCB05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Full-time physician staff (log)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33055523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Full-time non-physician staff (log)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6E9FDCC7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Full-time nursing staff (log)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05E5BFEC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Median severity of cases in hospital (simulated CMI)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5A007D80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Level of Specialization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br/>
              <w:t>(Gini-coefficient)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</w:tcPr>
          <w:p w14:paraId="5FDB7D40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Herfindahl-Index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0260F3B8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 xml:space="preserve">Public hospital 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[3]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5C7289CC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 xml:space="preserve">Non-profit hospital 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[3]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311D3A8B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 xml:space="preserve">Billing according to 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br/>
              <w:t xml:space="preserve">DRG </w:t>
            </w: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vertAlign w:val="superscript"/>
                <w:lang w:val="en-GB" w:eastAsia="de-DE"/>
              </w:rPr>
              <w:t>[4]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  <w:right w:val="dashed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495BB266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Staff-material costs ratio (Outsourcing)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left w:val="dashed" w:sz="4" w:space="0" w:color="auto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5DD7CCF8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Intercept</w:t>
            </w:r>
          </w:p>
        </w:tc>
        <w:tc>
          <w:tcPr>
            <w:tcW w:w="611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3ADF1EBC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  <w:t>Trend (Survey year minus 1994)</w:t>
            </w:r>
          </w:p>
        </w:tc>
        <w:tc>
          <w:tcPr>
            <w:tcW w:w="612" w:type="dxa"/>
            <w:vMerge/>
            <w:tcBorders>
              <w:bottom w:val="single" w:sz="4" w:space="0" w:color="auto"/>
            </w:tcBorders>
            <w:shd w:val="clear" w:color="auto" w:fill="000000" w:themeFill="text1"/>
            <w:textDirection w:val="btLr"/>
            <w:vAlign w:val="bottom"/>
            <w:hideMark/>
          </w:tcPr>
          <w:p w14:paraId="1CAAE791" w14:textId="77777777" w:rsidR="00492CA7" w:rsidRPr="00CA5A87" w:rsidRDefault="00492CA7" w:rsidP="00492CA7">
            <w:pPr>
              <w:spacing w:after="0" w:line="240" w:lineRule="auto"/>
              <w:ind w:left="113" w:right="113"/>
              <w:jc w:val="left"/>
              <w:rPr>
                <w:rFonts w:eastAsia="Times New Roman" w:cs="Arial"/>
                <w:b/>
                <w:color w:val="FFFFFF" w:themeColor="background1"/>
                <w:sz w:val="16"/>
                <w:szCs w:val="16"/>
                <w:lang w:val="en-GB" w:eastAsia="de-DE"/>
              </w:rPr>
            </w:pPr>
          </w:p>
        </w:tc>
      </w:tr>
      <w:tr w:rsidR="00492CA7" w:rsidRPr="00CA5A87" w14:paraId="7FE3A8A2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1EB39007" w14:textId="77777777" w:rsidR="00492CA7" w:rsidRPr="00CA5A87" w:rsidRDefault="007C30AB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14:paraId="69A913EA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14:paraId="166DDAC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009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F6E541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014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9DBE3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025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C9824F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354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3CF0CC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044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29B0C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036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6F28D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015</w:t>
            </w:r>
          </w:p>
        </w:tc>
        <w:tc>
          <w:tcPr>
            <w:tcW w:w="611" w:type="dxa"/>
            <w:tcBorders>
              <w:top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267DBD0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264</w:t>
            </w:r>
          </w:p>
        </w:tc>
        <w:tc>
          <w:tcPr>
            <w:tcW w:w="611" w:type="dxa"/>
            <w:tcBorders>
              <w:top w:val="single" w:sz="4" w:space="0" w:color="auto"/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40CAA7D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360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95B03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155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95B79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088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B03F7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219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7FB9D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065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309E98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-1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634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512AF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304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AE9819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003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B1E866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008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170ED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025</w:t>
            </w:r>
          </w:p>
        </w:tc>
        <w:tc>
          <w:tcPr>
            <w:tcW w:w="611" w:type="dxa"/>
            <w:tcBorders>
              <w:top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08A1E7E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020</w:t>
            </w:r>
          </w:p>
        </w:tc>
        <w:tc>
          <w:tcPr>
            <w:tcW w:w="611" w:type="dxa"/>
            <w:tcBorders>
              <w:top w:val="single" w:sz="4" w:space="0" w:color="auto"/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464AB54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408</w:t>
            </w:r>
          </w:p>
        </w:tc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B184FC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023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BAD1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982</w:t>
            </w:r>
          </w:p>
        </w:tc>
      </w:tr>
      <w:tr w:rsidR="00492CA7" w:rsidRPr="00CA5A87" w14:paraId="062D9B6E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vAlign w:val="center"/>
            <w:hideMark/>
          </w:tcPr>
          <w:p w14:paraId="5BC93E5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52699A99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385CB74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7EED9A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120DFD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53824D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230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5E9BE2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331652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220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902EB8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540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001269C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5D70683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C5B8C1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F19D14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C7E6DD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94934F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881A95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514B597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2B4B7D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776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9FCE1F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533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57558B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31D8F66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6B711DB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D8CCE1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auto"/>
            <w:vAlign w:val="center"/>
            <w:hideMark/>
          </w:tcPr>
          <w:p w14:paraId="4DCB2A96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6412E258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EB083C2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A00-A09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74BB772D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56D7E10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108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2E1722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154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DE6535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046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817D10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742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4BBAC2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109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EC8122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072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C6C848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105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24471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-1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303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C9264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333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BCE96E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137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F81358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037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AF03D3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103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D68218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340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EDBB9C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748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4E739AF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347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40C665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020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AC01B4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015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6E3920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002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657CC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004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7058D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576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C0C668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069</w:t>
            </w:r>
          </w:p>
        </w:tc>
        <w:tc>
          <w:tcPr>
            <w:tcW w:w="61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2C614A5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890</w:t>
            </w:r>
          </w:p>
        </w:tc>
      </w:tr>
      <w:tr w:rsidR="00492CA7" w:rsidRPr="00CA5A87" w14:paraId="118D8183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vAlign w:val="center"/>
            <w:hideMark/>
          </w:tcPr>
          <w:p w14:paraId="4382331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74EEF37C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0DFFDF1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C1E901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B8A52D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498DA7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701272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548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248A23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423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784130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142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DA3DD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82720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A5EA24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B858A0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293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D0C82B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3FF4FF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4AC8EE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1AF20BC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2BABA6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536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08E6EA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716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337664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917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5B0CA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790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0052B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316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E72AC6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auto"/>
            <w:vAlign w:val="center"/>
            <w:hideMark/>
          </w:tcPr>
          <w:p w14:paraId="004C7E14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1E7E387B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7CAE3390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I20-I25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1FD13A1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24E6DE5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7EC2A5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A21F03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035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308BA2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-1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473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0D9698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087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FB1CB8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278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2D9434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194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03F6906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206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250D725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242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FE847A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269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D128A0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140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B46ABC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145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139AF3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058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D039F5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7F053FB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727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76B6C7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089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F2DB2A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069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72C8AB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188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62D154B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032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13AC7F2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947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B95A56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019</w:t>
            </w:r>
          </w:p>
        </w:tc>
        <w:tc>
          <w:tcPr>
            <w:tcW w:w="612" w:type="dxa"/>
            <w:vMerge w:val="restart"/>
            <w:shd w:val="clear" w:color="auto" w:fill="auto"/>
            <w:noWrap/>
            <w:vAlign w:val="center"/>
            <w:hideMark/>
          </w:tcPr>
          <w:p w14:paraId="16F70B6E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935</w:t>
            </w:r>
          </w:p>
        </w:tc>
      </w:tr>
      <w:tr w:rsidR="00492CA7" w:rsidRPr="00CA5A87" w14:paraId="6EC9CFB6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vAlign w:val="center"/>
            <w:hideMark/>
          </w:tcPr>
          <w:p w14:paraId="6B497F07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7D9B202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32D9F0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83AE38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888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63781E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004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A7FDFF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064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6C037D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600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72BDC0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8A58C2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002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11FDAAA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202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4B897CC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4848E2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C4F0A7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F5096F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1BBB27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023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8BA059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988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2375A95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3EEDBA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D6E70F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056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0F0639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212A342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025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6B1EDBB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9E0A96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auto"/>
            <w:vAlign w:val="center"/>
            <w:hideMark/>
          </w:tcPr>
          <w:p w14:paraId="5ACFBE71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6EE7E8F1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F327114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I30-I52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5D28DEC3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03F6B82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B039DC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4C91E4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29A959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311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F69332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193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1DCE1B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035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1CD302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037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BD4B5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085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01310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388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CC20E3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020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BA9254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121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30917C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214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EE2CD9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081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DF6FE7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-2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514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478BF8F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537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FD9D86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021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34F5FE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079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71FDAA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069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13B3B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060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E29A8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399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24DCF5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026</w:t>
            </w:r>
          </w:p>
        </w:tc>
        <w:tc>
          <w:tcPr>
            <w:tcW w:w="61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7E17B782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950</w:t>
            </w:r>
          </w:p>
        </w:tc>
      </w:tr>
      <w:tr w:rsidR="00492CA7" w:rsidRPr="00CA5A87" w14:paraId="2FC7F14E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1E059EA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26E6434C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6AB0738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E4DEA3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E1F6C2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68570D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620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846729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145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1A71B8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572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2D873B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450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DD2E7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504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4C816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60CC45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361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2D48CA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F25B1A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41DF1B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BCFF33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73B1919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E2B322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354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A31174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857EA4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C3383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50D6C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B4C2B4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D9D9D9" w:themeFill="background1" w:themeFillShade="D9"/>
            <w:vAlign w:val="center"/>
            <w:hideMark/>
          </w:tcPr>
          <w:p w14:paraId="2424B88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4382E5B7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24810425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I60-I69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0488CBDF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0F01E7F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099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72D43F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E95A5B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103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E03136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359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70D346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432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0A064A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157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4414F1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090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78837CE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5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845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675B3F3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257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295C18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048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62E44F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125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8197BC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160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4AF0B6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020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A56A8B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-8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233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69937D5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709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A3DA05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045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93C387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070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64EFC6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019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7F36E19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040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7778A78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-25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13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ABFF23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047</w:t>
            </w:r>
          </w:p>
        </w:tc>
        <w:tc>
          <w:tcPr>
            <w:tcW w:w="612" w:type="dxa"/>
            <w:vMerge w:val="restart"/>
            <w:shd w:val="clear" w:color="auto" w:fill="auto"/>
            <w:noWrap/>
            <w:vAlign w:val="center"/>
            <w:hideMark/>
          </w:tcPr>
          <w:p w14:paraId="60BCBBF1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885</w:t>
            </w:r>
          </w:p>
        </w:tc>
      </w:tr>
      <w:tr w:rsidR="00492CA7" w:rsidRPr="00CA5A87" w14:paraId="0CB4CEEE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vAlign w:val="center"/>
            <w:hideMark/>
          </w:tcPr>
          <w:p w14:paraId="0FB37D2B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73D58C5F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627709B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BBD101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F1F354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B4C708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699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E852B9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026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5E5AC6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090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712B00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215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32F7A52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6187B43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E1A77A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150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86D264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E63094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867B03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493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CDF725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433236F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87386E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171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30A6E3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089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231D21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354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0C54E3F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007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2FB9788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950D28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auto"/>
            <w:vAlign w:val="center"/>
            <w:hideMark/>
          </w:tcPr>
          <w:p w14:paraId="2CA9E4A1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5831AD4E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F733D2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J30-J39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52FDDFF4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708564D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015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87B483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084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C8EC01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135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B6C4F8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8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131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534D79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73EE5D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407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3042ED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267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86B23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294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70EC2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780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B21A3F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089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49CDD6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013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0E59C1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280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3A3087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122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08951D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-7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253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2F167CC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124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CBEA56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8DD53F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284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DEA717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172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0F14A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014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97C13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-1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580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7DB3C5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030</w:t>
            </w:r>
          </w:p>
        </w:tc>
        <w:tc>
          <w:tcPr>
            <w:tcW w:w="61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60A5EAE8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890</w:t>
            </w:r>
          </w:p>
        </w:tc>
      </w:tr>
      <w:tr w:rsidR="00492CA7" w:rsidRPr="00CA5A87" w14:paraId="467E19F9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4D2802D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1A8BF4F9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0641B7E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332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23891F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F43F53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D23F67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7B2C37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977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0027C3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A63E96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036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FCE5E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365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0CF3E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5F60A7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140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AFB278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852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02852C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5FBF24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D89ABA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758A680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578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9C4B56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341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A6FC50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CE64F2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7721B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663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55838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589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6A3E3A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D9D9D9" w:themeFill="background1" w:themeFillShade="D9"/>
            <w:vAlign w:val="center"/>
            <w:hideMark/>
          </w:tcPr>
          <w:p w14:paraId="18606E8F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72B8FDF8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6EB73DDF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K35-K38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06CD7ABE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13EA7FB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011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631C41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E3CFD9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171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4DAB75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5B88B1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3BD400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104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E4D653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169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4A30DCA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149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4F8EAFB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522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FF6E0C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208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D1A3D7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171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2B3B0E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033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29759A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006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3562DB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668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3C23754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171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75620E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E39BD3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036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81C219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069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3A41BCE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038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06F9C1D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929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68E249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021</w:t>
            </w:r>
          </w:p>
        </w:tc>
        <w:tc>
          <w:tcPr>
            <w:tcW w:w="612" w:type="dxa"/>
            <w:vMerge w:val="restart"/>
            <w:shd w:val="clear" w:color="auto" w:fill="auto"/>
            <w:noWrap/>
            <w:vAlign w:val="center"/>
            <w:hideMark/>
          </w:tcPr>
          <w:p w14:paraId="061F1D70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896</w:t>
            </w:r>
          </w:p>
        </w:tc>
      </w:tr>
      <w:tr w:rsidR="00492CA7" w:rsidRPr="00CA5A87" w14:paraId="76779424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vAlign w:val="center"/>
            <w:hideMark/>
          </w:tcPr>
          <w:p w14:paraId="3DF3FA5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53D7E77F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1CD8D1B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111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4F17C5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F3C1E4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062494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5A13D2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948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5B2A76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141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1CDE04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003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2222024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303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0DBE024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D6A6F9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74852E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CA1D16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385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6EAE93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857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D0258A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3E1088F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082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B63345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764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7DBA17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281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FCDD3A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263D98D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241C5A0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EB678A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auto"/>
            <w:vAlign w:val="center"/>
            <w:hideMark/>
          </w:tcPr>
          <w:p w14:paraId="6940CFFA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604D90C1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47B1F9D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M00-M25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6278B1A9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4B44824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E45B3A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046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309144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E5C047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723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B24423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061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90E056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9F272A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136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260F0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143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1BFBA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526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C92FE2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180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E2D03F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426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FFF21B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9BCEEF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056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027C41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788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309A315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180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664D7E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226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5BAF92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0F5374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075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560D5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196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4A69C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-1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417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BC96A8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010</w:t>
            </w:r>
          </w:p>
        </w:tc>
        <w:tc>
          <w:tcPr>
            <w:tcW w:w="61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1907EE4C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904</w:t>
            </w:r>
          </w:p>
        </w:tc>
      </w:tr>
      <w:tr w:rsidR="00492CA7" w:rsidRPr="00CA5A87" w14:paraId="44108C33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AB73054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00C5D5CB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40A786F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5F190B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F4A944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B26432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425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5EBECB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758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6E4FA8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558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96BE2E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064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ECE4A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441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0BC21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722B34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94424A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63ED23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220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3126C2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4CB0F0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4D0C154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159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398EBD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C9C163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154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B0CC23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82FB5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F1FAA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376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829804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038</w:t>
            </w:r>
          </w:p>
        </w:tc>
        <w:tc>
          <w:tcPr>
            <w:tcW w:w="612" w:type="dxa"/>
            <w:vMerge/>
            <w:shd w:val="clear" w:color="auto" w:fill="D9D9D9" w:themeFill="background1" w:themeFillShade="D9"/>
            <w:vAlign w:val="center"/>
            <w:hideMark/>
          </w:tcPr>
          <w:p w14:paraId="5B2C0D8C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5DB6095E" w14:textId="77777777" w:rsidTr="00492CA7">
        <w:tc>
          <w:tcPr>
            <w:tcW w:w="922" w:type="dxa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49DF6049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M40-M54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197DAF9B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05C6940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071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E2A2F7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36B5D9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8F24BA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-4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472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24C87A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056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CFBF60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092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91AD39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039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05335E2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-1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291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1EAF0CE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692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C8DD50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281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83142D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048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4DEADF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151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DC3BCF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050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935DF8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959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72CBDDC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131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20828E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154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E1631C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131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481B0C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020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4E66E52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026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5C7211D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928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1F23249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075</w:t>
            </w:r>
          </w:p>
        </w:tc>
        <w:tc>
          <w:tcPr>
            <w:tcW w:w="612" w:type="dxa"/>
            <w:vMerge w:val="restart"/>
            <w:shd w:val="clear" w:color="auto" w:fill="auto"/>
            <w:noWrap/>
            <w:vAlign w:val="center"/>
            <w:hideMark/>
          </w:tcPr>
          <w:p w14:paraId="223EC91C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899</w:t>
            </w:r>
          </w:p>
        </w:tc>
      </w:tr>
      <w:tr w:rsidR="00492CA7" w:rsidRPr="00CA5A87" w14:paraId="5770BB6E" w14:textId="77777777" w:rsidTr="00492CA7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vAlign w:val="center"/>
            <w:hideMark/>
          </w:tcPr>
          <w:p w14:paraId="2B923EF4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2485EE62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auto"/>
            <w:vAlign w:val="center"/>
            <w:hideMark/>
          </w:tcPr>
          <w:p w14:paraId="4116F3F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289A978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DB3405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0B791C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D60997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769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0DED701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68F1B26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585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1B557B3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39650BD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483A0D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78BEA70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118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51BB89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385B0C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ADCA5E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0DD56B4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293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F8267C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58D3177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35387E4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306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53517DA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auto"/>
            <w:vAlign w:val="center"/>
            <w:hideMark/>
          </w:tcPr>
          <w:p w14:paraId="784D4B6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auto"/>
            <w:vAlign w:val="center"/>
            <w:hideMark/>
          </w:tcPr>
          <w:p w14:paraId="4853687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auto"/>
            <w:vAlign w:val="center"/>
            <w:hideMark/>
          </w:tcPr>
          <w:p w14:paraId="42DA9AC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0990E81F" w14:textId="77777777" w:rsidTr="007E62D8">
        <w:tc>
          <w:tcPr>
            <w:tcW w:w="922" w:type="dxa"/>
            <w:vMerge w:val="restart"/>
            <w:tcBorders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AD33D76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O30-O48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34E98AD2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7E7F618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085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7CE07B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153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60B830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048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2AF55C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6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870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B7A74C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121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3DEED3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177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A3EC7D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156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858F2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392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D16AF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290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00053A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303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795042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148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ACE37A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442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439941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337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FF3772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686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4A2EAE2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BDB83E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092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F60132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3CC92A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314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23847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187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9E652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945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A9AAC4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050</w:t>
            </w:r>
          </w:p>
        </w:tc>
        <w:tc>
          <w:tcPr>
            <w:tcW w:w="61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4ACF30D3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776</w:t>
            </w:r>
          </w:p>
        </w:tc>
      </w:tr>
      <w:tr w:rsidR="00492CA7" w:rsidRPr="00CA5A87" w14:paraId="6C315EC1" w14:textId="77777777" w:rsidTr="007E62D8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7259C1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18E20C5A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3300A50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AC89AB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3CE46B1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1EE5BC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043C12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604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254CEA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100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A89ABD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066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91837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6E10F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C8E13F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1A1FAE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E240F0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861F4A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0F2CA4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3D48224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519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357AEA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5D3DA4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946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B6932E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D1A2D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61591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7A4982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D9D9D9" w:themeFill="background1" w:themeFillShade="D9"/>
            <w:vAlign w:val="center"/>
            <w:hideMark/>
          </w:tcPr>
          <w:p w14:paraId="106E2295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7E62D8" w:rsidRPr="00CA5A87" w14:paraId="140C7B5C" w14:textId="77777777" w:rsidTr="007E62D8">
        <w:tc>
          <w:tcPr>
            <w:tcW w:w="922" w:type="dxa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14:paraId="3D0D0DE5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O60-O75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14:paraId="38DAE6BB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14:paraId="40D253E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106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FEA633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214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3DED370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217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065FA8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131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7348590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137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398CD29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060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6A77AB5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088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0BF61E0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6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097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7BEB979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289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8233E8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B23277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104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2EAD2F2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142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44F6FD3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391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25C8E6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-14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93</w:t>
            </w:r>
          </w:p>
        </w:tc>
        <w:tc>
          <w:tcPr>
            <w:tcW w:w="611" w:type="dxa"/>
            <w:shd w:val="clear" w:color="auto" w:fill="FFFFFF" w:themeFill="background1"/>
            <w:vAlign w:val="center"/>
          </w:tcPr>
          <w:p w14:paraId="43CFEF7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120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B219CB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198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7385EA1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282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7371D3A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121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70D2D94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076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63E690F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-33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36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F54770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004</w:t>
            </w:r>
          </w:p>
        </w:tc>
        <w:tc>
          <w:tcPr>
            <w:tcW w:w="6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06660CFA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805</w:t>
            </w:r>
          </w:p>
        </w:tc>
      </w:tr>
      <w:tr w:rsidR="007E62D8" w:rsidRPr="00CA5A87" w14:paraId="47C7A338" w14:textId="77777777" w:rsidTr="007E62D8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DE5362A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14:paraId="1D5BB683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14:paraId="62757D7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05BB2D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68E9F10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71D04F1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F7806D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712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AAC4BE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727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EE82A1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519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0BA494E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43F0E06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0ADE50C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541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0DCE797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265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45170F3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227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20AF9F4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0C7E28A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</w:tcPr>
          <w:p w14:paraId="5EEA81E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633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6586890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7544CDE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6B9B0AE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35FD20F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062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4AE7A69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33EE9B1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700</w:t>
            </w:r>
          </w:p>
        </w:tc>
        <w:tc>
          <w:tcPr>
            <w:tcW w:w="612" w:type="dxa"/>
            <w:vMerge/>
            <w:shd w:val="clear" w:color="auto" w:fill="FFFFFF" w:themeFill="background1"/>
            <w:vAlign w:val="center"/>
            <w:hideMark/>
          </w:tcPr>
          <w:p w14:paraId="63BF9518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5DFB42D5" w14:textId="77777777" w:rsidTr="007E62D8">
        <w:tc>
          <w:tcPr>
            <w:tcW w:w="922" w:type="dxa"/>
            <w:vMerge w:val="restart"/>
            <w:tcBorders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0CD6B97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O80-O82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73A56E4C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2C854FC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043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15223A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071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72E13B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052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DB6EB6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086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D70E64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316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F3EAC7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184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26B7BC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106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77F7E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739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6F244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427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3CE8D5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236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610C6C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206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CA786E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134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1EF435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786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2F7C21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-2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790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25DCCF0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294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2FE487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02F7ED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035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9219DA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992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A9D53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64F4F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-14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315C59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109</w:t>
            </w:r>
          </w:p>
        </w:tc>
        <w:tc>
          <w:tcPr>
            <w:tcW w:w="61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35497431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770</w:t>
            </w:r>
          </w:p>
        </w:tc>
      </w:tr>
      <w:tr w:rsidR="00492CA7" w:rsidRPr="00CA5A87" w14:paraId="4EAD85D7" w14:textId="77777777" w:rsidTr="007E62D8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B3FC6B7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28B70C16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115764E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0C70BF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F23145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FCF3E7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952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C9D442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260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84CB14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157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13B0A6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295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0BD29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99A56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A6BE22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7D085D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5AAF9A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133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B39054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58CBE8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43750D7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122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C9172D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873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2EF137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636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8CBB8F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82CC3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E2466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1B4D6F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D9D9D9" w:themeFill="background1" w:themeFillShade="D9"/>
            <w:vAlign w:val="center"/>
            <w:hideMark/>
          </w:tcPr>
          <w:p w14:paraId="21A8400A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7E62D8" w:rsidRPr="00CA5A87" w14:paraId="11E127D3" w14:textId="77777777" w:rsidTr="007E62D8">
        <w:tc>
          <w:tcPr>
            <w:tcW w:w="922" w:type="dxa"/>
            <w:vMerge w:val="restart"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14:paraId="71F46A82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t>P05-P08</w:t>
            </w:r>
          </w:p>
        </w:tc>
        <w:tc>
          <w:tcPr>
            <w:tcW w:w="993" w:type="dxa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14:paraId="48A70286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14:paraId="4A18ADE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111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2FD4BEA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000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0FA3D66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087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B65FCC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367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329FF8D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284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3E1A756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305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816985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076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35DFADC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-2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105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611A998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043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48017D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198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11FB0D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008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47CF9C6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525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02B081D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972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4871440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-3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202</w:t>
            </w:r>
          </w:p>
        </w:tc>
        <w:tc>
          <w:tcPr>
            <w:tcW w:w="611" w:type="dxa"/>
            <w:shd w:val="clear" w:color="auto" w:fill="FFFFFF" w:themeFill="background1"/>
            <w:vAlign w:val="center"/>
          </w:tcPr>
          <w:p w14:paraId="3C4BD29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894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43DA694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028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2D05D01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338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30DC40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023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5225EBB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191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13D023D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25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881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32FBEBF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078</w:t>
            </w:r>
          </w:p>
        </w:tc>
        <w:tc>
          <w:tcPr>
            <w:tcW w:w="61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05972132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785</w:t>
            </w:r>
          </w:p>
        </w:tc>
      </w:tr>
      <w:tr w:rsidR="007E62D8" w:rsidRPr="00CA5A87" w14:paraId="33E31AAD" w14:textId="77777777" w:rsidTr="007E62D8">
        <w:tc>
          <w:tcPr>
            <w:tcW w:w="922" w:type="dxa"/>
            <w:vMerge/>
            <w:tcBorders>
              <w:top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5C18706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14:paraId="6C659B96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FFFFFF" w:themeFill="background1"/>
            <w:vAlign w:val="center"/>
            <w:hideMark/>
          </w:tcPr>
          <w:p w14:paraId="110EC25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7E42D01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995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6435AA3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79CFF21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860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3987750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444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CA2A17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127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2619CE2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618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4706087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4D80228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47B8CE8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044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17D83A8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941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D4A484C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05C4841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5F0C698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030</w:t>
            </w:r>
          </w:p>
        </w:tc>
        <w:tc>
          <w:tcPr>
            <w:tcW w:w="611" w:type="dxa"/>
            <w:shd w:val="clear" w:color="auto" w:fill="FFFFFF" w:themeFill="background1"/>
            <w:vAlign w:val="center"/>
          </w:tcPr>
          <w:p w14:paraId="7A3A487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28FA31C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714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21547C9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002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413C1913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710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399AC98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FFFFFF" w:themeFill="background1"/>
            <w:vAlign w:val="center"/>
            <w:hideMark/>
          </w:tcPr>
          <w:p w14:paraId="0232929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shd w:val="clear" w:color="auto" w:fill="FFFFFF" w:themeFill="background1"/>
            <w:vAlign w:val="center"/>
            <w:hideMark/>
          </w:tcPr>
          <w:p w14:paraId="692E946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shd w:val="clear" w:color="auto" w:fill="FFFFFF" w:themeFill="background1"/>
            <w:vAlign w:val="center"/>
            <w:hideMark/>
          </w:tcPr>
          <w:p w14:paraId="3B01172E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</w:p>
        </w:tc>
      </w:tr>
      <w:tr w:rsidR="00492CA7" w:rsidRPr="00CA5A87" w14:paraId="76D22F93" w14:textId="77777777" w:rsidTr="007E62D8">
        <w:tc>
          <w:tcPr>
            <w:tcW w:w="922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A8325F5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b/>
                <w:color w:val="000000"/>
                <w:sz w:val="16"/>
                <w:szCs w:val="16"/>
                <w:lang w:val="en-GB" w:eastAsia="de-DE"/>
              </w:rPr>
              <w:lastRenderedPageBreak/>
              <w:t>S00-S09</w:t>
            </w:r>
          </w:p>
        </w:tc>
        <w:tc>
          <w:tcPr>
            <w:tcW w:w="993" w:type="dxa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0453E9F2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Parameter</w:t>
            </w:r>
          </w:p>
        </w:tc>
        <w:tc>
          <w:tcPr>
            <w:tcW w:w="611" w:type="dxa"/>
            <w:tcBorders>
              <w:left w:val="nil"/>
            </w:tcBorders>
            <w:shd w:val="clear" w:color="auto" w:fill="D9D9D9" w:themeFill="background1" w:themeFillShade="D9"/>
            <w:vAlign w:val="center"/>
            <w:hideMark/>
          </w:tcPr>
          <w:p w14:paraId="22429666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6F90845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632142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A3B596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477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1E1CAB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169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E29AEF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050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029D1E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057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678B1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-1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511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4F3C28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384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4C3A5D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292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10BF1F9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167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0F2C046E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021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6B2AD4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064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FAD606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-6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131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</w:tcPr>
          <w:p w14:paraId="2958BF7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212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4CB6F75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058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223C027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067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7337C06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081</w:t>
            </w:r>
          </w:p>
        </w:tc>
        <w:tc>
          <w:tcPr>
            <w:tcW w:w="611" w:type="dxa"/>
            <w:tcBorders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DE526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-0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032</w:t>
            </w:r>
          </w:p>
        </w:tc>
        <w:tc>
          <w:tcPr>
            <w:tcW w:w="611" w:type="dxa"/>
            <w:tcBorders>
              <w:lef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0CA28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15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301</w:t>
            </w:r>
          </w:p>
        </w:tc>
        <w:tc>
          <w:tcPr>
            <w:tcW w:w="611" w:type="dxa"/>
            <w:shd w:val="clear" w:color="auto" w:fill="D9D9D9" w:themeFill="background1" w:themeFillShade="D9"/>
            <w:vAlign w:val="center"/>
            <w:hideMark/>
          </w:tcPr>
          <w:p w14:paraId="57C3A56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034</w:t>
            </w:r>
          </w:p>
        </w:tc>
        <w:tc>
          <w:tcPr>
            <w:tcW w:w="612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07AC44A5" w14:textId="77777777" w:rsidR="00492CA7" w:rsidRPr="00CA5A87" w:rsidRDefault="00492CA7" w:rsidP="00492CA7">
            <w:pPr>
              <w:spacing w:after="0" w:line="288" w:lineRule="auto"/>
              <w:jc w:val="center"/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0</w:t>
            </w:r>
            <w:r w:rsidR="00720B99"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.</w:t>
            </w:r>
            <w:r w:rsidRPr="00CA5A87">
              <w:rPr>
                <w:rFonts w:eastAsia="Times New Roman" w:cs="Arial"/>
                <w:color w:val="000000"/>
                <w:sz w:val="14"/>
                <w:szCs w:val="14"/>
                <w:lang w:val="en-GB" w:eastAsia="de-DE"/>
              </w:rPr>
              <w:t>944</w:t>
            </w:r>
          </w:p>
        </w:tc>
      </w:tr>
      <w:tr w:rsidR="00492CA7" w:rsidRPr="00CA5A87" w14:paraId="3349D2D4" w14:textId="77777777" w:rsidTr="007E62D8">
        <w:tc>
          <w:tcPr>
            <w:tcW w:w="922" w:type="dxa"/>
            <w:vMerge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8781F19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4DF64C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  <w:r w:rsidRPr="00CA5A87"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  <w:t>p-value</w:t>
            </w:r>
          </w:p>
        </w:tc>
        <w:tc>
          <w:tcPr>
            <w:tcW w:w="611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EE90F5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3BEE8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516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3B987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55408A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486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994E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238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F1055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462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664AF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296</w:t>
            </w:r>
          </w:p>
        </w:tc>
        <w:tc>
          <w:tcPr>
            <w:tcW w:w="611" w:type="dxa"/>
            <w:tcBorders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56012D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left w:val="dash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77FE7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6A7412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F3CA01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995EA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color w:val="000000"/>
                <w:sz w:val="14"/>
                <w:szCs w:val="14"/>
                <w:lang w:val="en-GB"/>
              </w:rPr>
              <w:t>543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D21CA4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003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A19AD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E0D17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026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08DCCF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018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0BC68B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028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CC981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bottom w:val="single" w:sz="4" w:space="0" w:color="auto"/>
              <w:right w:val="dash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F2884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005</w:t>
            </w:r>
          </w:p>
        </w:tc>
        <w:tc>
          <w:tcPr>
            <w:tcW w:w="611" w:type="dxa"/>
            <w:tcBorders>
              <w:left w:val="dash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6336A0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339DB9" w14:textId="77777777" w:rsidR="00492CA7" w:rsidRPr="00CA5A87" w:rsidRDefault="00492CA7" w:rsidP="00492CA7">
            <w:pPr>
              <w:spacing w:after="0" w:line="288" w:lineRule="auto"/>
              <w:jc w:val="right"/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</w:pP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&lt;0</w:t>
            </w:r>
            <w:r w:rsidR="00720B99"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.</w:t>
            </w:r>
            <w:r w:rsidRPr="00CA5A87">
              <w:rPr>
                <w:rFonts w:ascii="Calibri" w:hAnsi="Calibri"/>
                <w:b/>
                <w:bCs/>
                <w:color w:val="000000"/>
                <w:sz w:val="14"/>
                <w:szCs w:val="14"/>
                <w:lang w:val="en-GB"/>
              </w:rPr>
              <w:t>001</w:t>
            </w:r>
          </w:p>
        </w:tc>
        <w:tc>
          <w:tcPr>
            <w:tcW w:w="612" w:type="dxa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3696F3" w14:textId="77777777" w:rsidR="00492CA7" w:rsidRPr="00CA5A87" w:rsidRDefault="00492CA7" w:rsidP="00492CA7">
            <w:pPr>
              <w:spacing w:after="0" w:line="288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</w:tbl>
    <w:p w14:paraId="582A6A2A" w14:textId="1FA37171" w:rsidR="00A52B80" w:rsidRPr="00CA5A87" w:rsidRDefault="00492CA7" w:rsidP="008251DA">
      <w:pPr>
        <w:rPr>
          <w:lang w:val="en-GB"/>
        </w:rPr>
      </w:pPr>
      <w:r w:rsidRPr="00CA5A87">
        <w:rPr>
          <w:rFonts w:eastAsia="Times New Roman" w:cs="Arial"/>
          <w:color w:val="000000"/>
          <w:sz w:val="16"/>
          <w:szCs w:val="16"/>
          <w:lang w:val="en-GB" w:eastAsia="de-DE"/>
        </w:rPr>
        <w:t xml:space="preserve">[1] Reference category: Share of inhabitants from 0-17 years, [2] Reference category: rural area, [3] Reference category: Private hospital, [4] Reference category: no billing according to DRG, </w:t>
      </w:r>
      <w:r w:rsidRPr="00CA5A87">
        <w:rPr>
          <w:rFonts w:eastAsia="Times New Roman" w:cs="Arial"/>
          <w:b/>
          <w:color w:val="000000"/>
          <w:sz w:val="16"/>
          <w:szCs w:val="16"/>
          <w:lang w:val="en-GB" w:eastAsia="de-DE"/>
        </w:rPr>
        <w:t>Bold: p &lt; 0.05</w:t>
      </w:r>
    </w:p>
    <w:sectPr w:rsidR="00A52B80" w:rsidRPr="00CA5A87" w:rsidSect="009D2138">
      <w:pgSz w:w="16838" w:h="11906" w:orient="landscape" w:code="9"/>
      <w:pgMar w:top="1418" w:right="1418" w:bottom="1418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BC7C8" w14:textId="77777777" w:rsidR="00C76D64" w:rsidRDefault="00C76D64">
      <w:pPr>
        <w:spacing w:after="0" w:line="240" w:lineRule="auto"/>
      </w:pPr>
      <w:r>
        <w:separator/>
      </w:r>
    </w:p>
  </w:endnote>
  <w:endnote w:type="continuationSeparator" w:id="0">
    <w:p w14:paraId="6BBC49FA" w14:textId="77777777" w:rsidR="00C76D64" w:rsidRDefault="00C76D64">
      <w:pPr>
        <w:spacing w:after="0" w:line="240" w:lineRule="auto"/>
      </w:pPr>
      <w:r>
        <w:continuationSeparator/>
      </w:r>
    </w:p>
  </w:endnote>
  <w:endnote w:type="continuationNotice" w:id="1">
    <w:p w14:paraId="061E2E17" w14:textId="77777777" w:rsidR="00C76D64" w:rsidRDefault="00C76D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9453129"/>
      <w:docPartObj>
        <w:docPartGallery w:val="Page Numbers (Bottom of Page)"/>
        <w:docPartUnique/>
      </w:docPartObj>
    </w:sdtPr>
    <w:sdtEndPr/>
    <w:sdtContent>
      <w:p w14:paraId="772CAE80" w14:textId="6C696D74" w:rsidR="00C76D64" w:rsidRPr="00FE7576" w:rsidRDefault="00C76D64">
        <w:pPr>
          <w:pStyle w:val="Fuzeile"/>
          <w:jc w:val="center"/>
          <w:rPr>
            <w:sz w:val="20"/>
            <w:szCs w:val="20"/>
          </w:rPr>
        </w:pPr>
        <w:r w:rsidRPr="00FE7576">
          <w:rPr>
            <w:sz w:val="20"/>
            <w:szCs w:val="20"/>
          </w:rPr>
          <w:fldChar w:fldCharType="begin"/>
        </w:r>
        <w:r w:rsidRPr="00FE7576">
          <w:rPr>
            <w:sz w:val="20"/>
            <w:szCs w:val="20"/>
          </w:rPr>
          <w:instrText xml:space="preserve"> PAGE   \* MERGEFORMAT </w:instrText>
        </w:r>
        <w:r w:rsidRPr="00FE7576">
          <w:rPr>
            <w:sz w:val="20"/>
            <w:szCs w:val="20"/>
          </w:rPr>
          <w:fldChar w:fldCharType="separate"/>
        </w:r>
        <w:r w:rsidR="00995C2B">
          <w:rPr>
            <w:noProof/>
            <w:sz w:val="20"/>
            <w:szCs w:val="20"/>
          </w:rPr>
          <w:t>1</w:t>
        </w:r>
        <w:r w:rsidRPr="00FE7576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9BEEF" w14:textId="77777777" w:rsidR="00C76D64" w:rsidRDefault="00C76D64">
      <w:pPr>
        <w:spacing w:after="0" w:line="240" w:lineRule="auto"/>
      </w:pPr>
      <w:r>
        <w:separator/>
      </w:r>
    </w:p>
  </w:footnote>
  <w:footnote w:type="continuationSeparator" w:id="0">
    <w:p w14:paraId="5FFBC34D" w14:textId="77777777" w:rsidR="00C76D64" w:rsidRDefault="00C76D64">
      <w:pPr>
        <w:spacing w:after="0" w:line="240" w:lineRule="auto"/>
      </w:pPr>
      <w:r>
        <w:continuationSeparator/>
      </w:r>
    </w:p>
  </w:footnote>
  <w:footnote w:type="continuationNotice" w:id="1">
    <w:p w14:paraId="4C7976EC" w14:textId="77777777" w:rsidR="00C76D64" w:rsidRDefault="00C76D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7CD3"/>
    <w:multiLevelType w:val="hybridMultilevel"/>
    <w:tmpl w:val="E8E076AA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156EE7"/>
    <w:multiLevelType w:val="hybridMultilevel"/>
    <w:tmpl w:val="C2FA81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60E59"/>
    <w:multiLevelType w:val="hybridMultilevel"/>
    <w:tmpl w:val="E9166D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91151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9D166F0"/>
    <w:multiLevelType w:val="hybridMultilevel"/>
    <w:tmpl w:val="8104ED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4454B6"/>
    <w:multiLevelType w:val="hybridMultilevel"/>
    <w:tmpl w:val="788881E2"/>
    <w:lvl w:ilvl="0" w:tplc="A8A2BEA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F18EB"/>
    <w:multiLevelType w:val="hybridMultilevel"/>
    <w:tmpl w:val="5F362CB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01456"/>
    <w:multiLevelType w:val="hybridMultilevel"/>
    <w:tmpl w:val="9AB6DD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64C29"/>
    <w:multiLevelType w:val="hybridMultilevel"/>
    <w:tmpl w:val="CF2ED616"/>
    <w:lvl w:ilvl="0" w:tplc="B56C8B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563A5"/>
    <w:multiLevelType w:val="hybridMultilevel"/>
    <w:tmpl w:val="611CEC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B0964"/>
    <w:multiLevelType w:val="hybridMultilevel"/>
    <w:tmpl w:val="E1D8CAE8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9C01EA"/>
    <w:multiLevelType w:val="hybridMultilevel"/>
    <w:tmpl w:val="A61E7A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60228A"/>
    <w:multiLevelType w:val="hybridMultilevel"/>
    <w:tmpl w:val="1430D174"/>
    <w:lvl w:ilvl="0" w:tplc="8982BF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965651"/>
    <w:multiLevelType w:val="hybridMultilevel"/>
    <w:tmpl w:val="3FC249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20C07"/>
    <w:multiLevelType w:val="hybridMultilevel"/>
    <w:tmpl w:val="3E3E486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B2625E"/>
    <w:multiLevelType w:val="hybridMultilevel"/>
    <w:tmpl w:val="898AED9A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F401B68"/>
    <w:multiLevelType w:val="hybridMultilevel"/>
    <w:tmpl w:val="28B86440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4"/>
  </w:num>
  <w:num w:numId="5">
    <w:abstractNumId w:val="11"/>
  </w:num>
  <w:num w:numId="6">
    <w:abstractNumId w:val="7"/>
  </w:num>
  <w:num w:numId="7">
    <w:abstractNumId w:val="3"/>
  </w:num>
  <w:num w:numId="8">
    <w:abstractNumId w:val="15"/>
  </w:num>
  <w:num w:numId="9">
    <w:abstractNumId w:val="0"/>
  </w:num>
  <w:num w:numId="10">
    <w:abstractNumId w:val="10"/>
  </w:num>
  <w:num w:numId="11">
    <w:abstractNumId w:val="16"/>
  </w:num>
  <w:num w:numId="12">
    <w:abstractNumId w:val="12"/>
  </w:num>
  <w:num w:numId="13">
    <w:abstractNumId w:val="5"/>
  </w:num>
  <w:num w:numId="14">
    <w:abstractNumId w:val="8"/>
  </w:num>
  <w:num w:numId="15">
    <w:abstractNumId w:val="1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ealth Services Re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rrdpv9a26tvzegezp2r5t0eapzxsxa2pfs0d&quot;&gt;Adia modelling-Converted&lt;record-ids&gt;&lt;item&gt;1&lt;/item&gt;&lt;item&gt;2&lt;/item&gt;&lt;item&gt;3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1&lt;/item&gt;&lt;item&gt;42&lt;/item&gt;&lt;item&gt;45&lt;/item&gt;&lt;item&gt;46&lt;/item&gt;&lt;item&gt;47&lt;/item&gt;&lt;item&gt;48&lt;/item&gt;&lt;item&gt;49&lt;/item&gt;&lt;item&gt;50&lt;/item&gt;&lt;/record-ids&gt;&lt;/item&gt;&lt;/Libraries&gt;"/>
    <w:docVar w:name="REFMGR.Layout" w:val="&lt;ENLayout&gt;&lt;Style&gt;Harvard&lt;/Style&gt;&lt;LeftDelim&gt;{&lt;/LeftDelim&gt;&lt;RightDelim&gt;}&lt;/RightDelim&gt;&lt;FontName&gt;Calibri&lt;/FontName&gt;&lt;FontSize&gt;12&lt;/FontSize&gt;&lt;ReflistTitle&gt;References&lt;/ReflistTitle&gt;&lt;StartingRefnum&gt;1&lt;/StartingRefnum&gt;&lt;FirstLineIndent&gt;0&lt;/FirstLineIndent&gt;&lt;HangingIndent&gt;0&lt;/HangingIndent&gt;&lt;LineSpacing&gt;0&lt;/LineSpacing&gt;&lt;SpaceAfter&gt;1&lt;/SpaceAfter&gt;&lt;ReflistOrder&gt;1&lt;/ReflistOrder&gt;&lt;CitationOrder&gt;1&lt;/CitationOrder&gt;&lt;NumberReferences&gt;0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2016.11.07_master_SK&lt;/item&gt;&lt;/Libraries&gt;&lt;/ENLibraries&gt;"/>
  </w:docVars>
  <w:rsids>
    <w:rsidRoot w:val="00397C3E"/>
    <w:rsid w:val="00003D62"/>
    <w:rsid w:val="000055E7"/>
    <w:rsid w:val="0001254D"/>
    <w:rsid w:val="00013DCC"/>
    <w:rsid w:val="00013DF9"/>
    <w:rsid w:val="00017BA7"/>
    <w:rsid w:val="000261E7"/>
    <w:rsid w:val="000320A0"/>
    <w:rsid w:val="000324E6"/>
    <w:rsid w:val="00033057"/>
    <w:rsid w:val="00035AF2"/>
    <w:rsid w:val="0004106D"/>
    <w:rsid w:val="0004281E"/>
    <w:rsid w:val="00054708"/>
    <w:rsid w:val="000560CB"/>
    <w:rsid w:val="00056A50"/>
    <w:rsid w:val="0006214D"/>
    <w:rsid w:val="00064C24"/>
    <w:rsid w:val="000700A7"/>
    <w:rsid w:val="00074CB7"/>
    <w:rsid w:val="00083A45"/>
    <w:rsid w:val="000938AE"/>
    <w:rsid w:val="0009488B"/>
    <w:rsid w:val="000A1C80"/>
    <w:rsid w:val="000A2FBF"/>
    <w:rsid w:val="000C166F"/>
    <w:rsid w:val="000C23BC"/>
    <w:rsid w:val="000C5945"/>
    <w:rsid w:val="000C636B"/>
    <w:rsid w:val="000D1003"/>
    <w:rsid w:val="000D78C8"/>
    <w:rsid w:val="000E0898"/>
    <w:rsid w:val="000E178E"/>
    <w:rsid w:val="000E599E"/>
    <w:rsid w:val="000F3AD3"/>
    <w:rsid w:val="000F5490"/>
    <w:rsid w:val="00102337"/>
    <w:rsid w:val="001134A1"/>
    <w:rsid w:val="00114A91"/>
    <w:rsid w:val="001167A6"/>
    <w:rsid w:val="00123EE5"/>
    <w:rsid w:val="001354C4"/>
    <w:rsid w:val="0013646A"/>
    <w:rsid w:val="00140B38"/>
    <w:rsid w:val="00141413"/>
    <w:rsid w:val="0014197D"/>
    <w:rsid w:val="00143D3C"/>
    <w:rsid w:val="0015250E"/>
    <w:rsid w:val="00162A16"/>
    <w:rsid w:val="00163A72"/>
    <w:rsid w:val="00165657"/>
    <w:rsid w:val="00180EB4"/>
    <w:rsid w:val="001856F1"/>
    <w:rsid w:val="001902BB"/>
    <w:rsid w:val="00192E69"/>
    <w:rsid w:val="00194369"/>
    <w:rsid w:val="00195F70"/>
    <w:rsid w:val="001A0878"/>
    <w:rsid w:val="001A1A91"/>
    <w:rsid w:val="001A1B95"/>
    <w:rsid w:val="001A7962"/>
    <w:rsid w:val="001A7B22"/>
    <w:rsid w:val="001D149E"/>
    <w:rsid w:val="001D4C7A"/>
    <w:rsid w:val="001E0013"/>
    <w:rsid w:val="001E1408"/>
    <w:rsid w:val="001E1559"/>
    <w:rsid w:val="001E2113"/>
    <w:rsid w:val="001E5AE5"/>
    <w:rsid w:val="001E657F"/>
    <w:rsid w:val="001E67FD"/>
    <w:rsid w:val="001E7B2E"/>
    <w:rsid w:val="001F1064"/>
    <w:rsid w:val="0020103A"/>
    <w:rsid w:val="00201DC2"/>
    <w:rsid w:val="00202357"/>
    <w:rsid w:val="0020369C"/>
    <w:rsid w:val="00207622"/>
    <w:rsid w:val="00212EF7"/>
    <w:rsid w:val="00215427"/>
    <w:rsid w:val="00221C92"/>
    <w:rsid w:val="00231D56"/>
    <w:rsid w:val="002372EE"/>
    <w:rsid w:val="0024193F"/>
    <w:rsid w:val="00246147"/>
    <w:rsid w:val="00247423"/>
    <w:rsid w:val="002518BF"/>
    <w:rsid w:val="002564DD"/>
    <w:rsid w:val="002633E6"/>
    <w:rsid w:val="00264E32"/>
    <w:rsid w:val="00267083"/>
    <w:rsid w:val="002712B2"/>
    <w:rsid w:val="00274411"/>
    <w:rsid w:val="0028469E"/>
    <w:rsid w:val="002854AF"/>
    <w:rsid w:val="002877EA"/>
    <w:rsid w:val="002936C3"/>
    <w:rsid w:val="002A69A7"/>
    <w:rsid w:val="002C292C"/>
    <w:rsid w:val="002C5226"/>
    <w:rsid w:val="002C663F"/>
    <w:rsid w:val="002C6F62"/>
    <w:rsid w:val="002D08A0"/>
    <w:rsid w:val="002D399B"/>
    <w:rsid w:val="002D4EFB"/>
    <w:rsid w:val="002D6B78"/>
    <w:rsid w:val="002D6D82"/>
    <w:rsid w:val="002E3301"/>
    <w:rsid w:val="002F324F"/>
    <w:rsid w:val="002F78F5"/>
    <w:rsid w:val="00302DB9"/>
    <w:rsid w:val="00305FED"/>
    <w:rsid w:val="00306AB2"/>
    <w:rsid w:val="003075CB"/>
    <w:rsid w:val="00310E66"/>
    <w:rsid w:val="003152C0"/>
    <w:rsid w:val="00315372"/>
    <w:rsid w:val="00315A0A"/>
    <w:rsid w:val="00315A5B"/>
    <w:rsid w:val="0032156D"/>
    <w:rsid w:val="00330A69"/>
    <w:rsid w:val="00340383"/>
    <w:rsid w:val="00345C78"/>
    <w:rsid w:val="00347198"/>
    <w:rsid w:val="003514B5"/>
    <w:rsid w:val="00353A46"/>
    <w:rsid w:val="00366975"/>
    <w:rsid w:val="00384206"/>
    <w:rsid w:val="00387FB2"/>
    <w:rsid w:val="003925A5"/>
    <w:rsid w:val="00394449"/>
    <w:rsid w:val="00396CF1"/>
    <w:rsid w:val="00397C3E"/>
    <w:rsid w:val="003A762D"/>
    <w:rsid w:val="003B3AE5"/>
    <w:rsid w:val="003B3D82"/>
    <w:rsid w:val="003C79CF"/>
    <w:rsid w:val="003D172D"/>
    <w:rsid w:val="003D522D"/>
    <w:rsid w:val="003D6976"/>
    <w:rsid w:val="003E6FC1"/>
    <w:rsid w:val="003F5E8F"/>
    <w:rsid w:val="003F6E5B"/>
    <w:rsid w:val="0040137B"/>
    <w:rsid w:val="00403F22"/>
    <w:rsid w:val="004061FD"/>
    <w:rsid w:val="00406548"/>
    <w:rsid w:val="00410B67"/>
    <w:rsid w:val="00412D89"/>
    <w:rsid w:val="004152A0"/>
    <w:rsid w:val="00420EED"/>
    <w:rsid w:val="004215AE"/>
    <w:rsid w:val="00424D92"/>
    <w:rsid w:val="00430B8B"/>
    <w:rsid w:val="004437FE"/>
    <w:rsid w:val="00451AB3"/>
    <w:rsid w:val="00455FAD"/>
    <w:rsid w:val="00457C51"/>
    <w:rsid w:val="00460A77"/>
    <w:rsid w:val="00466B9F"/>
    <w:rsid w:val="004716B0"/>
    <w:rsid w:val="00492CA7"/>
    <w:rsid w:val="0049668B"/>
    <w:rsid w:val="004A2EA1"/>
    <w:rsid w:val="004A5F8A"/>
    <w:rsid w:val="004B69DB"/>
    <w:rsid w:val="004B7E33"/>
    <w:rsid w:val="004C03F6"/>
    <w:rsid w:val="004C6D13"/>
    <w:rsid w:val="004C6E74"/>
    <w:rsid w:val="004D5508"/>
    <w:rsid w:val="004D6299"/>
    <w:rsid w:val="004E15F4"/>
    <w:rsid w:val="004E5BBA"/>
    <w:rsid w:val="004F1740"/>
    <w:rsid w:val="004F1EC2"/>
    <w:rsid w:val="00510A4B"/>
    <w:rsid w:val="00514616"/>
    <w:rsid w:val="00514943"/>
    <w:rsid w:val="0051495F"/>
    <w:rsid w:val="00514E83"/>
    <w:rsid w:val="00521E56"/>
    <w:rsid w:val="00522305"/>
    <w:rsid w:val="0053175C"/>
    <w:rsid w:val="00533AE2"/>
    <w:rsid w:val="00536FB0"/>
    <w:rsid w:val="00543800"/>
    <w:rsid w:val="005442B3"/>
    <w:rsid w:val="00551AD6"/>
    <w:rsid w:val="0055379C"/>
    <w:rsid w:val="00554E4A"/>
    <w:rsid w:val="00555464"/>
    <w:rsid w:val="005572CF"/>
    <w:rsid w:val="005666D1"/>
    <w:rsid w:val="005669C4"/>
    <w:rsid w:val="005715D7"/>
    <w:rsid w:val="005777D6"/>
    <w:rsid w:val="00585551"/>
    <w:rsid w:val="0058788E"/>
    <w:rsid w:val="00592B85"/>
    <w:rsid w:val="0059316E"/>
    <w:rsid w:val="00594C42"/>
    <w:rsid w:val="0059686D"/>
    <w:rsid w:val="005D20B2"/>
    <w:rsid w:val="005E10CA"/>
    <w:rsid w:val="005E3482"/>
    <w:rsid w:val="005E3701"/>
    <w:rsid w:val="005F2388"/>
    <w:rsid w:val="00611E0F"/>
    <w:rsid w:val="00616131"/>
    <w:rsid w:val="00617D83"/>
    <w:rsid w:val="006202C9"/>
    <w:rsid w:val="006208B4"/>
    <w:rsid w:val="006277D5"/>
    <w:rsid w:val="00632F68"/>
    <w:rsid w:val="00635CAC"/>
    <w:rsid w:val="00642960"/>
    <w:rsid w:val="00643007"/>
    <w:rsid w:val="0064641B"/>
    <w:rsid w:val="00650763"/>
    <w:rsid w:val="006563A4"/>
    <w:rsid w:val="00663C40"/>
    <w:rsid w:val="0066492E"/>
    <w:rsid w:val="006740D2"/>
    <w:rsid w:val="00682776"/>
    <w:rsid w:val="0068668F"/>
    <w:rsid w:val="0069118C"/>
    <w:rsid w:val="00693944"/>
    <w:rsid w:val="006A0BD5"/>
    <w:rsid w:val="006A20CF"/>
    <w:rsid w:val="006A3CCB"/>
    <w:rsid w:val="006A44D9"/>
    <w:rsid w:val="006C2F02"/>
    <w:rsid w:val="006C6142"/>
    <w:rsid w:val="006C736A"/>
    <w:rsid w:val="006D213E"/>
    <w:rsid w:val="006D5C11"/>
    <w:rsid w:val="006E43DF"/>
    <w:rsid w:val="006F1A37"/>
    <w:rsid w:val="006F369D"/>
    <w:rsid w:val="00701F5E"/>
    <w:rsid w:val="00714635"/>
    <w:rsid w:val="00720B99"/>
    <w:rsid w:val="00733C90"/>
    <w:rsid w:val="00744564"/>
    <w:rsid w:val="007463D1"/>
    <w:rsid w:val="00755A30"/>
    <w:rsid w:val="00757CA8"/>
    <w:rsid w:val="00764B68"/>
    <w:rsid w:val="007659FC"/>
    <w:rsid w:val="007670B2"/>
    <w:rsid w:val="00782976"/>
    <w:rsid w:val="0078447F"/>
    <w:rsid w:val="007970C7"/>
    <w:rsid w:val="007977ED"/>
    <w:rsid w:val="007B4DD3"/>
    <w:rsid w:val="007B6D58"/>
    <w:rsid w:val="007C012B"/>
    <w:rsid w:val="007C30AB"/>
    <w:rsid w:val="007C583D"/>
    <w:rsid w:val="007D37FA"/>
    <w:rsid w:val="007D4C51"/>
    <w:rsid w:val="007E62D8"/>
    <w:rsid w:val="00812187"/>
    <w:rsid w:val="008128A4"/>
    <w:rsid w:val="00812B70"/>
    <w:rsid w:val="00813877"/>
    <w:rsid w:val="008165A2"/>
    <w:rsid w:val="00822BE5"/>
    <w:rsid w:val="008251DA"/>
    <w:rsid w:val="00826778"/>
    <w:rsid w:val="00834254"/>
    <w:rsid w:val="00834C67"/>
    <w:rsid w:val="00835023"/>
    <w:rsid w:val="008374F9"/>
    <w:rsid w:val="00843BDF"/>
    <w:rsid w:val="00844467"/>
    <w:rsid w:val="008467B4"/>
    <w:rsid w:val="00855946"/>
    <w:rsid w:val="00857283"/>
    <w:rsid w:val="0086034E"/>
    <w:rsid w:val="00864503"/>
    <w:rsid w:val="008656AE"/>
    <w:rsid w:val="008715EF"/>
    <w:rsid w:val="008767DE"/>
    <w:rsid w:val="00877D51"/>
    <w:rsid w:val="00880327"/>
    <w:rsid w:val="008815CF"/>
    <w:rsid w:val="00884104"/>
    <w:rsid w:val="00885254"/>
    <w:rsid w:val="0089112B"/>
    <w:rsid w:val="00891A40"/>
    <w:rsid w:val="0089257A"/>
    <w:rsid w:val="00894F41"/>
    <w:rsid w:val="008978A6"/>
    <w:rsid w:val="008A2D19"/>
    <w:rsid w:val="008B158E"/>
    <w:rsid w:val="008B2BA8"/>
    <w:rsid w:val="008B53DD"/>
    <w:rsid w:val="008C1BDC"/>
    <w:rsid w:val="008C3311"/>
    <w:rsid w:val="008C3FAF"/>
    <w:rsid w:val="008C5CF7"/>
    <w:rsid w:val="008D509A"/>
    <w:rsid w:val="008D5A6B"/>
    <w:rsid w:val="008D5C81"/>
    <w:rsid w:val="008E3AB5"/>
    <w:rsid w:val="008F159E"/>
    <w:rsid w:val="008F15E6"/>
    <w:rsid w:val="008F24AC"/>
    <w:rsid w:val="008F789E"/>
    <w:rsid w:val="0090091D"/>
    <w:rsid w:val="00906B82"/>
    <w:rsid w:val="0090797C"/>
    <w:rsid w:val="00912409"/>
    <w:rsid w:val="009159FA"/>
    <w:rsid w:val="0092190F"/>
    <w:rsid w:val="009245CA"/>
    <w:rsid w:val="0093006A"/>
    <w:rsid w:val="009353AF"/>
    <w:rsid w:val="00942835"/>
    <w:rsid w:val="009522A3"/>
    <w:rsid w:val="00954429"/>
    <w:rsid w:val="009545B7"/>
    <w:rsid w:val="009648C0"/>
    <w:rsid w:val="009669E9"/>
    <w:rsid w:val="009705E8"/>
    <w:rsid w:val="00970C6A"/>
    <w:rsid w:val="009764E0"/>
    <w:rsid w:val="00983C6D"/>
    <w:rsid w:val="00995C2B"/>
    <w:rsid w:val="00997441"/>
    <w:rsid w:val="009A22D6"/>
    <w:rsid w:val="009A7BF2"/>
    <w:rsid w:val="009C0BC2"/>
    <w:rsid w:val="009D2138"/>
    <w:rsid w:val="009D25E6"/>
    <w:rsid w:val="009D4A7C"/>
    <w:rsid w:val="009D765C"/>
    <w:rsid w:val="009E45D8"/>
    <w:rsid w:val="009E486E"/>
    <w:rsid w:val="009E5E58"/>
    <w:rsid w:val="009E62E4"/>
    <w:rsid w:val="009F41F3"/>
    <w:rsid w:val="009F56AF"/>
    <w:rsid w:val="009F72B0"/>
    <w:rsid w:val="009F7F27"/>
    <w:rsid w:val="00A171E0"/>
    <w:rsid w:val="00A17847"/>
    <w:rsid w:val="00A20288"/>
    <w:rsid w:val="00A219F5"/>
    <w:rsid w:val="00A22135"/>
    <w:rsid w:val="00A25A57"/>
    <w:rsid w:val="00A31D5C"/>
    <w:rsid w:val="00A32E3C"/>
    <w:rsid w:val="00A477E2"/>
    <w:rsid w:val="00A52B80"/>
    <w:rsid w:val="00A52EA7"/>
    <w:rsid w:val="00A53C09"/>
    <w:rsid w:val="00A62D4B"/>
    <w:rsid w:val="00A651B0"/>
    <w:rsid w:val="00A72185"/>
    <w:rsid w:val="00A80ACC"/>
    <w:rsid w:val="00A96976"/>
    <w:rsid w:val="00AA1F00"/>
    <w:rsid w:val="00AA2CF0"/>
    <w:rsid w:val="00AA4B74"/>
    <w:rsid w:val="00AA575C"/>
    <w:rsid w:val="00AB1F9F"/>
    <w:rsid w:val="00AB32C7"/>
    <w:rsid w:val="00AB3F03"/>
    <w:rsid w:val="00AC4424"/>
    <w:rsid w:val="00AD2BBE"/>
    <w:rsid w:val="00AD2F56"/>
    <w:rsid w:val="00AD44B0"/>
    <w:rsid w:val="00AD7027"/>
    <w:rsid w:val="00AD7EB4"/>
    <w:rsid w:val="00AE1BE5"/>
    <w:rsid w:val="00AE6580"/>
    <w:rsid w:val="00AF3461"/>
    <w:rsid w:val="00AF4EF9"/>
    <w:rsid w:val="00AF4FB9"/>
    <w:rsid w:val="00B06033"/>
    <w:rsid w:val="00B062B7"/>
    <w:rsid w:val="00B228BE"/>
    <w:rsid w:val="00B23DD3"/>
    <w:rsid w:val="00B36ECD"/>
    <w:rsid w:val="00B516F1"/>
    <w:rsid w:val="00B66F85"/>
    <w:rsid w:val="00B67CA5"/>
    <w:rsid w:val="00B764C7"/>
    <w:rsid w:val="00B773D5"/>
    <w:rsid w:val="00B91B72"/>
    <w:rsid w:val="00BA61D0"/>
    <w:rsid w:val="00BB23F5"/>
    <w:rsid w:val="00BB4290"/>
    <w:rsid w:val="00BB74CA"/>
    <w:rsid w:val="00BC5586"/>
    <w:rsid w:val="00BD08A1"/>
    <w:rsid w:val="00BD1E5B"/>
    <w:rsid w:val="00BD598B"/>
    <w:rsid w:val="00BD60ED"/>
    <w:rsid w:val="00BD7F42"/>
    <w:rsid w:val="00BF01F0"/>
    <w:rsid w:val="00C01CCE"/>
    <w:rsid w:val="00C0379D"/>
    <w:rsid w:val="00C12E5C"/>
    <w:rsid w:val="00C14CD8"/>
    <w:rsid w:val="00C170EF"/>
    <w:rsid w:val="00C31152"/>
    <w:rsid w:val="00C31B65"/>
    <w:rsid w:val="00C33077"/>
    <w:rsid w:val="00C33A29"/>
    <w:rsid w:val="00C3734F"/>
    <w:rsid w:val="00C42347"/>
    <w:rsid w:val="00C42FAA"/>
    <w:rsid w:val="00C46762"/>
    <w:rsid w:val="00C51F77"/>
    <w:rsid w:val="00C5348A"/>
    <w:rsid w:val="00C60459"/>
    <w:rsid w:val="00C61296"/>
    <w:rsid w:val="00C6186A"/>
    <w:rsid w:val="00C74AD2"/>
    <w:rsid w:val="00C7573D"/>
    <w:rsid w:val="00C76D64"/>
    <w:rsid w:val="00C80F07"/>
    <w:rsid w:val="00C93560"/>
    <w:rsid w:val="00C9376E"/>
    <w:rsid w:val="00C96EE5"/>
    <w:rsid w:val="00C97DA4"/>
    <w:rsid w:val="00CA0941"/>
    <w:rsid w:val="00CA2002"/>
    <w:rsid w:val="00CA5A87"/>
    <w:rsid w:val="00CA5B78"/>
    <w:rsid w:val="00CB495C"/>
    <w:rsid w:val="00CC0314"/>
    <w:rsid w:val="00CC0DD3"/>
    <w:rsid w:val="00CD12FB"/>
    <w:rsid w:val="00CE0B86"/>
    <w:rsid w:val="00CE0CA1"/>
    <w:rsid w:val="00CE4551"/>
    <w:rsid w:val="00CE51BA"/>
    <w:rsid w:val="00CF1EDD"/>
    <w:rsid w:val="00CF3095"/>
    <w:rsid w:val="00CF3AF6"/>
    <w:rsid w:val="00CF5030"/>
    <w:rsid w:val="00CF5CA9"/>
    <w:rsid w:val="00D07458"/>
    <w:rsid w:val="00D1244F"/>
    <w:rsid w:val="00D14DA5"/>
    <w:rsid w:val="00D2567A"/>
    <w:rsid w:val="00D32140"/>
    <w:rsid w:val="00D4031F"/>
    <w:rsid w:val="00D41DEB"/>
    <w:rsid w:val="00D43DF6"/>
    <w:rsid w:val="00D43F86"/>
    <w:rsid w:val="00D4479F"/>
    <w:rsid w:val="00D450E9"/>
    <w:rsid w:val="00D459A8"/>
    <w:rsid w:val="00D51BED"/>
    <w:rsid w:val="00D5268E"/>
    <w:rsid w:val="00D5426E"/>
    <w:rsid w:val="00D54837"/>
    <w:rsid w:val="00D62C65"/>
    <w:rsid w:val="00D93C0F"/>
    <w:rsid w:val="00DA4FB5"/>
    <w:rsid w:val="00DA5374"/>
    <w:rsid w:val="00DA66A1"/>
    <w:rsid w:val="00DB06D2"/>
    <w:rsid w:val="00DB1B91"/>
    <w:rsid w:val="00DB1F0F"/>
    <w:rsid w:val="00DC2890"/>
    <w:rsid w:val="00DC429A"/>
    <w:rsid w:val="00DD1648"/>
    <w:rsid w:val="00DD2018"/>
    <w:rsid w:val="00DD4525"/>
    <w:rsid w:val="00DD6737"/>
    <w:rsid w:val="00DF322D"/>
    <w:rsid w:val="00E07C14"/>
    <w:rsid w:val="00E21734"/>
    <w:rsid w:val="00E2520E"/>
    <w:rsid w:val="00E305E1"/>
    <w:rsid w:val="00E46B03"/>
    <w:rsid w:val="00E50723"/>
    <w:rsid w:val="00E513B1"/>
    <w:rsid w:val="00E518F5"/>
    <w:rsid w:val="00E53D90"/>
    <w:rsid w:val="00E614F4"/>
    <w:rsid w:val="00E61A42"/>
    <w:rsid w:val="00E6361D"/>
    <w:rsid w:val="00E6727D"/>
    <w:rsid w:val="00E71EA4"/>
    <w:rsid w:val="00E76367"/>
    <w:rsid w:val="00E769AC"/>
    <w:rsid w:val="00E805E2"/>
    <w:rsid w:val="00E85F13"/>
    <w:rsid w:val="00E9029C"/>
    <w:rsid w:val="00E909AE"/>
    <w:rsid w:val="00E935F7"/>
    <w:rsid w:val="00E957EC"/>
    <w:rsid w:val="00E97325"/>
    <w:rsid w:val="00EA010E"/>
    <w:rsid w:val="00EA088F"/>
    <w:rsid w:val="00EA0FA8"/>
    <w:rsid w:val="00EB3892"/>
    <w:rsid w:val="00ED1C50"/>
    <w:rsid w:val="00ED58A7"/>
    <w:rsid w:val="00EE7312"/>
    <w:rsid w:val="00EF28C4"/>
    <w:rsid w:val="00EF7066"/>
    <w:rsid w:val="00F00485"/>
    <w:rsid w:val="00F019E7"/>
    <w:rsid w:val="00F02C19"/>
    <w:rsid w:val="00F078C2"/>
    <w:rsid w:val="00F07BDC"/>
    <w:rsid w:val="00F10223"/>
    <w:rsid w:val="00F16386"/>
    <w:rsid w:val="00F220CA"/>
    <w:rsid w:val="00F24B2D"/>
    <w:rsid w:val="00F25A4F"/>
    <w:rsid w:val="00F27EB4"/>
    <w:rsid w:val="00F35D4C"/>
    <w:rsid w:val="00F37AAC"/>
    <w:rsid w:val="00F4212E"/>
    <w:rsid w:val="00F44D47"/>
    <w:rsid w:val="00F53BE7"/>
    <w:rsid w:val="00F54EDE"/>
    <w:rsid w:val="00F578F3"/>
    <w:rsid w:val="00F61F94"/>
    <w:rsid w:val="00F64B64"/>
    <w:rsid w:val="00F64DFC"/>
    <w:rsid w:val="00F70C7D"/>
    <w:rsid w:val="00F71038"/>
    <w:rsid w:val="00F72C7B"/>
    <w:rsid w:val="00F736B1"/>
    <w:rsid w:val="00F80034"/>
    <w:rsid w:val="00F83A47"/>
    <w:rsid w:val="00F86F0E"/>
    <w:rsid w:val="00F87633"/>
    <w:rsid w:val="00F90514"/>
    <w:rsid w:val="00F92F8B"/>
    <w:rsid w:val="00FA035D"/>
    <w:rsid w:val="00FA169F"/>
    <w:rsid w:val="00FA467D"/>
    <w:rsid w:val="00FA7CE3"/>
    <w:rsid w:val="00FB3BAE"/>
    <w:rsid w:val="00FC387A"/>
    <w:rsid w:val="00FC4CCF"/>
    <w:rsid w:val="00FD7153"/>
    <w:rsid w:val="00FD77FF"/>
    <w:rsid w:val="00FE51E3"/>
    <w:rsid w:val="00FF0918"/>
    <w:rsid w:val="00FF0D6E"/>
    <w:rsid w:val="00FF3DF9"/>
    <w:rsid w:val="00FF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F5BCA"/>
  <w15:docId w15:val="{D51D0E5C-DE5D-4ACC-8DC6-092A9E81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97C3E"/>
    <w:pPr>
      <w:spacing w:after="200" w:line="360" w:lineRule="auto"/>
      <w:jc w:val="both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rsid w:val="00397C3E"/>
    <w:pPr>
      <w:keepNext/>
      <w:numPr>
        <w:numId w:val="7"/>
      </w:numPr>
      <w:spacing w:before="360" w:after="120" w:line="480" w:lineRule="auto"/>
      <w:outlineLvl w:val="0"/>
    </w:pPr>
    <w:rPr>
      <w:rFonts w:ascii="Arial" w:eastAsia="Times New Roman" w:hAnsi="Arial" w:cs="Arial"/>
      <w:b/>
      <w:bCs/>
      <w:lang w:eastAsia="de-DE"/>
    </w:rPr>
  </w:style>
  <w:style w:type="paragraph" w:styleId="berschrift2">
    <w:name w:val="heading 2"/>
    <w:basedOn w:val="Standard"/>
    <w:next w:val="berschrift1"/>
    <w:link w:val="berschrift2Zchn"/>
    <w:rsid w:val="00397C3E"/>
    <w:pPr>
      <w:keepNext/>
      <w:numPr>
        <w:ilvl w:val="1"/>
        <w:numId w:val="7"/>
      </w:numPr>
      <w:spacing w:before="240" w:after="240"/>
      <w:outlineLvl w:val="1"/>
    </w:pPr>
    <w:rPr>
      <w:rFonts w:ascii="Arial" w:eastAsia="SimSun" w:hAnsi="Arial" w:cs="Times New Roman"/>
      <w:bCs/>
      <w:iCs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rsid w:val="00397C3E"/>
    <w:pPr>
      <w:keepNext/>
      <w:numPr>
        <w:ilvl w:val="2"/>
        <w:numId w:val="7"/>
      </w:numPr>
      <w:spacing w:before="240" w:after="60" w:line="480" w:lineRule="auto"/>
      <w:outlineLvl w:val="2"/>
    </w:pPr>
    <w:rPr>
      <w:rFonts w:ascii="Arial" w:eastAsia="SimSun" w:hAnsi="Arial" w:cs="Times New Roman"/>
      <w:bCs/>
      <w:szCs w:val="26"/>
      <w:lang w:eastAsia="de-DE"/>
    </w:rPr>
  </w:style>
  <w:style w:type="paragraph" w:styleId="berschrift4">
    <w:name w:val="heading 4"/>
    <w:basedOn w:val="Standard"/>
    <w:next w:val="Standard"/>
    <w:link w:val="berschrift4Zchn"/>
    <w:rsid w:val="00397C3E"/>
    <w:pPr>
      <w:keepNext/>
      <w:numPr>
        <w:ilvl w:val="3"/>
        <w:numId w:val="7"/>
      </w:numPr>
      <w:spacing w:before="240" w:after="60" w:line="480" w:lineRule="auto"/>
      <w:outlineLvl w:val="3"/>
    </w:pPr>
    <w:rPr>
      <w:rFonts w:ascii="Arial" w:eastAsia="SimSun" w:hAnsi="Arial" w:cs="Times New Roman"/>
      <w:bCs/>
      <w:sz w:val="22"/>
      <w:szCs w:val="28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397C3E"/>
    <w:pPr>
      <w:keepNext/>
      <w:keepLines/>
      <w:numPr>
        <w:ilvl w:val="4"/>
        <w:numId w:val="7"/>
      </w:numPr>
      <w:spacing w:before="200" w:after="0" w:line="48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0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397C3E"/>
    <w:pPr>
      <w:keepNext/>
      <w:keepLines/>
      <w:numPr>
        <w:ilvl w:val="5"/>
        <w:numId w:val="7"/>
      </w:numPr>
      <w:spacing w:before="200" w:after="0" w:line="48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397C3E"/>
    <w:pPr>
      <w:keepNext/>
      <w:keepLines/>
      <w:numPr>
        <w:ilvl w:val="6"/>
        <w:numId w:val="7"/>
      </w:numPr>
      <w:spacing w:before="200" w:after="0" w:line="48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7C3E"/>
    <w:pPr>
      <w:keepNext/>
      <w:keepLines/>
      <w:numPr>
        <w:ilvl w:val="7"/>
        <w:numId w:val="7"/>
      </w:numPr>
      <w:spacing w:before="200" w:after="0" w:line="48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2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7C3E"/>
    <w:pPr>
      <w:keepNext/>
      <w:keepLines/>
      <w:numPr>
        <w:ilvl w:val="8"/>
        <w:numId w:val="7"/>
      </w:numPr>
      <w:spacing w:before="200" w:after="0" w:line="48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97C3E"/>
    <w:rPr>
      <w:rFonts w:ascii="Arial" w:eastAsia="Times New Roman" w:hAnsi="Arial" w:cs="Arial"/>
      <w:b/>
      <w:bCs/>
      <w:sz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397C3E"/>
    <w:rPr>
      <w:rFonts w:ascii="Arial" w:eastAsia="SimSun" w:hAnsi="Arial" w:cs="Times New Roman"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397C3E"/>
    <w:rPr>
      <w:rFonts w:ascii="Arial" w:eastAsia="SimSun" w:hAnsi="Arial" w:cs="Times New Roman"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397C3E"/>
    <w:rPr>
      <w:rFonts w:ascii="Arial" w:eastAsia="SimSun" w:hAnsi="Arial" w:cs="Times New Roman"/>
      <w:bCs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397C3E"/>
    <w:rPr>
      <w:rFonts w:asciiTheme="majorHAnsi" w:eastAsiaTheme="majorEastAsia" w:hAnsiTheme="majorHAnsi" w:cstheme="majorBidi"/>
      <w:color w:val="1F4D78" w:themeColor="accent1" w:themeShade="7F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397C3E"/>
    <w:rPr>
      <w:rFonts w:asciiTheme="majorHAnsi" w:eastAsiaTheme="majorEastAsia" w:hAnsiTheme="majorHAnsi" w:cstheme="majorBidi"/>
      <w:i/>
      <w:iCs/>
      <w:color w:val="1F4D78" w:themeColor="accent1" w:themeShade="7F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397C3E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7C3E"/>
    <w:rPr>
      <w:rFonts w:asciiTheme="majorHAnsi" w:eastAsiaTheme="majorEastAsia" w:hAnsiTheme="majorHAnsi" w:cstheme="majorBidi"/>
      <w:color w:val="404040" w:themeColor="text1" w:themeTint="BF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7C3E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397C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97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7C3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97C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7C3E"/>
    <w:rPr>
      <w:sz w:val="24"/>
    </w:rPr>
  </w:style>
  <w:style w:type="table" w:styleId="Tabellenraster">
    <w:name w:val="Table Grid"/>
    <w:basedOn w:val="NormaleTabelle"/>
    <w:uiPriority w:val="59"/>
    <w:rsid w:val="00397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7C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label4">
    <w:name w:val="label4"/>
    <w:basedOn w:val="Absatz-Standardschriftart"/>
    <w:rsid w:val="00397C3E"/>
    <w:rPr>
      <w:vanish w:val="0"/>
      <w:webHidden w:val="0"/>
      <w:specVanish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7C3E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97C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7C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7C3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7C3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7C3E"/>
    <w:rPr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397C3E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berarbeitung">
    <w:name w:val="Revision"/>
    <w:hidden/>
    <w:uiPriority w:val="99"/>
    <w:semiHidden/>
    <w:rsid w:val="00397C3E"/>
    <w:pPr>
      <w:spacing w:after="0" w:line="240" w:lineRule="auto"/>
    </w:pPr>
    <w:rPr>
      <w:sz w:val="24"/>
    </w:rPr>
  </w:style>
  <w:style w:type="character" w:styleId="Zeilennummer">
    <w:name w:val="line number"/>
    <w:basedOn w:val="Absatz-Standardschriftart"/>
    <w:uiPriority w:val="99"/>
    <w:semiHidden/>
    <w:unhideWhenUsed/>
    <w:rsid w:val="00397C3E"/>
  </w:style>
  <w:style w:type="character" w:styleId="Hyperlink">
    <w:name w:val="Hyperlink"/>
    <w:basedOn w:val="Absatz-Standardschriftart"/>
    <w:uiPriority w:val="99"/>
    <w:unhideWhenUsed/>
    <w:rsid w:val="00397C3E"/>
    <w:rPr>
      <w:strike w:val="0"/>
      <w:dstrike w:val="0"/>
      <w:color w:val="085B97"/>
      <w:u w:val="none"/>
      <w:effect w:val="none"/>
    </w:rPr>
  </w:style>
  <w:style w:type="character" w:styleId="Platzhaltertext">
    <w:name w:val="Placeholder Text"/>
    <w:basedOn w:val="Absatz-Standardschriftart"/>
    <w:uiPriority w:val="99"/>
    <w:semiHidden/>
    <w:rsid w:val="00397C3E"/>
    <w:rPr>
      <w:color w:val="808080"/>
    </w:rPr>
  </w:style>
  <w:style w:type="character" w:customStyle="1" w:styleId="reference-text">
    <w:name w:val="reference-text"/>
    <w:basedOn w:val="Absatz-Standardschriftart"/>
    <w:rsid w:val="00397C3E"/>
  </w:style>
  <w:style w:type="paragraph" w:styleId="StandardWeb">
    <w:name w:val="Normal (Web)"/>
    <w:basedOn w:val="Standard"/>
    <w:uiPriority w:val="99"/>
    <w:unhideWhenUsed/>
    <w:rsid w:val="00F72C7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zh-TW"/>
    </w:rPr>
  </w:style>
  <w:style w:type="character" w:styleId="Hervorhebung">
    <w:name w:val="Emphasis"/>
    <w:basedOn w:val="Absatz-Standardschriftart"/>
    <w:uiPriority w:val="20"/>
    <w:qFormat/>
    <w:rsid w:val="00F72C7B"/>
    <w:rPr>
      <w:i/>
      <w:iCs/>
    </w:rPr>
  </w:style>
  <w:style w:type="table" w:customStyle="1" w:styleId="Tabellenraster3">
    <w:name w:val="Tabellenraster3"/>
    <w:basedOn w:val="NormaleTabelle"/>
    <w:next w:val="Tabellenraster"/>
    <w:uiPriority w:val="59"/>
    <w:rsid w:val="00A52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netztabelle41">
    <w:name w:val="Gitternetztabelle 41"/>
    <w:basedOn w:val="NormaleTabelle"/>
    <w:uiPriority w:val="49"/>
    <w:rsid w:val="00A52B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KeineListe1">
    <w:name w:val="Keine Liste1"/>
    <w:next w:val="KeineListe"/>
    <w:uiPriority w:val="99"/>
    <w:semiHidden/>
    <w:unhideWhenUsed/>
    <w:rsid w:val="00A52B80"/>
  </w:style>
  <w:style w:type="table" w:customStyle="1" w:styleId="Tabellenraster1">
    <w:name w:val="Tabellenraster1"/>
    <w:basedOn w:val="NormaleTabelle"/>
    <w:next w:val="Tabellenraster"/>
    <w:uiPriority w:val="59"/>
    <w:rsid w:val="00A52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A52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headline">
    <w:name w:val="mw-headline"/>
    <w:basedOn w:val="Absatz-Standardschriftart"/>
    <w:rsid w:val="00A52B80"/>
  </w:style>
  <w:style w:type="numbering" w:customStyle="1" w:styleId="KeineListe2">
    <w:name w:val="Keine Liste2"/>
    <w:next w:val="KeineListe"/>
    <w:uiPriority w:val="99"/>
    <w:semiHidden/>
    <w:unhideWhenUsed/>
    <w:rsid w:val="00492CA7"/>
  </w:style>
  <w:style w:type="paragraph" w:customStyle="1" w:styleId="EndNoteBibliographyTitle">
    <w:name w:val="EndNote Bibliography Title"/>
    <w:basedOn w:val="Standard"/>
    <w:link w:val="EndNoteBibliographyTitleZchn"/>
    <w:rsid w:val="00A2213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22135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A2213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A22135"/>
    <w:rPr>
      <w:rFonts w:ascii="Calibri" w:hAnsi="Calibri" w:cs="Calibri"/>
      <w:noProof/>
      <w:sz w:val="24"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648C0"/>
    <w:rPr>
      <w:color w:val="605E5C"/>
      <w:shd w:val="clear" w:color="auto" w:fill="E1DFDD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9D2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7A5FE-A77D-4696-B244-524DC34B9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2157</Words>
  <Characters>13593</Characters>
  <Application>Microsoft Office Word</Application>
  <DocSecurity>0</DocSecurity>
  <Lines>113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UKD</Company>
  <LinksUpToDate>false</LinksUpToDate>
  <CharactersWithSpaces>15719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Schoffer, Olaf</dc:creator>
  <cp:lastModifiedBy>Schoffer, Olaf</cp:lastModifiedBy>
  <cp:revision>2</cp:revision>
  <cp:lastPrinted>2017-03-30T09:52:00Z</cp:lastPrinted>
  <dcterms:created xsi:type="dcterms:W3CDTF">2023-08-31T14:50:00Z</dcterms:created>
  <dcterms:modified xsi:type="dcterms:W3CDTF">2023-08-31T14:50:00Z</dcterms:modified>
</cp:coreProperties>
</file>