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EEE4A6" w14:textId="77777777" w:rsidR="00F57A28" w:rsidRDefault="00F57A28" w:rsidP="00F57A28">
      <w:pPr>
        <w:spacing w:after="0" w:line="360" w:lineRule="auto"/>
        <w:rPr>
          <w:rFonts w:cstheme="minorHAnsi"/>
          <w:b/>
        </w:rPr>
      </w:pPr>
      <w:r w:rsidRPr="000F2CB2">
        <w:rPr>
          <w:rFonts w:cstheme="minorHAnsi"/>
          <w:b/>
        </w:rPr>
        <w:t>Supplementary File</w:t>
      </w:r>
      <w:r>
        <w:rPr>
          <w:rFonts w:cstheme="minorHAnsi"/>
          <w:b/>
        </w:rPr>
        <w:t xml:space="preserve"> </w:t>
      </w:r>
      <w:r w:rsidRPr="003E4661">
        <w:rPr>
          <w:rFonts w:cstheme="minorHAnsi"/>
          <w:b/>
        </w:rPr>
        <w:t>1</w:t>
      </w:r>
    </w:p>
    <w:p w14:paraId="0DC6A96C" w14:textId="0664B7E5" w:rsidR="00F57A28" w:rsidRDefault="00F57A28" w:rsidP="00F57A28">
      <w:pPr>
        <w:spacing w:after="0" w:line="360" w:lineRule="auto"/>
        <w:rPr>
          <w:rFonts w:cstheme="minorHAnsi"/>
          <w:b/>
        </w:rPr>
      </w:pPr>
      <w:r w:rsidRPr="003E4661">
        <w:rPr>
          <w:rFonts w:cstheme="minorHAnsi"/>
          <w:b/>
        </w:rPr>
        <w:t>The</w:t>
      </w:r>
      <w:r>
        <w:rPr>
          <w:rFonts w:cstheme="minorHAnsi"/>
          <w:b/>
        </w:rPr>
        <w:t xml:space="preserve"> </w:t>
      </w:r>
      <w:r w:rsidRPr="003E4661">
        <w:rPr>
          <w:rFonts w:cstheme="minorHAnsi"/>
          <w:b/>
        </w:rPr>
        <w:t>Essential</w:t>
      </w:r>
      <w:r>
        <w:rPr>
          <w:rFonts w:cstheme="minorHAnsi"/>
          <w:b/>
        </w:rPr>
        <w:t xml:space="preserve"> </w:t>
      </w:r>
      <w:r w:rsidRPr="003E4661">
        <w:rPr>
          <w:rFonts w:cstheme="minorHAnsi"/>
          <w:b/>
        </w:rPr>
        <w:t>Elements</w:t>
      </w:r>
      <w:r>
        <w:rPr>
          <w:rFonts w:cstheme="minorHAnsi"/>
          <w:b/>
        </w:rPr>
        <w:t xml:space="preserve"> </w:t>
      </w:r>
      <w:r w:rsidRPr="003E4661">
        <w:rPr>
          <w:rFonts w:cstheme="minorHAnsi"/>
          <w:b/>
        </w:rPr>
        <w:t>of</w:t>
      </w:r>
      <w:r>
        <w:rPr>
          <w:rFonts w:cstheme="minorHAnsi"/>
          <w:b/>
        </w:rPr>
        <w:t xml:space="preserve"> </w:t>
      </w:r>
      <w:r w:rsidRPr="003E4661">
        <w:rPr>
          <w:rFonts w:cstheme="minorHAnsi"/>
          <w:b/>
        </w:rPr>
        <w:t>ACE</w:t>
      </w:r>
      <w:r>
        <w:rPr>
          <w:rFonts w:cstheme="minorHAnsi"/>
          <w:b/>
        </w:rPr>
        <w:t xml:space="preserve"> </w:t>
      </w:r>
      <w:r w:rsidRPr="003E4661">
        <w:rPr>
          <w:rFonts w:cstheme="minorHAnsi"/>
          <w:b/>
        </w:rPr>
        <w:fldChar w:fldCharType="begin">
          <w:fldData xml:space="preserve">PEVuZE5vdGU+PENpdGU+PEF1dGhvcj5IdWxsaWNrPC9BdXRob3I+PFllYXI+MjAyMTwvWWVhcj48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</w:fldData>
        </w:fldChar>
      </w:r>
      <w:r>
        <w:rPr>
          <w:rFonts w:cstheme="minorHAnsi"/>
          <w:b/>
        </w:rPr>
        <w:instrText xml:space="preserve"> ADDIN EN.CITE </w:instrText>
      </w:r>
      <w:r>
        <w:rPr>
          <w:rFonts w:cstheme="minorHAnsi"/>
          <w:b/>
        </w:rPr>
        <w:fldChar w:fldCharType="begin">
          <w:fldData xml:space="preserve">PEVuZE5vdGU+PENpdGU+PEF1dGhvcj5IdWxsaWNrPC9BdXRob3I+PFllYXI+MjAyMTwvWWVhcj48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</w:fldData>
        </w:fldChar>
      </w:r>
      <w:r>
        <w:rPr>
          <w:rFonts w:cstheme="minorHAnsi"/>
          <w:b/>
        </w:rPr>
        <w:instrText xml:space="preserve"> ADDIN EN.CITE.DATA </w:instrText>
      </w:r>
      <w:r>
        <w:rPr>
          <w:rFonts w:cstheme="minorHAnsi"/>
          <w:b/>
        </w:rPr>
      </w:r>
      <w:r>
        <w:rPr>
          <w:rFonts w:cstheme="minorHAnsi"/>
          <w:b/>
        </w:rPr>
        <w:fldChar w:fldCharType="end"/>
      </w:r>
      <w:r w:rsidRPr="003E4661">
        <w:rPr>
          <w:rFonts w:cstheme="minorHAnsi"/>
          <w:b/>
        </w:rPr>
      </w:r>
      <w:r w:rsidRPr="003E4661">
        <w:rPr>
          <w:rFonts w:cstheme="minorHAnsi"/>
          <w:b/>
        </w:rPr>
        <w:fldChar w:fldCharType="separate"/>
      </w:r>
      <w:r>
        <w:rPr>
          <w:rFonts w:cstheme="minorHAnsi"/>
          <w:b/>
          <w:noProof/>
        </w:rPr>
        <w:t>(Hullick et al., 2021, p. 203)</w:t>
      </w:r>
      <w:r w:rsidRPr="003E4661">
        <w:rPr>
          <w:rFonts w:cstheme="minorHAnsi"/>
          <w:b/>
        </w:rPr>
        <w:fldChar w:fldCharType="end"/>
      </w:r>
      <w:r>
        <w:rPr>
          <w:rFonts w:cstheme="minorHAnsi"/>
          <w:b/>
        </w:rPr>
        <w:t xml:space="preserve"> </w:t>
      </w:r>
      <w:r w:rsidRPr="003E4661">
        <w:rPr>
          <w:rFonts w:cstheme="minorHAnsi"/>
          <w:b/>
        </w:rPr>
        <w:t>with</w:t>
      </w:r>
      <w:r>
        <w:rPr>
          <w:rFonts w:cstheme="minorHAnsi"/>
          <w:b/>
        </w:rPr>
        <w:t xml:space="preserve"> </w:t>
      </w:r>
      <w:r>
        <w:rPr>
          <w:rFonts w:cstheme="minorHAnsi"/>
          <w:b/>
        </w:rPr>
        <w:t>T</w:t>
      </w:r>
      <w:r w:rsidRPr="003E4661">
        <w:rPr>
          <w:rFonts w:cstheme="minorHAnsi"/>
          <w:b/>
        </w:rPr>
        <w:t>he</w:t>
      </w:r>
      <w:r>
        <w:rPr>
          <w:rFonts w:cstheme="minorHAnsi"/>
          <w:b/>
        </w:rPr>
        <w:t xml:space="preserve"> A</w:t>
      </w:r>
      <w:r w:rsidRPr="003E4661">
        <w:rPr>
          <w:rFonts w:cstheme="minorHAnsi"/>
          <w:b/>
        </w:rPr>
        <w:t>ddition</w:t>
      </w:r>
      <w:r>
        <w:rPr>
          <w:rFonts w:cstheme="minorHAnsi"/>
          <w:b/>
        </w:rPr>
        <w:t xml:space="preserve"> </w:t>
      </w:r>
      <w:r w:rsidRPr="003E4661">
        <w:rPr>
          <w:rFonts w:cstheme="minorHAnsi"/>
          <w:b/>
        </w:rPr>
        <w:t>of</w:t>
      </w:r>
      <w:r>
        <w:rPr>
          <w:rFonts w:cstheme="minorHAnsi"/>
          <w:b/>
        </w:rPr>
        <w:t xml:space="preserve"> </w:t>
      </w:r>
      <w:r w:rsidRPr="003E4661">
        <w:rPr>
          <w:rFonts w:cstheme="minorHAnsi"/>
          <w:b/>
        </w:rPr>
        <w:t>VTC</w:t>
      </w:r>
    </w:p>
    <w:p w14:paraId="29BFCA2B" w14:textId="77777777" w:rsidR="00F57A28" w:rsidRPr="003E4661" w:rsidRDefault="00F57A28" w:rsidP="00F57A28">
      <w:pPr>
        <w:spacing w:after="0" w:line="360" w:lineRule="auto"/>
        <w:rPr>
          <w:rFonts w:cstheme="minorHAnsi"/>
          <w:b/>
        </w:rPr>
      </w:pPr>
    </w:p>
    <w:tbl>
      <w:tblPr>
        <w:tblStyle w:val="TableGrid"/>
        <w:tblW w:w="1014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787"/>
        <w:gridCol w:w="680"/>
        <w:gridCol w:w="680"/>
      </w:tblGrid>
      <w:tr w:rsidR="00F57A28" w:rsidRPr="00D00397" w14:paraId="7E717837" w14:textId="77777777" w:rsidTr="00F57A28">
        <w:trPr>
          <w:trHeight w:val="449"/>
        </w:trPr>
        <w:tc>
          <w:tcPr>
            <w:tcW w:w="8787" w:type="dxa"/>
            <w:tcBorders>
              <w:top w:val="single" w:sz="4" w:space="0" w:color="auto"/>
            </w:tcBorders>
          </w:tcPr>
          <w:p w14:paraId="195E440B" w14:textId="77777777" w:rsidR="00F57A28" w:rsidRPr="00D00397" w:rsidRDefault="00F57A28" w:rsidP="001E139C">
            <w:pPr>
              <w:spacing w:after="100"/>
              <w:rPr>
                <w:rFonts w:cstheme="minorHAnsi"/>
                <w:b/>
              </w:rPr>
            </w:pPr>
            <w:r w:rsidRPr="00D00397">
              <w:rPr>
                <w:rFonts w:cstheme="minorHAnsi"/>
                <w:b/>
              </w:rPr>
              <w:t>Elements</w:t>
            </w:r>
          </w:p>
        </w:tc>
        <w:tc>
          <w:tcPr>
            <w:tcW w:w="680" w:type="dxa"/>
            <w:tcBorders>
              <w:top w:val="single" w:sz="4" w:space="0" w:color="auto"/>
            </w:tcBorders>
            <w:vAlign w:val="center"/>
          </w:tcPr>
          <w:p w14:paraId="50650920" w14:textId="77777777" w:rsidR="00F57A28" w:rsidRPr="00D00397" w:rsidRDefault="00F57A28" w:rsidP="001E139C">
            <w:pPr>
              <w:spacing w:after="100"/>
              <w:jc w:val="center"/>
              <w:rPr>
                <w:rFonts w:cstheme="minorHAnsi"/>
                <w:b/>
              </w:rPr>
            </w:pPr>
            <w:r w:rsidRPr="00D00397">
              <w:rPr>
                <w:rFonts w:cstheme="minorHAnsi"/>
                <w:b/>
              </w:rPr>
              <w:t>ACE</w:t>
            </w:r>
          </w:p>
        </w:tc>
        <w:tc>
          <w:tcPr>
            <w:tcW w:w="680" w:type="dxa"/>
            <w:tcBorders>
              <w:top w:val="single" w:sz="4" w:space="0" w:color="auto"/>
            </w:tcBorders>
            <w:vAlign w:val="center"/>
          </w:tcPr>
          <w:p w14:paraId="4F1BF421" w14:textId="77777777" w:rsidR="00F57A28" w:rsidRPr="00D00397" w:rsidRDefault="00F57A28" w:rsidP="001E139C">
            <w:pPr>
              <w:spacing w:after="100"/>
              <w:jc w:val="center"/>
              <w:rPr>
                <w:rFonts w:cstheme="minorHAnsi"/>
                <w:b/>
              </w:rPr>
            </w:pPr>
            <w:r w:rsidRPr="00D00397">
              <w:rPr>
                <w:rFonts w:cstheme="minorHAnsi"/>
                <w:b/>
              </w:rPr>
              <w:t>VTC</w:t>
            </w:r>
          </w:p>
        </w:tc>
      </w:tr>
      <w:tr w:rsidR="00F57A28" w:rsidRPr="00D00397" w14:paraId="0659F3E3" w14:textId="77777777" w:rsidTr="001E139C">
        <w:tc>
          <w:tcPr>
            <w:tcW w:w="8787" w:type="dxa"/>
          </w:tcPr>
          <w:p w14:paraId="621DDB34" w14:textId="77777777" w:rsidR="00F57A28" w:rsidRPr="00D00397" w:rsidRDefault="00F57A28" w:rsidP="001E139C">
            <w:pPr>
              <w:spacing w:after="100"/>
              <w:rPr>
                <w:rFonts w:cstheme="minorHAnsi"/>
              </w:rPr>
            </w:pPr>
            <w:r w:rsidRPr="00D00397">
              <w:rPr>
                <w:rFonts w:cstheme="minorHAnsi"/>
              </w:rPr>
              <w:t>A</w:t>
            </w:r>
            <w:r>
              <w:rPr>
                <w:rFonts w:cstheme="minorHAnsi"/>
              </w:rPr>
              <w:t xml:space="preserve"> </w:t>
            </w:r>
            <w:proofErr w:type="gramStart"/>
            <w:r w:rsidRPr="00D00397">
              <w:rPr>
                <w:rFonts w:cstheme="minorHAnsi"/>
              </w:rPr>
              <w:t>24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hour</w:t>
            </w:r>
            <w:proofErr w:type="gramEnd"/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nurse-led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telephone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consultation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service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for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staff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in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RACFs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provided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by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RNs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in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the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ED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Monday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to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Friday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8am-4pm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and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after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hours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by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RNs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from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the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local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general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practice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organization.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tcW w:w="680" w:type="dxa"/>
            <w:vAlign w:val="center"/>
          </w:tcPr>
          <w:p w14:paraId="2E6F323C" w14:textId="77777777" w:rsidR="00F57A28" w:rsidRPr="00D00397" w:rsidRDefault="00F57A28" w:rsidP="001E139C">
            <w:pPr>
              <w:spacing w:after="100"/>
              <w:jc w:val="center"/>
              <w:rPr>
                <w:rFonts w:cstheme="minorHAnsi"/>
              </w:rPr>
            </w:pPr>
            <w:r w:rsidRPr="00D00397">
              <w:rPr>
                <w:rFonts w:cstheme="minorHAnsi"/>
              </w:rPr>
              <w:sym w:font="Wingdings 2" w:char="F050"/>
            </w:r>
          </w:p>
        </w:tc>
        <w:tc>
          <w:tcPr>
            <w:tcW w:w="680" w:type="dxa"/>
            <w:vAlign w:val="center"/>
          </w:tcPr>
          <w:p w14:paraId="7AE6E130" w14:textId="77777777" w:rsidR="00F57A28" w:rsidRPr="00D00397" w:rsidRDefault="00F57A28" w:rsidP="001E139C">
            <w:pPr>
              <w:spacing w:after="100"/>
              <w:jc w:val="center"/>
              <w:rPr>
                <w:rFonts w:cstheme="minorHAnsi"/>
              </w:rPr>
            </w:pPr>
            <w:r w:rsidRPr="00D00397">
              <w:rPr>
                <w:rFonts w:cstheme="minorHAnsi"/>
              </w:rPr>
              <w:sym w:font="Wingdings 2" w:char="F050"/>
            </w:r>
          </w:p>
        </w:tc>
      </w:tr>
      <w:tr w:rsidR="00F57A28" w:rsidRPr="00D00397" w14:paraId="588B529F" w14:textId="77777777" w:rsidTr="001E139C">
        <w:tc>
          <w:tcPr>
            <w:tcW w:w="8787" w:type="dxa"/>
          </w:tcPr>
          <w:p w14:paraId="43EE1246" w14:textId="77777777" w:rsidR="00F57A28" w:rsidRPr="00D00397" w:rsidRDefault="00F57A28" w:rsidP="001E139C">
            <w:pPr>
              <w:spacing w:after="100"/>
              <w:rPr>
                <w:rFonts w:cstheme="minorHAnsi"/>
              </w:rPr>
            </w:pPr>
            <w:r w:rsidRPr="00D00397">
              <w:rPr>
                <w:rFonts w:cstheme="minorHAnsi"/>
              </w:rPr>
              <w:t>Evidence-based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algorithms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for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common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acute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symptoms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and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problems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experienced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by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residents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from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RACFs,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developed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in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consultation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with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multidisciplinary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hospital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and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community-based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providers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along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with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RACF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clinical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leaders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and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the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ambulance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service.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tcW w:w="680" w:type="dxa"/>
            <w:vAlign w:val="center"/>
          </w:tcPr>
          <w:p w14:paraId="1F3FD3DC" w14:textId="77777777" w:rsidR="00F57A28" w:rsidRPr="00D00397" w:rsidRDefault="00F57A28" w:rsidP="001E139C">
            <w:pPr>
              <w:spacing w:after="100"/>
              <w:jc w:val="center"/>
              <w:rPr>
                <w:rFonts w:cstheme="minorHAnsi"/>
              </w:rPr>
            </w:pPr>
            <w:r w:rsidRPr="00D00397">
              <w:rPr>
                <w:rFonts w:cstheme="minorHAnsi"/>
              </w:rPr>
              <w:sym w:font="Wingdings 2" w:char="F050"/>
            </w:r>
          </w:p>
        </w:tc>
        <w:tc>
          <w:tcPr>
            <w:tcW w:w="680" w:type="dxa"/>
            <w:vAlign w:val="center"/>
          </w:tcPr>
          <w:p w14:paraId="6EAF5CE3" w14:textId="77777777" w:rsidR="00F57A28" w:rsidRPr="00D00397" w:rsidRDefault="00F57A28" w:rsidP="001E139C">
            <w:pPr>
              <w:spacing w:after="100"/>
              <w:jc w:val="center"/>
              <w:rPr>
                <w:rFonts w:cstheme="minorHAnsi"/>
              </w:rPr>
            </w:pPr>
            <w:r w:rsidRPr="00D00397">
              <w:rPr>
                <w:rFonts w:cstheme="minorHAnsi"/>
              </w:rPr>
              <w:sym w:font="Wingdings 2" w:char="F050"/>
            </w:r>
          </w:p>
        </w:tc>
      </w:tr>
      <w:tr w:rsidR="00F57A28" w:rsidRPr="00D00397" w14:paraId="1C0D1C8F" w14:textId="77777777" w:rsidTr="001E139C">
        <w:tc>
          <w:tcPr>
            <w:tcW w:w="8787" w:type="dxa"/>
          </w:tcPr>
          <w:p w14:paraId="73ED75CD" w14:textId="77777777" w:rsidR="00F57A28" w:rsidRPr="00D00397" w:rsidRDefault="00F57A28" w:rsidP="001E139C">
            <w:pPr>
              <w:spacing w:after="100"/>
              <w:rPr>
                <w:rFonts w:cstheme="minorHAnsi"/>
              </w:rPr>
            </w:pPr>
            <w:r w:rsidRPr="00D00397">
              <w:rPr>
                <w:rFonts w:cstheme="minorHAnsi"/>
              </w:rPr>
              <w:t>If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transfer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is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required,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the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telephone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call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also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clarifies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the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reason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for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transfer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to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hospital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through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establishing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the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resident’s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goals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of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ED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care.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tcW w:w="680" w:type="dxa"/>
            <w:vAlign w:val="center"/>
          </w:tcPr>
          <w:p w14:paraId="77CD23B8" w14:textId="77777777" w:rsidR="00F57A28" w:rsidRPr="00D00397" w:rsidRDefault="00F57A28" w:rsidP="001E139C">
            <w:pPr>
              <w:spacing w:after="100"/>
              <w:jc w:val="center"/>
              <w:rPr>
                <w:rFonts w:cstheme="minorHAnsi"/>
              </w:rPr>
            </w:pPr>
            <w:r w:rsidRPr="00D00397">
              <w:rPr>
                <w:rFonts w:cstheme="minorHAnsi"/>
              </w:rPr>
              <w:sym w:font="Wingdings 2" w:char="F050"/>
            </w:r>
          </w:p>
        </w:tc>
        <w:tc>
          <w:tcPr>
            <w:tcW w:w="680" w:type="dxa"/>
            <w:vAlign w:val="center"/>
          </w:tcPr>
          <w:p w14:paraId="13E03991" w14:textId="77777777" w:rsidR="00F57A28" w:rsidRPr="00D00397" w:rsidRDefault="00F57A28" w:rsidP="001E139C">
            <w:pPr>
              <w:spacing w:after="100"/>
              <w:jc w:val="center"/>
              <w:rPr>
                <w:rFonts w:cstheme="minorHAnsi"/>
              </w:rPr>
            </w:pPr>
            <w:r w:rsidRPr="00D00397">
              <w:rPr>
                <w:rFonts w:cstheme="minorHAnsi"/>
              </w:rPr>
              <w:sym w:font="Wingdings 2" w:char="F050"/>
            </w:r>
          </w:p>
        </w:tc>
      </w:tr>
      <w:tr w:rsidR="00F57A28" w:rsidRPr="00D00397" w14:paraId="2948AA11" w14:textId="77777777" w:rsidTr="001E139C">
        <w:tc>
          <w:tcPr>
            <w:tcW w:w="8787" w:type="dxa"/>
          </w:tcPr>
          <w:p w14:paraId="3E0D6C39" w14:textId="77777777" w:rsidR="00F57A28" w:rsidRPr="00D00397" w:rsidRDefault="00F57A28" w:rsidP="001E139C">
            <w:pPr>
              <w:spacing w:after="100"/>
              <w:rPr>
                <w:rFonts w:cstheme="minorHAnsi"/>
              </w:rPr>
            </w:pPr>
            <w:r w:rsidRPr="00D00397">
              <w:rPr>
                <w:rFonts w:cstheme="minorHAnsi"/>
              </w:rPr>
              <w:t>Using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the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Identity,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Situation,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Background,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Assessment,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and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Recommendation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(ISBAR)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protocol</w:t>
            </w:r>
            <w:r>
              <w:rPr>
                <w:rFonts w:cstheme="minorHAnsi"/>
              </w:rPr>
              <w:t xml:space="preserve"> (</w:t>
            </w:r>
            <w:r w:rsidRPr="000F2CB2">
              <w:rPr>
                <w:rFonts w:cstheme="minorHAnsi"/>
              </w:rPr>
              <w:t>Supplementary File</w:t>
            </w:r>
            <w:r>
              <w:rPr>
                <w:rFonts w:cstheme="minorHAnsi"/>
              </w:rPr>
              <w:t xml:space="preserve"> 4)</w:t>
            </w:r>
            <w:r w:rsidRPr="00D00397">
              <w:rPr>
                <w:rFonts w:cstheme="minorHAnsi"/>
              </w:rPr>
              <w:t>.</w:t>
            </w:r>
          </w:p>
        </w:tc>
        <w:tc>
          <w:tcPr>
            <w:tcW w:w="680" w:type="dxa"/>
            <w:vAlign w:val="center"/>
          </w:tcPr>
          <w:p w14:paraId="23FD8B1E" w14:textId="77777777" w:rsidR="00F57A28" w:rsidRPr="00D00397" w:rsidRDefault="00F57A28" w:rsidP="001E139C">
            <w:pPr>
              <w:spacing w:after="100"/>
              <w:jc w:val="center"/>
              <w:rPr>
                <w:rFonts w:cstheme="minorHAnsi"/>
              </w:rPr>
            </w:pPr>
            <w:r w:rsidRPr="00D00397">
              <w:rPr>
                <w:rFonts w:cstheme="minorHAnsi"/>
              </w:rPr>
              <w:sym w:font="Wingdings 2" w:char="F050"/>
            </w:r>
          </w:p>
        </w:tc>
        <w:tc>
          <w:tcPr>
            <w:tcW w:w="680" w:type="dxa"/>
            <w:vAlign w:val="center"/>
          </w:tcPr>
          <w:p w14:paraId="50CED185" w14:textId="77777777" w:rsidR="00F57A28" w:rsidRPr="00D00397" w:rsidRDefault="00F57A28" w:rsidP="001E139C">
            <w:pPr>
              <w:spacing w:after="100"/>
              <w:jc w:val="center"/>
              <w:rPr>
                <w:rFonts w:cstheme="minorHAnsi"/>
              </w:rPr>
            </w:pPr>
            <w:r w:rsidRPr="00D00397">
              <w:rPr>
                <w:rFonts w:cstheme="minorHAnsi"/>
              </w:rPr>
              <w:sym w:font="Wingdings 2" w:char="F050"/>
            </w:r>
          </w:p>
        </w:tc>
      </w:tr>
      <w:tr w:rsidR="00F57A28" w:rsidRPr="00D00397" w14:paraId="3996C9BE" w14:textId="77777777" w:rsidTr="001E139C">
        <w:tc>
          <w:tcPr>
            <w:tcW w:w="8787" w:type="dxa"/>
          </w:tcPr>
          <w:p w14:paraId="63B12457" w14:textId="77777777" w:rsidR="00F57A28" w:rsidRPr="00D00397" w:rsidRDefault="00F57A28" w:rsidP="001E139C">
            <w:pPr>
              <w:spacing w:after="100"/>
              <w:rPr>
                <w:rFonts w:cstheme="minorHAnsi"/>
              </w:rPr>
            </w:pPr>
            <w:r w:rsidRPr="00D00397">
              <w:rPr>
                <w:rFonts w:cstheme="minorHAnsi"/>
              </w:rPr>
              <w:t>Once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in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the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ED,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the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resident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receives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proactive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case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management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under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the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guidance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of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specialist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aged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care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nurses.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tcW w:w="680" w:type="dxa"/>
            <w:vAlign w:val="center"/>
          </w:tcPr>
          <w:p w14:paraId="1DCC1977" w14:textId="77777777" w:rsidR="00F57A28" w:rsidRPr="00D00397" w:rsidRDefault="00F57A28" w:rsidP="001E139C">
            <w:pPr>
              <w:spacing w:after="100"/>
              <w:jc w:val="center"/>
              <w:rPr>
                <w:rFonts w:cstheme="minorHAnsi"/>
              </w:rPr>
            </w:pPr>
            <w:r w:rsidRPr="00D00397">
              <w:rPr>
                <w:rFonts w:cstheme="minorHAnsi"/>
              </w:rPr>
              <w:sym w:font="Wingdings 2" w:char="F050"/>
            </w:r>
          </w:p>
        </w:tc>
        <w:tc>
          <w:tcPr>
            <w:tcW w:w="680" w:type="dxa"/>
            <w:vAlign w:val="center"/>
          </w:tcPr>
          <w:p w14:paraId="39F9A75F" w14:textId="77777777" w:rsidR="00F57A28" w:rsidRPr="00D00397" w:rsidRDefault="00F57A28" w:rsidP="001E139C">
            <w:pPr>
              <w:spacing w:after="100"/>
              <w:jc w:val="center"/>
              <w:rPr>
                <w:rFonts w:cstheme="minorHAnsi"/>
              </w:rPr>
            </w:pPr>
            <w:r w:rsidRPr="00D00397">
              <w:rPr>
                <w:rFonts w:cstheme="minorHAnsi"/>
              </w:rPr>
              <w:sym w:font="Wingdings 2" w:char="F050"/>
            </w:r>
          </w:p>
        </w:tc>
      </w:tr>
      <w:tr w:rsidR="00F57A28" w:rsidRPr="00D00397" w14:paraId="7AD19880" w14:textId="77777777" w:rsidTr="001E139C">
        <w:tc>
          <w:tcPr>
            <w:tcW w:w="8787" w:type="dxa"/>
          </w:tcPr>
          <w:p w14:paraId="68C65CE1" w14:textId="77777777" w:rsidR="00F57A28" w:rsidRPr="00D00397" w:rsidRDefault="00F57A28" w:rsidP="001E139C">
            <w:pPr>
              <w:spacing w:after="100"/>
              <w:rPr>
                <w:rFonts w:cstheme="minorHAnsi"/>
              </w:rPr>
            </w:pPr>
            <w:r w:rsidRPr="00D00397">
              <w:rPr>
                <w:rFonts w:cstheme="minorHAnsi"/>
              </w:rPr>
              <w:t>Empowerment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of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RACF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staff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occurs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through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education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in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communication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techniques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including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effective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clinical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handover,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recognition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of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the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deteriorating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patient,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and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the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evidence-based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ACE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algorithms.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tcW w:w="680" w:type="dxa"/>
            <w:vAlign w:val="center"/>
          </w:tcPr>
          <w:p w14:paraId="1CE6224B" w14:textId="77777777" w:rsidR="00F57A28" w:rsidRPr="00D00397" w:rsidRDefault="00F57A28" w:rsidP="001E139C">
            <w:pPr>
              <w:spacing w:after="100"/>
              <w:jc w:val="center"/>
              <w:rPr>
                <w:rFonts w:cstheme="minorHAnsi"/>
              </w:rPr>
            </w:pPr>
            <w:r w:rsidRPr="00D00397">
              <w:rPr>
                <w:rFonts w:cstheme="minorHAnsi"/>
              </w:rPr>
              <w:sym w:font="Wingdings 2" w:char="F050"/>
            </w:r>
          </w:p>
        </w:tc>
        <w:tc>
          <w:tcPr>
            <w:tcW w:w="680" w:type="dxa"/>
            <w:vAlign w:val="center"/>
          </w:tcPr>
          <w:p w14:paraId="43BE6911" w14:textId="77777777" w:rsidR="00F57A28" w:rsidRPr="00D00397" w:rsidRDefault="00F57A28" w:rsidP="001E139C">
            <w:pPr>
              <w:spacing w:after="100"/>
              <w:jc w:val="center"/>
              <w:rPr>
                <w:rFonts w:cstheme="minorHAnsi"/>
              </w:rPr>
            </w:pPr>
            <w:r w:rsidRPr="00D00397">
              <w:rPr>
                <w:rFonts w:cstheme="minorHAnsi"/>
              </w:rPr>
              <w:sym w:font="Wingdings 2" w:char="F050"/>
            </w:r>
          </w:p>
        </w:tc>
      </w:tr>
      <w:tr w:rsidR="00F57A28" w:rsidRPr="00D00397" w14:paraId="14D8ECB5" w14:textId="77777777" w:rsidTr="001E139C">
        <w:tc>
          <w:tcPr>
            <w:tcW w:w="8787" w:type="dxa"/>
            <w:tcBorders>
              <w:bottom w:val="single" w:sz="4" w:space="0" w:color="auto"/>
            </w:tcBorders>
          </w:tcPr>
          <w:p w14:paraId="55D452D8" w14:textId="77777777" w:rsidR="00F57A28" w:rsidRPr="00D00397" w:rsidRDefault="00F57A28" w:rsidP="001E139C">
            <w:pPr>
              <w:spacing w:after="100"/>
              <w:rPr>
                <w:rFonts w:cstheme="minorHAnsi"/>
              </w:rPr>
            </w:pPr>
            <w:r w:rsidRPr="00D00397">
              <w:rPr>
                <w:rFonts w:cstheme="minorHAnsi"/>
              </w:rPr>
              <w:t>The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community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of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practice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supports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relationships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and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collaboration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across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RACFs,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GPs,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ambulance,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local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hospitals,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and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EDs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with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shared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understanding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of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the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capability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of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each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service.</w:t>
            </w:r>
          </w:p>
          <w:p w14:paraId="4D7B1B7C" w14:textId="77777777" w:rsidR="00F57A28" w:rsidRPr="00D00397" w:rsidRDefault="00F57A28" w:rsidP="001E139C">
            <w:pPr>
              <w:spacing w:after="100"/>
              <w:rPr>
                <w:rFonts w:cstheme="minorHAnsi"/>
              </w:rPr>
            </w:pPr>
            <w:r w:rsidRPr="00D00397">
              <w:rPr>
                <w:rFonts w:cstheme="minorHAnsi"/>
              </w:rPr>
              <w:t>Quarterly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meetings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are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held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to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identify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barriers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and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facilitators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of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care.</w:t>
            </w:r>
          </w:p>
          <w:p w14:paraId="06DA36EC" w14:textId="77777777" w:rsidR="00F57A28" w:rsidRDefault="00F57A28" w:rsidP="001E139C">
            <w:pPr>
              <w:spacing w:after="100"/>
              <w:rPr>
                <w:rFonts w:cstheme="minorHAnsi"/>
              </w:rPr>
            </w:pPr>
            <w:r w:rsidRPr="00D00397">
              <w:rPr>
                <w:rFonts w:cstheme="minorHAnsi"/>
              </w:rPr>
              <w:t>Regular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governance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and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operational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meetings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with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providers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and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managers</w:t>
            </w:r>
            <w:r>
              <w:rPr>
                <w:rFonts w:cstheme="minorHAnsi"/>
              </w:rPr>
              <w:t>.</w:t>
            </w:r>
          </w:p>
          <w:p w14:paraId="7C79AB29" w14:textId="77777777" w:rsidR="00F57A28" w:rsidRPr="00D00397" w:rsidRDefault="00F57A28" w:rsidP="001E139C">
            <w:pPr>
              <w:spacing w:after="100"/>
              <w:rPr>
                <w:rFonts w:cstheme="minorHAnsi"/>
              </w:rPr>
            </w:pPr>
            <w:r w:rsidRPr="00D00397">
              <w:rPr>
                <w:rFonts w:cstheme="minorHAnsi"/>
              </w:rPr>
              <w:t>Every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RACF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is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assigned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home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ED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(based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on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geographical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location).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14:paraId="62A84345" w14:textId="77777777" w:rsidR="00F57A28" w:rsidRPr="00D00397" w:rsidRDefault="00F57A28" w:rsidP="001E139C">
            <w:pPr>
              <w:spacing w:after="100"/>
              <w:jc w:val="center"/>
              <w:rPr>
                <w:rFonts w:cstheme="minorHAnsi"/>
              </w:rPr>
            </w:pPr>
            <w:r w:rsidRPr="00D00397">
              <w:rPr>
                <w:rFonts w:cstheme="minorHAnsi"/>
              </w:rPr>
              <w:sym w:font="Wingdings 2" w:char="F050"/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14:paraId="6C29A62D" w14:textId="77777777" w:rsidR="00F57A28" w:rsidRPr="00D00397" w:rsidRDefault="00F57A28" w:rsidP="001E139C">
            <w:pPr>
              <w:spacing w:after="100"/>
              <w:jc w:val="center"/>
              <w:rPr>
                <w:rFonts w:cstheme="minorHAnsi"/>
              </w:rPr>
            </w:pPr>
            <w:r w:rsidRPr="00D00397">
              <w:rPr>
                <w:rFonts w:cstheme="minorHAnsi"/>
              </w:rPr>
              <w:sym w:font="Wingdings 2" w:char="F050"/>
            </w:r>
          </w:p>
        </w:tc>
      </w:tr>
      <w:tr w:rsidR="00F57A28" w:rsidRPr="00D00397" w14:paraId="0F475D79" w14:textId="77777777" w:rsidTr="001E139C">
        <w:trPr>
          <w:trHeight w:val="666"/>
        </w:trPr>
        <w:tc>
          <w:tcPr>
            <w:tcW w:w="8787" w:type="dxa"/>
            <w:tcBorders>
              <w:bottom w:val="single" w:sz="18" w:space="0" w:color="auto"/>
            </w:tcBorders>
          </w:tcPr>
          <w:p w14:paraId="60FDA602" w14:textId="77A9DBD2" w:rsidR="00F57A28" w:rsidRPr="00D00397" w:rsidRDefault="00F57A28" w:rsidP="001E139C">
            <w:pPr>
              <w:spacing w:after="100"/>
              <w:rPr>
                <w:rFonts w:cstheme="minorHAnsi"/>
              </w:rPr>
            </w:pPr>
            <w:r w:rsidRPr="00D00397">
              <w:rPr>
                <w:rFonts w:cstheme="minorHAnsi"/>
              </w:rPr>
              <w:t>Ongoing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change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management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and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coordination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for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the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ACE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program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key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stakeholders.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tcW w:w="680" w:type="dxa"/>
            <w:tcBorders>
              <w:bottom w:val="single" w:sz="18" w:space="0" w:color="auto"/>
            </w:tcBorders>
            <w:vAlign w:val="center"/>
          </w:tcPr>
          <w:p w14:paraId="7DD674C9" w14:textId="77777777" w:rsidR="00F57A28" w:rsidRPr="00D00397" w:rsidRDefault="00F57A28" w:rsidP="001E139C">
            <w:pPr>
              <w:spacing w:after="100"/>
              <w:jc w:val="center"/>
              <w:rPr>
                <w:rFonts w:cstheme="minorHAnsi"/>
              </w:rPr>
            </w:pPr>
            <w:r w:rsidRPr="00D00397">
              <w:rPr>
                <w:rFonts w:cstheme="minorHAnsi"/>
              </w:rPr>
              <w:sym w:font="Wingdings 2" w:char="F050"/>
            </w:r>
          </w:p>
        </w:tc>
        <w:tc>
          <w:tcPr>
            <w:tcW w:w="680" w:type="dxa"/>
            <w:tcBorders>
              <w:bottom w:val="single" w:sz="18" w:space="0" w:color="auto"/>
            </w:tcBorders>
            <w:vAlign w:val="center"/>
          </w:tcPr>
          <w:p w14:paraId="274B4FF6" w14:textId="77777777" w:rsidR="00F57A28" w:rsidRPr="00D00397" w:rsidRDefault="00F57A28" w:rsidP="001E139C">
            <w:pPr>
              <w:spacing w:after="100"/>
              <w:jc w:val="center"/>
              <w:rPr>
                <w:rFonts w:cstheme="minorHAnsi"/>
              </w:rPr>
            </w:pPr>
            <w:r w:rsidRPr="00D00397">
              <w:rPr>
                <w:rFonts w:cstheme="minorHAnsi"/>
              </w:rPr>
              <w:sym w:font="Wingdings 2" w:char="F050"/>
            </w:r>
          </w:p>
        </w:tc>
      </w:tr>
      <w:tr w:rsidR="00F57A28" w:rsidRPr="00D00397" w14:paraId="2BA1E4FD" w14:textId="77777777" w:rsidTr="00476DE2">
        <w:tc>
          <w:tcPr>
            <w:tcW w:w="10147" w:type="dxa"/>
            <w:gridSpan w:val="3"/>
            <w:tcBorders>
              <w:top w:val="single" w:sz="18" w:space="0" w:color="auto"/>
            </w:tcBorders>
          </w:tcPr>
          <w:p w14:paraId="3CD0A6F5" w14:textId="381F6A80" w:rsidR="00F57A28" w:rsidRPr="00F57A28" w:rsidRDefault="00F57A28" w:rsidP="00F57A28">
            <w:pPr>
              <w:spacing w:after="100"/>
              <w:rPr>
                <w:rFonts w:cstheme="minorHAnsi"/>
                <w:b/>
                <w:bCs/>
              </w:rPr>
            </w:pPr>
            <w:r w:rsidRPr="00F57A28">
              <w:rPr>
                <w:rFonts w:cstheme="minorHAnsi"/>
                <w:b/>
                <w:bCs/>
              </w:rPr>
              <w:t>The Addition of VTC</w:t>
            </w:r>
          </w:p>
        </w:tc>
      </w:tr>
      <w:tr w:rsidR="00F57A28" w:rsidRPr="00D00397" w14:paraId="47AE523D" w14:textId="77777777" w:rsidTr="001E139C">
        <w:tc>
          <w:tcPr>
            <w:tcW w:w="8787" w:type="dxa"/>
            <w:tcBorders>
              <w:top w:val="single" w:sz="18" w:space="0" w:color="auto"/>
            </w:tcBorders>
          </w:tcPr>
          <w:p w14:paraId="3FD99AE9" w14:textId="77777777" w:rsidR="00F57A28" w:rsidRPr="00D00397" w:rsidRDefault="00F57A28" w:rsidP="001E139C">
            <w:pPr>
              <w:spacing w:after="100"/>
              <w:rPr>
                <w:rFonts w:cstheme="minorHAnsi"/>
              </w:rPr>
            </w:pPr>
            <w:r w:rsidRPr="00D00397">
              <w:rPr>
                <w:rFonts w:cstheme="minorHAnsi"/>
              </w:rPr>
              <w:t>Visual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Telehealth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Consultation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(VTC)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to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enable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interactive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visual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and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auditory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consultation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between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RACF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staff,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ED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ACE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nurses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and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the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resident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and,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family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(if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available)</w:t>
            </w:r>
          </w:p>
        </w:tc>
        <w:tc>
          <w:tcPr>
            <w:tcW w:w="680" w:type="dxa"/>
            <w:tcBorders>
              <w:top w:val="single" w:sz="18" w:space="0" w:color="auto"/>
            </w:tcBorders>
            <w:vAlign w:val="center"/>
          </w:tcPr>
          <w:p w14:paraId="1A18C014" w14:textId="77777777" w:rsidR="00F57A28" w:rsidRPr="00D00397" w:rsidRDefault="00F57A28" w:rsidP="001E139C">
            <w:pPr>
              <w:spacing w:after="100"/>
              <w:jc w:val="center"/>
              <w:rPr>
                <w:rFonts w:cstheme="minorHAnsi"/>
              </w:rPr>
            </w:pPr>
          </w:p>
        </w:tc>
        <w:tc>
          <w:tcPr>
            <w:tcW w:w="680" w:type="dxa"/>
            <w:tcBorders>
              <w:top w:val="single" w:sz="18" w:space="0" w:color="auto"/>
            </w:tcBorders>
            <w:vAlign w:val="center"/>
          </w:tcPr>
          <w:p w14:paraId="428D742A" w14:textId="77777777" w:rsidR="00F57A28" w:rsidRPr="00D00397" w:rsidRDefault="00F57A28" w:rsidP="001E139C">
            <w:pPr>
              <w:spacing w:after="100"/>
              <w:jc w:val="center"/>
              <w:rPr>
                <w:rFonts w:cstheme="minorHAnsi"/>
              </w:rPr>
            </w:pPr>
            <w:r w:rsidRPr="00D00397">
              <w:rPr>
                <w:rFonts w:cstheme="minorHAnsi"/>
              </w:rPr>
              <w:sym w:font="Wingdings 2" w:char="F050"/>
            </w:r>
          </w:p>
        </w:tc>
      </w:tr>
      <w:tr w:rsidR="00F57A28" w:rsidRPr="00D00397" w14:paraId="401DDFBC" w14:textId="77777777" w:rsidTr="001E139C">
        <w:trPr>
          <w:trHeight w:val="557"/>
        </w:trPr>
        <w:tc>
          <w:tcPr>
            <w:tcW w:w="8787" w:type="dxa"/>
          </w:tcPr>
          <w:p w14:paraId="0595C5FB" w14:textId="77777777" w:rsidR="00F57A28" w:rsidRPr="00D00397" w:rsidRDefault="00F57A28" w:rsidP="001E139C">
            <w:pPr>
              <w:spacing w:after="100"/>
              <w:rPr>
                <w:rFonts w:cstheme="minorHAnsi"/>
              </w:rPr>
            </w:pPr>
            <w:r w:rsidRPr="00D00397">
              <w:rPr>
                <w:rFonts w:cstheme="minorHAnsi"/>
              </w:rPr>
              <w:t>Visual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Telehealth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consultation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PACE-IT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educational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session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plan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and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resources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(Please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refer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to</w:t>
            </w:r>
            <w:r>
              <w:rPr>
                <w:rFonts w:cstheme="minorHAnsi"/>
              </w:rPr>
              <w:t xml:space="preserve"> </w:t>
            </w:r>
            <w:r w:rsidRPr="000F2CB2">
              <w:rPr>
                <w:rFonts w:cstheme="minorHAnsi"/>
              </w:rPr>
              <w:t>Supplementary File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2</w:t>
            </w:r>
            <w:r>
              <w:rPr>
                <w:rFonts w:cstheme="minorHAnsi"/>
              </w:rPr>
              <w:t xml:space="preserve"> &amp; 3</w:t>
            </w:r>
            <w:r w:rsidRPr="00D00397">
              <w:rPr>
                <w:rFonts w:cstheme="minorHAnsi"/>
              </w:rPr>
              <w:t>)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which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aimed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to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develop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the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knowledge,</w:t>
            </w:r>
            <w:r>
              <w:rPr>
                <w:rFonts w:cstheme="minorHAnsi"/>
              </w:rPr>
              <w:t xml:space="preserve"> </w:t>
            </w:r>
            <w:proofErr w:type="gramStart"/>
            <w:r w:rsidRPr="00D00397">
              <w:rPr>
                <w:rFonts w:cstheme="minorHAnsi"/>
              </w:rPr>
              <w:t>skills</w:t>
            </w:r>
            <w:proofErr w:type="gramEnd"/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and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confidence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with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the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PACE-IT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intervention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and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to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develop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shared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understanding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of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the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PACE-IT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process,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goals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and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outcomes.</w:t>
            </w:r>
          </w:p>
          <w:p w14:paraId="5DD8DD2A" w14:textId="77777777" w:rsidR="00F57A28" w:rsidRPr="00D00397" w:rsidRDefault="00F57A28" w:rsidP="001E139C">
            <w:pPr>
              <w:spacing w:after="100"/>
              <w:rPr>
                <w:rFonts w:cstheme="minorHAnsi"/>
              </w:rPr>
            </w:pPr>
            <w:r w:rsidRPr="00D00397">
              <w:rPr>
                <w:rFonts w:cstheme="minorHAnsi"/>
              </w:rPr>
              <w:t>Educational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Objectives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for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ED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and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RACF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nurses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were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to;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Develop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working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knowledge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of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the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PACE-IT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process;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Be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aware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of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the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role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of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all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stakeholders;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Confidently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use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the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Visual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Telehealth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consultation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(VTC)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technology;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Collaborate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and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communicate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effectively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using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ISBAR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via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VTC;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Make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decisions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confidently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with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the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resident;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Feel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supported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with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the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PACE-IT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model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of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care;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Problem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solve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when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issues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arise.</w:t>
            </w:r>
          </w:p>
        </w:tc>
        <w:tc>
          <w:tcPr>
            <w:tcW w:w="680" w:type="dxa"/>
            <w:vAlign w:val="center"/>
          </w:tcPr>
          <w:p w14:paraId="63A969D3" w14:textId="77777777" w:rsidR="00F57A28" w:rsidRPr="00D00397" w:rsidRDefault="00F57A28" w:rsidP="001E139C">
            <w:pPr>
              <w:spacing w:after="100"/>
              <w:jc w:val="center"/>
              <w:rPr>
                <w:rFonts w:cstheme="minorHAnsi"/>
              </w:rPr>
            </w:pPr>
          </w:p>
        </w:tc>
        <w:tc>
          <w:tcPr>
            <w:tcW w:w="680" w:type="dxa"/>
            <w:vAlign w:val="center"/>
          </w:tcPr>
          <w:p w14:paraId="754DAE1F" w14:textId="77777777" w:rsidR="00F57A28" w:rsidRPr="00D00397" w:rsidRDefault="00F57A28" w:rsidP="001E139C">
            <w:pPr>
              <w:spacing w:after="100"/>
              <w:jc w:val="center"/>
              <w:rPr>
                <w:rFonts w:cstheme="minorHAnsi"/>
              </w:rPr>
            </w:pPr>
            <w:r w:rsidRPr="00D00397">
              <w:rPr>
                <w:rFonts w:cstheme="minorHAnsi"/>
              </w:rPr>
              <w:sym w:font="Wingdings 2" w:char="F050"/>
            </w:r>
          </w:p>
        </w:tc>
      </w:tr>
      <w:tr w:rsidR="00F57A28" w:rsidRPr="00D00397" w14:paraId="48314FE2" w14:textId="77777777" w:rsidTr="001E139C">
        <w:tc>
          <w:tcPr>
            <w:tcW w:w="8787" w:type="dxa"/>
          </w:tcPr>
          <w:p w14:paraId="551D0E88" w14:textId="77777777" w:rsidR="00F57A28" w:rsidRPr="00D00397" w:rsidRDefault="00F57A28" w:rsidP="001E139C">
            <w:pPr>
              <w:spacing w:after="100"/>
              <w:rPr>
                <w:rFonts w:cstheme="minorHAnsi"/>
              </w:rPr>
            </w:pPr>
            <w:r>
              <w:rPr>
                <w:rFonts w:cstheme="minorHAnsi"/>
              </w:rPr>
              <w:t xml:space="preserve">Automated ACE consultation summary letter to the GP and the RACF with a description of the ACE or VTC call </w:t>
            </w:r>
          </w:p>
        </w:tc>
        <w:tc>
          <w:tcPr>
            <w:tcW w:w="680" w:type="dxa"/>
            <w:vAlign w:val="center"/>
          </w:tcPr>
          <w:p w14:paraId="56C34C13" w14:textId="77777777" w:rsidR="00F57A28" w:rsidRPr="00D00397" w:rsidRDefault="00F57A28" w:rsidP="001E139C">
            <w:pPr>
              <w:spacing w:after="100"/>
              <w:jc w:val="center"/>
              <w:rPr>
                <w:rFonts w:cstheme="minorHAnsi"/>
              </w:rPr>
            </w:pPr>
            <w:r w:rsidRPr="00D00397">
              <w:rPr>
                <w:rFonts w:cstheme="minorHAnsi"/>
              </w:rPr>
              <w:sym w:font="Wingdings 2" w:char="F050"/>
            </w:r>
          </w:p>
        </w:tc>
        <w:tc>
          <w:tcPr>
            <w:tcW w:w="680" w:type="dxa"/>
            <w:vAlign w:val="center"/>
          </w:tcPr>
          <w:p w14:paraId="1D4A587C" w14:textId="77777777" w:rsidR="00F57A28" w:rsidRPr="00D00397" w:rsidRDefault="00F57A28" w:rsidP="001E139C">
            <w:pPr>
              <w:spacing w:after="100"/>
              <w:jc w:val="center"/>
              <w:rPr>
                <w:rFonts w:cstheme="minorHAnsi"/>
              </w:rPr>
            </w:pPr>
            <w:r w:rsidRPr="00D00397">
              <w:rPr>
                <w:rFonts w:cstheme="minorHAnsi"/>
              </w:rPr>
              <w:sym w:font="Wingdings 2" w:char="F050"/>
            </w:r>
          </w:p>
        </w:tc>
      </w:tr>
      <w:tr w:rsidR="00F57A28" w:rsidRPr="00D00397" w14:paraId="140C5CD1" w14:textId="77777777" w:rsidTr="001E139C">
        <w:tc>
          <w:tcPr>
            <w:tcW w:w="8787" w:type="dxa"/>
          </w:tcPr>
          <w:p w14:paraId="26D26BD7" w14:textId="77777777" w:rsidR="00F57A28" w:rsidRDefault="00F57A28" w:rsidP="001E139C">
            <w:pPr>
              <w:spacing w:after="100"/>
              <w:rPr>
                <w:rFonts w:cstheme="minorHAnsi"/>
              </w:rPr>
            </w:pPr>
            <w:r>
              <w:rPr>
                <w:rFonts w:cstheme="minorHAnsi"/>
              </w:rPr>
              <w:t xml:space="preserve">24 </w:t>
            </w:r>
            <w:proofErr w:type="gramStart"/>
            <w:r>
              <w:rPr>
                <w:rFonts w:cstheme="minorHAnsi"/>
              </w:rPr>
              <w:t>hour</w:t>
            </w:r>
            <w:proofErr w:type="gramEnd"/>
            <w:r>
              <w:rPr>
                <w:rFonts w:cstheme="minorHAnsi"/>
              </w:rPr>
              <w:t xml:space="preserve"> follow up phone call post VTC</w:t>
            </w:r>
          </w:p>
        </w:tc>
        <w:tc>
          <w:tcPr>
            <w:tcW w:w="680" w:type="dxa"/>
            <w:vAlign w:val="center"/>
          </w:tcPr>
          <w:p w14:paraId="717FEFAB" w14:textId="77777777" w:rsidR="00F57A28" w:rsidRPr="00D00397" w:rsidRDefault="00F57A28" w:rsidP="001E139C">
            <w:pPr>
              <w:spacing w:after="100"/>
              <w:jc w:val="center"/>
              <w:rPr>
                <w:rFonts w:cstheme="minorHAnsi"/>
              </w:rPr>
            </w:pPr>
          </w:p>
        </w:tc>
        <w:tc>
          <w:tcPr>
            <w:tcW w:w="680" w:type="dxa"/>
            <w:vAlign w:val="center"/>
          </w:tcPr>
          <w:p w14:paraId="541A67C9" w14:textId="77777777" w:rsidR="00F57A28" w:rsidRPr="00D00397" w:rsidRDefault="00F57A28" w:rsidP="001E139C">
            <w:pPr>
              <w:spacing w:after="100"/>
              <w:jc w:val="center"/>
              <w:rPr>
                <w:rFonts w:cstheme="minorHAnsi"/>
              </w:rPr>
            </w:pPr>
            <w:r w:rsidRPr="00F228C5">
              <w:rPr>
                <w:rFonts w:cstheme="minorHAnsi"/>
              </w:rPr>
              <w:sym w:font="Wingdings 2" w:char="F050"/>
            </w:r>
          </w:p>
        </w:tc>
      </w:tr>
    </w:tbl>
    <w:p w14:paraId="0A05C64A" w14:textId="70033AC4" w:rsidR="004544B9" w:rsidRDefault="00F57A28" w:rsidP="00F57A28">
      <w:pPr>
        <w:pStyle w:val="EndNoteBibliography"/>
        <w:spacing w:after="0"/>
        <w:ind w:left="720" w:hanging="720"/>
      </w:pPr>
      <w:r w:rsidRPr="00D00397">
        <w:rPr>
          <w:rFonts w:cstheme="minorHAnsi"/>
        </w:rPr>
        <w:t>Abbreviations:</w:t>
      </w:r>
      <w:r>
        <w:rPr>
          <w:rFonts w:cstheme="minorHAnsi"/>
        </w:rPr>
        <w:t xml:space="preserve"> </w:t>
      </w:r>
      <w:r w:rsidRPr="00D00397">
        <w:rPr>
          <w:rFonts w:cstheme="minorHAnsi"/>
        </w:rPr>
        <w:t>ACE,</w:t>
      </w:r>
      <w:r>
        <w:rPr>
          <w:rFonts w:cstheme="minorHAnsi"/>
        </w:rPr>
        <w:t xml:space="preserve"> </w:t>
      </w:r>
      <w:r w:rsidRPr="00D00397">
        <w:rPr>
          <w:rFonts w:cstheme="minorHAnsi"/>
        </w:rPr>
        <w:t>Aged</w:t>
      </w:r>
      <w:r>
        <w:rPr>
          <w:rFonts w:cstheme="minorHAnsi"/>
        </w:rPr>
        <w:t xml:space="preserve"> </w:t>
      </w:r>
      <w:r w:rsidRPr="00D00397">
        <w:rPr>
          <w:rFonts w:cstheme="minorHAnsi"/>
        </w:rPr>
        <w:t>Care</w:t>
      </w:r>
      <w:r>
        <w:rPr>
          <w:rFonts w:cstheme="minorHAnsi"/>
        </w:rPr>
        <w:t xml:space="preserve"> </w:t>
      </w:r>
      <w:r w:rsidRPr="00D00397">
        <w:rPr>
          <w:rFonts w:cstheme="minorHAnsi"/>
        </w:rPr>
        <w:t>Emergency;</w:t>
      </w:r>
      <w:r>
        <w:rPr>
          <w:rFonts w:cstheme="minorHAnsi"/>
        </w:rPr>
        <w:t xml:space="preserve"> </w:t>
      </w:r>
      <w:r w:rsidRPr="00D00397">
        <w:rPr>
          <w:rFonts w:cstheme="minorHAnsi"/>
        </w:rPr>
        <w:t>ED,</w:t>
      </w:r>
      <w:r>
        <w:rPr>
          <w:rFonts w:cstheme="minorHAnsi"/>
        </w:rPr>
        <w:t xml:space="preserve"> </w:t>
      </w:r>
      <w:r w:rsidRPr="00D00397">
        <w:rPr>
          <w:rFonts w:cstheme="minorHAnsi"/>
        </w:rPr>
        <w:t>emergency</w:t>
      </w:r>
      <w:r>
        <w:rPr>
          <w:rFonts w:cstheme="minorHAnsi"/>
        </w:rPr>
        <w:t xml:space="preserve"> </w:t>
      </w:r>
      <w:r w:rsidRPr="00D00397">
        <w:rPr>
          <w:rFonts w:cstheme="minorHAnsi"/>
        </w:rPr>
        <w:t>department;</w:t>
      </w:r>
      <w:r>
        <w:rPr>
          <w:rFonts w:cstheme="minorHAnsi"/>
        </w:rPr>
        <w:t xml:space="preserve"> </w:t>
      </w:r>
      <w:r w:rsidRPr="00D00397">
        <w:rPr>
          <w:rFonts w:cstheme="minorHAnsi"/>
        </w:rPr>
        <w:t>GP,</w:t>
      </w:r>
      <w:r>
        <w:rPr>
          <w:rFonts w:cstheme="minorHAnsi"/>
        </w:rPr>
        <w:t xml:space="preserve"> </w:t>
      </w:r>
      <w:r w:rsidRPr="00D00397">
        <w:rPr>
          <w:rFonts w:cstheme="minorHAnsi"/>
        </w:rPr>
        <w:t>general</w:t>
      </w:r>
      <w:r>
        <w:rPr>
          <w:rFonts w:cstheme="minorHAnsi"/>
        </w:rPr>
        <w:t xml:space="preserve"> </w:t>
      </w:r>
      <w:r w:rsidRPr="00D00397">
        <w:rPr>
          <w:rFonts w:cstheme="minorHAnsi"/>
        </w:rPr>
        <w:t>practitioner;</w:t>
      </w:r>
      <w:r>
        <w:rPr>
          <w:rFonts w:cstheme="minorHAnsi"/>
        </w:rPr>
        <w:t xml:space="preserve"> </w:t>
      </w:r>
      <w:r w:rsidRPr="00D00397">
        <w:rPr>
          <w:rFonts w:cstheme="minorHAnsi"/>
        </w:rPr>
        <w:t>RACF,</w:t>
      </w:r>
      <w:r>
        <w:rPr>
          <w:rFonts w:cstheme="minorHAnsi"/>
        </w:rPr>
        <w:t xml:space="preserve"> </w:t>
      </w:r>
      <w:r w:rsidRPr="00D00397">
        <w:rPr>
          <w:rFonts w:cstheme="minorHAnsi"/>
        </w:rPr>
        <w:t>residential</w:t>
      </w:r>
      <w:r>
        <w:rPr>
          <w:rFonts w:cstheme="minorHAnsi"/>
        </w:rPr>
        <w:t xml:space="preserve"> </w:t>
      </w:r>
      <w:r w:rsidRPr="00D00397">
        <w:rPr>
          <w:rFonts w:cstheme="minorHAnsi"/>
        </w:rPr>
        <w:t>aged</w:t>
      </w:r>
      <w:r>
        <w:rPr>
          <w:rFonts w:cstheme="minorHAnsi"/>
        </w:rPr>
        <w:t xml:space="preserve"> </w:t>
      </w:r>
      <w:r w:rsidRPr="00D00397">
        <w:rPr>
          <w:rFonts w:cstheme="minorHAnsi"/>
        </w:rPr>
        <w:t>care</w:t>
      </w:r>
      <w:r>
        <w:rPr>
          <w:rFonts w:cstheme="minorHAnsi"/>
        </w:rPr>
        <w:t xml:space="preserve"> </w:t>
      </w:r>
      <w:r w:rsidRPr="00D00397">
        <w:rPr>
          <w:rFonts w:cstheme="minorHAnsi"/>
        </w:rPr>
        <w:t>facility;</w:t>
      </w:r>
      <w:r>
        <w:rPr>
          <w:rFonts w:cstheme="minorHAnsi"/>
        </w:rPr>
        <w:t xml:space="preserve"> </w:t>
      </w:r>
      <w:r w:rsidRPr="00D00397">
        <w:rPr>
          <w:rFonts w:cstheme="minorHAnsi"/>
        </w:rPr>
        <w:t>RN,</w:t>
      </w:r>
      <w:r>
        <w:rPr>
          <w:rFonts w:cstheme="minorHAnsi"/>
        </w:rPr>
        <w:t xml:space="preserve"> </w:t>
      </w:r>
      <w:r w:rsidRPr="00D00397">
        <w:rPr>
          <w:rFonts w:cstheme="minorHAnsi"/>
        </w:rPr>
        <w:t>registered</w:t>
      </w:r>
      <w:r>
        <w:rPr>
          <w:rFonts w:cstheme="minorHAnsi"/>
        </w:rPr>
        <w:t xml:space="preserve"> </w:t>
      </w:r>
      <w:r w:rsidRPr="00D00397">
        <w:rPr>
          <w:rFonts w:cstheme="minorHAnsi"/>
        </w:rPr>
        <w:t>nurse;</w:t>
      </w:r>
      <w:r>
        <w:rPr>
          <w:rFonts w:cstheme="minorHAnsi"/>
        </w:rPr>
        <w:t xml:space="preserve"> </w:t>
      </w:r>
      <w:r w:rsidRPr="00D00397">
        <w:rPr>
          <w:rFonts w:cstheme="minorHAnsi"/>
        </w:rPr>
        <w:t>VTC,</w:t>
      </w:r>
      <w:r>
        <w:rPr>
          <w:rFonts w:cstheme="minorHAnsi"/>
        </w:rPr>
        <w:t xml:space="preserve"> </w:t>
      </w:r>
      <w:r w:rsidRPr="00D00397">
        <w:rPr>
          <w:rFonts w:cstheme="minorHAnsi"/>
        </w:rPr>
        <w:t>visual</w:t>
      </w:r>
      <w:r>
        <w:rPr>
          <w:rFonts w:cstheme="minorHAnsi"/>
        </w:rPr>
        <w:t xml:space="preserve"> </w:t>
      </w:r>
      <w:r w:rsidRPr="00D00397">
        <w:rPr>
          <w:rFonts w:cstheme="minorHAnsi"/>
        </w:rPr>
        <w:t>telehealth</w:t>
      </w:r>
      <w:r>
        <w:rPr>
          <w:rFonts w:cstheme="minorHAnsi"/>
        </w:rPr>
        <w:t xml:space="preserve"> </w:t>
      </w:r>
      <w:r w:rsidRPr="00D00397">
        <w:rPr>
          <w:rFonts w:cstheme="minorHAnsi"/>
        </w:rPr>
        <w:t>consultation;</w:t>
      </w:r>
      <w:r>
        <w:rPr>
          <w:rFonts w:cstheme="minorHAnsi"/>
        </w:rPr>
        <w:t xml:space="preserve"> </w:t>
      </w:r>
      <w:r w:rsidRPr="00D00397">
        <w:rPr>
          <w:rFonts w:cstheme="minorHAnsi"/>
        </w:rPr>
        <w:t>PACE-IT,</w:t>
      </w:r>
      <w:r>
        <w:rPr>
          <w:rFonts w:cstheme="minorHAnsi"/>
        </w:rPr>
        <w:t xml:space="preserve"> </w:t>
      </w:r>
      <w:r w:rsidRPr="00D00397">
        <w:rPr>
          <w:rFonts w:cstheme="minorHAnsi"/>
        </w:rPr>
        <w:t>partnerships</w:t>
      </w:r>
      <w:r>
        <w:rPr>
          <w:rFonts w:cstheme="minorHAnsi"/>
        </w:rPr>
        <w:t xml:space="preserve"> </w:t>
      </w:r>
      <w:r w:rsidRPr="00D00397">
        <w:rPr>
          <w:rFonts w:cstheme="minorHAnsi"/>
        </w:rPr>
        <w:t>aged</w:t>
      </w:r>
      <w:r>
        <w:rPr>
          <w:rFonts w:cstheme="minorHAnsi"/>
        </w:rPr>
        <w:t xml:space="preserve"> </w:t>
      </w:r>
      <w:r w:rsidRPr="00D00397">
        <w:rPr>
          <w:rFonts w:cstheme="minorHAnsi"/>
        </w:rPr>
        <w:t>care</w:t>
      </w:r>
      <w:r>
        <w:rPr>
          <w:rFonts w:cstheme="minorHAnsi"/>
        </w:rPr>
        <w:t xml:space="preserve"> </w:t>
      </w:r>
      <w:r w:rsidRPr="00D00397">
        <w:rPr>
          <w:rFonts w:cstheme="minorHAnsi"/>
        </w:rPr>
        <w:t>emergency</w:t>
      </w:r>
      <w:r>
        <w:rPr>
          <w:rFonts w:cstheme="minorHAnsi"/>
        </w:rPr>
        <w:t xml:space="preserve"> </w:t>
      </w:r>
      <w:r w:rsidRPr="00D00397">
        <w:rPr>
          <w:rFonts w:cstheme="minorHAnsi"/>
        </w:rPr>
        <w:t>using</w:t>
      </w:r>
      <w:r>
        <w:rPr>
          <w:rFonts w:cstheme="minorHAnsi"/>
        </w:rPr>
        <w:t xml:space="preserve"> </w:t>
      </w:r>
      <w:r w:rsidRPr="00D00397">
        <w:rPr>
          <w:rFonts w:cstheme="minorHAnsi"/>
        </w:rPr>
        <w:t>Interactive</w:t>
      </w:r>
      <w:r>
        <w:rPr>
          <w:rFonts w:cstheme="minorHAnsi"/>
        </w:rPr>
        <w:t xml:space="preserve"> </w:t>
      </w:r>
      <w:r w:rsidRPr="00D00397">
        <w:rPr>
          <w:rFonts w:cstheme="minorHAnsi"/>
        </w:rPr>
        <w:t>Telehealth;</w:t>
      </w:r>
      <w:r>
        <w:rPr>
          <w:rFonts w:cstheme="minorHAnsi"/>
        </w:rPr>
        <w:t xml:space="preserve"> </w:t>
      </w:r>
      <w:r w:rsidRPr="00D00397">
        <w:rPr>
          <w:rFonts w:cstheme="minorHAnsi"/>
        </w:rPr>
        <w:t>ISBAR</w:t>
      </w:r>
      <w:r>
        <w:rPr>
          <w:rFonts w:cstheme="minorHAnsi"/>
        </w:rPr>
        <w:t xml:space="preserve"> (</w:t>
      </w:r>
      <w:r w:rsidRPr="000F2CB2">
        <w:rPr>
          <w:rFonts w:cstheme="minorHAnsi"/>
        </w:rPr>
        <w:t>Supplementary File</w:t>
      </w:r>
      <w:r>
        <w:rPr>
          <w:rFonts w:cstheme="minorHAnsi"/>
        </w:rPr>
        <w:t xml:space="preserve"> </w:t>
      </w:r>
      <w:r w:rsidRPr="00D83BAA">
        <w:rPr>
          <w:rFonts w:cstheme="minorHAnsi"/>
        </w:rPr>
        <w:t>2</w:t>
      </w:r>
      <w:r>
        <w:rPr>
          <w:rFonts w:cstheme="minorHAnsi"/>
        </w:rPr>
        <w:t>)</w:t>
      </w:r>
      <w:r w:rsidRPr="00D83BAA">
        <w:rPr>
          <w:rFonts w:cstheme="minorHAnsi"/>
        </w:rPr>
        <w:t>.</w:t>
      </w:r>
      <w:r>
        <w:rPr>
          <w:rFonts w:cstheme="minorHAnsi"/>
        </w:rPr>
        <w:t xml:space="preserve"> </w:t>
      </w:r>
    </w:p>
    <w:sectPr w:rsidR="004544B9" w:rsidSect="00F57A2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A28"/>
    <w:rsid w:val="004544B9"/>
    <w:rsid w:val="00457CBD"/>
    <w:rsid w:val="00C843DE"/>
    <w:rsid w:val="00E67736"/>
    <w:rsid w:val="00F57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0593A"/>
  <w15:chartTrackingRefBased/>
  <w15:docId w15:val="{A152B97E-A380-4945-9350-D0E617097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7A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Char"/>
    <w:rsid w:val="00F57A28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F57A28"/>
    <w:rPr>
      <w:rFonts w:ascii="Calibri" w:hAnsi="Calibri" w:cs="Calibri"/>
      <w:noProof/>
      <w:lang w:val="en-US"/>
    </w:rPr>
  </w:style>
  <w:style w:type="table" w:styleId="TableGrid">
    <w:name w:val="Table Grid"/>
    <w:basedOn w:val="TableNormal"/>
    <w:uiPriority w:val="39"/>
    <w:rsid w:val="00F57A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456</Words>
  <Characters>2603</Characters>
  <Application>Microsoft Office Word</Application>
  <DocSecurity>0</DocSecurity>
  <Lines>21</Lines>
  <Paragraphs>6</Paragraphs>
  <ScaleCrop>false</ScaleCrop>
  <Company/>
  <LinksUpToDate>false</LinksUpToDate>
  <CharactersWithSpaces>3053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Sunner</dc:creator>
  <cp:keywords/>
  <dc:description/>
  <cp:lastModifiedBy>Carla Sunner</cp:lastModifiedBy>
  <cp:revision>1</cp:revision>
  <dcterms:created xsi:type="dcterms:W3CDTF">2023-03-24T22:25:00Z</dcterms:created>
  <dcterms:modified xsi:type="dcterms:W3CDTF">2023-03-24T22:29:00Z</dcterms:modified>
</cp:coreProperties>
</file>