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0502" w14:textId="77777777" w:rsidR="002D7A3D" w:rsidRDefault="002D7A3D">
      <w:pPr>
        <w:spacing w:line="360" w:lineRule="auto"/>
        <w:jc w:val="both"/>
        <w:rPr>
          <w:rFonts w:asciiTheme="majorBidi" w:eastAsia="Calibri" w:hAnsiTheme="majorBidi"/>
          <w:b/>
          <w:bCs/>
          <w:color w:val="000000"/>
        </w:rPr>
      </w:pPr>
    </w:p>
    <w:p w14:paraId="67BDF278" w14:textId="77C7C93A" w:rsidR="002D7A3D" w:rsidRDefault="00000000">
      <w:pPr>
        <w:spacing w:line="360" w:lineRule="auto"/>
        <w:jc w:val="center"/>
        <w:rPr>
          <w:rFonts w:asciiTheme="majorBidi" w:eastAsia="Calibri" w:hAnsiTheme="majorBidi"/>
          <w:b/>
          <w:bCs/>
          <w:color w:val="000000"/>
          <w:u w:val="single"/>
        </w:rPr>
      </w:pPr>
      <w:r>
        <w:rPr>
          <w:rFonts w:asciiTheme="majorBidi" w:eastAsia="Calibri" w:hAnsiTheme="majorBidi"/>
          <w:b/>
          <w:bCs/>
          <w:color w:val="000000"/>
          <w:u w:val="single"/>
        </w:rPr>
        <w:t>Qualitative In-Depth</w:t>
      </w:r>
      <w:r w:rsidR="00765947">
        <w:rPr>
          <w:rFonts w:asciiTheme="majorBidi" w:eastAsia="Calibri" w:hAnsiTheme="majorBidi"/>
          <w:b/>
          <w:bCs/>
          <w:color w:val="000000"/>
          <w:u w:val="single"/>
        </w:rPr>
        <w:t xml:space="preserve"> and FGD</w:t>
      </w:r>
      <w:r>
        <w:rPr>
          <w:rFonts w:asciiTheme="majorBidi" w:eastAsia="Calibri" w:hAnsiTheme="majorBidi"/>
          <w:b/>
          <w:bCs/>
          <w:color w:val="000000"/>
          <w:u w:val="single"/>
        </w:rPr>
        <w:t xml:space="preserve"> Interview Guide</w:t>
      </w:r>
    </w:p>
    <w:p w14:paraId="7D0BD023" w14:textId="77777777" w:rsidR="002D7A3D" w:rsidRDefault="00000000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eastAsia="Calibri" w:hAnsiTheme="majorBidi"/>
          <w:color w:val="000000"/>
        </w:rPr>
      </w:pPr>
      <w:r>
        <w:rPr>
          <w:rFonts w:asciiTheme="majorBidi" w:eastAsia="Calibri" w:hAnsiTheme="majorBidi"/>
          <w:color w:val="000000"/>
        </w:rPr>
        <w:t xml:space="preserve"> What are the major illnesses due to which infant death occur in your area?</w:t>
      </w:r>
    </w:p>
    <w:p w14:paraId="493CDA28" w14:textId="77777777" w:rsidR="002D7A3D" w:rsidRDefault="00000000">
      <w:pPr>
        <w:pStyle w:val="ListParagraph"/>
        <w:spacing w:after="0" w:line="360" w:lineRule="auto"/>
        <w:jc w:val="both"/>
        <w:rPr>
          <w:rFonts w:asciiTheme="majorBidi" w:eastAsia="Calibri" w:hAnsiTheme="majorBidi"/>
          <w:color w:val="000000"/>
        </w:rPr>
      </w:pPr>
      <w:r>
        <w:rPr>
          <w:rFonts w:asciiTheme="majorBidi" w:eastAsia="Calibri" w:hAnsiTheme="majorBidi"/>
          <w:color w:val="000000"/>
        </w:rPr>
        <w:t>Probe:</w:t>
      </w:r>
    </w:p>
    <w:p w14:paraId="3E8A0BB8" w14:textId="77777777" w:rsidR="002D7A3D" w:rsidRDefault="00000000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Theme="majorBidi" w:eastAsia="Calibri" w:hAnsiTheme="majorBidi"/>
          <w:color w:val="000000"/>
        </w:rPr>
      </w:pPr>
      <w:r>
        <w:rPr>
          <w:rFonts w:asciiTheme="majorBidi" w:eastAsia="Calibri" w:hAnsiTheme="majorBidi"/>
          <w:color w:val="000000"/>
        </w:rPr>
        <w:t>Due to seasonal illness</w:t>
      </w:r>
    </w:p>
    <w:p w14:paraId="50F06DDB" w14:textId="77777777" w:rsidR="002D7A3D" w:rsidRDefault="00000000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eastAsia="Calibri" w:hAnsiTheme="majorBidi"/>
          <w:color w:val="000000"/>
        </w:rPr>
      </w:pPr>
      <w:r>
        <w:rPr>
          <w:rFonts w:asciiTheme="majorBidi" w:eastAsia="Calibri" w:hAnsiTheme="majorBidi"/>
          <w:color w:val="000000"/>
        </w:rPr>
        <w:t>In your opinion, where do people go to seek treatment during a child emergency?</w:t>
      </w:r>
    </w:p>
    <w:p w14:paraId="32B3467F" w14:textId="77777777" w:rsidR="002D7A3D" w:rsidRDefault="00000000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eastAsia="Calibri" w:hAnsiTheme="majorBidi"/>
          <w:color w:val="000000"/>
        </w:rPr>
      </w:pPr>
      <w:r>
        <w:rPr>
          <w:rFonts w:asciiTheme="majorBidi" w:eastAsia="Calibri" w:hAnsiTheme="majorBidi"/>
          <w:color w:val="000000"/>
        </w:rPr>
        <w:t>It would happen Is it possible that you are not able to don’t identify the reason for infant death? Is it common in your community?</w:t>
      </w:r>
    </w:p>
    <w:p w14:paraId="22A44B1C" w14:textId="77777777" w:rsidR="002D7A3D" w:rsidRDefault="00000000">
      <w:pPr>
        <w:spacing w:after="0" w:line="360" w:lineRule="auto"/>
        <w:ind w:left="360"/>
        <w:jc w:val="both"/>
        <w:rPr>
          <w:rFonts w:asciiTheme="majorBidi" w:eastAsia="Calibri" w:hAnsiTheme="majorBidi"/>
          <w:color w:val="000000"/>
        </w:rPr>
      </w:pPr>
      <w:r>
        <w:rPr>
          <w:rFonts w:asciiTheme="majorBidi" w:eastAsia="Calibri" w:hAnsiTheme="majorBidi"/>
          <w:color w:val="000000"/>
        </w:rPr>
        <w:t>Probe:</w:t>
      </w:r>
    </w:p>
    <w:p w14:paraId="13E223E7" w14:textId="77777777" w:rsidR="002D7A3D" w:rsidRDefault="00000000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Theme="majorBidi" w:eastAsia="Calibri" w:hAnsiTheme="majorBidi"/>
          <w:color w:val="000000"/>
        </w:rPr>
      </w:pPr>
      <w:r>
        <w:rPr>
          <w:rFonts w:asciiTheme="majorBidi" w:eastAsia="Calibri" w:hAnsiTheme="majorBidi"/>
          <w:color w:val="000000"/>
        </w:rPr>
        <w:t>In such cases, what are the opinions and feelings of the family of the deceased about trying to ascertain the diseases which cause the death?</w:t>
      </w:r>
    </w:p>
    <w:p w14:paraId="65880745" w14:textId="77777777" w:rsidR="002D7A3D" w:rsidRDefault="00000000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eastAsia="Calibri" w:hAnsiTheme="majorBidi"/>
          <w:color w:val="000000"/>
        </w:rPr>
      </w:pPr>
      <w:r>
        <w:rPr>
          <w:rFonts w:asciiTheme="majorBidi" w:eastAsia="Calibri" w:hAnsiTheme="majorBidi"/>
          <w:color w:val="000000"/>
        </w:rPr>
        <w:t>In your opinion what are the causes (pregnancy related) which result in neonatal death?</w:t>
      </w:r>
    </w:p>
    <w:p w14:paraId="2E8BBE4E" w14:textId="77777777" w:rsidR="002D7A3D" w:rsidRDefault="00000000">
      <w:pPr>
        <w:spacing w:after="0" w:line="360" w:lineRule="auto"/>
        <w:ind w:left="810"/>
        <w:jc w:val="both"/>
        <w:rPr>
          <w:rFonts w:asciiTheme="majorBidi" w:eastAsia="Calibri" w:hAnsiTheme="majorBidi"/>
          <w:color w:val="000000"/>
        </w:rPr>
      </w:pPr>
      <w:r>
        <w:rPr>
          <w:rFonts w:asciiTheme="majorBidi" w:eastAsia="Calibri" w:hAnsiTheme="majorBidi"/>
          <w:b/>
          <w:bCs/>
          <w:color w:val="000000"/>
        </w:rPr>
        <w:t>Probes:</w:t>
      </w:r>
    </w:p>
    <w:p w14:paraId="421080D1" w14:textId="77777777" w:rsidR="002D7A3D" w:rsidRDefault="00000000">
      <w:pPr>
        <w:numPr>
          <w:ilvl w:val="0"/>
          <w:numId w:val="7"/>
        </w:numPr>
        <w:spacing w:after="0" w:line="360" w:lineRule="auto"/>
        <w:jc w:val="both"/>
        <w:rPr>
          <w:rFonts w:asciiTheme="majorBidi" w:eastAsia="Calibri" w:hAnsiTheme="majorBidi"/>
          <w:color w:val="000000"/>
        </w:rPr>
      </w:pPr>
      <w:r>
        <w:rPr>
          <w:rFonts w:asciiTheme="majorBidi" w:eastAsia="Calibri" w:hAnsiTheme="majorBidi"/>
          <w:color w:val="000000"/>
        </w:rPr>
        <w:t>Common beliefs and practices around early pregnancy loss (death occur at household/hospital)</w:t>
      </w:r>
    </w:p>
    <w:p w14:paraId="0E2A9A89" w14:textId="77777777" w:rsidR="002D7A3D" w:rsidRDefault="002D7A3D">
      <w:pPr>
        <w:spacing w:after="0" w:line="360" w:lineRule="auto"/>
        <w:jc w:val="both"/>
        <w:rPr>
          <w:rFonts w:asciiTheme="majorBidi" w:eastAsia="Calibri" w:hAnsiTheme="majorBidi"/>
          <w:b/>
          <w:bCs/>
          <w:color w:val="000000"/>
        </w:rPr>
      </w:pPr>
    </w:p>
    <w:p w14:paraId="13772D9F" w14:textId="77777777" w:rsidR="002D7A3D" w:rsidRDefault="00000000">
      <w:pPr>
        <w:spacing w:after="0" w:line="360" w:lineRule="auto"/>
        <w:jc w:val="both"/>
        <w:rPr>
          <w:rFonts w:asciiTheme="majorBidi" w:eastAsia="Calibri" w:hAnsiTheme="majorBidi"/>
          <w:b/>
          <w:bCs/>
          <w:color w:val="000000"/>
        </w:rPr>
      </w:pPr>
      <w:r>
        <w:rPr>
          <w:rFonts w:asciiTheme="majorBidi" w:eastAsia="Calibri" w:hAnsiTheme="majorBidi"/>
          <w:b/>
          <w:bCs/>
          <w:color w:val="000000"/>
        </w:rPr>
        <w:t xml:space="preserve">Script 1: MITs description </w:t>
      </w:r>
    </w:p>
    <w:p w14:paraId="5E1DFAE9" w14:textId="77777777" w:rsidR="002D7A3D" w:rsidRDefault="002D7A3D">
      <w:pPr>
        <w:spacing w:after="0" w:line="360" w:lineRule="auto"/>
        <w:rPr>
          <w:rFonts w:asciiTheme="majorBidi" w:eastAsia="Calibri" w:hAnsiTheme="majorBidi"/>
          <w:color w:val="000000"/>
        </w:rPr>
      </w:pPr>
    </w:p>
    <w:p w14:paraId="3F2FA7CB" w14:textId="77777777" w:rsidR="002D7A3D" w:rsidRDefault="00000000">
      <w:pPr>
        <w:pStyle w:val="ListParagraph"/>
        <w:numPr>
          <w:ilvl w:val="0"/>
          <w:numId w:val="8"/>
        </w:numPr>
        <w:spacing w:after="0" w:line="360" w:lineRule="auto"/>
        <w:rPr>
          <w:rFonts w:asciiTheme="majorBidi" w:eastAsia="Calibri" w:hAnsiTheme="majorBidi"/>
          <w:color w:val="000000"/>
        </w:rPr>
      </w:pPr>
      <w:r>
        <w:rPr>
          <w:rFonts w:asciiTheme="majorBidi" w:eastAsia="Calibri" w:hAnsiTheme="majorBidi"/>
          <w:color w:val="000000"/>
        </w:rPr>
        <w:t xml:space="preserve">Is it possible to take MITs samples of deceased infants? Will this be acceptable among people in your community? </w:t>
      </w:r>
    </w:p>
    <w:p w14:paraId="2244E6D9" w14:textId="77777777" w:rsidR="002D7A3D" w:rsidRDefault="00000000">
      <w:pPr>
        <w:spacing w:line="360" w:lineRule="auto"/>
        <w:jc w:val="both"/>
        <w:rPr>
          <w:rFonts w:asciiTheme="majorBidi" w:eastAsia="Calibri" w:hAnsiTheme="majorBidi"/>
          <w:b/>
          <w:color w:val="000000"/>
        </w:rPr>
      </w:pPr>
      <w:r>
        <w:rPr>
          <w:rFonts w:asciiTheme="majorBidi" w:eastAsia="Calibri" w:hAnsiTheme="majorBidi"/>
          <w:b/>
          <w:color w:val="000000"/>
        </w:rPr>
        <w:t xml:space="preserve">Probe: </w:t>
      </w:r>
    </w:p>
    <w:p w14:paraId="4858CCFA" w14:textId="77777777" w:rsidR="002D7A3D" w:rsidRDefault="00000000">
      <w:pPr>
        <w:pStyle w:val="ListParagraph"/>
        <w:numPr>
          <w:ilvl w:val="0"/>
          <w:numId w:val="5"/>
        </w:numPr>
        <w:rPr>
          <w:rFonts w:asciiTheme="majorBidi" w:hAnsiTheme="majorBidi"/>
          <w:b/>
        </w:rPr>
      </w:pPr>
      <w:r>
        <w:rPr>
          <w:rFonts w:asciiTheme="majorBidi" w:hAnsiTheme="majorBidi"/>
        </w:rPr>
        <w:t>Will people allow us- why? (hospital, household, ambulance)</w:t>
      </w:r>
    </w:p>
    <w:p w14:paraId="11BC6ADD" w14:textId="77777777" w:rsidR="002D7A3D" w:rsidRDefault="00000000">
      <w:pPr>
        <w:pStyle w:val="ListParagraph"/>
        <w:numPr>
          <w:ilvl w:val="0"/>
          <w:numId w:val="5"/>
        </w:numPr>
        <w:rPr>
          <w:rFonts w:asciiTheme="majorBidi" w:hAnsiTheme="majorBidi"/>
        </w:rPr>
      </w:pPr>
      <w:r>
        <w:rPr>
          <w:rFonts w:asciiTheme="majorBidi" w:hAnsiTheme="majorBidi"/>
        </w:rPr>
        <w:t>If no, then explore what were the reasons behind refusal to this</w:t>
      </w:r>
    </w:p>
    <w:p w14:paraId="045C642D" w14:textId="77777777" w:rsidR="002D7A3D" w:rsidRDefault="002D7A3D">
      <w:pPr>
        <w:spacing w:after="160" w:line="259" w:lineRule="auto"/>
        <w:ind w:left="720"/>
      </w:pPr>
    </w:p>
    <w:p w14:paraId="677BB530" w14:textId="77777777" w:rsidR="002D7A3D" w:rsidRDefault="00000000">
      <w:pPr>
        <w:pStyle w:val="ListParagraph"/>
        <w:numPr>
          <w:ilvl w:val="0"/>
          <w:numId w:val="8"/>
        </w:numPr>
        <w:spacing w:after="160" w:line="259" w:lineRule="auto"/>
        <w:rPr>
          <w:rFonts w:asciiTheme="majorBidi" w:hAnsiTheme="majorBidi"/>
        </w:rPr>
      </w:pPr>
      <w:r>
        <w:rPr>
          <w:rFonts w:asciiTheme="majorBidi" w:hAnsiTheme="majorBidi"/>
        </w:rPr>
        <w:t>Where do you think is the ideal place to collect the MITS sample from the child?</w:t>
      </w:r>
    </w:p>
    <w:p w14:paraId="0FE2DE0A" w14:textId="77777777" w:rsidR="002D7A3D" w:rsidRDefault="00000000">
      <w:pPr>
        <w:pStyle w:val="ListParagraph"/>
        <w:numPr>
          <w:ilvl w:val="0"/>
          <w:numId w:val="8"/>
        </w:numPr>
        <w:spacing w:after="160" w:line="259" w:lineRule="auto"/>
        <w:rPr>
          <w:rFonts w:asciiTheme="majorBidi" w:hAnsiTheme="majorBidi"/>
        </w:rPr>
      </w:pPr>
      <w:r>
        <w:rPr>
          <w:rFonts w:asciiTheme="majorBidi" w:hAnsiTheme="majorBidi"/>
        </w:rPr>
        <w:t>What do you think about sample collection in an ambulance?</w:t>
      </w:r>
    </w:p>
    <w:p w14:paraId="0D6CD2D1" w14:textId="77777777" w:rsidR="002D7A3D" w:rsidRDefault="00000000">
      <w:pPr>
        <w:spacing w:after="160" w:line="259" w:lineRule="auto"/>
        <w:ind w:left="360"/>
        <w:rPr>
          <w:rFonts w:asciiTheme="majorBidi" w:hAnsiTheme="majorBidi"/>
        </w:rPr>
      </w:pPr>
      <w:r>
        <w:rPr>
          <w:rFonts w:asciiTheme="majorBidi" w:hAnsiTheme="majorBidi"/>
        </w:rPr>
        <w:t>Probe:</w:t>
      </w:r>
    </w:p>
    <w:p w14:paraId="22E063B6" w14:textId="77777777" w:rsidR="002D7A3D" w:rsidRDefault="00000000">
      <w:pPr>
        <w:pStyle w:val="ListParagraph"/>
        <w:numPr>
          <w:ilvl w:val="0"/>
          <w:numId w:val="10"/>
        </w:numPr>
        <w:spacing w:after="160" w:line="259" w:lineRule="auto"/>
        <w:rPr>
          <w:rFonts w:asciiTheme="majorBidi" w:hAnsiTheme="majorBidi"/>
        </w:rPr>
      </w:pPr>
      <w:r>
        <w:rPr>
          <w:rFonts w:asciiTheme="majorBidi" w:hAnsiTheme="majorBidi"/>
        </w:rPr>
        <w:t>A proper equipped ambulance to collect NP/MITs sample which consist of seeking arrangement for staff, arrangement for deceased body, water and table equipped and fully air conditioned ambulance</w:t>
      </w:r>
    </w:p>
    <w:p w14:paraId="155DF10C" w14:textId="77777777" w:rsidR="002D7A3D" w:rsidRDefault="002D7A3D">
      <w:pPr>
        <w:spacing w:after="160" w:line="259" w:lineRule="auto"/>
        <w:rPr>
          <w:rFonts w:asciiTheme="majorBidi" w:hAnsiTheme="majorBidi"/>
        </w:rPr>
      </w:pPr>
    </w:p>
    <w:p w14:paraId="4FF5081D" w14:textId="77777777" w:rsidR="002D7A3D" w:rsidRDefault="00000000">
      <w:pPr>
        <w:pStyle w:val="ListParagraph"/>
        <w:numPr>
          <w:ilvl w:val="0"/>
          <w:numId w:val="8"/>
        </w:numPr>
        <w:spacing w:after="160" w:line="259" w:lineRule="auto"/>
        <w:rPr>
          <w:rFonts w:asciiTheme="majorBidi" w:hAnsiTheme="majorBidi"/>
        </w:rPr>
      </w:pPr>
      <w:r>
        <w:rPr>
          <w:rFonts w:asciiTheme="majorBidi" w:hAnsiTheme="majorBidi"/>
        </w:rPr>
        <w:t xml:space="preserve">What are the concerns for the use of MITS procedure in a deceased neonate? </w:t>
      </w:r>
    </w:p>
    <w:p w14:paraId="06452791" w14:textId="77777777" w:rsidR="002D7A3D" w:rsidRDefault="00000000">
      <w:pPr>
        <w:spacing w:after="160" w:line="259" w:lineRule="auto"/>
        <w:rPr>
          <w:rFonts w:asciiTheme="majorBidi" w:hAnsiTheme="majorBidi"/>
        </w:rPr>
      </w:pPr>
      <w:r>
        <w:rPr>
          <w:rFonts w:asciiTheme="majorBidi" w:hAnsiTheme="majorBidi"/>
          <w:b/>
          <w:bCs/>
        </w:rPr>
        <w:lastRenderedPageBreak/>
        <w:t>Probes:</w:t>
      </w:r>
    </w:p>
    <w:p w14:paraId="260B8FCA" w14:textId="77777777" w:rsidR="002D7A3D" w:rsidRDefault="00000000">
      <w:pPr>
        <w:numPr>
          <w:ilvl w:val="0"/>
          <w:numId w:val="3"/>
        </w:numPr>
        <w:spacing w:after="160" w:line="259" w:lineRule="auto"/>
        <w:rPr>
          <w:rFonts w:asciiTheme="majorBidi" w:hAnsiTheme="majorBidi"/>
        </w:rPr>
      </w:pPr>
      <w:r>
        <w:rPr>
          <w:rFonts w:asciiTheme="majorBidi" w:hAnsiTheme="majorBidi"/>
        </w:rPr>
        <w:t>Concerns related to deceased body</w:t>
      </w:r>
    </w:p>
    <w:p w14:paraId="2497EF02" w14:textId="77777777" w:rsidR="002D7A3D" w:rsidRDefault="00000000">
      <w:pPr>
        <w:numPr>
          <w:ilvl w:val="0"/>
          <w:numId w:val="3"/>
        </w:numPr>
        <w:spacing w:after="160" w:line="259" w:lineRule="auto"/>
        <w:rPr>
          <w:rFonts w:asciiTheme="majorBidi" w:hAnsiTheme="majorBidi"/>
        </w:rPr>
      </w:pPr>
      <w:r>
        <w:rPr>
          <w:rFonts w:asciiTheme="majorBidi" w:hAnsiTheme="majorBidi"/>
        </w:rPr>
        <w:t>Religious beliefs</w:t>
      </w:r>
    </w:p>
    <w:p w14:paraId="73B8E329" w14:textId="77777777" w:rsidR="002D7A3D" w:rsidRDefault="002D7A3D">
      <w:pPr>
        <w:spacing w:after="160" w:line="259" w:lineRule="auto"/>
        <w:rPr>
          <w:rFonts w:asciiTheme="majorBidi" w:hAnsiTheme="majorBidi"/>
        </w:rPr>
      </w:pPr>
    </w:p>
    <w:p w14:paraId="16EF8805" w14:textId="77777777" w:rsidR="002D7A3D" w:rsidRDefault="00000000">
      <w:pPr>
        <w:pStyle w:val="ListParagraph"/>
        <w:numPr>
          <w:ilvl w:val="0"/>
          <w:numId w:val="8"/>
        </w:numPr>
        <w:spacing w:after="160" w:line="259" w:lineRule="auto"/>
        <w:rPr>
          <w:rFonts w:asciiTheme="majorBidi" w:hAnsiTheme="majorBidi"/>
        </w:rPr>
      </w:pPr>
      <w:r>
        <w:rPr>
          <w:rFonts w:asciiTheme="majorBidi" w:hAnsiTheme="majorBidi"/>
        </w:rPr>
        <w:t xml:space="preserve">What are the perceived facilitators for the implementation of MITS procedure? </w:t>
      </w:r>
    </w:p>
    <w:p w14:paraId="7E41DF7C" w14:textId="77777777" w:rsidR="002D7A3D" w:rsidRDefault="00000000">
      <w:pPr>
        <w:spacing w:after="160" w:line="259" w:lineRule="auto"/>
        <w:rPr>
          <w:rFonts w:asciiTheme="majorBidi" w:hAnsiTheme="majorBidi"/>
        </w:rPr>
      </w:pPr>
      <w:r>
        <w:rPr>
          <w:rFonts w:asciiTheme="majorBidi" w:hAnsiTheme="majorBidi"/>
          <w:b/>
          <w:bCs/>
        </w:rPr>
        <w:t>Probes:</w:t>
      </w:r>
    </w:p>
    <w:p w14:paraId="402796AD" w14:textId="77777777" w:rsidR="002D7A3D" w:rsidRDefault="00000000">
      <w:pPr>
        <w:numPr>
          <w:ilvl w:val="0"/>
          <w:numId w:val="4"/>
        </w:numPr>
        <w:spacing w:after="160" w:line="259" w:lineRule="auto"/>
        <w:rPr>
          <w:rFonts w:asciiTheme="majorBidi" w:hAnsiTheme="majorBidi"/>
        </w:rPr>
      </w:pPr>
      <w:r>
        <w:rPr>
          <w:rFonts w:asciiTheme="majorBidi" w:hAnsiTheme="majorBidi"/>
        </w:rPr>
        <w:t>Community buy-in</w:t>
      </w:r>
    </w:p>
    <w:p w14:paraId="49CC43CA" w14:textId="77777777" w:rsidR="002D7A3D" w:rsidRDefault="00000000">
      <w:pPr>
        <w:numPr>
          <w:ilvl w:val="0"/>
          <w:numId w:val="4"/>
        </w:numPr>
        <w:spacing w:after="160" w:line="259" w:lineRule="auto"/>
        <w:rPr>
          <w:rFonts w:asciiTheme="majorBidi" w:hAnsiTheme="majorBidi"/>
        </w:rPr>
      </w:pPr>
      <w:r>
        <w:rPr>
          <w:rFonts w:asciiTheme="majorBidi" w:hAnsiTheme="majorBidi"/>
        </w:rPr>
        <w:t>Religious buy-in</w:t>
      </w:r>
    </w:p>
    <w:p w14:paraId="3C516729" w14:textId="77777777" w:rsidR="002D7A3D" w:rsidRDefault="00000000">
      <w:pPr>
        <w:numPr>
          <w:ilvl w:val="0"/>
          <w:numId w:val="4"/>
        </w:numPr>
        <w:spacing w:after="160" w:line="259" w:lineRule="auto"/>
        <w:rPr>
          <w:rFonts w:asciiTheme="majorBidi" w:hAnsiTheme="majorBidi"/>
        </w:rPr>
      </w:pPr>
      <w:r>
        <w:rPr>
          <w:rFonts w:asciiTheme="majorBidi" w:hAnsiTheme="majorBidi"/>
        </w:rPr>
        <w:t>Stake holder buy-in (Key Informants)</w:t>
      </w:r>
    </w:p>
    <w:p w14:paraId="19EF7460" w14:textId="77777777" w:rsidR="002D7A3D" w:rsidRDefault="00000000">
      <w:pPr>
        <w:numPr>
          <w:ilvl w:val="0"/>
          <w:numId w:val="4"/>
        </w:numPr>
        <w:spacing w:after="160" w:line="259" w:lineRule="auto"/>
        <w:rPr>
          <w:rFonts w:asciiTheme="majorBidi" w:hAnsiTheme="majorBidi"/>
        </w:rPr>
      </w:pPr>
      <w:r>
        <w:rPr>
          <w:rFonts w:asciiTheme="majorBidi" w:hAnsiTheme="majorBidi"/>
        </w:rPr>
        <w:t>clear information about MITs procedure</w:t>
      </w:r>
    </w:p>
    <w:p w14:paraId="1250509C" w14:textId="77777777" w:rsidR="002D7A3D" w:rsidRDefault="002D7A3D">
      <w:pPr>
        <w:spacing w:after="0" w:line="360" w:lineRule="auto"/>
        <w:jc w:val="both"/>
        <w:rPr>
          <w:rFonts w:asciiTheme="majorBidi" w:eastAsia="Calibri" w:hAnsiTheme="majorBidi"/>
          <w:color w:val="000000"/>
        </w:rPr>
      </w:pPr>
    </w:p>
    <w:p w14:paraId="2E3119F5" w14:textId="77777777" w:rsidR="002D7A3D" w:rsidRDefault="00000000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eastAsia="Calibri" w:hAnsiTheme="majorBidi"/>
          <w:color w:val="000000"/>
        </w:rPr>
      </w:pPr>
      <w:r>
        <w:rPr>
          <w:rFonts w:asciiTheme="majorBidi" w:eastAsia="Calibri" w:hAnsiTheme="majorBidi"/>
        </w:rPr>
        <w:t>What advice would you give to such a parent who are unsure about allowing the MITs to be taken?</w:t>
      </w:r>
    </w:p>
    <w:p w14:paraId="2CBDA911" w14:textId="77777777" w:rsidR="002D7A3D" w:rsidRDefault="002D7A3D">
      <w:pPr>
        <w:spacing w:line="360" w:lineRule="auto"/>
        <w:jc w:val="both"/>
        <w:rPr>
          <w:rFonts w:asciiTheme="majorBidi" w:hAnsiTheme="majorBidi"/>
          <w:color w:val="000000"/>
        </w:rPr>
      </w:pPr>
    </w:p>
    <w:p w14:paraId="030BBB95" w14:textId="77777777" w:rsidR="002D7A3D" w:rsidRDefault="0000000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ajorBidi" w:hAnsiTheme="majorBidi"/>
          <w:color w:val="000000"/>
        </w:rPr>
      </w:pPr>
      <w:r>
        <w:rPr>
          <w:rFonts w:asciiTheme="majorBidi" w:hAnsiTheme="majorBidi"/>
          <w:color w:val="000000"/>
        </w:rPr>
        <w:t>Is this religiously acceptable to obtain a MITs sample from a deceased infant?</w:t>
      </w:r>
    </w:p>
    <w:p w14:paraId="742804C3" w14:textId="77777777" w:rsidR="002D7A3D" w:rsidRDefault="00000000">
      <w:pPr>
        <w:pStyle w:val="ListParagraph"/>
        <w:numPr>
          <w:ilvl w:val="0"/>
          <w:numId w:val="8"/>
        </w:numPr>
        <w:spacing w:after="160" w:line="259" w:lineRule="auto"/>
        <w:rPr>
          <w:rFonts w:asciiTheme="majorBidi" w:hAnsiTheme="majorBidi"/>
        </w:rPr>
      </w:pPr>
      <w:r>
        <w:rPr>
          <w:rFonts w:asciiTheme="majorBidi" w:hAnsiTheme="majorBidi"/>
        </w:rPr>
        <w:t xml:space="preserve">What are the advantages for the implementation of MITS procedure? </w:t>
      </w:r>
    </w:p>
    <w:p w14:paraId="3E4BB18A" w14:textId="77777777" w:rsidR="002D7A3D" w:rsidRDefault="00000000">
      <w:pPr>
        <w:spacing w:after="160" w:line="259" w:lineRule="auto"/>
        <w:rPr>
          <w:rFonts w:asciiTheme="majorBidi" w:hAnsiTheme="majorBidi"/>
        </w:rPr>
      </w:pPr>
      <w:r>
        <w:rPr>
          <w:rFonts w:asciiTheme="majorBidi" w:hAnsiTheme="majorBidi"/>
          <w:b/>
          <w:bCs/>
        </w:rPr>
        <w:t>Probe:</w:t>
      </w:r>
    </w:p>
    <w:p w14:paraId="78E6DFE9" w14:textId="77777777" w:rsidR="002D7A3D" w:rsidRDefault="00000000">
      <w:pPr>
        <w:numPr>
          <w:ilvl w:val="0"/>
          <w:numId w:val="2"/>
        </w:numPr>
        <w:spacing w:after="160" w:line="259" w:lineRule="auto"/>
        <w:rPr>
          <w:rFonts w:asciiTheme="majorBidi" w:hAnsiTheme="majorBidi"/>
        </w:rPr>
      </w:pPr>
      <w:r>
        <w:rPr>
          <w:rFonts w:asciiTheme="majorBidi" w:hAnsiTheme="majorBidi"/>
        </w:rPr>
        <w:t>To understand the cause of death in deceased neonate</w:t>
      </w:r>
    </w:p>
    <w:p w14:paraId="4C28D33F" w14:textId="77777777" w:rsidR="002D7A3D" w:rsidRDefault="00000000">
      <w:pPr>
        <w:numPr>
          <w:ilvl w:val="0"/>
          <w:numId w:val="2"/>
        </w:numPr>
        <w:spacing w:after="160" w:line="259" w:lineRule="auto"/>
        <w:rPr>
          <w:rFonts w:asciiTheme="majorBidi" w:hAnsiTheme="majorBidi"/>
        </w:rPr>
      </w:pPr>
      <w:r>
        <w:rPr>
          <w:rFonts w:asciiTheme="majorBidi" w:hAnsiTheme="majorBidi"/>
        </w:rPr>
        <w:t>To prevent further deaths</w:t>
      </w:r>
    </w:p>
    <w:p w14:paraId="553CFD6A" w14:textId="77777777" w:rsidR="002D7A3D" w:rsidRDefault="002D7A3D">
      <w:pPr>
        <w:spacing w:line="360" w:lineRule="auto"/>
        <w:jc w:val="both"/>
        <w:rPr>
          <w:rFonts w:asciiTheme="majorBidi" w:hAnsiTheme="majorBidi"/>
        </w:rPr>
      </w:pPr>
    </w:p>
    <w:p w14:paraId="1FD2AA12" w14:textId="77777777" w:rsidR="002D7A3D" w:rsidRDefault="00000000">
      <w:pPr>
        <w:spacing w:line="360" w:lineRule="auto"/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>These are all the questions I had for you today. Do you have any questions for me?</w:t>
      </w:r>
    </w:p>
    <w:p w14:paraId="6FD330DB" w14:textId="77777777" w:rsidR="002D7A3D" w:rsidRDefault="002D7A3D">
      <w:pPr>
        <w:spacing w:line="360" w:lineRule="auto"/>
        <w:jc w:val="both"/>
        <w:rPr>
          <w:rFonts w:asciiTheme="majorBidi" w:hAnsiTheme="majorBidi"/>
        </w:rPr>
      </w:pPr>
    </w:p>
    <w:p w14:paraId="140623DE" w14:textId="77777777" w:rsidR="002D7A3D" w:rsidRDefault="002D7A3D">
      <w:pPr>
        <w:spacing w:line="360" w:lineRule="auto"/>
        <w:jc w:val="both"/>
        <w:rPr>
          <w:rFonts w:asciiTheme="majorBidi" w:eastAsia="Calibri" w:hAnsiTheme="majorBidi"/>
          <w:color w:val="000000"/>
        </w:rPr>
      </w:pPr>
    </w:p>
    <w:sectPr w:rsidR="002D7A3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7E9C8" w14:textId="77777777" w:rsidR="00CD3753" w:rsidRDefault="00CD3753" w:rsidP="00D94BC3">
      <w:pPr>
        <w:spacing w:after="0" w:line="240" w:lineRule="auto"/>
      </w:pPr>
      <w:r>
        <w:separator/>
      </w:r>
    </w:p>
  </w:endnote>
  <w:endnote w:type="continuationSeparator" w:id="0">
    <w:p w14:paraId="2409DBCB" w14:textId="77777777" w:rsidR="00CD3753" w:rsidRDefault="00CD3753" w:rsidP="00D94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9C2DC" w14:textId="77777777" w:rsidR="002D7A3D" w:rsidRDefault="00000000">
    <w:pPr>
      <w:pStyle w:val="Footer"/>
      <w:pBdr>
        <w:top w:val="thinThickSmallGap" w:sz="24" w:space="1" w:color="622423"/>
      </w:pBdr>
    </w:pPr>
    <w:r>
      <w:rPr>
        <w:rFonts w:ascii="Calibri"/>
      </w:rPr>
      <w:t>V1.1</w:t>
    </w:r>
  </w:p>
  <w:p w14:paraId="6ED566A8" w14:textId="77777777" w:rsidR="002D7A3D" w:rsidRDefault="00000000">
    <w:pPr>
      <w:pStyle w:val="Footer"/>
      <w:pBdr>
        <w:top w:val="thinThickSmallGap" w:sz="24" w:space="1" w:color="622423"/>
      </w:pBdr>
    </w:pPr>
    <w:r>
      <w:rPr>
        <w:rFonts w:ascii="Calibri"/>
      </w:rPr>
      <w:t>Date: May 13, 2020</w:t>
    </w:r>
    <w:r>
      <w:rPr>
        <w:rFonts w:asciiTheme="majorHAnsi" w:eastAsiaTheme="majorEastAsia" w:hAnsiTheme="majorHAnsi"/>
      </w:rPr>
      <w:t xml:space="preserve">Page </w:t>
    </w:r>
    <w:r>
      <w:rPr>
        <w:rFonts w:eastAsiaTheme="minorEastAsia"/>
      </w:rPr>
      <w:fldChar w:fldCharType="begin"/>
    </w:r>
    <w:r>
      <w:rPr>
        <w:rFonts w:eastAsiaTheme="minorEastAsia"/>
      </w:rPr>
      <w:instrText xml:space="preserve"> PAGE   \* MERGEFORMAT </w:instrText>
    </w:r>
    <w:r>
      <w:rPr>
        <w:rFonts w:eastAsiaTheme="minorEastAsia"/>
      </w:rPr>
      <w:fldChar w:fldCharType="separate"/>
    </w:r>
    <w:r>
      <w:rPr>
        <w:rFonts w:asciiTheme="majorHAnsi" w:eastAsiaTheme="majorEastAsia" w:hAnsiTheme="majorHAnsi"/>
      </w:rPr>
      <w:t>1</w:t>
    </w:r>
    <w:r>
      <w:rPr>
        <w:rFonts w:asciiTheme="majorHAnsi" w:eastAsiaTheme="majorEastAsia" w:hAnsiTheme="majorHAnsi"/>
      </w:rPr>
      <w:fldChar w:fldCharType="end"/>
    </w:r>
  </w:p>
  <w:p w14:paraId="0BD03B16" w14:textId="77777777" w:rsidR="002D7A3D" w:rsidRDefault="002D7A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3AD4B" w14:textId="77777777" w:rsidR="00CD3753" w:rsidRDefault="00CD3753" w:rsidP="00D94BC3">
      <w:pPr>
        <w:spacing w:after="0" w:line="240" w:lineRule="auto"/>
      </w:pPr>
      <w:r>
        <w:separator/>
      </w:r>
    </w:p>
  </w:footnote>
  <w:footnote w:type="continuationSeparator" w:id="0">
    <w:p w14:paraId="0953994F" w14:textId="77777777" w:rsidR="00CD3753" w:rsidRDefault="00CD3753" w:rsidP="00D94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1B9B" w14:textId="77777777" w:rsidR="002D7A3D" w:rsidRDefault="00000000">
    <w:pPr>
      <w:rPr>
        <w:b/>
        <w:sz w:val="24"/>
        <w:szCs w:val="24"/>
      </w:rPr>
    </w:pPr>
    <w:r>
      <w:rPr>
        <w:rFonts w:ascii="Calibri"/>
        <w:b/>
        <w:sz w:val="24"/>
        <w:szCs w:val="24"/>
      </w:rPr>
      <w:t>COMMUNITY-BASED SURVEILLANCE OF INFANT RESPIRATORY SYNCYTIAL VIRUS MINIMALLY INVASIVE TISSUE SAMPLING (MITS) STUDY IN PAKISTAN</w:t>
    </w:r>
  </w:p>
  <w:p w14:paraId="5174DB81" w14:textId="77777777" w:rsidR="002D7A3D" w:rsidRDefault="002D7A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40623"/>
    <w:multiLevelType w:val="hybridMultilevel"/>
    <w:tmpl w:val="1C4E2A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E09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D622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F64A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CAF8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F61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24D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481A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74E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E94B8F"/>
    <w:multiLevelType w:val="hybridMultilevel"/>
    <w:tmpl w:val="80083B44"/>
    <w:lvl w:ilvl="0" w:tplc="04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2" w15:restartNumberingAfterBreak="0">
    <w:nsid w:val="1C522AE6"/>
    <w:multiLevelType w:val="hybridMultilevel"/>
    <w:tmpl w:val="6CE28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87DF9"/>
    <w:multiLevelType w:val="hybridMultilevel"/>
    <w:tmpl w:val="AF7EFF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E7B0F"/>
    <w:multiLevelType w:val="hybridMultilevel"/>
    <w:tmpl w:val="980473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5E06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6E7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44A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DAA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109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62D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1E53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B41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EBA3003"/>
    <w:multiLevelType w:val="hybridMultilevel"/>
    <w:tmpl w:val="BEF0A5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834731"/>
    <w:multiLevelType w:val="hybridMultilevel"/>
    <w:tmpl w:val="F1FAA3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FB76C9"/>
    <w:multiLevelType w:val="hybridMultilevel"/>
    <w:tmpl w:val="A1466906"/>
    <w:lvl w:ilvl="0" w:tplc="A7424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484E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1C06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CE6D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0AE0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1A80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76C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7C5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503A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14F07F8"/>
    <w:multiLevelType w:val="hybridMultilevel"/>
    <w:tmpl w:val="E58830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F4C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AE90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C2E1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824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4AB2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E3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E8B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7C5B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E8361F0"/>
    <w:multiLevelType w:val="hybridMultilevel"/>
    <w:tmpl w:val="EAB47834"/>
    <w:lvl w:ilvl="0" w:tplc="E49E0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E212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841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9C1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74A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109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D0D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4618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A26E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ECA70DA"/>
    <w:multiLevelType w:val="hybridMultilevel"/>
    <w:tmpl w:val="45C4C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977009">
    <w:abstractNumId w:val="5"/>
  </w:num>
  <w:num w:numId="2" w16cid:durableId="1311012842">
    <w:abstractNumId w:val="0"/>
  </w:num>
  <w:num w:numId="3" w16cid:durableId="599728091">
    <w:abstractNumId w:val="4"/>
  </w:num>
  <w:num w:numId="4" w16cid:durableId="636106659">
    <w:abstractNumId w:val="8"/>
  </w:num>
  <w:num w:numId="5" w16cid:durableId="1555697711">
    <w:abstractNumId w:val="10"/>
  </w:num>
  <w:num w:numId="6" w16cid:durableId="2122140545">
    <w:abstractNumId w:val="2"/>
  </w:num>
  <w:num w:numId="7" w16cid:durableId="550308318">
    <w:abstractNumId w:val="9"/>
  </w:num>
  <w:num w:numId="8" w16cid:durableId="2140033567">
    <w:abstractNumId w:val="3"/>
  </w:num>
  <w:num w:numId="9" w16cid:durableId="285820696">
    <w:abstractNumId w:val="1"/>
  </w:num>
  <w:num w:numId="10" w16cid:durableId="1353846152">
    <w:abstractNumId w:val="6"/>
  </w:num>
  <w:num w:numId="11" w16cid:durableId="6020352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86E"/>
    <w:rsid w:val="00014866"/>
    <w:rsid w:val="00017513"/>
    <w:rsid w:val="00027CE7"/>
    <w:rsid w:val="000745FC"/>
    <w:rsid w:val="00095D41"/>
    <w:rsid w:val="000B4106"/>
    <w:rsid w:val="000E64EE"/>
    <w:rsid w:val="000F4B76"/>
    <w:rsid w:val="0011123A"/>
    <w:rsid w:val="001225EE"/>
    <w:rsid w:val="00127926"/>
    <w:rsid w:val="00137037"/>
    <w:rsid w:val="00167283"/>
    <w:rsid w:val="00173EF5"/>
    <w:rsid w:val="001A7C48"/>
    <w:rsid w:val="001B3386"/>
    <w:rsid w:val="001C4D3B"/>
    <w:rsid w:val="001C4F8F"/>
    <w:rsid w:val="001C68F3"/>
    <w:rsid w:val="002257B0"/>
    <w:rsid w:val="002676FD"/>
    <w:rsid w:val="002872A7"/>
    <w:rsid w:val="002A62A5"/>
    <w:rsid w:val="002D7A3D"/>
    <w:rsid w:val="002E527E"/>
    <w:rsid w:val="002F25B8"/>
    <w:rsid w:val="00317A78"/>
    <w:rsid w:val="00322B31"/>
    <w:rsid w:val="003341FF"/>
    <w:rsid w:val="00341FBD"/>
    <w:rsid w:val="00342C2D"/>
    <w:rsid w:val="00344913"/>
    <w:rsid w:val="00357BF3"/>
    <w:rsid w:val="003718D6"/>
    <w:rsid w:val="00385347"/>
    <w:rsid w:val="003A7C48"/>
    <w:rsid w:val="003B0C7F"/>
    <w:rsid w:val="003C248F"/>
    <w:rsid w:val="003D0762"/>
    <w:rsid w:val="003F3A33"/>
    <w:rsid w:val="0040250C"/>
    <w:rsid w:val="00423CBD"/>
    <w:rsid w:val="00442B05"/>
    <w:rsid w:val="00455C86"/>
    <w:rsid w:val="00472349"/>
    <w:rsid w:val="00475E07"/>
    <w:rsid w:val="0049365E"/>
    <w:rsid w:val="004B48CA"/>
    <w:rsid w:val="004C756D"/>
    <w:rsid w:val="004D4590"/>
    <w:rsid w:val="0050354F"/>
    <w:rsid w:val="0059281F"/>
    <w:rsid w:val="00597DB0"/>
    <w:rsid w:val="005C21D1"/>
    <w:rsid w:val="005D2861"/>
    <w:rsid w:val="005F0B13"/>
    <w:rsid w:val="006166A1"/>
    <w:rsid w:val="00617E29"/>
    <w:rsid w:val="00622950"/>
    <w:rsid w:val="0064174A"/>
    <w:rsid w:val="00651FFD"/>
    <w:rsid w:val="00653BC7"/>
    <w:rsid w:val="00682974"/>
    <w:rsid w:val="00687D3D"/>
    <w:rsid w:val="006A1151"/>
    <w:rsid w:val="006B0FA6"/>
    <w:rsid w:val="006B6D9E"/>
    <w:rsid w:val="006C1DD2"/>
    <w:rsid w:val="006E4D4F"/>
    <w:rsid w:val="006E5B76"/>
    <w:rsid w:val="006F527A"/>
    <w:rsid w:val="0075294F"/>
    <w:rsid w:val="00765947"/>
    <w:rsid w:val="007768FF"/>
    <w:rsid w:val="00780E1B"/>
    <w:rsid w:val="007C0B95"/>
    <w:rsid w:val="007D24B6"/>
    <w:rsid w:val="007F011F"/>
    <w:rsid w:val="007F13D1"/>
    <w:rsid w:val="00814D5F"/>
    <w:rsid w:val="00831094"/>
    <w:rsid w:val="00872F1A"/>
    <w:rsid w:val="008750E8"/>
    <w:rsid w:val="008D41EC"/>
    <w:rsid w:val="008D444C"/>
    <w:rsid w:val="008F5C61"/>
    <w:rsid w:val="00921EE7"/>
    <w:rsid w:val="00923869"/>
    <w:rsid w:val="00923E16"/>
    <w:rsid w:val="00925FCC"/>
    <w:rsid w:val="00926306"/>
    <w:rsid w:val="00945A95"/>
    <w:rsid w:val="00953878"/>
    <w:rsid w:val="009559AE"/>
    <w:rsid w:val="00957331"/>
    <w:rsid w:val="00962FEB"/>
    <w:rsid w:val="0098194D"/>
    <w:rsid w:val="00986FEE"/>
    <w:rsid w:val="00987614"/>
    <w:rsid w:val="0099230D"/>
    <w:rsid w:val="0099555C"/>
    <w:rsid w:val="00996A54"/>
    <w:rsid w:val="00997BA1"/>
    <w:rsid w:val="009D30F4"/>
    <w:rsid w:val="009D69B2"/>
    <w:rsid w:val="009E189B"/>
    <w:rsid w:val="009F160B"/>
    <w:rsid w:val="009F65D6"/>
    <w:rsid w:val="009F7DE7"/>
    <w:rsid w:val="00A12160"/>
    <w:rsid w:val="00A15661"/>
    <w:rsid w:val="00A563AF"/>
    <w:rsid w:val="00A570A2"/>
    <w:rsid w:val="00A673CB"/>
    <w:rsid w:val="00A96908"/>
    <w:rsid w:val="00AC0CF0"/>
    <w:rsid w:val="00AC4DB3"/>
    <w:rsid w:val="00B10473"/>
    <w:rsid w:val="00B12EB2"/>
    <w:rsid w:val="00B160AB"/>
    <w:rsid w:val="00B27B99"/>
    <w:rsid w:val="00B46C51"/>
    <w:rsid w:val="00B8108E"/>
    <w:rsid w:val="00BA1A3A"/>
    <w:rsid w:val="00C11511"/>
    <w:rsid w:val="00C77BED"/>
    <w:rsid w:val="00C93CEC"/>
    <w:rsid w:val="00CB38F9"/>
    <w:rsid w:val="00CD2210"/>
    <w:rsid w:val="00CD3753"/>
    <w:rsid w:val="00D009AA"/>
    <w:rsid w:val="00D04F35"/>
    <w:rsid w:val="00D11DCF"/>
    <w:rsid w:val="00D44094"/>
    <w:rsid w:val="00D6593E"/>
    <w:rsid w:val="00D77B72"/>
    <w:rsid w:val="00D94B50"/>
    <w:rsid w:val="00D94BC3"/>
    <w:rsid w:val="00DA0F1F"/>
    <w:rsid w:val="00DA75E8"/>
    <w:rsid w:val="00DB4804"/>
    <w:rsid w:val="00DD2DBB"/>
    <w:rsid w:val="00DD39BB"/>
    <w:rsid w:val="00DD57AA"/>
    <w:rsid w:val="00E00CFC"/>
    <w:rsid w:val="00E0309F"/>
    <w:rsid w:val="00E05715"/>
    <w:rsid w:val="00E13DA4"/>
    <w:rsid w:val="00E25576"/>
    <w:rsid w:val="00E25F5F"/>
    <w:rsid w:val="00E3375F"/>
    <w:rsid w:val="00E33871"/>
    <w:rsid w:val="00E4108E"/>
    <w:rsid w:val="00E50FB3"/>
    <w:rsid w:val="00E52123"/>
    <w:rsid w:val="00E706E3"/>
    <w:rsid w:val="00E72AAF"/>
    <w:rsid w:val="00E8586E"/>
    <w:rsid w:val="00E90249"/>
    <w:rsid w:val="00EC3998"/>
    <w:rsid w:val="00ED2E8D"/>
    <w:rsid w:val="00EF6A94"/>
    <w:rsid w:val="00F01FF4"/>
    <w:rsid w:val="00F1321C"/>
    <w:rsid w:val="00F24F17"/>
    <w:rsid w:val="00F30457"/>
    <w:rsid w:val="00F40C36"/>
    <w:rsid w:val="00F501BD"/>
    <w:rsid w:val="00F60C18"/>
    <w:rsid w:val="00F63697"/>
    <w:rsid w:val="00F7306F"/>
    <w:rsid w:val="00FA3E87"/>
    <w:rsid w:val="00FC4D02"/>
    <w:rsid w:val="00FC6904"/>
    <w:rsid w:val="00FD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578E38"/>
  <w15:docId w15:val="{7D7D65C8-98EA-46F1-B8C9-71F57B849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D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4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BC3"/>
  </w:style>
  <w:style w:type="paragraph" w:styleId="Footer">
    <w:name w:val="footer"/>
    <w:basedOn w:val="Normal"/>
    <w:link w:val="FooterChar"/>
    <w:uiPriority w:val="99"/>
    <w:unhideWhenUsed/>
    <w:rsid w:val="00D94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BC3"/>
  </w:style>
  <w:style w:type="paragraph" w:styleId="BalloonText">
    <w:name w:val="Balloon Text"/>
    <w:basedOn w:val="Normal"/>
    <w:link w:val="BalloonTextChar"/>
    <w:uiPriority w:val="99"/>
    <w:semiHidden/>
    <w:unhideWhenUsed/>
    <w:rsid w:val="00D94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B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8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1345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230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346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7260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A5E73-8CF9-44BF-8CAB-60C2B8537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349</Words>
  <Characters>1759</Characters>
  <Application>Microsoft Office Word</Application>
  <DocSecurity>0</DocSecurity>
  <Lines>52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Naziya Ahsan</dc:creator>
  <cp:lastModifiedBy>Nazia Ahsan</cp:lastModifiedBy>
  <cp:revision>11</cp:revision>
  <dcterms:created xsi:type="dcterms:W3CDTF">2020-07-10T07:29:00Z</dcterms:created>
  <dcterms:modified xsi:type="dcterms:W3CDTF">2023-11-21T05:17:00Z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9c7bcf6bb5d2c15de89349b8f228477c8b8482be9a1596122faa186beb3bc74f</vt:lpwstr>
  </property>
</Properties>
</file>