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1CDB34" w14:textId="4F8D153D" w:rsidR="00430095" w:rsidRPr="005135DC" w:rsidRDefault="00271CF4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292526"/>
          <w:lang w:val="en-GB"/>
        </w:rPr>
      </w:pPr>
      <w:r w:rsidRPr="005135DC">
        <w:rPr>
          <w:rFonts w:asciiTheme="majorHAnsi" w:hAnsiTheme="majorHAnsi" w:cstheme="majorHAnsi"/>
          <w:b/>
          <w:color w:val="292526"/>
          <w:lang w:val="en-GB"/>
        </w:rPr>
        <w:t xml:space="preserve">Additional file 4: </w:t>
      </w:r>
      <w:r w:rsidR="00430095" w:rsidRPr="005135DC">
        <w:rPr>
          <w:rFonts w:asciiTheme="majorHAnsi" w:hAnsiTheme="majorHAnsi" w:cstheme="majorHAnsi"/>
          <w:b/>
          <w:color w:val="292526"/>
          <w:lang w:val="en-GB"/>
        </w:rPr>
        <w:t>Consolidated criteria for report</w:t>
      </w:r>
      <w:r w:rsidRPr="005135DC">
        <w:rPr>
          <w:rFonts w:asciiTheme="majorHAnsi" w:hAnsiTheme="majorHAnsi" w:cstheme="majorHAnsi"/>
          <w:b/>
          <w:color w:val="292526"/>
          <w:lang w:val="en-GB"/>
        </w:rPr>
        <w:t>ing qualitative studies (COREQ)</w:t>
      </w:r>
      <w:r w:rsidR="00430095" w:rsidRPr="005135DC">
        <w:rPr>
          <w:rFonts w:asciiTheme="majorHAnsi" w:hAnsiTheme="majorHAnsi" w:cstheme="majorHAnsi"/>
          <w:b/>
          <w:color w:val="292526"/>
          <w:lang w:val="en-GB"/>
        </w:rPr>
        <w:t xml:space="preserve"> 32-item checklist</w:t>
      </w:r>
    </w:p>
    <w:p w14:paraId="5B12342E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64689DD4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292526"/>
          <w:lang w:val="en-GB"/>
        </w:rPr>
      </w:pPr>
      <w:r w:rsidRPr="00DC0882">
        <w:rPr>
          <w:rFonts w:asciiTheme="majorHAnsi" w:hAnsiTheme="majorHAnsi" w:cstheme="majorHAnsi"/>
          <w:b/>
          <w:color w:val="292526"/>
          <w:lang w:val="en-GB"/>
        </w:rPr>
        <w:t>Domain 1: Research team and reflexivity</w:t>
      </w:r>
    </w:p>
    <w:p w14:paraId="1C7BB50B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292526"/>
          <w:lang w:val="en-GB"/>
        </w:rPr>
      </w:pPr>
    </w:p>
    <w:p w14:paraId="50DD3778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t>Personal Characteristics</w:t>
      </w:r>
    </w:p>
    <w:p w14:paraId="51A5D394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1. Interviewer/facilitator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: </w:t>
      </w:r>
      <w:r w:rsidRPr="00DC0882">
        <w:rPr>
          <w:rFonts w:asciiTheme="majorHAnsi" w:hAnsiTheme="majorHAnsi" w:cstheme="majorHAnsi"/>
          <w:color w:val="292526"/>
          <w:lang w:val="en-GB"/>
        </w:rPr>
        <w:t>Which author/s conducted the interview or focus group?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Two research workers form every site facilitated the FGDs (in total 12 persons).</w:t>
      </w:r>
    </w:p>
    <w:p w14:paraId="61B2BE90" w14:textId="627756D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2. Credentials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What were the researcher’s credentials? E.g. PhD, MD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Research workers had mixed backgrounds, including study degrees (bachelor, master)</w:t>
      </w:r>
      <w:r w:rsidR="007D725E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21458670" w14:textId="2DC2C2F9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3. Occupation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What was their occupation at the time of the study?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863412" w:rsidRPr="00DC0882">
        <w:rPr>
          <w:rFonts w:asciiTheme="majorHAnsi" w:hAnsiTheme="majorHAnsi" w:cstheme="majorHAnsi"/>
          <w:color w:val="292526"/>
          <w:lang w:val="en-GB"/>
        </w:rPr>
        <w:t>FGD facilitators were research worker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>s in the UPSIDES project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03432E4A" w14:textId="77777777" w:rsidR="000B5824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4. Gender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Was the researcher m</w:t>
      </w:r>
      <w:bookmarkStart w:id="0" w:name="_GoBack"/>
      <w:bookmarkEnd w:id="0"/>
      <w:r w:rsidRPr="00DC0882">
        <w:rPr>
          <w:rFonts w:asciiTheme="majorHAnsi" w:hAnsiTheme="majorHAnsi" w:cstheme="majorHAnsi"/>
          <w:color w:val="292526"/>
          <w:lang w:val="en-GB"/>
        </w:rPr>
        <w:t>ale or female?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Most of the researchers were female, some male. </w:t>
      </w:r>
    </w:p>
    <w:p w14:paraId="435377D1" w14:textId="0091ECCE" w:rsidR="00863412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5. Experience and training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What experience or training did the researcher ha</w:t>
      </w:r>
      <w:r w:rsidR="00863412" w:rsidRPr="00DC0882">
        <w:rPr>
          <w:rFonts w:asciiTheme="majorHAnsi" w:hAnsiTheme="majorHAnsi" w:cstheme="majorHAnsi"/>
          <w:color w:val="292526"/>
          <w:lang w:val="en-GB"/>
        </w:rPr>
        <w:t xml:space="preserve">ve? 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O</w:t>
      </w:r>
      <w:r w:rsidR="00863412" w:rsidRPr="00DC0882">
        <w:rPr>
          <w:rFonts w:asciiTheme="majorHAnsi" w:hAnsiTheme="majorHAnsi" w:cstheme="majorHAnsi"/>
          <w:color w:val="292526"/>
          <w:lang w:val="en-GB"/>
        </w:rPr>
        <w:t xml:space="preserve">nline training sessions 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for interviewers </w:t>
      </w:r>
      <w:r w:rsidR="007D725E" w:rsidRPr="00DC0882">
        <w:rPr>
          <w:rFonts w:asciiTheme="majorHAnsi" w:hAnsiTheme="majorHAnsi" w:cstheme="majorHAnsi"/>
          <w:color w:val="292526"/>
          <w:lang w:val="en-GB"/>
        </w:rPr>
        <w:t>to introduce the topic guides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 were conducted, potential challenges during the FGDs were discussed. Researchers who analysed the data had several years of experience with qualitative research.</w:t>
      </w:r>
    </w:p>
    <w:p w14:paraId="742869D6" w14:textId="77777777" w:rsidR="00863412" w:rsidRPr="00DC0882" w:rsidRDefault="00863412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4D713093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t>Relationship with participants</w:t>
      </w:r>
    </w:p>
    <w:p w14:paraId="0523C5C0" w14:textId="03E56461" w:rsidR="00EA3C3F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6. Relationship established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Was a relationship established prior to study commencement?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55442D" w:rsidRPr="00DC0882">
        <w:rPr>
          <w:rFonts w:asciiTheme="majorHAnsi" w:hAnsiTheme="majorHAnsi" w:cstheme="majorHAnsi"/>
          <w:color w:val="292526"/>
          <w:lang w:val="en-GB"/>
        </w:rPr>
        <w:t>Yes, in i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n most study sites interviewer were know</w:t>
      </w:r>
      <w:r w:rsidR="00B37512" w:rsidRPr="00DC0882">
        <w:rPr>
          <w:rFonts w:asciiTheme="majorHAnsi" w:hAnsiTheme="majorHAnsi" w:cstheme="majorHAnsi"/>
          <w:color w:val="292526"/>
          <w:lang w:val="en-GB"/>
        </w:rPr>
        <w:t>n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 as part of the UPSIDES </w:t>
      </w:r>
      <w:r w:rsidR="0055442D" w:rsidRPr="00DC0882">
        <w:rPr>
          <w:rFonts w:asciiTheme="majorHAnsi" w:hAnsiTheme="majorHAnsi" w:cstheme="majorHAnsi"/>
          <w:color w:val="292526"/>
          <w:lang w:val="en-GB"/>
        </w:rPr>
        <w:t>project before the start of the FGDs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547BF1EA" w14:textId="393A153A" w:rsidR="00430095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 xml:space="preserve">7. Participant knowledge of the interviewer: </w:t>
      </w:r>
      <w:r w:rsidR="00430095" w:rsidRPr="00DC0882">
        <w:rPr>
          <w:rFonts w:asciiTheme="majorHAnsi" w:hAnsiTheme="majorHAnsi" w:cstheme="majorHAnsi"/>
          <w:color w:val="292526"/>
          <w:lang w:val="en-GB"/>
        </w:rPr>
        <w:t xml:space="preserve">What did the participants know about the researcher? </w:t>
      </w:r>
      <w:proofErr w:type="gramStart"/>
      <w:r w:rsidR="00430095" w:rsidRPr="00DC0882">
        <w:rPr>
          <w:rFonts w:asciiTheme="majorHAnsi" w:hAnsiTheme="majorHAnsi" w:cstheme="majorHAnsi"/>
          <w:color w:val="292526"/>
          <w:lang w:val="en-GB"/>
        </w:rPr>
        <w:t>e.g</w:t>
      </w:r>
      <w:proofErr w:type="gramEnd"/>
      <w:r w:rsidR="00430095" w:rsidRPr="00DC0882">
        <w:rPr>
          <w:rFonts w:asciiTheme="majorHAnsi" w:hAnsiTheme="majorHAnsi" w:cstheme="majorHAnsi"/>
          <w:color w:val="292526"/>
          <w:lang w:val="en-GB"/>
        </w:rPr>
        <w:t>. personal goals, reasons for doing the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430095" w:rsidRPr="00DC0882">
        <w:rPr>
          <w:rFonts w:asciiTheme="majorHAnsi" w:hAnsiTheme="majorHAnsi" w:cstheme="majorHAnsi"/>
          <w:color w:val="292526"/>
          <w:lang w:val="en-GB"/>
        </w:rPr>
        <w:t>research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. Participants had mixed knowledge on the </w:t>
      </w:r>
      <w:r w:rsidR="0055442D" w:rsidRPr="00DC0882">
        <w:rPr>
          <w:rFonts w:asciiTheme="majorHAnsi" w:hAnsiTheme="majorHAnsi" w:cstheme="majorHAnsi"/>
          <w:color w:val="292526"/>
          <w:lang w:val="en-GB"/>
        </w:rPr>
        <w:t>interviewers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, depending on whether or not they knew the interviewer</w:t>
      </w:r>
      <w:r w:rsidR="0055442D" w:rsidRPr="00DC0882">
        <w:rPr>
          <w:rFonts w:asciiTheme="majorHAnsi" w:hAnsiTheme="majorHAnsi" w:cstheme="majorHAnsi"/>
          <w:color w:val="292526"/>
          <w:lang w:val="en-GB"/>
        </w:rPr>
        <w:t>s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 and the project beforehand.</w:t>
      </w:r>
      <w:r w:rsidR="0055442D" w:rsidRPr="00DC0882">
        <w:rPr>
          <w:rFonts w:asciiTheme="majorHAnsi" w:hAnsiTheme="majorHAnsi" w:cstheme="majorHAnsi"/>
          <w:color w:val="292526"/>
          <w:lang w:val="en-GB"/>
        </w:rPr>
        <w:t xml:space="preserve"> In all study sites the interviewers introduced themselves, the study and the study aim before the start of the FGD.</w:t>
      </w:r>
    </w:p>
    <w:p w14:paraId="31FC90E0" w14:textId="3CE62262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8. Interviewer characteristics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What characteristics were reported about the interviewer/facilitator? </w:t>
      </w:r>
      <w:proofErr w:type="gramStart"/>
      <w:r w:rsidRPr="00DC0882">
        <w:rPr>
          <w:rFonts w:asciiTheme="majorHAnsi" w:hAnsiTheme="majorHAnsi" w:cstheme="majorHAnsi"/>
          <w:color w:val="292526"/>
          <w:lang w:val="en-GB"/>
        </w:rPr>
        <w:t>e.g</w:t>
      </w:r>
      <w:proofErr w:type="gramEnd"/>
      <w:r w:rsidRPr="00DC0882">
        <w:rPr>
          <w:rFonts w:asciiTheme="majorHAnsi" w:hAnsiTheme="majorHAnsi" w:cstheme="majorHAnsi"/>
          <w:color w:val="292526"/>
          <w:lang w:val="en-GB"/>
        </w:rPr>
        <w:t xml:space="preserve">. 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Bias, assumptions, </w:t>
      </w:r>
      <w:r w:rsidRPr="00DC0882">
        <w:rPr>
          <w:rFonts w:asciiTheme="majorHAnsi" w:hAnsiTheme="majorHAnsi" w:cstheme="majorHAnsi"/>
          <w:color w:val="292526"/>
          <w:lang w:val="en-GB"/>
        </w:rPr>
        <w:t>reasons and interests in the research topic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. Personal characteristics about the interviewers were not reported. </w:t>
      </w:r>
    </w:p>
    <w:p w14:paraId="414EA64F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014F02BD" w14:textId="1E01D863" w:rsidR="00430095" w:rsidRPr="00DC0882" w:rsidRDefault="00D57030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292526"/>
          <w:lang w:val="en-GB"/>
        </w:rPr>
      </w:pPr>
      <w:r>
        <w:rPr>
          <w:rFonts w:asciiTheme="majorHAnsi" w:hAnsiTheme="majorHAnsi" w:cstheme="majorHAnsi"/>
          <w:b/>
          <w:color w:val="292526"/>
          <w:lang w:val="en-GB"/>
        </w:rPr>
        <w:t>Domain 2: S</w:t>
      </w:r>
      <w:r w:rsidR="00430095" w:rsidRPr="00DC0882">
        <w:rPr>
          <w:rFonts w:asciiTheme="majorHAnsi" w:hAnsiTheme="majorHAnsi" w:cstheme="majorHAnsi"/>
          <w:b/>
          <w:color w:val="292526"/>
          <w:lang w:val="en-GB"/>
        </w:rPr>
        <w:t>tudy design</w:t>
      </w:r>
    </w:p>
    <w:p w14:paraId="4F28BE90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292526"/>
          <w:lang w:val="en-GB"/>
        </w:rPr>
      </w:pPr>
    </w:p>
    <w:p w14:paraId="6923731A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t>Theoretical framework</w:t>
      </w:r>
    </w:p>
    <w:p w14:paraId="10039B1E" w14:textId="46330139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9.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 Methodological orientation and Theory: 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What methodological orientation was stated to underpin the study? </w:t>
      </w:r>
      <w:proofErr w:type="gramStart"/>
      <w:r w:rsidRPr="00DC0882">
        <w:rPr>
          <w:rFonts w:asciiTheme="majorHAnsi" w:hAnsiTheme="majorHAnsi" w:cstheme="majorHAnsi"/>
          <w:color w:val="292526"/>
          <w:lang w:val="en-GB"/>
        </w:rPr>
        <w:t>e.g</w:t>
      </w:r>
      <w:proofErr w:type="gramEnd"/>
      <w:r w:rsidRPr="00DC0882">
        <w:rPr>
          <w:rFonts w:asciiTheme="majorHAnsi" w:hAnsiTheme="majorHAnsi" w:cstheme="majorHAnsi"/>
          <w:color w:val="292526"/>
          <w:lang w:val="en-GB"/>
        </w:rPr>
        <w:t>. grounded theory,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Pr="00DC0882">
        <w:rPr>
          <w:rFonts w:asciiTheme="majorHAnsi" w:hAnsiTheme="majorHAnsi" w:cstheme="majorHAnsi"/>
          <w:color w:val="292526"/>
          <w:lang w:val="en-GB"/>
        </w:rPr>
        <w:t>discourse analysis, ethnography, phenomenology, content analysis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Transcripts were analysed using qualitative content analysis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75628C3C" w14:textId="77777777" w:rsidR="000B5824" w:rsidRPr="00DC0882" w:rsidRDefault="000B5824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60AADECB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t>Participant selection</w:t>
      </w:r>
      <w:r w:rsidR="000B5824" w:rsidRPr="00DC0882">
        <w:rPr>
          <w:rFonts w:asciiTheme="majorHAnsi" w:hAnsiTheme="majorHAnsi" w:cstheme="majorHAnsi"/>
          <w:i/>
          <w:color w:val="292526"/>
          <w:lang w:val="en-GB"/>
        </w:rPr>
        <w:t xml:space="preserve"> </w:t>
      </w:r>
    </w:p>
    <w:p w14:paraId="1631FB79" w14:textId="23BE8713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10. Sampling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How were participants selected? </w:t>
      </w:r>
      <w:proofErr w:type="gramStart"/>
      <w:r w:rsidRPr="00DC0882">
        <w:rPr>
          <w:rFonts w:asciiTheme="majorHAnsi" w:hAnsiTheme="majorHAnsi" w:cstheme="majorHAnsi"/>
          <w:color w:val="292526"/>
          <w:lang w:val="en-GB"/>
        </w:rPr>
        <w:t>e.g</w:t>
      </w:r>
      <w:proofErr w:type="gramEnd"/>
      <w:r w:rsidRPr="00DC0882">
        <w:rPr>
          <w:rFonts w:asciiTheme="majorHAnsi" w:hAnsiTheme="majorHAnsi" w:cstheme="majorHAnsi"/>
          <w:color w:val="292526"/>
          <w:lang w:val="en-GB"/>
        </w:rPr>
        <w:t>. purposive, convenience, consecutive, snowball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A purposive sample strategy was used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16890FC0" w14:textId="5F50BBB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11. Method of approach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How were participants approached? </w:t>
      </w:r>
      <w:proofErr w:type="gramStart"/>
      <w:r w:rsidRPr="00DC0882">
        <w:rPr>
          <w:rFonts w:asciiTheme="majorHAnsi" w:hAnsiTheme="majorHAnsi" w:cstheme="majorHAnsi"/>
          <w:color w:val="292526"/>
          <w:lang w:val="en-GB"/>
        </w:rPr>
        <w:t>e.g</w:t>
      </w:r>
      <w:proofErr w:type="gramEnd"/>
      <w:r w:rsidRPr="00DC0882">
        <w:rPr>
          <w:rFonts w:asciiTheme="majorHAnsi" w:hAnsiTheme="majorHAnsi" w:cstheme="majorHAnsi"/>
          <w:color w:val="292526"/>
          <w:lang w:val="en-GB"/>
        </w:rPr>
        <w:t>. face-to-face, telephone, mail, email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 Participants were contacted face-to-face, telephone and email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232DF478" w14:textId="373E5730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12. Sample size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How many participants were in the study?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54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35087084" w14:textId="77777777" w:rsidR="000B5824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 xml:space="preserve">13. Non-participation: </w:t>
      </w:r>
      <w:r w:rsidR="00430095" w:rsidRPr="00DC0882">
        <w:rPr>
          <w:rFonts w:asciiTheme="majorHAnsi" w:hAnsiTheme="majorHAnsi" w:cstheme="majorHAnsi"/>
          <w:color w:val="292526"/>
          <w:lang w:val="en-GB"/>
        </w:rPr>
        <w:t>How many people refused to participate or dropped out? Reasons?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Several participants dropped out due time constraints. </w:t>
      </w:r>
    </w:p>
    <w:p w14:paraId="1FD15863" w14:textId="77777777" w:rsidR="000B5824" w:rsidRPr="00DC0882" w:rsidRDefault="000B5824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3D389F0A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t>Setting</w:t>
      </w:r>
    </w:p>
    <w:p w14:paraId="403A0AA4" w14:textId="2F7E9D12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14. Setting of data collection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Where was the data collected? </w:t>
      </w:r>
      <w:proofErr w:type="gramStart"/>
      <w:r w:rsidRPr="00DC0882">
        <w:rPr>
          <w:rFonts w:asciiTheme="majorHAnsi" w:hAnsiTheme="majorHAnsi" w:cstheme="majorHAnsi"/>
          <w:color w:val="292526"/>
          <w:lang w:val="en-GB"/>
        </w:rPr>
        <w:t>e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>.g</w:t>
      </w:r>
      <w:proofErr w:type="gramEnd"/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. home, clinic, workplace 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FGDs were </w:t>
      </w:r>
      <w:r w:rsidR="000553E0" w:rsidRPr="00DC0882">
        <w:rPr>
          <w:rFonts w:asciiTheme="majorHAnsi" w:hAnsiTheme="majorHAnsi" w:cstheme="majorHAnsi"/>
          <w:color w:val="292526"/>
          <w:lang w:val="en-GB"/>
        </w:rPr>
        <w:t>mainly</w:t>
      </w:r>
      <w:r w:rsidR="00EA3C3F" w:rsidRPr="00DC0882">
        <w:rPr>
          <w:rFonts w:asciiTheme="majorHAnsi" w:hAnsiTheme="majorHAnsi" w:cstheme="majorHAnsi"/>
          <w:color w:val="292526"/>
          <w:lang w:val="en-GB"/>
        </w:rPr>
        <w:t xml:space="preserve"> conducted in the organisations where UPSIDES was implemented (e.g. hospital).</w:t>
      </w:r>
    </w:p>
    <w:p w14:paraId="0DB6FE69" w14:textId="5CCB3313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15. Presence of non-participants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Was anyone else present besides the participants and researchers?</w:t>
      </w:r>
      <w:r w:rsidR="000553E0" w:rsidRPr="00DC0882">
        <w:rPr>
          <w:rFonts w:asciiTheme="majorHAnsi" w:hAnsiTheme="majorHAnsi" w:cstheme="majorHAnsi"/>
          <w:color w:val="292526"/>
          <w:lang w:val="en-GB"/>
        </w:rPr>
        <w:t xml:space="preserve"> No.</w:t>
      </w:r>
    </w:p>
    <w:p w14:paraId="404ACAE6" w14:textId="7A733D09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16. Description of sample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What are the important characteristics of the sample? </w:t>
      </w:r>
      <w:proofErr w:type="gramStart"/>
      <w:r w:rsidRPr="00DC0882">
        <w:rPr>
          <w:rFonts w:asciiTheme="majorHAnsi" w:hAnsiTheme="majorHAnsi" w:cstheme="majorHAnsi"/>
          <w:color w:val="292526"/>
          <w:lang w:val="en-GB"/>
        </w:rPr>
        <w:t>e.g</w:t>
      </w:r>
      <w:proofErr w:type="gramEnd"/>
      <w:r w:rsidRPr="00DC0882">
        <w:rPr>
          <w:rFonts w:asciiTheme="majorHAnsi" w:hAnsiTheme="majorHAnsi" w:cstheme="majorHAnsi"/>
          <w:color w:val="292526"/>
          <w:lang w:val="en-GB"/>
        </w:rPr>
        <w:t>. demographic data, date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>. Please see table 2 and 3</w:t>
      </w:r>
      <w:r w:rsidR="000553E0" w:rsidRPr="00DC0882">
        <w:rPr>
          <w:rFonts w:asciiTheme="majorHAnsi" w:hAnsiTheme="majorHAnsi" w:cstheme="majorHAnsi"/>
          <w:color w:val="292526"/>
          <w:lang w:val="en-GB"/>
        </w:rPr>
        <w:t xml:space="preserve"> in the appendix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>.</w:t>
      </w:r>
    </w:p>
    <w:p w14:paraId="1056C1B5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6B5202A9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lastRenderedPageBreak/>
        <w:t>Data collection</w:t>
      </w:r>
    </w:p>
    <w:p w14:paraId="443CF94B" w14:textId="4ACA5C64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17. Interview guide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Were questions, prompts, guides provided by the authors? Was it pilot tested?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0553E0" w:rsidRPr="00DC0882">
        <w:rPr>
          <w:rFonts w:asciiTheme="majorHAnsi" w:hAnsiTheme="majorHAnsi" w:cstheme="majorHAnsi"/>
          <w:color w:val="292526"/>
          <w:lang w:val="en-GB"/>
        </w:rPr>
        <w:t>S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>emi-structured topic guide were used. One test interview was conducted.</w:t>
      </w:r>
    </w:p>
    <w:p w14:paraId="72347B4C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18. Repeat interviews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Were repeat interviews carried out? If yes, how many?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No.</w:t>
      </w:r>
    </w:p>
    <w:p w14:paraId="626B16A2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19. Audio/visual recording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Did the research use audio or visual recording to collect the data?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Audio recording was used. </w:t>
      </w:r>
    </w:p>
    <w:p w14:paraId="415020CA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20. Field notes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Were field notes made during and/or after the interview or focus group?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 xml:space="preserve"> Yes.</w:t>
      </w:r>
    </w:p>
    <w:p w14:paraId="3A06BA5A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21. Duration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What was the duration of the interviews or focus group?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0B5824" w:rsidRPr="00DC0882">
        <w:rPr>
          <w:rFonts w:asciiTheme="majorHAnsi" w:hAnsiTheme="majorHAnsi" w:cstheme="majorHAnsi"/>
          <w:color w:val="292526"/>
          <w:lang w:val="en-GB"/>
        </w:rPr>
        <w:t>30 to 105 minutes.</w:t>
      </w:r>
    </w:p>
    <w:p w14:paraId="667F26D7" w14:textId="46E43F21" w:rsidR="00D63C96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22. Data saturation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Was data saturation discussed?</w:t>
      </w:r>
      <w:r w:rsidR="00D63C96" w:rsidRPr="00DC0882">
        <w:rPr>
          <w:rFonts w:asciiTheme="majorHAnsi" w:hAnsiTheme="majorHAnsi" w:cstheme="majorHAnsi"/>
          <w:color w:val="292526"/>
          <w:lang w:val="en-GB"/>
        </w:rPr>
        <w:t xml:space="preserve"> Yes, we assumed that sufficient saturation is achieved by conducting 2 FGDs per study site, resulting in a total of 12 FGDs.</w:t>
      </w:r>
    </w:p>
    <w:p w14:paraId="28F3E2BD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23. Transcripts returned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Were transcripts returned to participants for comment and/or correction?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 xml:space="preserve"> No.</w:t>
      </w:r>
    </w:p>
    <w:p w14:paraId="2F4E2289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638FAC3F" w14:textId="63522989" w:rsidR="00430095" w:rsidRPr="00DC0882" w:rsidRDefault="00D57030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292526"/>
          <w:lang w:val="en-GB"/>
        </w:rPr>
      </w:pPr>
      <w:r>
        <w:rPr>
          <w:rFonts w:asciiTheme="majorHAnsi" w:hAnsiTheme="majorHAnsi" w:cstheme="majorHAnsi"/>
          <w:b/>
          <w:color w:val="292526"/>
          <w:lang w:val="en-GB"/>
        </w:rPr>
        <w:t>Domain 3: A</w:t>
      </w:r>
      <w:r w:rsidR="00430095" w:rsidRPr="00DC0882">
        <w:rPr>
          <w:rFonts w:asciiTheme="majorHAnsi" w:hAnsiTheme="majorHAnsi" w:cstheme="majorHAnsi"/>
          <w:b/>
          <w:color w:val="292526"/>
          <w:lang w:val="en-GB"/>
        </w:rPr>
        <w:t>nalysis and findings</w:t>
      </w:r>
    </w:p>
    <w:p w14:paraId="19CFDBDC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56323AC5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t>Data analysis</w:t>
      </w:r>
    </w:p>
    <w:p w14:paraId="60058C14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24. Number of data coders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How many data coders coded the data?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 xml:space="preserve"> Four</w:t>
      </w:r>
    </w:p>
    <w:p w14:paraId="4FDBC66A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25. Description of the coding tree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Did authors provide a description of the coding tree?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 xml:space="preserve"> CFIR Domains were described.</w:t>
      </w:r>
    </w:p>
    <w:p w14:paraId="3D57A09B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26. Derivation of themes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Were themes identified in advance or derived from the data?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 xml:space="preserve"> Both ways.</w:t>
      </w:r>
    </w:p>
    <w:p w14:paraId="65B93AD0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27. Software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What software, if applicable, was used to manage the data?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 xml:space="preserve"> MAXQDA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 xml:space="preserve"> 2020</w:t>
      </w:r>
    </w:p>
    <w:p w14:paraId="0E123BF8" w14:textId="77777777" w:rsidR="00430095" w:rsidRPr="00DC0882" w:rsidRDefault="001C361E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 xml:space="preserve">28. Participant checking: </w:t>
      </w:r>
      <w:r w:rsidR="00430095" w:rsidRPr="00DC0882">
        <w:rPr>
          <w:rFonts w:asciiTheme="majorHAnsi" w:hAnsiTheme="majorHAnsi" w:cstheme="majorHAnsi"/>
          <w:color w:val="292526"/>
          <w:lang w:val="en-GB"/>
        </w:rPr>
        <w:t>Did participants provide feedback on the findings?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 xml:space="preserve"> No</w:t>
      </w:r>
    </w:p>
    <w:p w14:paraId="6C935CFA" w14:textId="77777777" w:rsidR="008D0088" w:rsidRPr="00DC0882" w:rsidRDefault="008D0088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</w:p>
    <w:p w14:paraId="6C62D263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color w:val="292526"/>
          <w:lang w:val="en-GB"/>
        </w:rPr>
      </w:pPr>
      <w:r w:rsidRPr="00DC0882">
        <w:rPr>
          <w:rFonts w:asciiTheme="majorHAnsi" w:hAnsiTheme="majorHAnsi" w:cstheme="majorHAnsi"/>
          <w:i/>
          <w:color w:val="292526"/>
          <w:lang w:val="en-GB"/>
        </w:rPr>
        <w:t>Reporting</w:t>
      </w:r>
    </w:p>
    <w:p w14:paraId="262E0BA4" w14:textId="77777777" w:rsidR="001C361E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29. Quotations presented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Were participant quotations presented to illustrate the themes / 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findings? All themes are supported by quotes, which can be found in the appendix. Some quotations can be found in the results.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Was each 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quotation identified? </w:t>
      </w:r>
      <w:proofErr w:type="gramStart"/>
      <w:r w:rsidRPr="00DC0882">
        <w:rPr>
          <w:rFonts w:asciiTheme="majorHAnsi" w:hAnsiTheme="majorHAnsi" w:cstheme="majorHAnsi"/>
          <w:color w:val="292526"/>
          <w:lang w:val="en-GB"/>
        </w:rPr>
        <w:t>e.g</w:t>
      </w:r>
      <w:proofErr w:type="gramEnd"/>
      <w:r w:rsidRPr="00DC0882">
        <w:rPr>
          <w:rFonts w:asciiTheme="majorHAnsi" w:hAnsiTheme="majorHAnsi" w:cstheme="majorHAnsi"/>
          <w:color w:val="292526"/>
          <w:lang w:val="en-GB"/>
        </w:rPr>
        <w:t>. participant number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>Yes</w:t>
      </w:r>
    </w:p>
    <w:p w14:paraId="4F8146CD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30. Data and findings consistent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Was there consistency between the data presented and the findings?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 Yes</w:t>
      </w:r>
    </w:p>
    <w:p w14:paraId="2D861777" w14:textId="77777777" w:rsidR="00430095" w:rsidRPr="00DC0882" w:rsidRDefault="00430095" w:rsidP="0043009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292526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31. Clarity of major themes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Were major themes clearly presented in the findings?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 xml:space="preserve"> Yes</w:t>
      </w:r>
    </w:p>
    <w:p w14:paraId="0C3F06C7" w14:textId="77777777" w:rsidR="00CA2FA2" w:rsidRPr="00DC0882" w:rsidRDefault="00430095" w:rsidP="00430095">
      <w:pPr>
        <w:rPr>
          <w:rFonts w:asciiTheme="majorHAnsi" w:hAnsiTheme="majorHAnsi" w:cstheme="majorHAnsi"/>
          <w:lang w:val="en-GB"/>
        </w:rPr>
      </w:pPr>
      <w:r w:rsidRPr="00DC0882">
        <w:rPr>
          <w:rFonts w:asciiTheme="majorHAnsi" w:hAnsiTheme="majorHAnsi" w:cstheme="majorHAnsi"/>
          <w:color w:val="292526"/>
          <w:lang w:val="en-GB"/>
        </w:rPr>
        <w:t>32. Clarity of minor themes</w:t>
      </w:r>
      <w:r w:rsidR="008D0088" w:rsidRPr="00DC0882">
        <w:rPr>
          <w:rFonts w:asciiTheme="majorHAnsi" w:hAnsiTheme="majorHAnsi" w:cstheme="majorHAnsi"/>
          <w:color w:val="292526"/>
          <w:lang w:val="en-GB"/>
        </w:rPr>
        <w:t>:</w:t>
      </w:r>
      <w:r w:rsidRPr="00DC0882">
        <w:rPr>
          <w:rFonts w:asciiTheme="majorHAnsi" w:hAnsiTheme="majorHAnsi" w:cstheme="majorHAnsi"/>
          <w:color w:val="292526"/>
          <w:lang w:val="en-GB"/>
        </w:rPr>
        <w:t xml:space="preserve"> Is there a description of diverse cases or discussion of minor themes?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>M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>inor themes</w:t>
      </w:r>
      <w:r w:rsidR="00045E3F" w:rsidRPr="00DC0882">
        <w:rPr>
          <w:rFonts w:asciiTheme="majorHAnsi" w:hAnsiTheme="majorHAnsi" w:cstheme="majorHAnsi"/>
          <w:color w:val="292526"/>
          <w:lang w:val="en-GB"/>
        </w:rPr>
        <w:t xml:space="preserve"> (e.g.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 xml:space="preserve"> </w:t>
      </w:r>
      <w:r w:rsidR="00045E3F" w:rsidRPr="00DC0882">
        <w:rPr>
          <w:rFonts w:asciiTheme="majorHAnsi" w:hAnsiTheme="majorHAnsi" w:cstheme="majorHAnsi"/>
          <w:color w:val="292526"/>
          <w:lang w:val="en-GB"/>
        </w:rPr>
        <w:t xml:space="preserve">few cases in which PSWs received little acceptance from SUs and their relatives) </w:t>
      </w:r>
      <w:r w:rsidR="001C361E" w:rsidRPr="00DC0882">
        <w:rPr>
          <w:rFonts w:asciiTheme="majorHAnsi" w:hAnsiTheme="majorHAnsi" w:cstheme="majorHAnsi"/>
          <w:color w:val="292526"/>
          <w:lang w:val="en-GB"/>
        </w:rPr>
        <w:t xml:space="preserve">are </w:t>
      </w:r>
      <w:r w:rsidR="003615FE" w:rsidRPr="00DC0882">
        <w:rPr>
          <w:rFonts w:asciiTheme="majorHAnsi" w:hAnsiTheme="majorHAnsi" w:cstheme="majorHAnsi"/>
          <w:color w:val="292526"/>
          <w:lang w:val="en-GB"/>
        </w:rPr>
        <w:t>described and diverse perspective of key informants (e.g. about the organisational benefits of peer support) are discussed</w:t>
      </w:r>
    </w:p>
    <w:sectPr w:rsidR="00CA2FA2" w:rsidRPr="00DC088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80EF174" w16cex:dateUtc="2023-11-04T12:35:00Z"/>
  <w16cex:commentExtensible w16cex:durableId="3A07FE6F" w16cex:dateUtc="2023-11-04T12:38:00Z"/>
  <w16cex:commentExtensible w16cex:durableId="5414BBDB" w16cex:dateUtc="2023-11-04T12:44:00Z"/>
  <w16cex:commentExtensible w16cex:durableId="5A625466" w16cex:dateUtc="2023-11-04T12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B013B5" w16cid:durableId="7428F4B9"/>
  <w16cid:commentId w16cid:paraId="3F052521" w16cid:durableId="180EF174"/>
  <w16cid:commentId w16cid:paraId="3649C0DD" w16cid:durableId="3A07FE6F"/>
  <w16cid:commentId w16cid:paraId="59A64B70" w16cid:durableId="387ACF2D"/>
  <w16cid:commentId w16cid:paraId="73AE3677" w16cid:durableId="5414BBDB"/>
  <w16cid:commentId w16cid:paraId="08F0EC34" w16cid:durableId="5A62546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95"/>
    <w:rsid w:val="00045E3F"/>
    <w:rsid w:val="000553E0"/>
    <w:rsid w:val="000B5824"/>
    <w:rsid w:val="000F793D"/>
    <w:rsid w:val="001C361E"/>
    <w:rsid w:val="00271CF4"/>
    <w:rsid w:val="003615FE"/>
    <w:rsid w:val="00430095"/>
    <w:rsid w:val="004612CE"/>
    <w:rsid w:val="00471326"/>
    <w:rsid w:val="005135DC"/>
    <w:rsid w:val="0055442D"/>
    <w:rsid w:val="005C76A5"/>
    <w:rsid w:val="005D1EC5"/>
    <w:rsid w:val="007D725E"/>
    <w:rsid w:val="00841420"/>
    <w:rsid w:val="00863412"/>
    <w:rsid w:val="008D0088"/>
    <w:rsid w:val="00B37512"/>
    <w:rsid w:val="00CA2FA2"/>
    <w:rsid w:val="00D57030"/>
    <w:rsid w:val="00D63C96"/>
    <w:rsid w:val="00DC0882"/>
    <w:rsid w:val="00EA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F4AB"/>
  <w15:chartTrackingRefBased/>
  <w15:docId w15:val="{D5BE2B22-6B7D-4438-9AA2-04EBC9784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0B582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582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582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582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5824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5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5824"/>
    <w:rPr>
      <w:rFonts w:ascii="Segoe UI" w:hAnsi="Segoe UI" w:cs="Segoe UI"/>
      <w:sz w:val="18"/>
      <w:szCs w:val="18"/>
      <w:lang w:val="en-US"/>
    </w:rPr>
  </w:style>
  <w:style w:type="paragraph" w:styleId="berarbeitung">
    <w:name w:val="Revision"/>
    <w:hidden/>
    <w:uiPriority w:val="99"/>
    <w:semiHidden/>
    <w:rsid w:val="005C76A5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732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Bezirkskliniken Schwaben</Company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Haun, Maria</dc:creator>
  <cp:keywords/>
  <dc:description/>
  <cp:lastModifiedBy>Haun, Maria</cp:lastModifiedBy>
  <cp:revision>8</cp:revision>
  <dcterms:created xsi:type="dcterms:W3CDTF">2023-11-06T08:02:00Z</dcterms:created>
  <dcterms:modified xsi:type="dcterms:W3CDTF">2023-11-14T08:25:00Z</dcterms:modified>
</cp:coreProperties>
</file>