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D828" w14:textId="47B7E6A4" w:rsidR="00543034" w:rsidRPr="00543034" w:rsidRDefault="00543034" w:rsidP="00543034">
      <w:pPr>
        <w:spacing w:after="0"/>
        <w:jc w:val="center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val="en-US"/>
          <w14:ligatures w14:val="none"/>
        </w:rPr>
      </w:pPr>
      <w:r w:rsidRPr="00543034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val="en-US"/>
          <w14:ligatures w14:val="none"/>
        </w:rPr>
        <w:t xml:space="preserve">Supplementary </w:t>
      </w:r>
      <w:r w:rsidRPr="00543034"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val="en-US"/>
          <w14:ligatures w14:val="none"/>
        </w:rPr>
        <w:t xml:space="preserve">Table. </w:t>
      </w:r>
      <w:r w:rsidRPr="00543034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val="en-US"/>
          <w14:ligatures w14:val="none"/>
        </w:rPr>
        <w:t>Specialty Distribution</w:t>
      </w:r>
      <w:r w:rsidR="00C76D8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val="en-US"/>
          <w14:ligatures w14:val="none"/>
        </w:rPr>
        <w:t xml:space="preserve"> of Clinicians Used in Network Average for Antipsychotic Report Cards</w:t>
      </w:r>
      <w:r w:rsidRPr="00543034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val="en-US"/>
          <w14:ligatures w14:val="none"/>
        </w:rPr>
        <w:t xml:space="preserve"> (N=553)</w:t>
      </w:r>
    </w:p>
    <w:tbl>
      <w:tblPr>
        <w:tblW w:w="374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1"/>
        <w:gridCol w:w="2077"/>
        <w:gridCol w:w="1592"/>
      </w:tblGrid>
      <w:tr w:rsidR="00543034" w:rsidRPr="00543034" w14:paraId="20CAE504" w14:textId="77777777" w:rsidTr="00C76D82">
        <w:trPr>
          <w:trHeight w:val="304"/>
        </w:trPr>
        <w:tc>
          <w:tcPr>
            <w:tcW w:w="30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B4461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Specialty</w:t>
            </w:r>
          </w:p>
        </w:tc>
        <w:tc>
          <w:tcPr>
            <w:tcW w:w="11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32E1" w14:textId="77777777" w:rsidR="00543034" w:rsidRPr="00543034" w:rsidRDefault="00543034" w:rsidP="00A915E7">
            <w:pPr>
              <w:spacing w:after="0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Number of Prescribers</w:t>
            </w:r>
          </w:p>
        </w:tc>
        <w:tc>
          <w:tcPr>
            <w:tcW w:w="8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B9BF6" w14:textId="7386C60B" w:rsidR="00543034" w:rsidRPr="00543034" w:rsidRDefault="00543034" w:rsidP="00A915E7">
            <w:pPr>
              <w:spacing w:after="0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% of </w:t>
            </w:r>
            <w:r w:rsidR="00C76D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</w:t>
            </w: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rescribers</w:t>
            </w:r>
          </w:p>
        </w:tc>
      </w:tr>
      <w:tr w:rsidR="00543034" w:rsidRPr="00543034" w14:paraId="765F0280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08A38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Psychiatry &amp; Neurology</w:t>
            </w:r>
          </w:p>
        </w:tc>
        <w:tc>
          <w:tcPr>
            <w:tcW w:w="1109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34FEC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270</w:t>
            </w:r>
          </w:p>
        </w:tc>
        <w:tc>
          <w:tcPr>
            <w:tcW w:w="851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DF8CE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48.82</w:t>
            </w:r>
          </w:p>
        </w:tc>
      </w:tr>
      <w:tr w:rsidR="00543034" w:rsidRPr="00543034" w14:paraId="33E82536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FD885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Pediatrics</w:t>
            </w:r>
          </w:p>
        </w:tc>
        <w:tc>
          <w:tcPr>
            <w:tcW w:w="11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22F12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90</w:t>
            </w:r>
          </w:p>
        </w:tc>
        <w:tc>
          <w:tcPr>
            <w:tcW w:w="85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4ADB0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16.27</w:t>
            </w:r>
          </w:p>
        </w:tc>
      </w:tr>
      <w:tr w:rsidR="00543034" w:rsidRPr="00543034" w14:paraId="234B88CF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84E26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Nurse Practitioner</w:t>
            </w:r>
          </w:p>
        </w:tc>
        <w:tc>
          <w:tcPr>
            <w:tcW w:w="1109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AF739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76</w:t>
            </w:r>
          </w:p>
        </w:tc>
        <w:tc>
          <w:tcPr>
            <w:tcW w:w="851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B2372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13.74</w:t>
            </w:r>
          </w:p>
        </w:tc>
      </w:tr>
      <w:tr w:rsidR="00543034" w:rsidRPr="00543034" w14:paraId="34B090D3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C301D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Student in an Organized Health Care Education/Training Program</w:t>
            </w:r>
          </w:p>
        </w:tc>
        <w:tc>
          <w:tcPr>
            <w:tcW w:w="11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E83E0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29</w:t>
            </w:r>
          </w:p>
        </w:tc>
        <w:tc>
          <w:tcPr>
            <w:tcW w:w="85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6232F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5.24</w:t>
            </w:r>
          </w:p>
        </w:tc>
      </w:tr>
      <w:tr w:rsidR="00543034" w:rsidRPr="00543034" w14:paraId="40851BFF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0C4D1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Family Medicine</w:t>
            </w:r>
          </w:p>
        </w:tc>
        <w:tc>
          <w:tcPr>
            <w:tcW w:w="1109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81C8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24</w:t>
            </w:r>
          </w:p>
        </w:tc>
        <w:tc>
          <w:tcPr>
            <w:tcW w:w="851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EB93C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4.34</w:t>
            </w:r>
          </w:p>
        </w:tc>
      </w:tr>
      <w:tr w:rsidR="00543034" w:rsidRPr="00543034" w14:paraId="51B5AB6A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FE060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Internal Medicine</w:t>
            </w:r>
          </w:p>
        </w:tc>
        <w:tc>
          <w:tcPr>
            <w:tcW w:w="11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F9B71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</w:p>
        </w:tc>
        <w:tc>
          <w:tcPr>
            <w:tcW w:w="85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0C5A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1.45</w:t>
            </w:r>
          </w:p>
        </w:tc>
      </w:tr>
      <w:tr w:rsidR="00543034" w:rsidRPr="00543034" w14:paraId="6870437D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DEFBA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Physician Assistant</w:t>
            </w:r>
          </w:p>
        </w:tc>
        <w:tc>
          <w:tcPr>
            <w:tcW w:w="1109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93D4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</w:p>
        </w:tc>
        <w:tc>
          <w:tcPr>
            <w:tcW w:w="851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DFD04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1.45</w:t>
            </w:r>
          </w:p>
        </w:tc>
      </w:tr>
      <w:tr w:rsidR="00543034" w:rsidRPr="00543034" w14:paraId="3E1B5DCB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A05BA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Emergency Medicine</w:t>
            </w:r>
          </w:p>
        </w:tc>
        <w:tc>
          <w:tcPr>
            <w:tcW w:w="11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78F4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85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EEDF2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1.27</w:t>
            </w:r>
          </w:p>
        </w:tc>
      </w:tr>
      <w:tr w:rsidR="00543034" w:rsidRPr="00543034" w14:paraId="1589F884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9F868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Specialist</w:t>
            </w:r>
          </w:p>
        </w:tc>
        <w:tc>
          <w:tcPr>
            <w:tcW w:w="1109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B8872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851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E4F03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0.9</w:t>
            </w:r>
          </w:p>
        </w:tc>
      </w:tr>
      <w:tr w:rsidR="00543034" w:rsidRPr="00543034" w14:paraId="7083B878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F8BEF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Hospitalist</w:t>
            </w:r>
          </w:p>
        </w:tc>
        <w:tc>
          <w:tcPr>
            <w:tcW w:w="11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84191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85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8272C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0.72</w:t>
            </w:r>
          </w:p>
        </w:tc>
      </w:tr>
      <w:tr w:rsidR="00543034" w:rsidRPr="00543034" w14:paraId="37DD1503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8CC9B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Obstetrics &amp; Gynecology</w:t>
            </w:r>
          </w:p>
        </w:tc>
        <w:tc>
          <w:tcPr>
            <w:tcW w:w="1109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E1745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851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F9E6A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0.72</w:t>
            </w:r>
          </w:p>
        </w:tc>
      </w:tr>
      <w:tr w:rsidR="00543034" w:rsidRPr="00543034" w14:paraId="687968AD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BD906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Registered Nurse</w:t>
            </w:r>
          </w:p>
        </w:tc>
        <w:tc>
          <w:tcPr>
            <w:tcW w:w="11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19937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85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AB3F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0.54</w:t>
            </w:r>
          </w:p>
        </w:tc>
      </w:tr>
      <w:tr w:rsidR="00543034" w:rsidRPr="00543034" w14:paraId="6C71AE62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1980E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General Practice</w:t>
            </w:r>
          </w:p>
        </w:tc>
        <w:tc>
          <w:tcPr>
            <w:tcW w:w="1109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31771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851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73964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0.36</w:t>
            </w:r>
          </w:p>
        </w:tc>
      </w:tr>
      <w:tr w:rsidR="00543034" w:rsidRPr="00543034" w14:paraId="0630A13C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BC582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Psychologist</w:t>
            </w:r>
          </w:p>
        </w:tc>
        <w:tc>
          <w:tcPr>
            <w:tcW w:w="11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4F93F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85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ACABD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0.36</w:t>
            </w:r>
          </w:p>
        </w:tc>
      </w:tr>
      <w:tr w:rsidR="00543034" w:rsidRPr="00543034" w14:paraId="43ACC7A6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35EB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Surgery</w:t>
            </w:r>
          </w:p>
        </w:tc>
        <w:tc>
          <w:tcPr>
            <w:tcW w:w="1109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F37EA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851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0C0AE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0.36</w:t>
            </w:r>
          </w:p>
        </w:tc>
      </w:tr>
      <w:tr w:rsidR="00543034" w:rsidRPr="00543034" w14:paraId="6B18794D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0F7C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Clinic/Center</w:t>
            </w:r>
          </w:p>
        </w:tc>
        <w:tc>
          <w:tcPr>
            <w:tcW w:w="11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2DC44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85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8FCD6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0.18</w:t>
            </w:r>
          </w:p>
        </w:tc>
      </w:tr>
      <w:tr w:rsidR="00543034" w:rsidRPr="00543034" w14:paraId="2344A5B9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27DD4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Clinical Nurse Specialist</w:t>
            </w:r>
          </w:p>
        </w:tc>
        <w:tc>
          <w:tcPr>
            <w:tcW w:w="1109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1F56D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851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10E0B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0.18</w:t>
            </w:r>
          </w:p>
        </w:tc>
      </w:tr>
      <w:tr w:rsidR="00543034" w:rsidRPr="00543034" w14:paraId="368E16A3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66900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Dentist</w:t>
            </w:r>
          </w:p>
        </w:tc>
        <w:tc>
          <w:tcPr>
            <w:tcW w:w="11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6E0B7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85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7C3C4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0.18</w:t>
            </w:r>
          </w:p>
        </w:tc>
      </w:tr>
      <w:tr w:rsidR="00543034" w:rsidRPr="00543034" w14:paraId="28EDDD27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3C4B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General Acute Care Hospital</w:t>
            </w:r>
          </w:p>
        </w:tc>
        <w:tc>
          <w:tcPr>
            <w:tcW w:w="1109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AAE4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851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B5A9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0.18</w:t>
            </w:r>
          </w:p>
        </w:tc>
      </w:tr>
      <w:tr w:rsidR="00543034" w:rsidRPr="00543034" w14:paraId="63AE218D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E2F4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Medical Genetics</w:t>
            </w:r>
          </w:p>
        </w:tc>
        <w:tc>
          <w:tcPr>
            <w:tcW w:w="11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496E9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85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E548B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0.18</w:t>
            </w:r>
          </w:p>
        </w:tc>
      </w:tr>
      <w:tr w:rsidR="00543034" w:rsidRPr="00543034" w14:paraId="50CF8E41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9FBE2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Orthopedic Surgery</w:t>
            </w:r>
          </w:p>
        </w:tc>
        <w:tc>
          <w:tcPr>
            <w:tcW w:w="1109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0E8E3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851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339DD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0.18</w:t>
            </w:r>
          </w:p>
        </w:tc>
      </w:tr>
      <w:tr w:rsidR="00543034" w:rsidRPr="00543034" w14:paraId="701EE64D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12B95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Otolaryngology</w:t>
            </w:r>
          </w:p>
        </w:tc>
        <w:tc>
          <w:tcPr>
            <w:tcW w:w="11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1C70C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85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E01FC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0.18</w:t>
            </w:r>
          </w:p>
        </w:tc>
      </w:tr>
      <w:tr w:rsidR="00543034" w:rsidRPr="00543034" w14:paraId="75DDF780" w14:textId="77777777" w:rsidTr="00C76D82">
        <w:trPr>
          <w:trHeight w:val="304"/>
        </w:trPr>
        <w:tc>
          <w:tcPr>
            <w:tcW w:w="3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61C4B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Pharmacist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860E9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A8144" w14:textId="77777777" w:rsidR="00543034" w:rsidRPr="00543034" w:rsidRDefault="00543034" w:rsidP="00A91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val="en-US"/>
                <w14:ligatures w14:val="none"/>
              </w:rPr>
            </w:pPr>
            <w:r w:rsidRPr="0054303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0.18</w:t>
            </w:r>
          </w:p>
        </w:tc>
      </w:tr>
    </w:tbl>
    <w:p w14:paraId="5F6CD59F" w14:textId="77777777" w:rsidR="00543034" w:rsidRPr="00543034" w:rsidRDefault="00543034" w:rsidP="00543034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13040F7E" w14:textId="5C2AD27F" w:rsidR="00814B3B" w:rsidRPr="00543034" w:rsidRDefault="00814B3B">
      <w:pPr>
        <w:rPr>
          <w:rFonts w:ascii="Times New Roman" w:hAnsi="Times New Roman" w:cs="Times New Roman"/>
          <w:sz w:val="24"/>
          <w:szCs w:val="24"/>
        </w:rPr>
      </w:pPr>
    </w:p>
    <w:sectPr w:rsidR="00814B3B" w:rsidRPr="00543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34"/>
    <w:rsid w:val="00334949"/>
    <w:rsid w:val="00543034"/>
    <w:rsid w:val="00814B3B"/>
    <w:rsid w:val="00C76D82"/>
    <w:rsid w:val="00EA179C"/>
    <w:rsid w:val="00F9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5CB532"/>
  <w15:chartTrackingRefBased/>
  <w15:docId w15:val="{653DF3F7-38F4-2C4F-9B87-9C66F469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034"/>
    <w:pPr>
      <w:spacing w:after="200" w:line="276" w:lineRule="auto"/>
    </w:pPr>
    <w:rPr>
      <w:sz w:val="22"/>
      <w:szCs w:val="22"/>
      <w:lang w:val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303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03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03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03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03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03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03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03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03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0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0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43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034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543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034"/>
    <w:pPr>
      <w:spacing w:before="160" w:after="160" w:line="240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5430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034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5430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0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0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Candon, Molly</dc:creator>
  <cp:keywords/>
  <dc:description/>
  <cp:lastModifiedBy>Candon, Molly</cp:lastModifiedBy>
  <cp:revision>2</cp:revision>
  <dcterms:created xsi:type="dcterms:W3CDTF">2024-02-29T15:25:00Z</dcterms:created>
  <dcterms:modified xsi:type="dcterms:W3CDTF">2024-02-29T18:58:00Z</dcterms:modified>
</cp:coreProperties>
</file>